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B089EF" w14:textId="3F895F1C" w:rsidR="000F3D4B" w:rsidRDefault="000F3D4B" w:rsidP="000F3D4B">
      <w:pPr>
        <w:tabs>
          <w:tab w:val="left" w:pos="1800"/>
          <w:tab w:val="center" w:pos="4536"/>
          <w:tab w:val="right" w:pos="9639"/>
        </w:tabs>
        <w:spacing w:after="0"/>
        <w:ind w:left="1800" w:hanging="1800"/>
        <w:rPr>
          <w:rFonts w:ascii="Arial" w:eastAsia="Tahoma" w:hAnsi="Arial" w:cs="Arial"/>
          <w:b/>
          <w:bCs/>
          <w:sz w:val="22"/>
          <w:szCs w:val="22"/>
          <w:lang w:val="en-US"/>
        </w:rPr>
      </w:pPr>
      <w:bookmarkStart w:id="0" w:name="_Toc60776683"/>
      <w:bookmarkStart w:id="1" w:name="_Toc185576977"/>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rFonts w:ascii="Arial" w:eastAsia="Tahoma" w:hAnsi="Arial" w:cs="Arial"/>
          <w:b/>
          <w:bCs/>
          <w:sz w:val="22"/>
          <w:szCs w:val="22"/>
          <w:lang w:val="en-US"/>
        </w:rPr>
        <w:t>3GPP TSG-RAN WG2 Meeting #1</w:t>
      </w:r>
      <w:r w:rsidR="007D4946">
        <w:rPr>
          <w:rFonts w:ascii="Arial" w:eastAsia="Tahoma" w:hAnsi="Arial" w:cs="Arial"/>
          <w:b/>
          <w:bCs/>
          <w:sz w:val="22"/>
          <w:szCs w:val="22"/>
          <w:lang w:val="en-US"/>
        </w:rPr>
        <w:t>3</w:t>
      </w:r>
      <w:r w:rsidR="00777010">
        <w:rPr>
          <w:rFonts w:ascii="Arial" w:eastAsia="Tahoma" w:hAnsi="Arial" w:cs="Arial"/>
          <w:b/>
          <w:bCs/>
          <w:sz w:val="22"/>
          <w:szCs w:val="22"/>
          <w:lang w:val="en-US"/>
        </w:rPr>
        <w:t>2</w:t>
      </w:r>
      <w:r>
        <w:rPr>
          <w:rFonts w:ascii="Arial" w:eastAsia="Tahoma" w:hAnsi="Arial" w:cs="Arial"/>
          <w:b/>
          <w:bCs/>
          <w:sz w:val="22"/>
          <w:szCs w:val="22"/>
          <w:lang w:val="en-US"/>
        </w:rPr>
        <w:tab/>
      </w:r>
      <w:r>
        <w:rPr>
          <w:rFonts w:ascii="Arial" w:eastAsia="Tahoma" w:hAnsi="Arial" w:cs="Arial"/>
          <w:b/>
          <w:bCs/>
          <w:sz w:val="22"/>
          <w:szCs w:val="22"/>
          <w:lang w:val="en-US"/>
        </w:rPr>
        <w:tab/>
      </w:r>
      <w:r w:rsidR="00EC65B0" w:rsidRPr="00EC65B0">
        <w:rPr>
          <w:rFonts w:ascii="Arial" w:eastAsia="Tahoma" w:hAnsi="Arial" w:cs="Arial"/>
          <w:b/>
          <w:bCs/>
          <w:sz w:val="22"/>
          <w:szCs w:val="22"/>
          <w:lang w:val="en-US"/>
        </w:rPr>
        <w:t>R2-250</w:t>
      </w:r>
      <w:r w:rsidR="00E228A8">
        <w:rPr>
          <w:rFonts w:ascii="Arial" w:eastAsia="Tahoma" w:hAnsi="Arial" w:cs="Arial"/>
          <w:b/>
          <w:bCs/>
          <w:sz w:val="22"/>
          <w:szCs w:val="22"/>
          <w:lang w:val="en-US"/>
        </w:rPr>
        <w:t>9143</w:t>
      </w:r>
    </w:p>
    <w:p w14:paraId="2AA874FC" w14:textId="57E9F6A3" w:rsidR="000F3D4B" w:rsidRPr="000B1A43" w:rsidRDefault="008D084D" w:rsidP="00BA66F6">
      <w:pPr>
        <w:tabs>
          <w:tab w:val="left" w:pos="1800"/>
          <w:tab w:val="center" w:pos="4536"/>
          <w:tab w:val="right" w:pos="9639"/>
        </w:tabs>
        <w:spacing w:after="120"/>
        <w:ind w:left="1797" w:hanging="1797"/>
        <w:jc w:val="both"/>
        <w:rPr>
          <w:rFonts w:eastAsiaTheme="minorEastAsia"/>
          <w:sz w:val="22"/>
        </w:rPr>
      </w:pPr>
      <w:bookmarkStart w:id="14" w:name="_Hlk174044642"/>
      <w:r>
        <w:rPr>
          <w:rFonts w:ascii="Arial" w:eastAsiaTheme="minorEastAsia" w:hAnsi="Arial" w:cs="Arial"/>
          <w:b/>
          <w:bCs/>
          <w:sz w:val="22"/>
          <w:szCs w:val="22"/>
        </w:rPr>
        <w:t>Dallas, USA</w:t>
      </w:r>
      <w:r w:rsidR="00BA66F6" w:rsidRPr="00DE55A4">
        <w:rPr>
          <w:rFonts w:ascii="Arial" w:eastAsia="Tahoma" w:hAnsi="Arial" w:cs="Arial"/>
          <w:b/>
          <w:bCs/>
          <w:sz w:val="22"/>
          <w:szCs w:val="22"/>
        </w:rPr>
        <w:t>,</w:t>
      </w:r>
      <w:bookmarkEnd w:id="14"/>
      <w:r w:rsidR="00BA66F6" w:rsidRPr="00DE55A4">
        <w:rPr>
          <w:rFonts w:ascii="Arial" w:eastAsia="Tahoma" w:hAnsi="Arial" w:cs="Arial"/>
          <w:b/>
          <w:bCs/>
          <w:sz w:val="22"/>
          <w:szCs w:val="22"/>
        </w:rPr>
        <w:t xml:space="preserve"> </w:t>
      </w:r>
      <w:r w:rsidR="005D577C">
        <w:rPr>
          <w:rFonts w:ascii="Arial" w:eastAsia="Tahoma" w:hAnsi="Arial" w:cs="Arial"/>
          <w:b/>
          <w:bCs/>
          <w:sz w:val="22"/>
          <w:szCs w:val="22"/>
        </w:rPr>
        <w:t>17</w:t>
      </w:r>
      <w:r w:rsidR="005D577C" w:rsidRPr="005D577C">
        <w:rPr>
          <w:rFonts w:ascii="Arial" w:eastAsia="Tahoma" w:hAnsi="Arial" w:cs="Arial"/>
          <w:b/>
          <w:bCs/>
          <w:sz w:val="22"/>
          <w:szCs w:val="22"/>
          <w:vertAlign w:val="superscript"/>
        </w:rPr>
        <w:t>th</w:t>
      </w:r>
      <w:r w:rsidR="005D577C">
        <w:rPr>
          <w:rFonts w:ascii="Arial" w:eastAsia="Tahoma" w:hAnsi="Arial" w:cs="Arial"/>
          <w:b/>
          <w:bCs/>
          <w:sz w:val="22"/>
          <w:szCs w:val="22"/>
        </w:rPr>
        <w:t xml:space="preserve"> </w:t>
      </w:r>
      <w:r w:rsidR="00BA66F6" w:rsidRPr="00DE55A4">
        <w:rPr>
          <w:rFonts w:ascii="Arial" w:eastAsia="Tahoma" w:hAnsi="Arial" w:cs="Arial"/>
          <w:b/>
          <w:bCs/>
          <w:sz w:val="22"/>
          <w:szCs w:val="22"/>
        </w:rPr>
        <w:t xml:space="preserve">– </w:t>
      </w:r>
      <w:r w:rsidR="005D577C">
        <w:rPr>
          <w:rFonts w:ascii="Arial" w:eastAsia="Tahoma" w:hAnsi="Arial" w:cs="Arial"/>
          <w:b/>
          <w:bCs/>
          <w:sz w:val="22"/>
          <w:szCs w:val="22"/>
        </w:rPr>
        <w:t>21</w:t>
      </w:r>
      <w:r w:rsidR="005D577C" w:rsidRPr="005D577C">
        <w:rPr>
          <w:rFonts w:ascii="Arial" w:eastAsia="Tahoma" w:hAnsi="Arial" w:cs="Arial"/>
          <w:b/>
          <w:bCs/>
          <w:sz w:val="22"/>
          <w:szCs w:val="22"/>
          <w:vertAlign w:val="superscript"/>
        </w:rPr>
        <w:t>st</w:t>
      </w:r>
      <w:r w:rsidR="005D577C">
        <w:rPr>
          <w:rFonts w:ascii="Arial" w:eastAsia="Tahoma" w:hAnsi="Arial" w:cs="Arial"/>
          <w:b/>
          <w:bCs/>
          <w:sz w:val="22"/>
          <w:szCs w:val="22"/>
        </w:rPr>
        <w:t xml:space="preserve"> Nov.</w:t>
      </w:r>
      <w:r w:rsidR="001703BD">
        <w:rPr>
          <w:rFonts w:ascii="Arial" w:eastAsia="Tahoma" w:hAnsi="Arial" w:cs="Arial"/>
          <w:b/>
          <w:bCs/>
          <w:sz w:val="22"/>
          <w:szCs w:val="22"/>
        </w:rPr>
        <w:t>,</w:t>
      </w:r>
      <w:r w:rsidR="00BA66F6">
        <w:rPr>
          <w:rFonts w:ascii="Arial" w:eastAsiaTheme="minorEastAsia" w:hAnsi="Arial" w:cs="Arial"/>
          <w:b/>
          <w:bCs/>
          <w:sz w:val="22"/>
          <w:szCs w:val="22"/>
        </w:rPr>
        <w:t xml:space="preserve"> </w:t>
      </w:r>
      <w:r w:rsidR="00BA66F6" w:rsidRPr="00DE55A4">
        <w:rPr>
          <w:rFonts w:ascii="Arial" w:eastAsia="Tahoma" w:hAnsi="Arial" w:cs="Arial"/>
          <w:b/>
          <w:bCs/>
          <w:sz w:val="22"/>
          <w:szCs w:val="22"/>
        </w:rPr>
        <w:t>202</w:t>
      </w:r>
      <w:r w:rsidR="00BA66F6">
        <w:rPr>
          <w:rFonts w:ascii="Arial" w:eastAsiaTheme="minorEastAsia" w:hAnsi="Arial" w:cs="Arial" w:hint="eastAsia"/>
          <w:b/>
          <w:bCs/>
          <w:sz w:val="22"/>
          <w:szCs w:val="22"/>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F3D4B" w14:paraId="65E21996" w14:textId="77777777" w:rsidTr="00CE3089">
        <w:tc>
          <w:tcPr>
            <w:tcW w:w="9641" w:type="dxa"/>
            <w:gridSpan w:val="9"/>
            <w:tcBorders>
              <w:top w:val="single" w:sz="4" w:space="0" w:color="auto"/>
              <w:left w:val="single" w:sz="4" w:space="0" w:color="auto"/>
              <w:right w:val="single" w:sz="4" w:space="0" w:color="auto"/>
            </w:tcBorders>
          </w:tcPr>
          <w:p w14:paraId="1B9CB540" w14:textId="77777777" w:rsidR="000F3D4B" w:rsidRDefault="000F3D4B" w:rsidP="00CE3089">
            <w:pPr>
              <w:pStyle w:val="CRCoverPage"/>
              <w:spacing w:after="0"/>
              <w:jc w:val="right"/>
              <w:rPr>
                <w:i/>
              </w:rPr>
            </w:pPr>
            <w:r>
              <w:rPr>
                <w:i/>
                <w:sz w:val="14"/>
              </w:rPr>
              <w:t>CR-Form-v12.3</w:t>
            </w:r>
          </w:p>
        </w:tc>
      </w:tr>
      <w:tr w:rsidR="000F3D4B" w14:paraId="49A099AF" w14:textId="77777777" w:rsidTr="00CE3089">
        <w:tc>
          <w:tcPr>
            <w:tcW w:w="9641" w:type="dxa"/>
            <w:gridSpan w:val="9"/>
            <w:tcBorders>
              <w:left w:val="single" w:sz="4" w:space="0" w:color="auto"/>
              <w:right w:val="single" w:sz="4" w:space="0" w:color="auto"/>
            </w:tcBorders>
          </w:tcPr>
          <w:p w14:paraId="2DFC7851" w14:textId="77777777" w:rsidR="000F3D4B" w:rsidRDefault="000F3D4B" w:rsidP="00CE3089">
            <w:pPr>
              <w:pStyle w:val="CRCoverPage"/>
              <w:spacing w:after="0"/>
              <w:jc w:val="center"/>
            </w:pPr>
            <w:r>
              <w:rPr>
                <w:b/>
                <w:sz w:val="32"/>
              </w:rPr>
              <w:t>CHANGE REQUEST</w:t>
            </w:r>
          </w:p>
        </w:tc>
      </w:tr>
      <w:tr w:rsidR="000F3D4B" w14:paraId="4F135AD0" w14:textId="77777777" w:rsidTr="00CE3089">
        <w:tc>
          <w:tcPr>
            <w:tcW w:w="9641" w:type="dxa"/>
            <w:gridSpan w:val="9"/>
            <w:tcBorders>
              <w:left w:val="single" w:sz="4" w:space="0" w:color="auto"/>
              <w:right w:val="single" w:sz="4" w:space="0" w:color="auto"/>
            </w:tcBorders>
          </w:tcPr>
          <w:p w14:paraId="3134BBBF" w14:textId="77777777" w:rsidR="000F3D4B" w:rsidRDefault="000F3D4B" w:rsidP="00CE3089">
            <w:pPr>
              <w:pStyle w:val="CRCoverPage"/>
              <w:spacing w:after="0"/>
              <w:rPr>
                <w:sz w:val="8"/>
                <w:szCs w:val="8"/>
              </w:rPr>
            </w:pPr>
          </w:p>
        </w:tc>
      </w:tr>
      <w:tr w:rsidR="000F3D4B" w14:paraId="0A3E87AE" w14:textId="77777777" w:rsidTr="00CE3089">
        <w:tc>
          <w:tcPr>
            <w:tcW w:w="142" w:type="dxa"/>
            <w:tcBorders>
              <w:left w:val="single" w:sz="4" w:space="0" w:color="auto"/>
            </w:tcBorders>
          </w:tcPr>
          <w:p w14:paraId="348FC1E4" w14:textId="77777777" w:rsidR="000F3D4B" w:rsidRDefault="000F3D4B" w:rsidP="00CE3089">
            <w:pPr>
              <w:pStyle w:val="CRCoverPage"/>
              <w:spacing w:after="0"/>
              <w:jc w:val="right"/>
            </w:pPr>
          </w:p>
        </w:tc>
        <w:tc>
          <w:tcPr>
            <w:tcW w:w="1559" w:type="dxa"/>
            <w:shd w:val="pct30" w:color="FFFF00" w:fill="auto"/>
          </w:tcPr>
          <w:p w14:paraId="0A0E29FD" w14:textId="627C0E5E" w:rsidR="000F3D4B" w:rsidRDefault="000F3D4B" w:rsidP="00CE3089">
            <w:pPr>
              <w:pStyle w:val="CRCoverPage"/>
              <w:spacing w:after="0"/>
              <w:jc w:val="right"/>
              <w:rPr>
                <w:b/>
                <w:sz w:val="28"/>
              </w:rPr>
            </w:pPr>
            <w:r>
              <w:rPr>
                <w:b/>
                <w:sz w:val="28"/>
              </w:rPr>
              <w:t>38.331</w:t>
            </w:r>
          </w:p>
        </w:tc>
        <w:tc>
          <w:tcPr>
            <w:tcW w:w="709" w:type="dxa"/>
          </w:tcPr>
          <w:p w14:paraId="5C6D8070" w14:textId="77777777" w:rsidR="000F3D4B" w:rsidRDefault="000F3D4B" w:rsidP="00CE3089">
            <w:pPr>
              <w:pStyle w:val="CRCoverPage"/>
              <w:spacing w:after="0"/>
              <w:jc w:val="center"/>
            </w:pPr>
            <w:r>
              <w:rPr>
                <w:b/>
                <w:sz w:val="28"/>
              </w:rPr>
              <w:t>CR</w:t>
            </w:r>
          </w:p>
        </w:tc>
        <w:tc>
          <w:tcPr>
            <w:tcW w:w="1276" w:type="dxa"/>
            <w:shd w:val="pct30" w:color="FFFF00" w:fill="auto"/>
          </w:tcPr>
          <w:p w14:paraId="6FE524FF" w14:textId="4366204E" w:rsidR="000F3D4B" w:rsidRDefault="00BB5B01" w:rsidP="00CE3089">
            <w:pPr>
              <w:pStyle w:val="CRCoverPage"/>
              <w:spacing w:after="0"/>
              <w:jc w:val="center"/>
            </w:pPr>
            <w:r>
              <w:rPr>
                <w:b/>
                <w:sz w:val="28"/>
              </w:rPr>
              <w:t>5503</w:t>
            </w:r>
          </w:p>
        </w:tc>
        <w:tc>
          <w:tcPr>
            <w:tcW w:w="709" w:type="dxa"/>
          </w:tcPr>
          <w:p w14:paraId="44C94272" w14:textId="77777777" w:rsidR="000F3D4B" w:rsidRDefault="000F3D4B" w:rsidP="00CE3089">
            <w:pPr>
              <w:pStyle w:val="CRCoverPage"/>
              <w:tabs>
                <w:tab w:val="right" w:pos="625"/>
              </w:tabs>
              <w:spacing w:after="0"/>
              <w:jc w:val="center"/>
            </w:pPr>
            <w:r>
              <w:rPr>
                <w:b/>
                <w:bCs/>
                <w:sz w:val="28"/>
              </w:rPr>
              <w:t>rev</w:t>
            </w:r>
          </w:p>
        </w:tc>
        <w:tc>
          <w:tcPr>
            <w:tcW w:w="992" w:type="dxa"/>
            <w:shd w:val="pct30" w:color="FFFF00" w:fill="auto"/>
          </w:tcPr>
          <w:p w14:paraId="7806FA55" w14:textId="5DBF144B" w:rsidR="000F3D4B" w:rsidRDefault="00083954" w:rsidP="00CE3089">
            <w:pPr>
              <w:pStyle w:val="CRCoverPage"/>
              <w:spacing w:after="0"/>
              <w:jc w:val="center"/>
              <w:rPr>
                <w:b/>
              </w:rPr>
            </w:pPr>
            <w:r>
              <w:rPr>
                <w:b/>
                <w:sz w:val="28"/>
              </w:rPr>
              <w:t>3</w:t>
            </w:r>
          </w:p>
        </w:tc>
        <w:tc>
          <w:tcPr>
            <w:tcW w:w="2410" w:type="dxa"/>
          </w:tcPr>
          <w:p w14:paraId="3EBE96CD" w14:textId="77777777" w:rsidR="000F3D4B" w:rsidRDefault="000F3D4B" w:rsidP="00CE3089">
            <w:pPr>
              <w:pStyle w:val="CRCoverPage"/>
              <w:tabs>
                <w:tab w:val="right" w:pos="1825"/>
              </w:tabs>
              <w:spacing w:after="0"/>
              <w:jc w:val="center"/>
            </w:pPr>
            <w:r>
              <w:rPr>
                <w:b/>
                <w:sz w:val="28"/>
                <w:szCs w:val="28"/>
              </w:rPr>
              <w:t>Current version:</w:t>
            </w:r>
          </w:p>
        </w:tc>
        <w:tc>
          <w:tcPr>
            <w:tcW w:w="1701" w:type="dxa"/>
            <w:shd w:val="pct30" w:color="FFFF00" w:fill="auto"/>
          </w:tcPr>
          <w:p w14:paraId="30ABFD22" w14:textId="2763FCDF" w:rsidR="000F3D4B" w:rsidRDefault="000F3D4B" w:rsidP="00CE3089">
            <w:pPr>
              <w:pStyle w:val="CRCoverPage"/>
              <w:spacing w:after="0"/>
              <w:jc w:val="center"/>
              <w:rPr>
                <w:sz w:val="28"/>
              </w:rPr>
            </w:pPr>
            <w:r>
              <w:rPr>
                <w:b/>
                <w:sz w:val="28"/>
              </w:rPr>
              <w:t>1</w:t>
            </w:r>
            <w:r w:rsidR="00A4524A">
              <w:rPr>
                <w:b/>
                <w:sz w:val="28"/>
              </w:rPr>
              <w:t>9</w:t>
            </w:r>
            <w:r>
              <w:rPr>
                <w:b/>
                <w:sz w:val="28"/>
              </w:rPr>
              <w:t>.</w:t>
            </w:r>
            <w:r w:rsidR="00A4524A">
              <w:rPr>
                <w:b/>
                <w:sz w:val="28"/>
              </w:rPr>
              <w:t>0</w:t>
            </w:r>
            <w:r w:rsidR="00301FF3">
              <w:rPr>
                <w:b/>
                <w:sz w:val="28"/>
              </w:rPr>
              <w:t>.0</w:t>
            </w:r>
          </w:p>
        </w:tc>
        <w:tc>
          <w:tcPr>
            <w:tcW w:w="143" w:type="dxa"/>
            <w:tcBorders>
              <w:right w:val="single" w:sz="4" w:space="0" w:color="auto"/>
            </w:tcBorders>
          </w:tcPr>
          <w:p w14:paraId="511ABFD7" w14:textId="77777777" w:rsidR="000F3D4B" w:rsidRDefault="000F3D4B" w:rsidP="00CE3089">
            <w:pPr>
              <w:pStyle w:val="CRCoverPage"/>
              <w:spacing w:after="0"/>
            </w:pPr>
          </w:p>
        </w:tc>
      </w:tr>
      <w:tr w:rsidR="000F3D4B" w14:paraId="2886718D" w14:textId="77777777" w:rsidTr="00CE3089">
        <w:tc>
          <w:tcPr>
            <w:tcW w:w="9641" w:type="dxa"/>
            <w:gridSpan w:val="9"/>
            <w:tcBorders>
              <w:left w:val="single" w:sz="4" w:space="0" w:color="auto"/>
              <w:right w:val="single" w:sz="4" w:space="0" w:color="auto"/>
            </w:tcBorders>
          </w:tcPr>
          <w:p w14:paraId="1BE7D942" w14:textId="77777777" w:rsidR="000F3D4B" w:rsidRDefault="000F3D4B" w:rsidP="00CE3089">
            <w:pPr>
              <w:pStyle w:val="CRCoverPage"/>
              <w:spacing w:after="0"/>
            </w:pPr>
          </w:p>
        </w:tc>
      </w:tr>
      <w:tr w:rsidR="000F3D4B" w14:paraId="5EB17884" w14:textId="77777777" w:rsidTr="00CE3089">
        <w:tc>
          <w:tcPr>
            <w:tcW w:w="9641" w:type="dxa"/>
            <w:gridSpan w:val="9"/>
            <w:tcBorders>
              <w:top w:val="single" w:sz="4" w:space="0" w:color="auto"/>
            </w:tcBorders>
          </w:tcPr>
          <w:p w14:paraId="48BEE705" w14:textId="77777777" w:rsidR="000F3D4B" w:rsidRDefault="000F3D4B" w:rsidP="00CE3089">
            <w:pPr>
              <w:pStyle w:val="CRCoverPage"/>
              <w:spacing w:after="0"/>
              <w:jc w:val="center"/>
              <w:rPr>
                <w:rFonts w:cs="Arial"/>
                <w:i/>
              </w:rPr>
            </w:pPr>
            <w:r>
              <w:rPr>
                <w:rFonts w:cs="Arial"/>
                <w:i/>
              </w:rPr>
              <w:t xml:space="preserve">For </w:t>
            </w:r>
            <w:hyperlink r:id="rId11" w:anchor="_blank" w:history="1">
              <w:r>
                <w:rPr>
                  <w:rStyle w:val="af0"/>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f0"/>
                  <w:rFonts w:cs="Arial"/>
                  <w:i/>
                </w:rPr>
                <w:t>http://www.3gpp.org/Change-Requests</w:t>
              </w:r>
            </w:hyperlink>
            <w:r>
              <w:rPr>
                <w:rFonts w:cs="Arial"/>
                <w:i/>
              </w:rPr>
              <w:t>.</w:t>
            </w:r>
          </w:p>
        </w:tc>
      </w:tr>
      <w:tr w:rsidR="000F3D4B" w14:paraId="36EEBA7E" w14:textId="77777777" w:rsidTr="00CE3089">
        <w:tc>
          <w:tcPr>
            <w:tcW w:w="9641" w:type="dxa"/>
            <w:gridSpan w:val="9"/>
          </w:tcPr>
          <w:p w14:paraId="596947A7" w14:textId="77777777" w:rsidR="000F3D4B" w:rsidRDefault="000F3D4B" w:rsidP="00CE3089">
            <w:pPr>
              <w:pStyle w:val="CRCoverPage"/>
              <w:spacing w:after="0"/>
              <w:rPr>
                <w:sz w:val="8"/>
                <w:szCs w:val="8"/>
              </w:rPr>
            </w:pPr>
          </w:p>
        </w:tc>
      </w:tr>
    </w:tbl>
    <w:p w14:paraId="7F755208" w14:textId="77777777" w:rsidR="000F3D4B" w:rsidRDefault="000F3D4B" w:rsidP="000F3D4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F3D4B" w14:paraId="6DD69064" w14:textId="77777777" w:rsidTr="00CE3089">
        <w:tc>
          <w:tcPr>
            <w:tcW w:w="2835" w:type="dxa"/>
          </w:tcPr>
          <w:p w14:paraId="52D8EA13" w14:textId="77777777" w:rsidR="000F3D4B" w:rsidRDefault="000F3D4B" w:rsidP="00CE3089">
            <w:pPr>
              <w:pStyle w:val="CRCoverPage"/>
              <w:tabs>
                <w:tab w:val="right" w:pos="2751"/>
              </w:tabs>
              <w:spacing w:after="0"/>
              <w:rPr>
                <w:b/>
                <w:i/>
              </w:rPr>
            </w:pPr>
            <w:r>
              <w:rPr>
                <w:b/>
                <w:i/>
              </w:rPr>
              <w:t>Proposed change affects:</w:t>
            </w:r>
          </w:p>
        </w:tc>
        <w:tc>
          <w:tcPr>
            <w:tcW w:w="1418" w:type="dxa"/>
          </w:tcPr>
          <w:p w14:paraId="6698CDC4" w14:textId="77777777" w:rsidR="000F3D4B" w:rsidRDefault="000F3D4B" w:rsidP="00CE308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1AC381" w14:textId="77777777" w:rsidR="000F3D4B" w:rsidRDefault="000F3D4B" w:rsidP="00CE3089">
            <w:pPr>
              <w:pStyle w:val="CRCoverPage"/>
              <w:spacing w:after="0"/>
              <w:jc w:val="center"/>
              <w:rPr>
                <w:b/>
                <w:caps/>
              </w:rPr>
            </w:pPr>
          </w:p>
        </w:tc>
        <w:tc>
          <w:tcPr>
            <w:tcW w:w="709" w:type="dxa"/>
            <w:tcBorders>
              <w:left w:val="single" w:sz="4" w:space="0" w:color="auto"/>
            </w:tcBorders>
          </w:tcPr>
          <w:p w14:paraId="10CAE38A" w14:textId="77777777" w:rsidR="000F3D4B" w:rsidRDefault="000F3D4B" w:rsidP="00CE308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87D709" w14:textId="77777777" w:rsidR="000F3D4B" w:rsidRDefault="000F3D4B" w:rsidP="00CE3089">
            <w:pPr>
              <w:pStyle w:val="CRCoverPage"/>
              <w:spacing w:after="0"/>
              <w:jc w:val="center"/>
              <w:rPr>
                <w:b/>
                <w:caps/>
                <w:lang w:eastAsia="zh-CN"/>
              </w:rPr>
            </w:pPr>
            <w:r>
              <w:rPr>
                <w:rFonts w:hint="eastAsia"/>
                <w:b/>
                <w:caps/>
                <w:lang w:eastAsia="zh-CN"/>
              </w:rPr>
              <w:t>X</w:t>
            </w:r>
          </w:p>
        </w:tc>
        <w:tc>
          <w:tcPr>
            <w:tcW w:w="2126" w:type="dxa"/>
          </w:tcPr>
          <w:p w14:paraId="40514D0F" w14:textId="77777777" w:rsidR="000F3D4B" w:rsidRDefault="000F3D4B" w:rsidP="00CE308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061BA8" w14:textId="77777777" w:rsidR="000F3D4B" w:rsidRDefault="000F3D4B" w:rsidP="00CE3089">
            <w:pPr>
              <w:pStyle w:val="CRCoverPage"/>
              <w:spacing w:after="0"/>
              <w:jc w:val="center"/>
              <w:rPr>
                <w:b/>
                <w:caps/>
                <w:lang w:eastAsia="zh-CN"/>
              </w:rPr>
            </w:pPr>
            <w:r>
              <w:rPr>
                <w:rFonts w:hint="eastAsia"/>
                <w:b/>
                <w:caps/>
                <w:lang w:eastAsia="zh-CN"/>
              </w:rPr>
              <w:t>X</w:t>
            </w:r>
          </w:p>
        </w:tc>
        <w:tc>
          <w:tcPr>
            <w:tcW w:w="1418" w:type="dxa"/>
            <w:tcBorders>
              <w:left w:val="nil"/>
            </w:tcBorders>
          </w:tcPr>
          <w:p w14:paraId="275FC264" w14:textId="77777777" w:rsidR="000F3D4B" w:rsidRDefault="000F3D4B" w:rsidP="00CE308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B13F50" w14:textId="77777777" w:rsidR="000F3D4B" w:rsidRDefault="000F3D4B" w:rsidP="00CE3089">
            <w:pPr>
              <w:pStyle w:val="CRCoverPage"/>
              <w:spacing w:after="0"/>
              <w:jc w:val="center"/>
              <w:rPr>
                <w:b/>
                <w:bCs/>
                <w:caps/>
              </w:rPr>
            </w:pPr>
          </w:p>
        </w:tc>
      </w:tr>
    </w:tbl>
    <w:p w14:paraId="5B6E2C3C" w14:textId="77777777" w:rsidR="000F3D4B" w:rsidRDefault="000F3D4B" w:rsidP="000F3D4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F3D4B" w14:paraId="26DAC4C8" w14:textId="77777777" w:rsidTr="00CE3089">
        <w:tc>
          <w:tcPr>
            <w:tcW w:w="9640" w:type="dxa"/>
            <w:gridSpan w:val="11"/>
          </w:tcPr>
          <w:p w14:paraId="2CA3E6D2" w14:textId="77777777" w:rsidR="000F3D4B" w:rsidRDefault="000F3D4B" w:rsidP="00CE3089">
            <w:pPr>
              <w:pStyle w:val="CRCoverPage"/>
              <w:spacing w:after="0"/>
              <w:rPr>
                <w:sz w:val="8"/>
                <w:szCs w:val="8"/>
              </w:rPr>
            </w:pPr>
          </w:p>
        </w:tc>
      </w:tr>
      <w:tr w:rsidR="000F3D4B" w14:paraId="2AF20A3D" w14:textId="77777777" w:rsidTr="00CE3089">
        <w:tc>
          <w:tcPr>
            <w:tcW w:w="1843" w:type="dxa"/>
            <w:tcBorders>
              <w:top w:val="single" w:sz="4" w:space="0" w:color="auto"/>
              <w:left w:val="single" w:sz="4" w:space="0" w:color="auto"/>
            </w:tcBorders>
          </w:tcPr>
          <w:p w14:paraId="31BBF2DE" w14:textId="77777777" w:rsidR="000F3D4B" w:rsidRDefault="000F3D4B" w:rsidP="00CE30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260E9B2" w14:textId="69E88B55" w:rsidR="000F3D4B" w:rsidRDefault="00F252F3" w:rsidP="00CE3089">
            <w:pPr>
              <w:pStyle w:val="CRCoverPage"/>
              <w:spacing w:after="0"/>
              <w:ind w:left="100"/>
            </w:pPr>
            <w:r w:rsidRPr="00F252F3">
              <w:t>Miscellaneous corrections on RRC for Rel-19 LP-WUS WUR</w:t>
            </w:r>
          </w:p>
        </w:tc>
      </w:tr>
      <w:tr w:rsidR="000F3D4B" w14:paraId="0DDCC318" w14:textId="77777777" w:rsidTr="00CE3089">
        <w:tc>
          <w:tcPr>
            <w:tcW w:w="1843" w:type="dxa"/>
            <w:tcBorders>
              <w:left w:val="single" w:sz="4" w:space="0" w:color="auto"/>
            </w:tcBorders>
          </w:tcPr>
          <w:p w14:paraId="227F7EF5" w14:textId="77777777" w:rsidR="000F3D4B" w:rsidRDefault="000F3D4B" w:rsidP="00CE3089">
            <w:pPr>
              <w:pStyle w:val="CRCoverPage"/>
              <w:spacing w:after="0"/>
              <w:rPr>
                <w:b/>
                <w:i/>
                <w:sz w:val="8"/>
                <w:szCs w:val="8"/>
              </w:rPr>
            </w:pPr>
          </w:p>
        </w:tc>
        <w:tc>
          <w:tcPr>
            <w:tcW w:w="7797" w:type="dxa"/>
            <w:gridSpan w:val="10"/>
            <w:tcBorders>
              <w:right w:val="single" w:sz="4" w:space="0" w:color="auto"/>
            </w:tcBorders>
          </w:tcPr>
          <w:p w14:paraId="10364AB5" w14:textId="77777777" w:rsidR="000F3D4B" w:rsidRDefault="000F3D4B" w:rsidP="00CE3089">
            <w:pPr>
              <w:pStyle w:val="CRCoverPage"/>
              <w:spacing w:after="0"/>
              <w:rPr>
                <w:sz w:val="8"/>
                <w:szCs w:val="8"/>
              </w:rPr>
            </w:pPr>
          </w:p>
        </w:tc>
      </w:tr>
      <w:tr w:rsidR="000F3D4B" w14:paraId="0ED9D345" w14:textId="77777777" w:rsidTr="00CE3089">
        <w:tc>
          <w:tcPr>
            <w:tcW w:w="1843" w:type="dxa"/>
            <w:tcBorders>
              <w:left w:val="single" w:sz="4" w:space="0" w:color="auto"/>
            </w:tcBorders>
          </w:tcPr>
          <w:p w14:paraId="6935322E" w14:textId="77777777" w:rsidR="000F3D4B" w:rsidRDefault="000F3D4B" w:rsidP="00CE308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8D2ECF9" w14:textId="77777777" w:rsidR="000F3D4B" w:rsidRDefault="000F3D4B" w:rsidP="00CE3089">
            <w:pPr>
              <w:pStyle w:val="CRCoverPage"/>
              <w:spacing w:after="0"/>
              <w:ind w:left="100"/>
            </w:pPr>
            <w:r>
              <w:rPr>
                <w:lang w:val="en-US"/>
              </w:rPr>
              <w:t>vivo (Rapporteur)</w:t>
            </w:r>
          </w:p>
        </w:tc>
      </w:tr>
      <w:tr w:rsidR="000F3D4B" w14:paraId="77468794" w14:textId="77777777" w:rsidTr="00CE3089">
        <w:tc>
          <w:tcPr>
            <w:tcW w:w="1843" w:type="dxa"/>
            <w:tcBorders>
              <w:left w:val="single" w:sz="4" w:space="0" w:color="auto"/>
            </w:tcBorders>
          </w:tcPr>
          <w:p w14:paraId="558AA421" w14:textId="77777777" w:rsidR="000F3D4B" w:rsidRDefault="000F3D4B" w:rsidP="00CE30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2C76A51" w14:textId="77777777" w:rsidR="000F3D4B" w:rsidRDefault="000F3D4B" w:rsidP="00CE3089">
            <w:pPr>
              <w:pStyle w:val="CRCoverPage"/>
              <w:spacing w:after="0"/>
              <w:ind w:left="100"/>
            </w:pPr>
            <w:r>
              <w:rPr>
                <w:lang w:val="en-US"/>
              </w:rPr>
              <w:t>R2</w:t>
            </w:r>
          </w:p>
        </w:tc>
      </w:tr>
      <w:tr w:rsidR="000F3D4B" w14:paraId="41207E4E" w14:textId="77777777" w:rsidTr="00CE3089">
        <w:tc>
          <w:tcPr>
            <w:tcW w:w="1843" w:type="dxa"/>
            <w:tcBorders>
              <w:left w:val="single" w:sz="4" w:space="0" w:color="auto"/>
            </w:tcBorders>
          </w:tcPr>
          <w:p w14:paraId="67CC3705" w14:textId="77777777" w:rsidR="000F3D4B" w:rsidRDefault="000F3D4B" w:rsidP="00CE3089">
            <w:pPr>
              <w:pStyle w:val="CRCoverPage"/>
              <w:spacing w:after="0"/>
              <w:rPr>
                <w:b/>
                <w:i/>
                <w:sz w:val="8"/>
                <w:szCs w:val="8"/>
              </w:rPr>
            </w:pPr>
          </w:p>
        </w:tc>
        <w:tc>
          <w:tcPr>
            <w:tcW w:w="7797" w:type="dxa"/>
            <w:gridSpan w:val="10"/>
            <w:tcBorders>
              <w:right w:val="single" w:sz="4" w:space="0" w:color="auto"/>
            </w:tcBorders>
          </w:tcPr>
          <w:p w14:paraId="20679735" w14:textId="77777777" w:rsidR="000F3D4B" w:rsidRDefault="000F3D4B" w:rsidP="00CE3089">
            <w:pPr>
              <w:pStyle w:val="CRCoverPage"/>
              <w:spacing w:after="0"/>
              <w:rPr>
                <w:sz w:val="8"/>
                <w:szCs w:val="8"/>
              </w:rPr>
            </w:pPr>
          </w:p>
        </w:tc>
      </w:tr>
      <w:tr w:rsidR="000F3D4B" w14:paraId="2D642E93" w14:textId="77777777" w:rsidTr="00CE3089">
        <w:tc>
          <w:tcPr>
            <w:tcW w:w="1843" w:type="dxa"/>
            <w:tcBorders>
              <w:left w:val="single" w:sz="4" w:space="0" w:color="auto"/>
            </w:tcBorders>
          </w:tcPr>
          <w:p w14:paraId="169A5D11" w14:textId="77777777" w:rsidR="000F3D4B" w:rsidRDefault="000F3D4B" w:rsidP="00CE3089">
            <w:pPr>
              <w:pStyle w:val="CRCoverPage"/>
              <w:tabs>
                <w:tab w:val="right" w:pos="1759"/>
              </w:tabs>
              <w:spacing w:after="0"/>
              <w:rPr>
                <w:b/>
                <w:i/>
              </w:rPr>
            </w:pPr>
            <w:r>
              <w:rPr>
                <w:b/>
                <w:i/>
              </w:rPr>
              <w:t>Work item code:</w:t>
            </w:r>
          </w:p>
        </w:tc>
        <w:tc>
          <w:tcPr>
            <w:tcW w:w="3686" w:type="dxa"/>
            <w:gridSpan w:val="5"/>
            <w:shd w:val="pct30" w:color="FFFF00" w:fill="auto"/>
          </w:tcPr>
          <w:p w14:paraId="3AF109C7" w14:textId="3B70F55A" w:rsidR="000F3D4B" w:rsidRDefault="009478F8" w:rsidP="00CE3089">
            <w:pPr>
              <w:pStyle w:val="CRCoverPage"/>
              <w:spacing w:after="0"/>
              <w:ind w:left="100"/>
            </w:pPr>
            <w:r w:rsidRPr="00DB2F94">
              <w:rPr>
                <w:rFonts w:eastAsia="Malgun Gothic" w:cs="Arial"/>
                <w:lang w:val="en-US"/>
              </w:rPr>
              <w:t>NR_LPWUS-Core</w:t>
            </w:r>
          </w:p>
        </w:tc>
        <w:tc>
          <w:tcPr>
            <w:tcW w:w="567" w:type="dxa"/>
            <w:tcBorders>
              <w:left w:val="nil"/>
            </w:tcBorders>
          </w:tcPr>
          <w:p w14:paraId="4C10DE66" w14:textId="77777777" w:rsidR="000F3D4B" w:rsidRDefault="000F3D4B" w:rsidP="00CE3089">
            <w:pPr>
              <w:pStyle w:val="CRCoverPage"/>
              <w:spacing w:after="0"/>
              <w:ind w:right="100"/>
            </w:pPr>
          </w:p>
        </w:tc>
        <w:tc>
          <w:tcPr>
            <w:tcW w:w="1417" w:type="dxa"/>
            <w:gridSpan w:val="3"/>
            <w:tcBorders>
              <w:left w:val="nil"/>
            </w:tcBorders>
          </w:tcPr>
          <w:p w14:paraId="3E30D75B" w14:textId="77777777" w:rsidR="000F3D4B" w:rsidRDefault="000F3D4B" w:rsidP="00CE3089">
            <w:pPr>
              <w:pStyle w:val="CRCoverPage"/>
              <w:spacing w:after="0"/>
              <w:jc w:val="right"/>
            </w:pPr>
            <w:r>
              <w:rPr>
                <w:b/>
                <w:i/>
              </w:rPr>
              <w:t>Date:</w:t>
            </w:r>
          </w:p>
        </w:tc>
        <w:tc>
          <w:tcPr>
            <w:tcW w:w="2127" w:type="dxa"/>
            <w:tcBorders>
              <w:right w:val="single" w:sz="4" w:space="0" w:color="auto"/>
            </w:tcBorders>
            <w:shd w:val="pct30" w:color="FFFF00" w:fill="auto"/>
          </w:tcPr>
          <w:p w14:paraId="72C291E7" w14:textId="4B6FCC7E" w:rsidR="000F3D4B" w:rsidRDefault="000F3D4B" w:rsidP="00CE3089">
            <w:pPr>
              <w:pStyle w:val="CRCoverPage"/>
              <w:spacing w:after="0"/>
              <w:ind w:left="100"/>
            </w:pPr>
            <w:r>
              <w:rPr>
                <w:rFonts w:eastAsia="宋体"/>
              </w:rPr>
              <w:t>2025-</w:t>
            </w:r>
            <w:r w:rsidR="005062D1">
              <w:rPr>
                <w:rFonts w:eastAsia="宋体"/>
              </w:rPr>
              <w:t>11</w:t>
            </w:r>
            <w:r>
              <w:rPr>
                <w:rFonts w:eastAsia="宋体"/>
              </w:rPr>
              <w:t>-</w:t>
            </w:r>
            <w:r w:rsidR="005062D1">
              <w:rPr>
                <w:rFonts w:eastAsia="宋体"/>
              </w:rPr>
              <w:t>07</w:t>
            </w:r>
          </w:p>
        </w:tc>
      </w:tr>
      <w:tr w:rsidR="000F3D4B" w14:paraId="3C45B9A5" w14:textId="77777777" w:rsidTr="00CE3089">
        <w:tc>
          <w:tcPr>
            <w:tcW w:w="1843" w:type="dxa"/>
            <w:tcBorders>
              <w:left w:val="single" w:sz="4" w:space="0" w:color="auto"/>
            </w:tcBorders>
          </w:tcPr>
          <w:p w14:paraId="775B875B" w14:textId="77777777" w:rsidR="000F3D4B" w:rsidRDefault="000F3D4B" w:rsidP="00CE3089">
            <w:pPr>
              <w:pStyle w:val="CRCoverPage"/>
              <w:spacing w:after="0"/>
              <w:rPr>
                <w:b/>
                <w:i/>
                <w:sz w:val="8"/>
                <w:szCs w:val="8"/>
              </w:rPr>
            </w:pPr>
          </w:p>
        </w:tc>
        <w:tc>
          <w:tcPr>
            <w:tcW w:w="1986" w:type="dxa"/>
            <w:gridSpan w:val="4"/>
          </w:tcPr>
          <w:p w14:paraId="0D64929E" w14:textId="77777777" w:rsidR="000F3D4B" w:rsidRDefault="000F3D4B" w:rsidP="00CE3089">
            <w:pPr>
              <w:pStyle w:val="CRCoverPage"/>
              <w:spacing w:after="0"/>
              <w:rPr>
                <w:sz w:val="8"/>
                <w:szCs w:val="8"/>
              </w:rPr>
            </w:pPr>
          </w:p>
        </w:tc>
        <w:tc>
          <w:tcPr>
            <w:tcW w:w="2267" w:type="dxa"/>
            <w:gridSpan w:val="2"/>
          </w:tcPr>
          <w:p w14:paraId="665961E1" w14:textId="77777777" w:rsidR="000F3D4B" w:rsidRDefault="000F3D4B" w:rsidP="00CE3089">
            <w:pPr>
              <w:pStyle w:val="CRCoverPage"/>
              <w:spacing w:after="0"/>
              <w:rPr>
                <w:sz w:val="8"/>
                <w:szCs w:val="8"/>
              </w:rPr>
            </w:pPr>
          </w:p>
        </w:tc>
        <w:tc>
          <w:tcPr>
            <w:tcW w:w="1417" w:type="dxa"/>
            <w:gridSpan w:val="3"/>
          </w:tcPr>
          <w:p w14:paraId="0E0CF492" w14:textId="77777777" w:rsidR="000F3D4B" w:rsidRDefault="000F3D4B" w:rsidP="00CE3089">
            <w:pPr>
              <w:pStyle w:val="CRCoverPage"/>
              <w:spacing w:after="0"/>
              <w:rPr>
                <w:sz w:val="8"/>
                <w:szCs w:val="8"/>
              </w:rPr>
            </w:pPr>
          </w:p>
        </w:tc>
        <w:tc>
          <w:tcPr>
            <w:tcW w:w="2127" w:type="dxa"/>
            <w:tcBorders>
              <w:right w:val="single" w:sz="4" w:space="0" w:color="auto"/>
            </w:tcBorders>
          </w:tcPr>
          <w:p w14:paraId="220F33DF" w14:textId="77777777" w:rsidR="000F3D4B" w:rsidRDefault="000F3D4B" w:rsidP="00CE3089">
            <w:pPr>
              <w:pStyle w:val="CRCoverPage"/>
              <w:spacing w:after="0"/>
              <w:rPr>
                <w:sz w:val="8"/>
                <w:szCs w:val="8"/>
              </w:rPr>
            </w:pPr>
          </w:p>
        </w:tc>
      </w:tr>
      <w:tr w:rsidR="000F3D4B" w14:paraId="0FD4AB14" w14:textId="77777777" w:rsidTr="00CE3089">
        <w:trPr>
          <w:cantSplit/>
        </w:trPr>
        <w:tc>
          <w:tcPr>
            <w:tcW w:w="1843" w:type="dxa"/>
            <w:tcBorders>
              <w:left w:val="single" w:sz="4" w:space="0" w:color="auto"/>
            </w:tcBorders>
          </w:tcPr>
          <w:p w14:paraId="59EFBB4B" w14:textId="77777777" w:rsidR="000F3D4B" w:rsidRDefault="000F3D4B" w:rsidP="00CE3089">
            <w:pPr>
              <w:pStyle w:val="CRCoverPage"/>
              <w:tabs>
                <w:tab w:val="right" w:pos="1759"/>
              </w:tabs>
              <w:spacing w:after="0"/>
              <w:rPr>
                <w:b/>
                <w:i/>
              </w:rPr>
            </w:pPr>
            <w:r>
              <w:rPr>
                <w:b/>
                <w:i/>
              </w:rPr>
              <w:t>Category:</w:t>
            </w:r>
          </w:p>
        </w:tc>
        <w:tc>
          <w:tcPr>
            <w:tcW w:w="851" w:type="dxa"/>
            <w:shd w:val="pct30" w:color="FFFF00" w:fill="auto"/>
          </w:tcPr>
          <w:p w14:paraId="5CF1099B" w14:textId="0F40D637" w:rsidR="000F3D4B" w:rsidRDefault="001B0FDA" w:rsidP="00CE3089">
            <w:pPr>
              <w:pStyle w:val="CRCoverPage"/>
              <w:spacing w:after="0"/>
              <w:ind w:left="100" w:right="-609"/>
              <w:rPr>
                <w:b/>
              </w:rPr>
            </w:pPr>
            <w:r>
              <w:rPr>
                <w:b/>
                <w:lang w:eastAsia="zh-CN"/>
              </w:rPr>
              <w:t>F</w:t>
            </w:r>
          </w:p>
        </w:tc>
        <w:tc>
          <w:tcPr>
            <w:tcW w:w="3402" w:type="dxa"/>
            <w:gridSpan w:val="5"/>
            <w:tcBorders>
              <w:left w:val="nil"/>
            </w:tcBorders>
          </w:tcPr>
          <w:p w14:paraId="260A6596" w14:textId="77777777" w:rsidR="000F3D4B" w:rsidRDefault="000F3D4B" w:rsidP="00CE3089">
            <w:pPr>
              <w:pStyle w:val="CRCoverPage"/>
              <w:spacing w:after="0"/>
            </w:pPr>
          </w:p>
        </w:tc>
        <w:tc>
          <w:tcPr>
            <w:tcW w:w="1417" w:type="dxa"/>
            <w:gridSpan w:val="3"/>
            <w:tcBorders>
              <w:left w:val="nil"/>
            </w:tcBorders>
          </w:tcPr>
          <w:p w14:paraId="77E80301" w14:textId="77777777" w:rsidR="000F3D4B" w:rsidRDefault="000F3D4B" w:rsidP="00CE3089">
            <w:pPr>
              <w:pStyle w:val="CRCoverPage"/>
              <w:spacing w:after="0"/>
              <w:jc w:val="right"/>
              <w:rPr>
                <w:b/>
                <w:i/>
              </w:rPr>
            </w:pPr>
            <w:r>
              <w:rPr>
                <w:b/>
                <w:i/>
              </w:rPr>
              <w:t>Release:</w:t>
            </w:r>
          </w:p>
        </w:tc>
        <w:tc>
          <w:tcPr>
            <w:tcW w:w="2127" w:type="dxa"/>
            <w:tcBorders>
              <w:right w:val="single" w:sz="4" w:space="0" w:color="auto"/>
            </w:tcBorders>
            <w:shd w:val="pct30" w:color="FFFF00" w:fill="auto"/>
          </w:tcPr>
          <w:p w14:paraId="1AC84390" w14:textId="77777777" w:rsidR="000F3D4B" w:rsidRDefault="000F3D4B" w:rsidP="00CE3089">
            <w:pPr>
              <w:pStyle w:val="CRCoverPage"/>
              <w:spacing w:after="0"/>
              <w:ind w:left="100"/>
            </w:pPr>
            <w:r>
              <w:t>Rel-19</w:t>
            </w:r>
          </w:p>
        </w:tc>
      </w:tr>
      <w:tr w:rsidR="000F3D4B" w14:paraId="30E49490" w14:textId="77777777" w:rsidTr="00CE3089">
        <w:tc>
          <w:tcPr>
            <w:tcW w:w="1843" w:type="dxa"/>
            <w:tcBorders>
              <w:left w:val="single" w:sz="4" w:space="0" w:color="auto"/>
              <w:bottom w:val="single" w:sz="4" w:space="0" w:color="auto"/>
            </w:tcBorders>
          </w:tcPr>
          <w:p w14:paraId="6CB3E7D8" w14:textId="77777777" w:rsidR="000F3D4B" w:rsidRDefault="000F3D4B" w:rsidP="00CE3089">
            <w:pPr>
              <w:pStyle w:val="CRCoverPage"/>
              <w:spacing w:after="0"/>
              <w:rPr>
                <w:b/>
                <w:i/>
              </w:rPr>
            </w:pPr>
          </w:p>
        </w:tc>
        <w:tc>
          <w:tcPr>
            <w:tcW w:w="4677" w:type="dxa"/>
            <w:gridSpan w:val="8"/>
            <w:tcBorders>
              <w:bottom w:val="single" w:sz="4" w:space="0" w:color="auto"/>
            </w:tcBorders>
          </w:tcPr>
          <w:p w14:paraId="4CD2318B" w14:textId="77777777" w:rsidR="000F3D4B" w:rsidRDefault="000F3D4B" w:rsidP="00CE3089">
            <w:pPr>
              <w:overflowPunct/>
              <w:autoSpaceDE/>
              <w:autoSpaceDN/>
              <w:adjustRightInd/>
              <w:spacing w:after="0"/>
              <w:ind w:left="383" w:hanging="383"/>
              <w:textAlignment w:val="auto"/>
              <w:rPr>
                <w:rFonts w:ascii="Arial" w:eastAsia="宋体" w:hAnsi="Arial"/>
                <w:i/>
                <w:sz w:val="18"/>
                <w:lang w:eastAsia="en-US"/>
              </w:rPr>
            </w:pPr>
            <w:r>
              <w:rPr>
                <w:rFonts w:ascii="Arial" w:eastAsia="宋体" w:hAnsi="Arial"/>
                <w:i/>
                <w:sz w:val="18"/>
                <w:lang w:eastAsia="en-US"/>
              </w:rPr>
              <w:t xml:space="preserve">Use </w:t>
            </w:r>
            <w:r>
              <w:rPr>
                <w:rFonts w:ascii="Arial" w:eastAsia="宋体" w:hAnsi="Arial"/>
                <w:i/>
                <w:sz w:val="18"/>
                <w:u w:val="single"/>
                <w:lang w:eastAsia="en-US"/>
              </w:rPr>
              <w:t>one</w:t>
            </w:r>
            <w:r>
              <w:rPr>
                <w:rFonts w:ascii="Arial" w:eastAsia="宋体" w:hAnsi="Arial"/>
                <w:i/>
                <w:sz w:val="18"/>
                <w:lang w:eastAsia="en-US"/>
              </w:rPr>
              <w:t xml:space="preserve"> of the following categories:</w:t>
            </w:r>
            <w:r>
              <w:rPr>
                <w:rFonts w:ascii="Arial" w:eastAsia="宋体" w:hAnsi="Arial"/>
                <w:b/>
                <w:i/>
                <w:sz w:val="18"/>
                <w:lang w:eastAsia="en-US"/>
              </w:rPr>
              <w:br/>
              <w:t>F</w:t>
            </w:r>
            <w:r>
              <w:rPr>
                <w:rFonts w:ascii="Arial" w:eastAsia="宋体" w:hAnsi="Arial"/>
                <w:i/>
                <w:sz w:val="18"/>
                <w:lang w:eastAsia="en-US"/>
              </w:rPr>
              <w:t xml:space="preserve">  (correction)</w:t>
            </w:r>
            <w:r>
              <w:rPr>
                <w:rFonts w:ascii="Arial" w:eastAsia="宋体" w:hAnsi="Arial"/>
                <w:i/>
                <w:sz w:val="18"/>
                <w:lang w:eastAsia="en-US"/>
              </w:rPr>
              <w:br/>
            </w:r>
            <w:r>
              <w:rPr>
                <w:rFonts w:ascii="Arial" w:eastAsia="宋体" w:hAnsi="Arial"/>
                <w:b/>
                <w:i/>
                <w:sz w:val="18"/>
                <w:lang w:eastAsia="en-US"/>
              </w:rPr>
              <w:t>A</w:t>
            </w:r>
            <w:r>
              <w:rPr>
                <w:rFonts w:ascii="Arial" w:eastAsia="宋体" w:hAnsi="Arial"/>
                <w:i/>
                <w:sz w:val="18"/>
                <w:lang w:eastAsia="en-US"/>
              </w:rPr>
              <w:t xml:space="preserve">  (mirror corresponding to a change in an earlier </w:t>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t>release)</w:t>
            </w:r>
            <w:r>
              <w:rPr>
                <w:rFonts w:ascii="Arial" w:eastAsia="宋体" w:hAnsi="Arial"/>
                <w:i/>
                <w:sz w:val="18"/>
                <w:lang w:eastAsia="en-US"/>
              </w:rPr>
              <w:br/>
            </w:r>
            <w:r>
              <w:rPr>
                <w:rFonts w:ascii="Arial" w:eastAsia="宋体" w:hAnsi="Arial"/>
                <w:b/>
                <w:i/>
                <w:sz w:val="18"/>
                <w:lang w:eastAsia="en-US"/>
              </w:rPr>
              <w:t>B</w:t>
            </w:r>
            <w:r>
              <w:rPr>
                <w:rFonts w:ascii="Arial" w:eastAsia="宋体" w:hAnsi="Arial"/>
                <w:i/>
                <w:sz w:val="18"/>
                <w:lang w:eastAsia="en-US"/>
              </w:rPr>
              <w:t xml:space="preserve">  (addition of feature), </w:t>
            </w:r>
            <w:r>
              <w:rPr>
                <w:rFonts w:ascii="Arial" w:eastAsia="宋体" w:hAnsi="Arial"/>
                <w:i/>
                <w:sz w:val="18"/>
                <w:lang w:eastAsia="en-US"/>
              </w:rPr>
              <w:br/>
            </w:r>
            <w:r>
              <w:rPr>
                <w:rFonts w:ascii="Arial" w:eastAsia="宋体" w:hAnsi="Arial"/>
                <w:b/>
                <w:i/>
                <w:sz w:val="18"/>
                <w:lang w:eastAsia="en-US"/>
              </w:rPr>
              <w:t>C</w:t>
            </w:r>
            <w:r>
              <w:rPr>
                <w:rFonts w:ascii="Arial" w:eastAsia="宋体" w:hAnsi="Arial"/>
                <w:i/>
                <w:sz w:val="18"/>
                <w:lang w:eastAsia="en-US"/>
              </w:rPr>
              <w:t xml:space="preserve">  (functional modification of feature)</w:t>
            </w:r>
            <w:r>
              <w:rPr>
                <w:rFonts w:ascii="Arial" w:eastAsia="宋体" w:hAnsi="Arial"/>
                <w:i/>
                <w:sz w:val="18"/>
                <w:lang w:eastAsia="en-US"/>
              </w:rPr>
              <w:br/>
            </w:r>
            <w:r>
              <w:rPr>
                <w:rFonts w:ascii="Arial" w:eastAsia="宋体" w:hAnsi="Arial"/>
                <w:b/>
                <w:i/>
                <w:sz w:val="18"/>
                <w:lang w:eastAsia="en-US"/>
              </w:rPr>
              <w:t>D</w:t>
            </w:r>
            <w:r>
              <w:rPr>
                <w:rFonts w:ascii="Arial" w:eastAsia="宋体" w:hAnsi="Arial"/>
                <w:i/>
                <w:sz w:val="18"/>
                <w:lang w:eastAsia="en-US"/>
              </w:rPr>
              <w:t xml:space="preserve">  (editorial modification)</w:t>
            </w:r>
          </w:p>
          <w:p w14:paraId="36C386E0" w14:textId="77777777" w:rsidR="000F3D4B" w:rsidRDefault="000F3D4B" w:rsidP="00CE3089">
            <w:pPr>
              <w:pStyle w:val="CRCoverPage"/>
            </w:pPr>
            <w:r>
              <w:rPr>
                <w:rFonts w:eastAsia="宋体"/>
                <w:sz w:val="18"/>
              </w:rPr>
              <w:t>Detailed explanations of the above categories can</w:t>
            </w:r>
            <w:r>
              <w:rPr>
                <w:rFonts w:eastAsia="宋体"/>
                <w:sz w:val="18"/>
              </w:rPr>
              <w:br/>
              <w:t xml:space="preserve">be found in 3GPP </w:t>
            </w:r>
            <w:hyperlink r:id="rId13" w:history="1">
              <w:r>
                <w:rPr>
                  <w:rFonts w:eastAsia="宋体"/>
                  <w:color w:val="0000FF"/>
                  <w:sz w:val="18"/>
                  <w:u w:val="single"/>
                </w:rPr>
                <w:t>TR 21.900</w:t>
              </w:r>
            </w:hyperlink>
            <w:r>
              <w:rPr>
                <w:rFonts w:eastAsia="宋体"/>
                <w:sz w:val="18"/>
              </w:rPr>
              <w:t>.</w:t>
            </w:r>
          </w:p>
        </w:tc>
        <w:tc>
          <w:tcPr>
            <w:tcW w:w="3120" w:type="dxa"/>
            <w:gridSpan w:val="2"/>
            <w:tcBorders>
              <w:bottom w:val="single" w:sz="4" w:space="0" w:color="auto"/>
              <w:right w:val="single" w:sz="4" w:space="0" w:color="auto"/>
            </w:tcBorders>
          </w:tcPr>
          <w:p w14:paraId="061A1000" w14:textId="77777777" w:rsidR="000F3D4B" w:rsidRDefault="000F3D4B" w:rsidP="00CE3089">
            <w:pPr>
              <w:pStyle w:val="CRCoverPage"/>
              <w:tabs>
                <w:tab w:val="left" w:pos="950"/>
              </w:tabs>
              <w:spacing w:after="0"/>
              <w:ind w:left="241" w:hanging="241"/>
              <w:rPr>
                <w:i/>
                <w:sz w:val="18"/>
              </w:rPr>
            </w:pPr>
            <w:r>
              <w:rPr>
                <w:rFonts w:eastAsia="宋体"/>
                <w:i/>
                <w:sz w:val="18"/>
              </w:rPr>
              <w:t xml:space="preserve">Use </w:t>
            </w:r>
            <w:r>
              <w:rPr>
                <w:rFonts w:eastAsia="宋体"/>
                <w:i/>
                <w:sz w:val="18"/>
                <w:u w:val="single"/>
              </w:rPr>
              <w:t>one</w:t>
            </w:r>
            <w:r>
              <w:rPr>
                <w:rFonts w:eastAsia="宋体"/>
                <w:i/>
                <w:sz w:val="18"/>
              </w:rPr>
              <w:t xml:space="preserve"> of the following releases:</w:t>
            </w:r>
            <w:r>
              <w:rPr>
                <w:rFonts w:eastAsia="宋体"/>
                <w:i/>
                <w:sz w:val="18"/>
              </w:rPr>
              <w:br/>
              <w:t>Rel-8</w:t>
            </w:r>
            <w:r>
              <w:rPr>
                <w:rFonts w:eastAsia="宋体"/>
                <w:i/>
                <w:sz w:val="18"/>
              </w:rPr>
              <w:tab/>
              <w:t>(Release 8)</w:t>
            </w:r>
            <w:r>
              <w:rPr>
                <w:rFonts w:eastAsia="宋体"/>
                <w:i/>
                <w:sz w:val="18"/>
              </w:rPr>
              <w:br/>
              <w:t>Rel-9</w:t>
            </w:r>
            <w:r>
              <w:rPr>
                <w:rFonts w:eastAsia="宋体"/>
                <w:i/>
                <w:sz w:val="18"/>
              </w:rPr>
              <w:tab/>
              <w:t>(Release 9)</w:t>
            </w:r>
            <w:r>
              <w:rPr>
                <w:rFonts w:eastAsia="宋体"/>
                <w:i/>
                <w:sz w:val="18"/>
              </w:rPr>
              <w:br/>
              <w:t>Rel-10</w:t>
            </w:r>
            <w:r>
              <w:rPr>
                <w:rFonts w:eastAsia="宋体"/>
                <w:i/>
                <w:sz w:val="18"/>
              </w:rPr>
              <w:tab/>
              <w:t>(Release 10)</w:t>
            </w:r>
            <w:r>
              <w:rPr>
                <w:rFonts w:eastAsia="宋体"/>
                <w:i/>
                <w:sz w:val="18"/>
              </w:rPr>
              <w:br/>
              <w:t>Rel-11</w:t>
            </w:r>
            <w:r>
              <w:rPr>
                <w:rFonts w:eastAsia="宋体"/>
                <w:i/>
                <w:sz w:val="18"/>
              </w:rPr>
              <w:tab/>
              <w:t>(Release 11)</w:t>
            </w:r>
            <w:r>
              <w:rPr>
                <w:rFonts w:eastAsia="宋体"/>
                <w:i/>
                <w:sz w:val="18"/>
              </w:rPr>
              <w:br/>
              <w:t>…</w:t>
            </w:r>
            <w:r>
              <w:rPr>
                <w:rFonts w:eastAsia="宋体"/>
                <w:i/>
                <w:sz w:val="18"/>
              </w:rPr>
              <w:br/>
              <w:t>Rel-17</w:t>
            </w:r>
            <w:r>
              <w:rPr>
                <w:rFonts w:eastAsia="宋体"/>
                <w:i/>
                <w:sz w:val="18"/>
              </w:rPr>
              <w:tab/>
              <w:t>(Release 17)</w:t>
            </w:r>
            <w:r>
              <w:rPr>
                <w:rFonts w:eastAsia="宋体"/>
                <w:i/>
                <w:sz w:val="18"/>
              </w:rPr>
              <w:br/>
              <w:t>Rel-18</w:t>
            </w:r>
            <w:r>
              <w:rPr>
                <w:rFonts w:eastAsia="宋体"/>
                <w:i/>
                <w:sz w:val="18"/>
              </w:rPr>
              <w:tab/>
              <w:t>(Release 18)</w:t>
            </w:r>
            <w:r>
              <w:rPr>
                <w:rFonts w:eastAsia="宋体"/>
                <w:i/>
                <w:sz w:val="18"/>
              </w:rPr>
              <w:br/>
              <w:t>Rel-19</w:t>
            </w:r>
            <w:r>
              <w:rPr>
                <w:rFonts w:eastAsia="宋体"/>
                <w:i/>
                <w:sz w:val="18"/>
              </w:rPr>
              <w:tab/>
              <w:t xml:space="preserve">(Release 19) </w:t>
            </w:r>
            <w:r>
              <w:rPr>
                <w:rFonts w:eastAsia="宋体"/>
                <w:i/>
                <w:sz w:val="18"/>
              </w:rPr>
              <w:br/>
              <w:t>Rel-20</w:t>
            </w:r>
            <w:r>
              <w:rPr>
                <w:rFonts w:eastAsia="宋体"/>
                <w:i/>
                <w:sz w:val="18"/>
              </w:rPr>
              <w:tab/>
              <w:t>(Release 20)</w:t>
            </w:r>
          </w:p>
        </w:tc>
      </w:tr>
      <w:tr w:rsidR="000F3D4B" w14:paraId="56E08B36" w14:textId="77777777" w:rsidTr="00CE3089">
        <w:tc>
          <w:tcPr>
            <w:tcW w:w="1843" w:type="dxa"/>
          </w:tcPr>
          <w:p w14:paraId="4C241381" w14:textId="77777777" w:rsidR="000F3D4B" w:rsidRDefault="000F3D4B" w:rsidP="00CE3089">
            <w:pPr>
              <w:pStyle w:val="CRCoverPage"/>
              <w:spacing w:after="0"/>
              <w:rPr>
                <w:b/>
                <w:i/>
                <w:sz w:val="8"/>
                <w:szCs w:val="8"/>
              </w:rPr>
            </w:pPr>
          </w:p>
        </w:tc>
        <w:tc>
          <w:tcPr>
            <w:tcW w:w="7797" w:type="dxa"/>
            <w:gridSpan w:val="10"/>
          </w:tcPr>
          <w:p w14:paraId="1F0D28BD" w14:textId="77777777" w:rsidR="000F3D4B" w:rsidRDefault="000F3D4B" w:rsidP="00CE3089">
            <w:pPr>
              <w:pStyle w:val="CRCoverPage"/>
              <w:spacing w:after="0"/>
              <w:rPr>
                <w:sz w:val="8"/>
                <w:szCs w:val="8"/>
              </w:rPr>
            </w:pPr>
          </w:p>
        </w:tc>
      </w:tr>
      <w:tr w:rsidR="000F3D4B" w14:paraId="0763E1D7" w14:textId="77777777" w:rsidTr="00CE3089">
        <w:tc>
          <w:tcPr>
            <w:tcW w:w="2694" w:type="dxa"/>
            <w:gridSpan w:val="2"/>
            <w:tcBorders>
              <w:top w:val="single" w:sz="4" w:space="0" w:color="auto"/>
              <w:left w:val="single" w:sz="4" w:space="0" w:color="auto"/>
            </w:tcBorders>
          </w:tcPr>
          <w:p w14:paraId="7F498B6D" w14:textId="77777777" w:rsidR="000F3D4B" w:rsidRDefault="000F3D4B" w:rsidP="00CE308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EE69263" w14:textId="77777777" w:rsidR="005C0603" w:rsidRDefault="005C0603" w:rsidP="006A7126">
            <w:pPr>
              <w:pStyle w:val="CRCoverPage"/>
              <w:spacing w:after="0"/>
              <w:rPr>
                <w:rFonts w:eastAsia="宋体"/>
                <w:lang w:eastAsia="zh-CN"/>
              </w:rPr>
            </w:pPr>
            <w:r>
              <w:rPr>
                <w:rFonts w:eastAsia="宋体"/>
                <w:lang w:eastAsia="zh-CN"/>
              </w:rPr>
              <w:t xml:space="preserve">RRC needs to be updated based on lastest RAN1 RRC parameters in </w:t>
            </w:r>
            <w:r w:rsidRPr="005C0603">
              <w:rPr>
                <w:rFonts w:eastAsia="宋体"/>
                <w:lang w:eastAsia="zh-CN"/>
              </w:rPr>
              <w:t>R1-2506622</w:t>
            </w:r>
            <w:r>
              <w:rPr>
                <w:rFonts w:eastAsia="宋体"/>
                <w:lang w:eastAsia="zh-CN"/>
              </w:rPr>
              <w:t xml:space="preserve">. </w:t>
            </w:r>
          </w:p>
          <w:p w14:paraId="023D5EA0" w14:textId="55782D28" w:rsidR="000F3D4B" w:rsidRDefault="005C0603" w:rsidP="006A7126">
            <w:pPr>
              <w:pStyle w:val="CRCoverPage"/>
              <w:spacing w:after="0"/>
              <w:rPr>
                <w:rFonts w:eastAsia="宋体"/>
              </w:rPr>
            </w:pPr>
            <w:r>
              <w:rPr>
                <w:rFonts w:eastAsia="宋体"/>
                <w:lang w:eastAsia="zh-CN"/>
              </w:rPr>
              <w:t>Some update based on latest ASN.1 Review.</w:t>
            </w:r>
            <w:r w:rsidR="00A36C3A">
              <w:rPr>
                <w:rFonts w:eastAsia="宋体"/>
                <w:lang w:eastAsia="zh-CN"/>
              </w:rPr>
              <w:t xml:space="preserve"> </w:t>
            </w:r>
          </w:p>
        </w:tc>
      </w:tr>
      <w:tr w:rsidR="000F3D4B" w14:paraId="0E745076" w14:textId="77777777" w:rsidTr="00CE3089">
        <w:tc>
          <w:tcPr>
            <w:tcW w:w="2694" w:type="dxa"/>
            <w:gridSpan w:val="2"/>
            <w:tcBorders>
              <w:left w:val="single" w:sz="4" w:space="0" w:color="auto"/>
            </w:tcBorders>
          </w:tcPr>
          <w:p w14:paraId="1DDBB40D" w14:textId="77777777" w:rsidR="000F3D4B" w:rsidRDefault="000F3D4B" w:rsidP="00CE3089">
            <w:pPr>
              <w:pStyle w:val="CRCoverPage"/>
              <w:spacing w:after="0"/>
              <w:rPr>
                <w:b/>
                <w:i/>
                <w:sz w:val="8"/>
                <w:szCs w:val="8"/>
              </w:rPr>
            </w:pPr>
          </w:p>
        </w:tc>
        <w:tc>
          <w:tcPr>
            <w:tcW w:w="6946" w:type="dxa"/>
            <w:gridSpan w:val="9"/>
            <w:tcBorders>
              <w:right w:val="single" w:sz="4" w:space="0" w:color="auto"/>
            </w:tcBorders>
          </w:tcPr>
          <w:p w14:paraId="10971103" w14:textId="77777777" w:rsidR="000F3D4B" w:rsidRDefault="000F3D4B" w:rsidP="00CE3089">
            <w:pPr>
              <w:pStyle w:val="CRCoverPage"/>
              <w:spacing w:after="0"/>
              <w:rPr>
                <w:rFonts w:eastAsia="宋体"/>
                <w:lang w:eastAsia="zh-CN"/>
              </w:rPr>
            </w:pPr>
          </w:p>
        </w:tc>
      </w:tr>
      <w:tr w:rsidR="000F3D4B" w14:paraId="7A78F54C" w14:textId="77777777" w:rsidTr="00CE3089">
        <w:tc>
          <w:tcPr>
            <w:tcW w:w="2694" w:type="dxa"/>
            <w:gridSpan w:val="2"/>
            <w:tcBorders>
              <w:left w:val="single" w:sz="4" w:space="0" w:color="auto"/>
            </w:tcBorders>
          </w:tcPr>
          <w:p w14:paraId="1F3F68B8" w14:textId="77777777" w:rsidR="000F3D4B" w:rsidRDefault="000F3D4B" w:rsidP="00CE308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5BEC158" w14:textId="65FE485B" w:rsidR="00B662B0" w:rsidRDefault="00080878" w:rsidP="00C72B6E">
            <w:pPr>
              <w:pStyle w:val="CRCoverPage"/>
              <w:numPr>
                <w:ilvl w:val="0"/>
                <w:numId w:val="5"/>
              </w:numPr>
              <w:ind w:left="344" w:hanging="284"/>
              <w:rPr>
                <w:lang w:eastAsia="zh-CN"/>
              </w:rPr>
            </w:pPr>
            <w:r>
              <w:rPr>
                <w:lang w:eastAsia="zh-CN"/>
              </w:rPr>
              <w:t>Update base</w:t>
            </w:r>
            <w:r w:rsidR="00D043BB">
              <w:rPr>
                <w:lang w:eastAsia="zh-CN"/>
              </w:rPr>
              <w:t>d</w:t>
            </w:r>
            <w:r w:rsidR="00D043BB">
              <w:rPr>
                <w:rFonts w:eastAsia="宋体"/>
                <w:lang w:eastAsia="zh-CN"/>
              </w:rPr>
              <w:t xml:space="preserve"> on lastest RAN1 RRC parameters in </w:t>
            </w:r>
            <w:r w:rsidR="00D043BB" w:rsidRPr="005C0603">
              <w:rPr>
                <w:rFonts w:eastAsia="宋体"/>
                <w:lang w:eastAsia="zh-CN"/>
              </w:rPr>
              <w:t>R1-2506622</w:t>
            </w:r>
            <w:r w:rsidR="0095147F">
              <w:rPr>
                <w:rFonts w:eastAsia="宋体"/>
                <w:lang w:eastAsia="zh-CN"/>
              </w:rPr>
              <w:t xml:space="preserve"> and in R2-xxxx</w:t>
            </w:r>
            <w:r w:rsidR="007042A6">
              <w:rPr>
                <w:lang w:eastAsia="zh-CN"/>
              </w:rPr>
              <w:t xml:space="preserve">. </w:t>
            </w:r>
          </w:p>
          <w:p w14:paraId="63602504" w14:textId="6EE4333E" w:rsidR="000F3D4B" w:rsidRDefault="00565B5F" w:rsidP="00C72B6E">
            <w:pPr>
              <w:pStyle w:val="CRCoverPage"/>
              <w:numPr>
                <w:ilvl w:val="0"/>
                <w:numId w:val="5"/>
              </w:numPr>
              <w:ind w:left="344" w:hanging="284"/>
              <w:rPr>
                <w:rFonts w:eastAsia="宋体"/>
                <w:lang w:eastAsia="zh-CN"/>
              </w:rPr>
            </w:pPr>
            <w:r>
              <w:rPr>
                <w:rFonts w:eastAsia="宋体"/>
                <w:lang w:eastAsia="zh-CN"/>
              </w:rPr>
              <w:t>Agreed RIL-xxx</w:t>
            </w:r>
            <w:r w:rsidR="00B662B0">
              <w:rPr>
                <w:rFonts w:eastAsia="宋体"/>
                <w:lang w:eastAsia="zh-CN"/>
              </w:rPr>
              <w:t>.</w:t>
            </w:r>
          </w:p>
        </w:tc>
      </w:tr>
      <w:tr w:rsidR="000F3D4B" w14:paraId="476346F7" w14:textId="77777777" w:rsidTr="00CE3089">
        <w:trPr>
          <w:trHeight w:val="74"/>
        </w:trPr>
        <w:tc>
          <w:tcPr>
            <w:tcW w:w="2694" w:type="dxa"/>
            <w:gridSpan w:val="2"/>
            <w:tcBorders>
              <w:left w:val="single" w:sz="4" w:space="0" w:color="auto"/>
            </w:tcBorders>
          </w:tcPr>
          <w:p w14:paraId="0D676590" w14:textId="77777777" w:rsidR="000F3D4B" w:rsidRDefault="000F3D4B" w:rsidP="00CE3089">
            <w:pPr>
              <w:pStyle w:val="CRCoverPage"/>
              <w:spacing w:after="0"/>
              <w:rPr>
                <w:b/>
                <w:i/>
                <w:sz w:val="8"/>
                <w:szCs w:val="8"/>
              </w:rPr>
            </w:pPr>
          </w:p>
        </w:tc>
        <w:tc>
          <w:tcPr>
            <w:tcW w:w="6946" w:type="dxa"/>
            <w:gridSpan w:val="9"/>
            <w:tcBorders>
              <w:right w:val="single" w:sz="4" w:space="0" w:color="auto"/>
            </w:tcBorders>
          </w:tcPr>
          <w:p w14:paraId="52B01004" w14:textId="77777777" w:rsidR="000F3D4B" w:rsidRDefault="000F3D4B" w:rsidP="00CE3089">
            <w:pPr>
              <w:pStyle w:val="CRCoverPage"/>
              <w:spacing w:after="0"/>
              <w:rPr>
                <w:rFonts w:eastAsia="宋体"/>
                <w:lang w:eastAsia="zh-CN"/>
              </w:rPr>
            </w:pPr>
          </w:p>
        </w:tc>
      </w:tr>
      <w:tr w:rsidR="000F3D4B" w14:paraId="341AA516" w14:textId="77777777" w:rsidTr="00CE3089">
        <w:tc>
          <w:tcPr>
            <w:tcW w:w="2694" w:type="dxa"/>
            <w:gridSpan w:val="2"/>
            <w:tcBorders>
              <w:left w:val="single" w:sz="4" w:space="0" w:color="auto"/>
              <w:bottom w:val="single" w:sz="4" w:space="0" w:color="auto"/>
            </w:tcBorders>
          </w:tcPr>
          <w:p w14:paraId="46A63F95" w14:textId="77777777" w:rsidR="000F3D4B" w:rsidRDefault="000F3D4B" w:rsidP="00CE308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2E20666" w14:textId="1CC68877" w:rsidR="000F3D4B" w:rsidRDefault="00CA7757" w:rsidP="00CE3089">
            <w:pPr>
              <w:pStyle w:val="CRCoverPage"/>
              <w:spacing w:after="0"/>
            </w:pPr>
            <w:r>
              <w:rPr>
                <w:lang w:eastAsia="ko-KR"/>
              </w:rPr>
              <w:t>LP-WUS</w:t>
            </w:r>
            <w:r w:rsidR="006D3097">
              <w:rPr>
                <w:lang w:eastAsia="ko-KR"/>
              </w:rPr>
              <w:t xml:space="preserve"> WUR</w:t>
            </w:r>
            <w:r w:rsidR="000F3D4B">
              <w:rPr>
                <w:lang w:eastAsia="ko-KR"/>
              </w:rPr>
              <w:t xml:space="preserve"> </w:t>
            </w:r>
            <w:r w:rsidR="00B662B0">
              <w:rPr>
                <w:lang w:eastAsia="ko-KR"/>
              </w:rPr>
              <w:t xml:space="preserve">and </w:t>
            </w:r>
            <w:r w:rsidR="00FC4673">
              <w:rPr>
                <w:lang w:eastAsia="ko-KR"/>
              </w:rPr>
              <w:t xml:space="preserve">enhanced </w:t>
            </w:r>
            <w:r w:rsidR="00B662B0">
              <w:rPr>
                <w:lang w:eastAsia="ko-KR"/>
              </w:rPr>
              <w:t xml:space="preserve">RRM measurement relaxation/offloading </w:t>
            </w:r>
            <w:r w:rsidR="008729C1">
              <w:rPr>
                <w:lang w:val="en-US" w:eastAsia="zh-CN"/>
              </w:rPr>
              <w:t xml:space="preserve">would not be </w:t>
            </w:r>
            <w:r w:rsidR="00F23CAB">
              <w:rPr>
                <w:lang w:val="en-US" w:eastAsia="zh-CN"/>
              </w:rPr>
              <w:t>complete</w:t>
            </w:r>
            <w:r w:rsidR="008729C1">
              <w:rPr>
                <w:lang w:val="en-US" w:eastAsia="zh-CN"/>
              </w:rPr>
              <w:t xml:space="preserve"> in Rel-19.</w:t>
            </w:r>
          </w:p>
          <w:p w14:paraId="641C7E00" w14:textId="77777777" w:rsidR="000F3D4B" w:rsidRDefault="000F3D4B" w:rsidP="00CE3089">
            <w:pPr>
              <w:spacing w:after="0"/>
              <w:ind w:left="100"/>
              <w:rPr>
                <w:rFonts w:ascii="Arial" w:eastAsia="宋体" w:hAnsi="Arial"/>
              </w:rPr>
            </w:pPr>
          </w:p>
        </w:tc>
      </w:tr>
      <w:tr w:rsidR="000F3D4B" w14:paraId="60A54111" w14:textId="77777777" w:rsidTr="00CE3089">
        <w:tc>
          <w:tcPr>
            <w:tcW w:w="2694" w:type="dxa"/>
            <w:gridSpan w:val="2"/>
          </w:tcPr>
          <w:p w14:paraId="7D3C03B9" w14:textId="77777777" w:rsidR="000F3D4B" w:rsidRDefault="000F3D4B" w:rsidP="00CE3089">
            <w:pPr>
              <w:pStyle w:val="CRCoverPage"/>
              <w:spacing w:after="0"/>
              <w:rPr>
                <w:b/>
                <w:i/>
                <w:sz w:val="8"/>
                <w:szCs w:val="8"/>
              </w:rPr>
            </w:pPr>
          </w:p>
        </w:tc>
        <w:tc>
          <w:tcPr>
            <w:tcW w:w="6946" w:type="dxa"/>
            <w:gridSpan w:val="9"/>
          </w:tcPr>
          <w:p w14:paraId="0267BC08" w14:textId="77777777" w:rsidR="000F3D4B" w:rsidRDefault="000F3D4B" w:rsidP="00CE3089">
            <w:pPr>
              <w:pStyle w:val="CRCoverPage"/>
              <w:spacing w:after="0"/>
              <w:rPr>
                <w:sz w:val="8"/>
                <w:szCs w:val="8"/>
              </w:rPr>
            </w:pPr>
          </w:p>
        </w:tc>
      </w:tr>
      <w:tr w:rsidR="000F3D4B" w14:paraId="7169A78D" w14:textId="77777777" w:rsidTr="00CE3089">
        <w:tc>
          <w:tcPr>
            <w:tcW w:w="2694" w:type="dxa"/>
            <w:gridSpan w:val="2"/>
            <w:tcBorders>
              <w:top w:val="single" w:sz="4" w:space="0" w:color="auto"/>
              <w:left w:val="single" w:sz="4" w:space="0" w:color="auto"/>
            </w:tcBorders>
          </w:tcPr>
          <w:p w14:paraId="3EBE11EE" w14:textId="77777777" w:rsidR="000F3D4B" w:rsidRDefault="000F3D4B" w:rsidP="00CE308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CC29F65" w14:textId="73ACAB69" w:rsidR="000F3D4B" w:rsidRDefault="00DB6F76" w:rsidP="00CE3089">
            <w:pPr>
              <w:pStyle w:val="CRCoverPage"/>
              <w:spacing w:after="0"/>
              <w:ind w:left="100"/>
            </w:pPr>
            <w:r>
              <w:rPr>
                <w:lang w:eastAsia="zh-CN"/>
              </w:rPr>
              <w:t>TBD</w:t>
            </w:r>
          </w:p>
        </w:tc>
      </w:tr>
      <w:tr w:rsidR="000F3D4B" w14:paraId="4899B830" w14:textId="77777777" w:rsidTr="00CE3089">
        <w:tc>
          <w:tcPr>
            <w:tcW w:w="2694" w:type="dxa"/>
            <w:gridSpan w:val="2"/>
            <w:tcBorders>
              <w:left w:val="single" w:sz="4" w:space="0" w:color="auto"/>
            </w:tcBorders>
          </w:tcPr>
          <w:p w14:paraId="7D4DBF75" w14:textId="77777777" w:rsidR="000F3D4B" w:rsidRDefault="000F3D4B" w:rsidP="00CE3089">
            <w:pPr>
              <w:pStyle w:val="CRCoverPage"/>
              <w:spacing w:after="0"/>
              <w:rPr>
                <w:b/>
                <w:i/>
                <w:sz w:val="8"/>
                <w:szCs w:val="8"/>
              </w:rPr>
            </w:pPr>
          </w:p>
        </w:tc>
        <w:tc>
          <w:tcPr>
            <w:tcW w:w="6946" w:type="dxa"/>
            <w:gridSpan w:val="9"/>
            <w:tcBorders>
              <w:right w:val="single" w:sz="4" w:space="0" w:color="auto"/>
            </w:tcBorders>
          </w:tcPr>
          <w:p w14:paraId="2AB6F9CB" w14:textId="77777777" w:rsidR="000F3D4B" w:rsidRDefault="000F3D4B" w:rsidP="00CE3089">
            <w:pPr>
              <w:pStyle w:val="CRCoverPage"/>
              <w:spacing w:after="0"/>
              <w:rPr>
                <w:sz w:val="8"/>
                <w:szCs w:val="8"/>
              </w:rPr>
            </w:pPr>
          </w:p>
        </w:tc>
      </w:tr>
      <w:tr w:rsidR="000F3D4B" w14:paraId="3FC61BF4" w14:textId="77777777" w:rsidTr="00CE3089">
        <w:tc>
          <w:tcPr>
            <w:tcW w:w="2694" w:type="dxa"/>
            <w:gridSpan w:val="2"/>
            <w:tcBorders>
              <w:left w:val="single" w:sz="4" w:space="0" w:color="auto"/>
            </w:tcBorders>
          </w:tcPr>
          <w:p w14:paraId="4C3BE24D" w14:textId="77777777" w:rsidR="000F3D4B" w:rsidRDefault="000F3D4B" w:rsidP="00CE30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0658E26" w14:textId="77777777" w:rsidR="000F3D4B" w:rsidRDefault="000F3D4B" w:rsidP="00CE308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0B0A0B" w14:textId="77777777" w:rsidR="000F3D4B" w:rsidRDefault="000F3D4B" w:rsidP="00CE3089">
            <w:pPr>
              <w:pStyle w:val="CRCoverPage"/>
              <w:spacing w:after="0"/>
              <w:jc w:val="center"/>
              <w:rPr>
                <w:b/>
                <w:caps/>
              </w:rPr>
            </w:pPr>
            <w:r>
              <w:rPr>
                <w:b/>
                <w:caps/>
              </w:rPr>
              <w:t>N</w:t>
            </w:r>
          </w:p>
        </w:tc>
        <w:tc>
          <w:tcPr>
            <w:tcW w:w="2977" w:type="dxa"/>
            <w:gridSpan w:val="4"/>
          </w:tcPr>
          <w:p w14:paraId="198D115B" w14:textId="77777777" w:rsidR="000F3D4B" w:rsidRDefault="000F3D4B" w:rsidP="00CE3089">
            <w:pPr>
              <w:pStyle w:val="CRCoverPage"/>
              <w:tabs>
                <w:tab w:val="right" w:pos="2893"/>
              </w:tabs>
              <w:spacing w:after="0"/>
            </w:pPr>
          </w:p>
        </w:tc>
        <w:tc>
          <w:tcPr>
            <w:tcW w:w="3401" w:type="dxa"/>
            <w:gridSpan w:val="3"/>
            <w:tcBorders>
              <w:right w:val="single" w:sz="4" w:space="0" w:color="auto"/>
            </w:tcBorders>
            <w:shd w:val="clear" w:color="FFFF00" w:fill="auto"/>
          </w:tcPr>
          <w:p w14:paraId="53DF7CDD" w14:textId="77777777" w:rsidR="000F3D4B" w:rsidRDefault="000F3D4B" w:rsidP="00CE3089">
            <w:pPr>
              <w:pStyle w:val="CRCoverPage"/>
              <w:spacing w:after="0"/>
              <w:ind w:left="99"/>
            </w:pPr>
          </w:p>
        </w:tc>
      </w:tr>
      <w:tr w:rsidR="000F3D4B" w14:paraId="54A9577B" w14:textId="77777777" w:rsidTr="00CE3089">
        <w:tc>
          <w:tcPr>
            <w:tcW w:w="2694" w:type="dxa"/>
            <w:gridSpan w:val="2"/>
            <w:tcBorders>
              <w:left w:val="single" w:sz="4" w:space="0" w:color="auto"/>
            </w:tcBorders>
          </w:tcPr>
          <w:p w14:paraId="2E2B282C" w14:textId="77777777" w:rsidR="000F3D4B" w:rsidRDefault="000F3D4B" w:rsidP="00CE308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8B0F33B" w14:textId="30846594" w:rsidR="000F3D4B" w:rsidRDefault="000F3D4B" w:rsidP="00CE30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FF0B4" w14:textId="54432F8F" w:rsidR="000F3D4B" w:rsidRDefault="00C70477" w:rsidP="00CE3089">
            <w:pPr>
              <w:pStyle w:val="CRCoverPage"/>
              <w:spacing w:after="0"/>
              <w:jc w:val="center"/>
              <w:rPr>
                <w:b/>
                <w:caps/>
              </w:rPr>
            </w:pPr>
            <w:r>
              <w:rPr>
                <w:b/>
                <w:caps/>
              </w:rPr>
              <w:t>X</w:t>
            </w:r>
          </w:p>
        </w:tc>
        <w:tc>
          <w:tcPr>
            <w:tcW w:w="2977" w:type="dxa"/>
            <w:gridSpan w:val="4"/>
          </w:tcPr>
          <w:p w14:paraId="2C72142A" w14:textId="77777777" w:rsidR="000F3D4B" w:rsidRDefault="000F3D4B" w:rsidP="00CE308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F93D043" w14:textId="00E40925" w:rsidR="000F3D4B" w:rsidRDefault="00C70477" w:rsidP="00CE3089">
            <w:pPr>
              <w:pStyle w:val="CRCoverPage"/>
              <w:spacing w:after="0"/>
              <w:ind w:left="99"/>
            </w:pPr>
            <w:r>
              <w:t>TS/TR ... CR ...</w:t>
            </w:r>
          </w:p>
        </w:tc>
      </w:tr>
      <w:tr w:rsidR="000F3D4B" w14:paraId="08AA5E49" w14:textId="77777777" w:rsidTr="00CE3089">
        <w:tc>
          <w:tcPr>
            <w:tcW w:w="2694" w:type="dxa"/>
            <w:gridSpan w:val="2"/>
            <w:tcBorders>
              <w:left w:val="single" w:sz="4" w:space="0" w:color="auto"/>
            </w:tcBorders>
          </w:tcPr>
          <w:p w14:paraId="7F8DEBE9" w14:textId="77777777" w:rsidR="000F3D4B" w:rsidRDefault="000F3D4B" w:rsidP="00CE308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2A04EDF" w14:textId="77777777" w:rsidR="000F3D4B" w:rsidRDefault="000F3D4B" w:rsidP="00CE30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FE72FD" w14:textId="77777777" w:rsidR="000F3D4B" w:rsidRDefault="000F3D4B" w:rsidP="00CE3089">
            <w:pPr>
              <w:pStyle w:val="CRCoverPage"/>
              <w:spacing w:after="0"/>
              <w:jc w:val="center"/>
              <w:rPr>
                <w:b/>
                <w:caps/>
              </w:rPr>
            </w:pPr>
            <w:r>
              <w:rPr>
                <w:rFonts w:hint="eastAsia"/>
                <w:b/>
                <w:caps/>
                <w:lang w:eastAsia="zh-CN"/>
              </w:rPr>
              <w:t>X</w:t>
            </w:r>
          </w:p>
        </w:tc>
        <w:tc>
          <w:tcPr>
            <w:tcW w:w="2977" w:type="dxa"/>
            <w:gridSpan w:val="4"/>
          </w:tcPr>
          <w:p w14:paraId="6E8E33AB" w14:textId="77777777" w:rsidR="000F3D4B" w:rsidRDefault="000F3D4B" w:rsidP="00CE3089">
            <w:pPr>
              <w:pStyle w:val="CRCoverPage"/>
              <w:spacing w:after="0"/>
            </w:pPr>
            <w:r>
              <w:t xml:space="preserve"> Test specifications</w:t>
            </w:r>
          </w:p>
        </w:tc>
        <w:tc>
          <w:tcPr>
            <w:tcW w:w="3401" w:type="dxa"/>
            <w:gridSpan w:val="3"/>
            <w:tcBorders>
              <w:right w:val="single" w:sz="4" w:space="0" w:color="auto"/>
            </w:tcBorders>
            <w:shd w:val="pct30" w:color="FFFF00" w:fill="auto"/>
          </w:tcPr>
          <w:p w14:paraId="60611D35" w14:textId="77777777" w:rsidR="000F3D4B" w:rsidRDefault="000F3D4B" w:rsidP="00CE3089">
            <w:pPr>
              <w:pStyle w:val="CRCoverPage"/>
              <w:spacing w:after="0"/>
              <w:ind w:left="99"/>
            </w:pPr>
            <w:r>
              <w:t xml:space="preserve">TS/TR ... CR ... </w:t>
            </w:r>
          </w:p>
        </w:tc>
      </w:tr>
      <w:tr w:rsidR="000F3D4B" w14:paraId="1C46D399" w14:textId="77777777" w:rsidTr="00CE3089">
        <w:tc>
          <w:tcPr>
            <w:tcW w:w="2694" w:type="dxa"/>
            <w:gridSpan w:val="2"/>
            <w:tcBorders>
              <w:left w:val="single" w:sz="4" w:space="0" w:color="auto"/>
            </w:tcBorders>
          </w:tcPr>
          <w:p w14:paraId="0AEFDCCE" w14:textId="77777777" w:rsidR="000F3D4B" w:rsidRDefault="000F3D4B" w:rsidP="00CE308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EF68CD9" w14:textId="77777777" w:rsidR="000F3D4B" w:rsidRDefault="000F3D4B" w:rsidP="00CE30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863BA5" w14:textId="77777777" w:rsidR="000F3D4B" w:rsidRDefault="000F3D4B" w:rsidP="00CE3089">
            <w:pPr>
              <w:pStyle w:val="CRCoverPage"/>
              <w:spacing w:after="0"/>
              <w:jc w:val="center"/>
              <w:rPr>
                <w:b/>
                <w:caps/>
              </w:rPr>
            </w:pPr>
            <w:r>
              <w:rPr>
                <w:rFonts w:hint="eastAsia"/>
                <w:b/>
                <w:caps/>
                <w:lang w:eastAsia="zh-CN"/>
              </w:rPr>
              <w:t>X</w:t>
            </w:r>
          </w:p>
        </w:tc>
        <w:tc>
          <w:tcPr>
            <w:tcW w:w="2977" w:type="dxa"/>
            <w:gridSpan w:val="4"/>
          </w:tcPr>
          <w:p w14:paraId="0FAB087A" w14:textId="77777777" w:rsidR="000F3D4B" w:rsidRDefault="000F3D4B" w:rsidP="00CE3089">
            <w:pPr>
              <w:pStyle w:val="CRCoverPage"/>
              <w:spacing w:after="0"/>
            </w:pPr>
            <w:r>
              <w:t xml:space="preserve"> O&amp;M Specifications</w:t>
            </w:r>
          </w:p>
        </w:tc>
        <w:tc>
          <w:tcPr>
            <w:tcW w:w="3401" w:type="dxa"/>
            <w:gridSpan w:val="3"/>
            <w:tcBorders>
              <w:right w:val="single" w:sz="4" w:space="0" w:color="auto"/>
            </w:tcBorders>
            <w:shd w:val="pct30" w:color="FFFF00" w:fill="auto"/>
          </w:tcPr>
          <w:p w14:paraId="2F70FA80" w14:textId="77777777" w:rsidR="000F3D4B" w:rsidRDefault="000F3D4B" w:rsidP="00CE3089">
            <w:pPr>
              <w:pStyle w:val="CRCoverPage"/>
              <w:spacing w:after="0"/>
              <w:ind w:left="99"/>
            </w:pPr>
            <w:r>
              <w:t xml:space="preserve">TS/TR ... CR ... </w:t>
            </w:r>
          </w:p>
        </w:tc>
      </w:tr>
      <w:tr w:rsidR="000F3D4B" w14:paraId="1F04450D" w14:textId="77777777" w:rsidTr="00CE3089">
        <w:tc>
          <w:tcPr>
            <w:tcW w:w="2694" w:type="dxa"/>
            <w:gridSpan w:val="2"/>
            <w:tcBorders>
              <w:left w:val="single" w:sz="4" w:space="0" w:color="auto"/>
            </w:tcBorders>
          </w:tcPr>
          <w:p w14:paraId="643058EA" w14:textId="77777777" w:rsidR="000F3D4B" w:rsidRDefault="000F3D4B" w:rsidP="00CE3089">
            <w:pPr>
              <w:pStyle w:val="CRCoverPage"/>
              <w:spacing w:after="0"/>
              <w:rPr>
                <w:b/>
                <w:i/>
              </w:rPr>
            </w:pPr>
          </w:p>
        </w:tc>
        <w:tc>
          <w:tcPr>
            <w:tcW w:w="6946" w:type="dxa"/>
            <w:gridSpan w:val="9"/>
            <w:tcBorders>
              <w:right w:val="single" w:sz="4" w:space="0" w:color="auto"/>
            </w:tcBorders>
          </w:tcPr>
          <w:p w14:paraId="2DCFFC06" w14:textId="77777777" w:rsidR="000F3D4B" w:rsidRDefault="000F3D4B" w:rsidP="00CE3089">
            <w:pPr>
              <w:pStyle w:val="CRCoverPage"/>
              <w:spacing w:after="0"/>
            </w:pPr>
          </w:p>
        </w:tc>
      </w:tr>
      <w:tr w:rsidR="000F3D4B" w14:paraId="7E0C7CD7" w14:textId="77777777" w:rsidTr="00CE3089">
        <w:tc>
          <w:tcPr>
            <w:tcW w:w="2694" w:type="dxa"/>
            <w:gridSpan w:val="2"/>
            <w:tcBorders>
              <w:left w:val="single" w:sz="4" w:space="0" w:color="auto"/>
              <w:bottom w:val="single" w:sz="4" w:space="0" w:color="auto"/>
            </w:tcBorders>
          </w:tcPr>
          <w:p w14:paraId="01D9D985" w14:textId="77777777" w:rsidR="000F3D4B" w:rsidRDefault="000F3D4B" w:rsidP="00CE308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D7A75F8" w14:textId="26C97A4B" w:rsidR="000F3D4B" w:rsidRDefault="000F3D4B" w:rsidP="00CE3089">
            <w:pPr>
              <w:pStyle w:val="CRCoverPage"/>
              <w:spacing w:after="0"/>
              <w:ind w:left="100"/>
            </w:pPr>
          </w:p>
        </w:tc>
      </w:tr>
      <w:tr w:rsidR="000F3D4B" w14:paraId="338592AD" w14:textId="77777777" w:rsidTr="00CE3089">
        <w:tc>
          <w:tcPr>
            <w:tcW w:w="2694" w:type="dxa"/>
            <w:gridSpan w:val="2"/>
            <w:tcBorders>
              <w:top w:val="single" w:sz="4" w:space="0" w:color="auto"/>
              <w:bottom w:val="single" w:sz="4" w:space="0" w:color="auto"/>
            </w:tcBorders>
          </w:tcPr>
          <w:p w14:paraId="401E3B77" w14:textId="77777777" w:rsidR="000F3D4B" w:rsidRDefault="000F3D4B" w:rsidP="00CE30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2DC2BB4" w14:textId="77777777" w:rsidR="000F3D4B" w:rsidRDefault="000F3D4B" w:rsidP="00CE3089">
            <w:pPr>
              <w:pStyle w:val="CRCoverPage"/>
              <w:spacing w:after="0"/>
              <w:ind w:left="100"/>
              <w:rPr>
                <w:sz w:val="8"/>
                <w:szCs w:val="8"/>
              </w:rPr>
            </w:pPr>
          </w:p>
        </w:tc>
      </w:tr>
      <w:tr w:rsidR="000F3D4B" w14:paraId="17BB368E" w14:textId="77777777" w:rsidTr="00CE3089">
        <w:tc>
          <w:tcPr>
            <w:tcW w:w="2694" w:type="dxa"/>
            <w:gridSpan w:val="2"/>
            <w:tcBorders>
              <w:top w:val="single" w:sz="4" w:space="0" w:color="auto"/>
              <w:left w:val="single" w:sz="4" w:space="0" w:color="auto"/>
              <w:bottom w:val="single" w:sz="4" w:space="0" w:color="auto"/>
            </w:tcBorders>
          </w:tcPr>
          <w:p w14:paraId="2658BB1C" w14:textId="77777777" w:rsidR="000F3D4B" w:rsidRDefault="000F3D4B" w:rsidP="00CE308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0EE6DB" w14:textId="1A655ED3" w:rsidR="000F3D4B" w:rsidRDefault="000F3D4B" w:rsidP="00CE3089">
            <w:pPr>
              <w:pStyle w:val="CRCoverPage"/>
              <w:spacing w:after="0"/>
              <w:ind w:left="100"/>
            </w:pPr>
          </w:p>
        </w:tc>
      </w:tr>
    </w:tbl>
    <w:p w14:paraId="042894A5" w14:textId="51BB0636" w:rsidR="000F3D4B" w:rsidRDefault="000F3D4B" w:rsidP="000F3D4B">
      <w:pPr>
        <w:tabs>
          <w:tab w:val="left" w:pos="1800"/>
          <w:tab w:val="center" w:pos="4536"/>
          <w:tab w:val="right" w:pos="9639"/>
        </w:tabs>
        <w:spacing w:after="120"/>
        <w:ind w:left="1797" w:hanging="1797"/>
        <w:rPr>
          <w:rFonts w:ascii="Arial" w:eastAsia="Tahoma" w:hAnsi="Arial" w:cs="Arial"/>
          <w:b/>
          <w:bCs/>
          <w:sz w:val="22"/>
          <w:szCs w:val="22"/>
        </w:rPr>
      </w:pPr>
    </w:p>
    <w:p w14:paraId="470A9A12" w14:textId="77777777" w:rsidR="00590FD0" w:rsidRDefault="00590FD0" w:rsidP="00590FD0">
      <w:pPr>
        <w:pBdr>
          <w:top w:val="single" w:sz="4" w:space="2" w:color="auto"/>
          <w:left w:val="single" w:sz="4" w:space="4" w:color="auto"/>
          <w:bottom w:val="single" w:sz="4" w:space="1" w:color="auto"/>
          <w:right w:val="single" w:sz="4" w:space="4" w:color="auto"/>
        </w:pBdr>
        <w:shd w:val="clear" w:color="auto" w:fill="FFC000"/>
        <w:jc w:val="center"/>
        <w:rPr>
          <w:sz w:val="22"/>
          <w:lang w:val="en-US"/>
        </w:rPr>
      </w:pPr>
      <w:r>
        <w:rPr>
          <w:sz w:val="22"/>
          <w:lang w:val="en-US"/>
        </w:rPr>
        <w:t>Start of change</w:t>
      </w:r>
    </w:p>
    <w:p w14:paraId="1EDCF8CC" w14:textId="77777777" w:rsidR="00590FD0" w:rsidRPr="0036584A" w:rsidRDefault="00590FD0" w:rsidP="00590FD0">
      <w:pPr>
        <w:pStyle w:val="40"/>
        <w:rPr>
          <w:rFonts w:eastAsia="MS Mincho"/>
        </w:rPr>
      </w:pPr>
      <w:bookmarkStart w:id="15" w:name="_Toc210311113"/>
      <w:r w:rsidRPr="0036584A">
        <w:rPr>
          <w:rFonts w:eastAsia="宋体"/>
        </w:rPr>
        <w:t>5.3.5.9</w:t>
      </w:r>
      <w:r w:rsidRPr="0036584A">
        <w:rPr>
          <w:rFonts w:eastAsia="宋体"/>
        </w:rPr>
        <w:tab/>
      </w:r>
      <w:r w:rsidRPr="0036584A">
        <w:rPr>
          <w:rFonts w:eastAsia="MS Mincho"/>
        </w:rPr>
        <w:t>Other configuration</w:t>
      </w:r>
      <w:bookmarkEnd w:id="15"/>
    </w:p>
    <w:p w14:paraId="1E4164A1" w14:textId="77777777" w:rsidR="00590FD0" w:rsidRPr="0036584A" w:rsidRDefault="00590FD0" w:rsidP="00590FD0">
      <w:r w:rsidRPr="0036584A">
        <w:t>The UE shall:</w:t>
      </w:r>
    </w:p>
    <w:p w14:paraId="4DBE4902" w14:textId="77777777" w:rsidR="00590FD0" w:rsidRPr="0036584A" w:rsidRDefault="00590FD0" w:rsidP="00590FD0">
      <w:pPr>
        <w:pStyle w:val="B1"/>
      </w:pPr>
      <w:r w:rsidRPr="0036584A">
        <w:t>1&gt;</w:t>
      </w:r>
      <w:r w:rsidRPr="0036584A">
        <w:tab/>
        <w:t xml:space="preserve">if the received </w:t>
      </w:r>
      <w:r w:rsidRPr="0036584A">
        <w:rPr>
          <w:i/>
        </w:rPr>
        <w:t>otherConfig</w:t>
      </w:r>
      <w:r w:rsidRPr="0036584A">
        <w:t xml:space="preserve"> includes the </w:t>
      </w:r>
      <w:r w:rsidRPr="0036584A">
        <w:rPr>
          <w:i/>
        </w:rPr>
        <w:t>delayBudgetReportingConfig</w:t>
      </w:r>
      <w:r w:rsidRPr="0036584A">
        <w:t>:</w:t>
      </w:r>
    </w:p>
    <w:p w14:paraId="1803A75F" w14:textId="77777777" w:rsidR="00590FD0" w:rsidRPr="0036584A" w:rsidRDefault="00590FD0" w:rsidP="00590FD0">
      <w:pPr>
        <w:pStyle w:val="B2"/>
      </w:pPr>
      <w:r w:rsidRPr="0036584A">
        <w:t>2&gt;</w:t>
      </w:r>
      <w:r w:rsidRPr="0036584A">
        <w:tab/>
        <w:t xml:space="preserve">if </w:t>
      </w:r>
      <w:r w:rsidRPr="0036584A">
        <w:rPr>
          <w:i/>
        </w:rPr>
        <w:t>delayBudgetReportingConfig</w:t>
      </w:r>
      <w:r w:rsidRPr="0036584A">
        <w:t xml:space="preserve"> is set to </w:t>
      </w:r>
      <w:r w:rsidRPr="0036584A">
        <w:rPr>
          <w:i/>
        </w:rPr>
        <w:t>setup</w:t>
      </w:r>
      <w:r w:rsidRPr="0036584A">
        <w:t>:</w:t>
      </w:r>
    </w:p>
    <w:p w14:paraId="5F38B297" w14:textId="77777777" w:rsidR="00590FD0" w:rsidRPr="0036584A" w:rsidRDefault="00590FD0" w:rsidP="00590FD0">
      <w:pPr>
        <w:pStyle w:val="B3"/>
      </w:pPr>
      <w:r w:rsidRPr="0036584A">
        <w:lastRenderedPageBreak/>
        <w:t>3&gt;</w:t>
      </w:r>
      <w:r w:rsidRPr="0036584A">
        <w:tab/>
        <w:t>consider itself to be configured to send delay budget reports in accordance with 5.7.4;</w:t>
      </w:r>
    </w:p>
    <w:p w14:paraId="1D2824D9" w14:textId="77777777" w:rsidR="00590FD0" w:rsidRPr="0036584A" w:rsidRDefault="00590FD0" w:rsidP="00590FD0">
      <w:pPr>
        <w:pStyle w:val="B2"/>
      </w:pPr>
      <w:r w:rsidRPr="0036584A">
        <w:t>2&gt;</w:t>
      </w:r>
      <w:r w:rsidRPr="0036584A">
        <w:tab/>
        <w:t>else:</w:t>
      </w:r>
    </w:p>
    <w:p w14:paraId="281A5214" w14:textId="77777777" w:rsidR="00590FD0" w:rsidRPr="0036584A" w:rsidRDefault="00590FD0" w:rsidP="00590FD0">
      <w:pPr>
        <w:pStyle w:val="B3"/>
      </w:pPr>
      <w:r w:rsidRPr="0036584A">
        <w:t>3&gt;</w:t>
      </w:r>
      <w:r w:rsidRPr="0036584A">
        <w:tab/>
        <w:t>consider itself not to be configured to send delay budget reports and stop timer T342, if running.</w:t>
      </w:r>
    </w:p>
    <w:p w14:paraId="14CB9A6A" w14:textId="77777777" w:rsidR="00590FD0" w:rsidRPr="0036584A" w:rsidRDefault="00590FD0" w:rsidP="00590FD0">
      <w:pPr>
        <w:pStyle w:val="B1"/>
      </w:pPr>
      <w:r w:rsidRPr="0036584A">
        <w:t>1&gt;</w:t>
      </w:r>
      <w:r w:rsidRPr="0036584A">
        <w:tab/>
        <w:t xml:space="preserve">if the received </w:t>
      </w:r>
      <w:r w:rsidRPr="0036584A">
        <w:rPr>
          <w:i/>
        </w:rPr>
        <w:t>otherConfig</w:t>
      </w:r>
      <w:r w:rsidRPr="0036584A">
        <w:t xml:space="preserve"> includes the </w:t>
      </w:r>
      <w:r w:rsidRPr="0036584A">
        <w:rPr>
          <w:i/>
        </w:rPr>
        <w:t>overheatingAssistanceConfig</w:t>
      </w:r>
      <w:r w:rsidRPr="0036584A">
        <w:t>:</w:t>
      </w:r>
    </w:p>
    <w:p w14:paraId="61EFA37B" w14:textId="77777777" w:rsidR="00590FD0" w:rsidRPr="0036584A" w:rsidRDefault="00590FD0" w:rsidP="00590FD0">
      <w:pPr>
        <w:pStyle w:val="B2"/>
      </w:pPr>
      <w:r w:rsidRPr="0036584A">
        <w:t>2&gt;</w:t>
      </w:r>
      <w:r w:rsidRPr="0036584A">
        <w:tab/>
        <w:t xml:space="preserve">if </w:t>
      </w:r>
      <w:r w:rsidRPr="0036584A">
        <w:rPr>
          <w:i/>
        </w:rPr>
        <w:t>overheatingAssistanceConfig</w:t>
      </w:r>
      <w:r w:rsidRPr="0036584A">
        <w:t xml:space="preserve"> is set to </w:t>
      </w:r>
      <w:r w:rsidRPr="0036584A">
        <w:rPr>
          <w:i/>
        </w:rPr>
        <w:t>setup</w:t>
      </w:r>
      <w:r w:rsidRPr="0036584A">
        <w:t>:</w:t>
      </w:r>
    </w:p>
    <w:p w14:paraId="415F90C2" w14:textId="77777777" w:rsidR="00590FD0" w:rsidRPr="0036584A" w:rsidRDefault="00590FD0" w:rsidP="00590FD0">
      <w:pPr>
        <w:pStyle w:val="B3"/>
      </w:pPr>
      <w:r w:rsidRPr="0036584A">
        <w:t>3&gt;</w:t>
      </w:r>
      <w:r w:rsidRPr="0036584A">
        <w:tab/>
        <w:t>consider itself to be configured to provide overheating assistance information in accordance with 5.7.4;</w:t>
      </w:r>
    </w:p>
    <w:p w14:paraId="0A412B9C" w14:textId="77777777" w:rsidR="00590FD0" w:rsidRPr="0036584A" w:rsidRDefault="00590FD0" w:rsidP="00590FD0">
      <w:pPr>
        <w:pStyle w:val="B2"/>
      </w:pPr>
      <w:r w:rsidRPr="0036584A">
        <w:t>2&gt;</w:t>
      </w:r>
      <w:r w:rsidRPr="0036584A">
        <w:tab/>
        <w:t>else:</w:t>
      </w:r>
    </w:p>
    <w:p w14:paraId="0132BDF1" w14:textId="77777777" w:rsidR="00590FD0" w:rsidRPr="0036584A" w:rsidRDefault="00590FD0" w:rsidP="00590FD0">
      <w:pPr>
        <w:pStyle w:val="B3"/>
      </w:pPr>
      <w:r w:rsidRPr="0036584A">
        <w:t>3&gt;</w:t>
      </w:r>
      <w:r w:rsidRPr="0036584A">
        <w:tab/>
        <w:t>consider itself not to be configured to provide overheating assistance information and stop timer T345, if running;</w:t>
      </w:r>
    </w:p>
    <w:p w14:paraId="12AD77DB" w14:textId="77777777" w:rsidR="00590FD0" w:rsidRPr="0036584A" w:rsidRDefault="00590FD0" w:rsidP="00590FD0">
      <w:pPr>
        <w:pStyle w:val="B1"/>
      </w:pPr>
      <w:r w:rsidRPr="0036584A">
        <w:t>1&gt;</w:t>
      </w:r>
      <w:r w:rsidRPr="0036584A">
        <w:tab/>
        <w:t xml:space="preserve">if the received </w:t>
      </w:r>
      <w:r w:rsidRPr="0036584A">
        <w:rPr>
          <w:i/>
        </w:rPr>
        <w:t>otherConfig</w:t>
      </w:r>
      <w:r w:rsidRPr="0036584A">
        <w:t xml:space="preserve"> includes the </w:t>
      </w:r>
      <w:r w:rsidRPr="0036584A">
        <w:rPr>
          <w:i/>
        </w:rPr>
        <w:t>idc-AssistanceConfig</w:t>
      </w:r>
      <w:r w:rsidRPr="0036584A">
        <w:t>:</w:t>
      </w:r>
    </w:p>
    <w:p w14:paraId="23DBD3F8" w14:textId="77777777" w:rsidR="00590FD0" w:rsidRPr="0036584A" w:rsidRDefault="00590FD0" w:rsidP="00590FD0">
      <w:pPr>
        <w:pStyle w:val="B2"/>
      </w:pPr>
      <w:r w:rsidRPr="0036584A">
        <w:t>2&gt;</w:t>
      </w:r>
      <w:r w:rsidRPr="0036584A">
        <w:tab/>
        <w:t xml:space="preserve">if </w:t>
      </w:r>
      <w:r w:rsidRPr="0036584A">
        <w:rPr>
          <w:i/>
        </w:rPr>
        <w:t>idc-AssistanceConfig</w:t>
      </w:r>
      <w:r w:rsidRPr="0036584A">
        <w:t xml:space="preserve"> is set to </w:t>
      </w:r>
      <w:r w:rsidRPr="0036584A">
        <w:rPr>
          <w:i/>
        </w:rPr>
        <w:t>setup</w:t>
      </w:r>
      <w:r w:rsidRPr="0036584A">
        <w:t>:</w:t>
      </w:r>
    </w:p>
    <w:p w14:paraId="435F940B" w14:textId="77777777" w:rsidR="00590FD0" w:rsidRPr="0036584A" w:rsidRDefault="00590FD0" w:rsidP="00590FD0">
      <w:pPr>
        <w:pStyle w:val="B3"/>
      </w:pPr>
      <w:r w:rsidRPr="0036584A">
        <w:t>3&gt;</w:t>
      </w:r>
      <w:r w:rsidRPr="0036584A">
        <w:tab/>
        <w:t>consider itself to be configured to provide IDC assistance information in accordance with 5.7.4;</w:t>
      </w:r>
    </w:p>
    <w:p w14:paraId="44BF3C01" w14:textId="77777777" w:rsidR="00590FD0" w:rsidRPr="0036584A" w:rsidRDefault="00590FD0" w:rsidP="00590FD0">
      <w:pPr>
        <w:pStyle w:val="B2"/>
      </w:pPr>
      <w:r w:rsidRPr="0036584A">
        <w:t>2&gt;</w:t>
      </w:r>
      <w:r w:rsidRPr="0036584A">
        <w:tab/>
        <w:t>else:</w:t>
      </w:r>
    </w:p>
    <w:p w14:paraId="776DD7F7" w14:textId="77777777" w:rsidR="00590FD0" w:rsidRPr="0036584A" w:rsidRDefault="00590FD0" w:rsidP="00590FD0">
      <w:pPr>
        <w:pStyle w:val="B3"/>
      </w:pPr>
      <w:r w:rsidRPr="0036584A">
        <w:t>3&gt;</w:t>
      </w:r>
      <w:r w:rsidRPr="0036584A">
        <w:tab/>
        <w:t>consider itself not to be configured to provide IDC assistance information;</w:t>
      </w:r>
    </w:p>
    <w:p w14:paraId="4C030442" w14:textId="77777777" w:rsidR="00590FD0" w:rsidRPr="0036584A" w:rsidRDefault="00590FD0" w:rsidP="00590FD0">
      <w:pPr>
        <w:pStyle w:val="B1"/>
      </w:pPr>
      <w:r w:rsidRPr="0036584A">
        <w:t>1&gt;</w:t>
      </w:r>
      <w:r w:rsidRPr="0036584A">
        <w:tab/>
        <w:t xml:space="preserve">if the received </w:t>
      </w:r>
      <w:r w:rsidRPr="0036584A">
        <w:rPr>
          <w:i/>
        </w:rPr>
        <w:t>otherConfig</w:t>
      </w:r>
      <w:r w:rsidRPr="0036584A">
        <w:t xml:space="preserve"> includes the </w:t>
      </w:r>
      <w:r w:rsidRPr="0036584A">
        <w:rPr>
          <w:i/>
        </w:rPr>
        <w:t>drx-PreferenceConfig</w:t>
      </w:r>
      <w:r w:rsidRPr="0036584A">
        <w:t>:</w:t>
      </w:r>
    </w:p>
    <w:p w14:paraId="2AC7369D" w14:textId="77777777" w:rsidR="00590FD0" w:rsidRPr="0036584A" w:rsidRDefault="00590FD0" w:rsidP="00590FD0">
      <w:pPr>
        <w:pStyle w:val="B2"/>
      </w:pPr>
      <w:r w:rsidRPr="0036584A">
        <w:t>2&gt;</w:t>
      </w:r>
      <w:r w:rsidRPr="0036584A">
        <w:tab/>
        <w:t xml:space="preserve">if </w:t>
      </w:r>
      <w:r w:rsidRPr="0036584A">
        <w:rPr>
          <w:i/>
        </w:rPr>
        <w:t>drx-PreferenceConfig</w:t>
      </w:r>
      <w:r w:rsidRPr="0036584A">
        <w:t xml:space="preserve"> is set to </w:t>
      </w:r>
      <w:r w:rsidRPr="0036584A">
        <w:rPr>
          <w:i/>
        </w:rPr>
        <w:t>setup</w:t>
      </w:r>
      <w:r w:rsidRPr="0036584A">
        <w:t>:</w:t>
      </w:r>
    </w:p>
    <w:p w14:paraId="3786E852" w14:textId="77777777" w:rsidR="00590FD0" w:rsidRPr="0036584A" w:rsidRDefault="00590FD0" w:rsidP="00590FD0">
      <w:pPr>
        <w:pStyle w:val="B3"/>
      </w:pPr>
      <w:r w:rsidRPr="0036584A">
        <w:t>3&gt;</w:t>
      </w:r>
      <w:r w:rsidRPr="0036584A">
        <w:tab/>
        <w:t>consider itself to be configured to provide its preference on DRX parameters for power saving for the cell group, and its preference on cell DTX/DRX related parameters for PCell if cell DTX/DRX is configured, in accordance with 5.7.4;</w:t>
      </w:r>
    </w:p>
    <w:p w14:paraId="4D8B6FF9" w14:textId="77777777" w:rsidR="00590FD0" w:rsidRPr="0036584A" w:rsidRDefault="00590FD0" w:rsidP="00590FD0">
      <w:pPr>
        <w:pStyle w:val="B2"/>
      </w:pPr>
      <w:r w:rsidRPr="0036584A">
        <w:t>2&gt;</w:t>
      </w:r>
      <w:r w:rsidRPr="0036584A">
        <w:tab/>
        <w:t>else:</w:t>
      </w:r>
    </w:p>
    <w:p w14:paraId="795389A8" w14:textId="77777777" w:rsidR="00590FD0" w:rsidRPr="0036584A" w:rsidRDefault="00590FD0" w:rsidP="00590FD0">
      <w:pPr>
        <w:pStyle w:val="B3"/>
      </w:pPr>
      <w:r w:rsidRPr="0036584A">
        <w:t>3&gt;</w:t>
      </w:r>
      <w:r w:rsidRPr="0036584A">
        <w:tab/>
        <w:t>consider itself not to be configured to provide its preference on DRX parameters for power saving for the cell group or its preference on cell DTX/DRX related parameters for PCell, and stop timer T346a associated with the cell group, if running;</w:t>
      </w:r>
    </w:p>
    <w:p w14:paraId="14D4E8F2" w14:textId="77777777" w:rsidR="00590FD0" w:rsidRPr="0036584A" w:rsidRDefault="00590FD0" w:rsidP="00590FD0">
      <w:pPr>
        <w:pStyle w:val="B1"/>
      </w:pPr>
      <w:r w:rsidRPr="0036584A">
        <w:t>1&gt;</w:t>
      </w:r>
      <w:r w:rsidRPr="0036584A">
        <w:tab/>
        <w:t xml:space="preserve">if the received </w:t>
      </w:r>
      <w:r w:rsidRPr="0036584A">
        <w:rPr>
          <w:i/>
        </w:rPr>
        <w:t>otherConfig</w:t>
      </w:r>
      <w:r w:rsidRPr="0036584A">
        <w:t xml:space="preserve"> includes the </w:t>
      </w:r>
      <w:r w:rsidRPr="0036584A">
        <w:rPr>
          <w:i/>
        </w:rPr>
        <w:t>maxBW-PreferenceConfig</w:t>
      </w:r>
      <w:r w:rsidRPr="0036584A">
        <w:t>:</w:t>
      </w:r>
    </w:p>
    <w:p w14:paraId="46F94994" w14:textId="77777777" w:rsidR="00590FD0" w:rsidRPr="0036584A" w:rsidRDefault="00590FD0" w:rsidP="00590FD0">
      <w:pPr>
        <w:pStyle w:val="B2"/>
      </w:pPr>
      <w:r w:rsidRPr="0036584A">
        <w:t>2&gt;</w:t>
      </w:r>
      <w:r w:rsidRPr="0036584A">
        <w:tab/>
        <w:t xml:space="preserve">if </w:t>
      </w:r>
      <w:r w:rsidRPr="0036584A">
        <w:rPr>
          <w:i/>
        </w:rPr>
        <w:t>maxBW-PreferenceConfig</w:t>
      </w:r>
      <w:r w:rsidRPr="0036584A">
        <w:t xml:space="preserve"> is set to </w:t>
      </w:r>
      <w:r w:rsidRPr="0036584A">
        <w:rPr>
          <w:i/>
        </w:rPr>
        <w:t>setup</w:t>
      </w:r>
      <w:r w:rsidRPr="0036584A">
        <w:t>:</w:t>
      </w:r>
    </w:p>
    <w:p w14:paraId="64889F69" w14:textId="77777777" w:rsidR="00590FD0" w:rsidRPr="0036584A" w:rsidRDefault="00590FD0" w:rsidP="00590FD0">
      <w:pPr>
        <w:pStyle w:val="B3"/>
      </w:pPr>
      <w:r w:rsidRPr="0036584A">
        <w:t>3&gt;</w:t>
      </w:r>
      <w:r w:rsidRPr="0036584A">
        <w:tab/>
        <w:t>consider itself to be configured to provide its preference on the maximum aggregated bandwidth for power saving for the cell group in accordance with 5.7.4;</w:t>
      </w:r>
    </w:p>
    <w:p w14:paraId="68586784" w14:textId="77777777" w:rsidR="00590FD0" w:rsidRPr="0036584A" w:rsidRDefault="00590FD0" w:rsidP="00590FD0">
      <w:pPr>
        <w:pStyle w:val="B3"/>
      </w:pPr>
      <w:r w:rsidRPr="0036584A">
        <w:t>3&gt;</w:t>
      </w:r>
      <w:r w:rsidRPr="0036584A">
        <w:tab/>
        <w:t xml:space="preserve">if </w:t>
      </w:r>
      <w:r w:rsidRPr="0036584A">
        <w:rPr>
          <w:i/>
          <w:iCs/>
        </w:rPr>
        <w:t>otherConfig</w:t>
      </w:r>
      <w:r w:rsidRPr="0036584A">
        <w:t xml:space="preserve"> includes </w:t>
      </w:r>
      <w:r w:rsidRPr="0036584A">
        <w:rPr>
          <w:i/>
          <w:iCs/>
        </w:rPr>
        <w:t>maxBW-PreferenceConfigFR2-2</w:t>
      </w:r>
      <w:r w:rsidRPr="0036584A">
        <w:t>:</w:t>
      </w:r>
    </w:p>
    <w:p w14:paraId="22883422" w14:textId="77777777" w:rsidR="00590FD0" w:rsidRPr="0036584A" w:rsidRDefault="00590FD0" w:rsidP="00590FD0">
      <w:pPr>
        <w:pStyle w:val="B4"/>
      </w:pPr>
      <w:r w:rsidRPr="0036584A">
        <w:t>4&gt;</w:t>
      </w:r>
      <w:r w:rsidRPr="0036584A">
        <w:tab/>
        <w:t>consider itself to be configured to provide its preference on the maximum aggregated bandwidth for FR2-2 for power saving for the cell group in accordance with 5.7.4;</w:t>
      </w:r>
    </w:p>
    <w:p w14:paraId="5E44B585" w14:textId="77777777" w:rsidR="00590FD0" w:rsidRPr="0036584A" w:rsidRDefault="00590FD0" w:rsidP="00590FD0">
      <w:pPr>
        <w:pStyle w:val="B2"/>
      </w:pPr>
      <w:r w:rsidRPr="0036584A">
        <w:t>2&gt;</w:t>
      </w:r>
      <w:r w:rsidRPr="0036584A">
        <w:tab/>
        <w:t>else:</w:t>
      </w:r>
    </w:p>
    <w:p w14:paraId="0CF49FDD" w14:textId="77777777" w:rsidR="00590FD0" w:rsidRPr="0036584A" w:rsidRDefault="00590FD0" w:rsidP="00590FD0">
      <w:pPr>
        <w:pStyle w:val="B3"/>
      </w:pPr>
      <w:r w:rsidRPr="0036584A">
        <w:t>3&gt;</w:t>
      </w:r>
      <w:r w:rsidRPr="0036584A">
        <w:tab/>
        <w:t>consider itself not to be configured to provide its preference on the maximum aggregated bandwidth for power saving for the cell group and stop timer T346b associated with the cell group, if running;</w:t>
      </w:r>
    </w:p>
    <w:p w14:paraId="1FA58E05" w14:textId="77777777" w:rsidR="00590FD0" w:rsidRPr="0036584A" w:rsidRDefault="00590FD0" w:rsidP="00590FD0">
      <w:pPr>
        <w:pStyle w:val="B1"/>
      </w:pPr>
      <w:r w:rsidRPr="0036584A">
        <w:t>1&gt;</w:t>
      </w:r>
      <w:r w:rsidRPr="0036584A">
        <w:tab/>
        <w:t xml:space="preserve">if the received </w:t>
      </w:r>
      <w:r w:rsidRPr="0036584A">
        <w:rPr>
          <w:i/>
        </w:rPr>
        <w:t>otherConfig</w:t>
      </w:r>
      <w:r w:rsidRPr="0036584A">
        <w:t xml:space="preserve"> includes the </w:t>
      </w:r>
      <w:r w:rsidRPr="0036584A">
        <w:rPr>
          <w:i/>
        </w:rPr>
        <w:t>maxCC-PreferenceConfig</w:t>
      </w:r>
      <w:r w:rsidRPr="0036584A">
        <w:t>:</w:t>
      </w:r>
    </w:p>
    <w:p w14:paraId="2D461A27" w14:textId="77777777" w:rsidR="00590FD0" w:rsidRPr="0036584A" w:rsidRDefault="00590FD0" w:rsidP="00590FD0">
      <w:pPr>
        <w:pStyle w:val="B2"/>
      </w:pPr>
      <w:r w:rsidRPr="0036584A">
        <w:t>2&gt;</w:t>
      </w:r>
      <w:r w:rsidRPr="0036584A">
        <w:tab/>
        <w:t xml:space="preserve">if </w:t>
      </w:r>
      <w:r w:rsidRPr="0036584A">
        <w:rPr>
          <w:i/>
        </w:rPr>
        <w:t>maxCC-PreferenceConfig</w:t>
      </w:r>
      <w:r w:rsidRPr="0036584A">
        <w:t xml:space="preserve"> is set to </w:t>
      </w:r>
      <w:r w:rsidRPr="0036584A">
        <w:rPr>
          <w:i/>
        </w:rPr>
        <w:t>setup</w:t>
      </w:r>
      <w:r w:rsidRPr="0036584A">
        <w:t>:</w:t>
      </w:r>
    </w:p>
    <w:p w14:paraId="756616D1" w14:textId="77777777" w:rsidR="00590FD0" w:rsidRPr="0036584A" w:rsidRDefault="00590FD0" w:rsidP="00590FD0">
      <w:pPr>
        <w:pStyle w:val="B3"/>
      </w:pPr>
      <w:r w:rsidRPr="0036584A">
        <w:t>3&gt;</w:t>
      </w:r>
      <w:r w:rsidRPr="0036584A">
        <w:tab/>
        <w:t>consider itself to be configured to provide its preference on the maximum number of secondary component carriers for power saving for the cell group in accordance with 5.7.4;</w:t>
      </w:r>
    </w:p>
    <w:p w14:paraId="68864928" w14:textId="77777777" w:rsidR="00590FD0" w:rsidRPr="0036584A" w:rsidRDefault="00590FD0" w:rsidP="00590FD0">
      <w:pPr>
        <w:pStyle w:val="B2"/>
      </w:pPr>
      <w:r w:rsidRPr="0036584A">
        <w:t>2&gt;</w:t>
      </w:r>
      <w:r w:rsidRPr="0036584A">
        <w:tab/>
        <w:t>else:</w:t>
      </w:r>
    </w:p>
    <w:p w14:paraId="02B17FD7" w14:textId="77777777" w:rsidR="00590FD0" w:rsidRPr="0036584A" w:rsidRDefault="00590FD0" w:rsidP="00590FD0">
      <w:pPr>
        <w:pStyle w:val="B3"/>
      </w:pPr>
      <w:r w:rsidRPr="0036584A">
        <w:lastRenderedPageBreak/>
        <w:t>3&gt;</w:t>
      </w:r>
      <w:r w:rsidRPr="0036584A">
        <w:tab/>
        <w:t>consider itself not to be configured to provide its preference on the maximum number of secondary component carriers for power saving for the cell group and stop timer T346c associated with the cell group, if running;</w:t>
      </w:r>
    </w:p>
    <w:p w14:paraId="6E821BB1" w14:textId="77777777" w:rsidR="00590FD0" w:rsidRPr="0036584A" w:rsidRDefault="00590FD0" w:rsidP="00590FD0">
      <w:pPr>
        <w:pStyle w:val="B1"/>
      </w:pPr>
      <w:r w:rsidRPr="0036584A">
        <w:t>1&gt;</w:t>
      </w:r>
      <w:r w:rsidRPr="0036584A">
        <w:tab/>
        <w:t xml:space="preserve">if the received </w:t>
      </w:r>
      <w:r w:rsidRPr="0036584A">
        <w:rPr>
          <w:i/>
        </w:rPr>
        <w:t>otherConfig</w:t>
      </w:r>
      <w:r w:rsidRPr="0036584A">
        <w:t xml:space="preserve"> includes the </w:t>
      </w:r>
      <w:r w:rsidRPr="0036584A">
        <w:rPr>
          <w:i/>
        </w:rPr>
        <w:t>maxMIMO-LayerPreferenceConfig</w:t>
      </w:r>
      <w:r w:rsidRPr="0036584A">
        <w:t>:</w:t>
      </w:r>
    </w:p>
    <w:p w14:paraId="106D452D" w14:textId="77777777" w:rsidR="00590FD0" w:rsidRPr="0036584A" w:rsidRDefault="00590FD0" w:rsidP="00590FD0">
      <w:pPr>
        <w:pStyle w:val="B2"/>
      </w:pPr>
      <w:r w:rsidRPr="0036584A">
        <w:t>2&gt;</w:t>
      </w:r>
      <w:r w:rsidRPr="0036584A">
        <w:tab/>
        <w:t xml:space="preserve">if </w:t>
      </w:r>
      <w:r w:rsidRPr="0036584A">
        <w:rPr>
          <w:i/>
        </w:rPr>
        <w:t>maxMIMO-LayerPreferenceConfig</w:t>
      </w:r>
      <w:r w:rsidRPr="0036584A">
        <w:t xml:space="preserve"> is set to </w:t>
      </w:r>
      <w:r w:rsidRPr="0036584A">
        <w:rPr>
          <w:i/>
        </w:rPr>
        <w:t>setup</w:t>
      </w:r>
      <w:r w:rsidRPr="0036584A">
        <w:t>:</w:t>
      </w:r>
    </w:p>
    <w:p w14:paraId="4B037ABB" w14:textId="77777777" w:rsidR="00590FD0" w:rsidRPr="0036584A" w:rsidRDefault="00590FD0" w:rsidP="00590FD0">
      <w:pPr>
        <w:pStyle w:val="B3"/>
      </w:pPr>
      <w:r w:rsidRPr="0036584A">
        <w:t>3&gt;</w:t>
      </w:r>
      <w:r w:rsidRPr="0036584A">
        <w:tab/>
        <w:t>consider itself to be configured to provide its preference on the maximum number of MIMO layers for power saving for the cell group in accordance with 5.7.4;</w:t>
      </w:r>
    </w:p>
    <w:p w14:paraId="5F88384A" w14:textId="77777777" w:rsidR="00590FD0" w:rsidRPr="0036584A" w:rsidRDefault="00590FD0" w:rsidP="00590FD0">
      <w:pPr>
        <w:pStyle w:val="B3"/>
      </w:pPr>
      <w:r w:rsidRPr="0036584A">
        <w:t>3&gt;</w:t>
      </w:r>
      <w:r w:rsidRPr="0036584A">
        <w:tab/>
        <w:t xml:space="preserve">if </w:t>
      </w:r>
      <w:r w:rsidRPr="0036584A">
        <w:rPr>
          <w:i/>
          <w:iCs/>
        </w:rPr>
        <w:t>otherConfig</w:t>
      </w:r>
      <w:r w:rsidRPr="0036584A">
        <w:t xml:space="preserve"> includes </w:t>
      </w:r>
      <w:r w:rsidRPr="0036584A">
        <w:rPr>
          <w:i/>
          <w:iCs/>
        </w:rPr>
        <w:t>maxMIMO-LayerPreferenceConfigFR2-2</w:t>
      </w:r>
      <w:r w:rsidRPr="0036584A">
        <w:t>:</w:t>
      </w:r>
    </w:p>
    <w:p w14:paraId="07E45F5B" w14:textId="77777777" w:rsidR="00590FD0" w:rsidRPr="0036584A" w:rsidRDefault="00590FD0" w:rsidP="00590FD0">
      <w:pPr>
        <w:pStyle w:val="B4"/>
      </w:pPr>
      <w:r w:rsidRPr="0036584A">
        <w:t>4&gt;</w:t>
      </w:r>
      <w:r w:rsidRPr="0036584A">
        <w:tab/>
        <w:t>consider itself to be configured to provide its preference on the maximum number of MIMO layers for FR2-2 for power saving for the cell group in accordance with 5.7.4;</w:t>
      </w:r>
    </w:p>
    <w:p w14:paraId="5F2ACBD2" w14:textId="77777777" w:rsidR="00590FD0" w:rsidRPr="0036584A" w:rsidRDefault="00590FD0" w:rsidP="00590FD0">
      <w:pPr>
        <w:pStyle w:val="B2"/>
      </w:pPr>
      <w:r w:rsidRPr="0036584A">
        <w:t>2&gt;</w:t>
      </w:r>
      <w:r w:rsidRPr="0036584A">
        <w:tab/>
        <w:t>else:</w:t>
      </w:r>
    </w:p>
    <w:p w14:paraId="07DA261D" w14:textId="77777777" w:rsidR="00590FD0" w:rsidRPr="0036584A" w:rsidRDefault="00590FD0" w:rsidP="00590FD0">
      <w:pPr>
        <w:pStyle w:val="B3"/>
      </w:pPr>
      <w:r w:rsidRPr="0036584A">
        <w:t>3&gt;</w:t>
      </w:r>
      <w:r w:rsidRPr="0036584A">
        <w:tab/>
        <w:t>consider itself not to be configured to provide its preference on the maximum number of MIMO layers for power saving for the cell group and stop timer T346d associated with the cell group, if running;</w:t>
      </w:r>
    </w:p>
    <w:p w14:paraId="56F4CC73" w14:textId="77777777" w:rsidR="00590FD0" w:rsidRPr="0036584A" w:rsidRDefault="00590FD0" w:rsidP="00590FD0">
      <w:pPr>
        <w:pStyle w:val="B1"/>
      </w:pPr>
      <w:r w:rsidRPr="0036584A">
        <w:t>1&gt;</w:t>
      </w:r>
      <w:r w:rsidRPr="0036584A">
        <w:tab/>
        <w:t xml:space="preserve">if the received </w:t>
      </w:r>
      <w:r w:rsidRPr="0036584A">
        <w:rPr>
          <w:i/>
        </w:rPr>
        <w:t>otherConfig</w:t>
      </w:r>
      <w:r w:rsidRPr="0036584A">
        <w:t xml:space="preserve"> includes the </w:t>
      </w:r>
      <w:r w:rsidRPr="0036584A">
        <w:rPr>
          <w:i/>
        </w:rPr>
        <w:t>minSchedulingOffsetPreferenceConfig</w:t>
      </w:r>
      <w:r w:rsidRPr="0036584A">
        <w:t>:</w:t>
      </w:r>
    </w:p>
    <w:p w14:paraId="08542E2C" w14:textId="77777777" w:rsidR="00590FD0" w:rsidRPr="0036584A" w:rsidRDefault="00590FD0" w:rsidP="00590FD0">
      <w:pPr>
        <w:pStyle w:val="B2"/>
      </w:pPr>
      <w:r w:rsidRPr="0036584A">
        <w:t>2&gt;</w:t>
      </w:r>
      <w:r w:rsidRPr="0036584A">
        <w:tab/>
        <w:t xml:space="preserve">if </w:t>
      </w:r>
      <w:r w:rsidRPr="0036584A">
        <w:rPr>
          <w:i/>
        </w:rPr>
        <w:t>minSchedulingOffsetPreferenceConfig</w:t>
      </w:r>
      <w:r w:rsidRPr="0036584A">
        <w:t xml:space="preserve"> is set to </w:t>
      </w:r>
      <w:r w:rsidRPr="0036584A">
        <w:rPr>
          <w:i/>
        </w:rPr>
        <w:t>setup</w:t>
      </w:r>
      <w:r w:rsidRPr="0036584A">
        <w:t>:</w:t>
      </w:r>
    </w:p>
    <w:p w14:paraId="207C1206" w14:textId="77777777" w:rsidR="00590FD0" w:rsidRPr="0036584A" w:rsidRDefault="00590FD0" w:rsidP="00590FD0">
      <w:pPr>
        <w:pStyle w:val="B3"/>
      </w:pPr>
      <w:r w:rsidRPr="0036584A">
        <w:t>3&gt;</w:t>
      </w:r>
      <w:r w:rsidRPr="0036584A">
        <w:tab/>
        <w:t>consider itself to be configured to provide its preference on the minimum scheduling offset for cross-slot scheduling for power saving for the cell group in accordance with 5.7.4;</w:t>
      </w:r>
    </w:p>
    <w:p w14:paraId="52CC20F5" w14:textId="77777777" w:rsidR="00590FD0" w:rsidRPr="0036584A" w:rsidRDefault="00590FD0" w:rsidP="00590FD0">
      <w:pPr>
        <w:pStyle w:val="B3"/>
      </w:pPr>
      <w:r w:rsidRPr="0036584A">
        <w:t>3&gt;</w:t>
      </w:r>
      <w:r w:rsidRPr="0036584A">
        <w:tab/>
        <w:t xml:space="preserve">if </w:t>
      </w:r>
      <w:r w:rsidRPr="0036584A">
        <w:rPr>
          <w:i/>
          <w:iCs/>
        </w:rPr>
        <w:t>otherConfig</w:t>
      </w:r>
      <w:r w:rsidRPr="0036584A">
        <w:t xml:space="preserve"> includes </w:t>
      </w:r>
      <w:r w:rsidRPr="0036584A">
        <w:rPr>
          <w:i/>
          <w:iCs/>
        </w:rPr>
        <w:t>minSchedulingOffsetPreferenceConfigExt</w:t>
      </w:r>
      <w:r w:rsidRPr="0036584A">
        <w:t>:</w:t>
      </w:r>
    </w:p>
    <w:p w14:paraId="7C193A5B" w14:textId="77777777" w:rsidR="00590FD0" w:rsidRPr="0036584A" w:rsidRDefault="00590FD0" w:rsidP="00590FD0">
      <w:pPr>
        <w:pStyle w:val="B4"/>
      </w:pPr>
      <w:r w:rsidRPr="0036584A">
        <w:t>4&gt;</w:t>
      </w:r>
      <w:r w:rsidRPr="0036584A">
        <w:tab/>
        <w:t>consider itself to be configured to provide its preference on the minimum scheduling offset for 480 kHz SCS and/or 960 kHz SCS for cross-slot scheduling for power saving for the cell group in accordance with 5.7.4;</w:t>
      </w:r>
    </w:p>
    <w:p w14:paraId="6EE0AFB7" w14:textId="77777777" w:rsidR="00590FD0" w:rsidRPr="0036584A" w:rsidRDefault="00590FD0" w:rsidP="00590FD0">
      <w:pPr>
        <w:pStyle w:val="B2"/>
      </w:pPr>
      <w:r w:rsidRPr="0036584A">
        <w:t>2&gt;</w:t>
      </w:r>
      <w:r w:rsidRPr="0036584A">
        <w:tab/>
        <w:t>else:</w:t>
      </w:r>
    </w:p>
    <w:p w14:paraId="3CC1E6A8" w14:textId="77777777" w:rsidR="00590FD0" w:rsidRPr="0036584A" w:rsidRDefault="00590FD0" w:rsidP="00590FD0">
      <w:pPr>
        <w:pStyle w:val="B3"/>
      </w:pPr>
      <w:r w:rsidRPr="0036584A">
        <w:t>3&gt;</w:t>
      </w:r>
      <w:r w:rsidRPr="0036584A">
        <w:tab/>
        <w:t>consider itself not to be configured to provide its preference on the minimum scheduling offset for cross-slot scheduling for power saving for the cell group and stop timer T346e associated with the cell group, if running;</w:t>
      </w:r>
    </w:p>
    <w:p w14:paraId="75BA9983" w14:textId="77777777" w:rsidR="00590FD0" w:rsidRPr="0036584A" w:rsidRDefault="00590FD0" w:rsidP="00590FD0">
      <w:pPr>
        <w:pStyle w:val="B1"/>
      </w:pPr>
      <w:r w:rsidRPr="0036584A">
        <w:t>1&gt;</w:t>
      </w:r>
      <w:r w:rsidRPr="0036584A">
        <w:tab/>
        <w:t xml:space="preserve">if the received </w:t>
      </w:r>
      <w:r w:rsidRPr="0036584A">
        <w:rPr>
          <w:i/>
        </w:rPr>
        <w:t>otherConfig</w:t>
      </w:r>
      <w:r w:rsidRPr="0036584A">
        <w:t xml:space="preserve"> includes the </w:t>
      </w:r>
      <w:r w:rsidRPr="0036584A">
        <w:rPr>
          <w:i/>
        </w:rPr>
        <w:t>releasePreferenceConfig</w:t>
      </w:r>
      <w:r w:rsidRPr="0036584A">
        <w:t>:</w:t>
      </w:r>
    </w:p>
    <w:p w14:paraId="12A038AB" w14:textId="77777777" w:rsidR="00590FD0" w:rsidRPr="0036584A" w:rsidRDefault="00590FD0" w:rsidP="00590FD0">
      <w:pPr>
        <w:pStyle w:val="B2"/>
      </w:pPr>
      <w:r w:rsidRPr="0036584A">
        <w:t>2&gt;</w:t>
      </w:r>
      <w:r w:rsidRPr="0036584A">
        <w:tab/>
        <w:t xml:space="preserve">if </w:t>
      </w:r>
      <w:r w:rsidRPr="0036584A">
        <w:rPr>
          <w:i/>
        </w:rPr>
        <w:t>releasePreferenceConfig</w:t>
      </w:r>
      <w:r w:rsidRPr="0036584A">
        <w:t xml:space="preserve"> is set to </w:t>
      </w:r>
      <w:r w:rsidRPr="0036584A">
        <w:rPr>
          <w:i/>
        </w:rPr>
        <w:t>setup</w:t>
      </w:r>
      <w:r w:rsidRPr="0036584A">
        <w:t>:</w:t>
      </w:r>
    </w:p>
    <w:p w14:paraId="27AAB830" w14:textId="77777777" w:rsidR="00590FD0" w:rsidRPr="0036584A" w:rsidRDefault="00590FD0" w:rsidP="00590FD0">
      <w:pPr>
        <w:pStyle w:val="B3"/>
      </w:pPr>
      <w:r w:rsidRPr="0036584A">
        <w:t>3&gt;</w:t>
      </w:r>
      <w:r w:rsidRPr="0036584A">
        <w:tab/>
        <w:t>consider itself to be configured to provide assistance information to transition out of RRC_CONNECTED in accordance with 5.7.4;</w:t>
      </w:r>
    </w:p>
    <w:p w14:paraId="5B68C887" w14:textId="77777777" w:rsidR="00590FD0" w:rsidRPr="0036584A" w:rsidRDefault="00590FD0" w:rsidP="00590FD0">
      <w:pPr>
        <w:pStyle w:val="B2"/>
      </w:pPr>
      <w:r w:rsidRPr="0036584A">
        <w:t>2&gt;</w:t>
      </w:r>
      <w:r w:rsidRPr="0036584A">
        <w:tab/>
        <w:t>else:</w:t>
      </w:r>
    </w:p>
    <w:p w14:paraId="5DE1BAA2" w14:textId="77777777" w:rsidR="00590FD0" w:rsidRPr="0036584A" w:rsidRDefault="00590FD0" w:rsidP="00590FD0">
      <w:pPr>
        <w:pStyle w:val="B3"/>
      </w:pPr>
      <w:r w:rsidRPr="0036584A">
        <w:t>3&gt;</w:t>
      </w:r>
      <w:r w:rsidRPr="0036584A">
        <w:tab/>
        <w:t>consider itself not to be configured to provide assistance information to transition out of RRC_CONNECTED and stop timer T346f, if running.</w:t>
      </w:r>
    </w:p>
    <w:p w14:paraId="35D037DB" w14:textId="77777777" w:rsidR="00C91796" w:rsidRPr="0036584A" w:rsidRDefault="00C91796" w:rsidP="00C91796">
      <w:pPr>
        <w:pStyle w:val="B1"/>
      </w:pPr>
      <w:r w:rsidRPr="0036584A">
        <w:t>1&gt;</w:t>
      </w:r>
      <w:r w:rsidRPr="0036584A">
        <w:tab/>
        <w:t xml:space="preserve">if the received </w:t>
      </w:r>
      <w:r w:rsidRPr="0036584A">
        <w:rPr>
          <w:i/>
        </w:rPr>
        <w:t>otherConfig</w:t>
      </w:r>
      <w:r w:rsidRPr="0036584A">
        <w:t xml:space="preserve"> includes the </w:t>
      </w:r>
      <w:r w:rsidRPr="0036584A">
        <w:rPr>
          <w:i/>
          <w:iCs/>
        </w:rPr>
        <w:t>lpwus-O</w:t>
      </w:r>
      <w:r w:rsidRPr="0036584A">
        <w:rPr>
          <w:i/>
        </w:rPr>
        <w:t>ffsetPreferenceConfig</w:t>
      </w:r>
      <w:r w:rsidRPr="0036584A">
        <w:t>:</w:t>
      </w:r>
    </w:p>
    <w:p w14:paraId="0FFB98FD" w14:textId="77777777" w:rsidR="00C91796" w:rsidRPr="0036584A" w:rsidRDefault="00C91796" w:rsidP="00C91796">
      <w:pPr>
        <w:pStyle w:val="B2"/>
      </w:pPr>
      <w:r w:rsidRPr="0036584A">
        <w:t>2&gt;</w:t>
      </w:r>
      <w:r w:rsidRPr="0036584A">
        <w:tab/>
        <w:t xml:space="preserve">if </w:t>
      </w:r>
      <w:r w:rsidRPr="0036584A">
        <w:rPr>
          <w:i/>
          <w:iCs/>
        </w:rPr>
        <w:t>lpwus-O</w:t>
      </w:r>
      <w:r w:rsidRPr="0036584A">
        <w:rPr>
          <w:i/>
        </w:rPr>
        <w:t>ffsetPreferenceConfig</w:t>
      </w:r>
      <w:r w:rsidRPr="0036584A">
        <w:t xml:space="preserve"> is set to </w:t>
      </w:r>
      <w:r w:rsidRPr="0036584A">
        <w:rPr>
          <w:i/>
        </w:rPr>
        <w:t>setup</w:t>
      </w:r>
      <w:r w:rsidRPr="0036584A">
        <w:t>:</w:t>
      </w:r>
    </w:p>
    <w:p w14:paraId="5EF86489" w14:textId="77777777" w:rsidR="00C91796" w:rsidRPr="00D839FF" w:rsidRDefault="00C91796" w:rsidP="00C91796">
      <w:pPr>
        <w:pStyle w:val="B3"/>
      </w:pPr>
      <w:r w:rsidRPr="00D839FF">
        <w:t>3&gt;</w:t>
      </w:r>
      <w:r w:rsidRPr="00D839FF">
        <w:tab/>
        <w:t xml:space="preserve">consider itself to be configured to provide </w:t>
      </w:r>
      <w:r>
        <w:t>its preference on time offset for LP-WUS monitoring</w:t>
      </w:r>
      <w:ins w:id="16" w:author="vivo-Chenli" w:date="2025-10-01T23:34:00Z">
        <w:r>
          <w:t xml:space="preserve"> for the cell group</w:t>
        </w:r>
      </w:ins>
      <w:r>
        <w:t xml:space="preserve"> </w:t>
      </w:r>
      <w:r w:rsidRPr="00F45280">
        <w:t>in accordance with 5.7.4;</w:t>
      </w:r>
    </w:p>
    <w:p w14:paraId="35217688" w14:textId="77777777" w:rsidR="00C91796" w:rsidRPr="0036584A" w:rsidRDefault="00C91796" w:rsidP="00C91796">
      <w:pPr>
        <w:pStyle w:val="B2"/>
      </w:pPr>
      <w:r w:rsidRPr="0036584A">
        <w:t>2&gt;</w:t>
      </w:r>
      <w:r w:rsidRPr="0036584A">
        <w:tab/>
        <w:t>else:</w:t>
      </w:r>
    </w:p>
    <w:p w14:paraId="5FCD174C" w14:textId="2BAB787D" w:rsidR="00C91796" w:rsidRPr="0036584A" w:rsidRDefault="00C91796" w:rsidP="00C91796">
      <w:pPr>
        <w:pStyle w:val="B3"/>
      </w:pPr>
      <w:r w:rsidRPr="0036584A">
        <w:t>3&gt;</w:t>
      </w:r>
      <w:r w:rsidRPr="0036584A">
        <w:tab/>
        <w:t xml:space="preserve">consider itself not to be configured to provide its preference on time offset for LP-WUS monitoring </w:t>
      </w:r>
      <w:ins w:id="17" w:author="vivo-Chenli" w:date="2025-10-24T22:32:00Z">
        <w:r w:rsidR="00843ECF">
          <w:t xml:space="preserve">for the cell group </w:t>
        </w:r>
      </w:ins>
      <w:r w:rsidRPr="0036584A">
        <w:t>and stop timer T346p</w:t>
      </w:r>
      <w:ins w:id="18" w:author="vivo-Chenli" w:date="2025-10-24T22:32:00Z">
        <w:r w:rsidR="00843ECF" w:rsidRPr="00843ECF">
          <w:t xml:space="preserve"> </w:t>
        </w:r>
        <w:r w:rsidR="00843ECF">
          <w:t>for the cell groups</w:t>
        </w:r>
      </w:ins>
      <w:r w:rsidRPr="0036584A">
        <w:t>, if running;</w:t>
      </w:r>
    </w:p>
    <w:p w14:paraId="0D5195B0" w14:textId="77777777" w:rsidR="00590FD0" w:rsidRPr="0036584A" w:rsidRDefault="00590FD0" w:rsidP="00590FD0">
      <w:pPr>
        <w:pStyle w:val="B1"/>
      </w:pPr>
      <w:r w:rsidRPr="0036584A">
        <w:t>1&gt;</w:t>
      </w:r>
      <w:r w:rsidRPr="0036584A">
        <w:tab/>
        <w:t xml:space="preserve">if the received </w:t>
      </w:r>
      <w:r w:rsidRPr="0036584A">
        <w:rPr>
          <w:i/>
        </w:rPr>
        <w:t>otherConfig</w:t>
      </w:r>
      <w:r w:rsidRPr="0036584A">
        <w:t xml:space="preserve"> includes the </w:t>
      </w:r>
      <w:r w:rsidRPr="0036584A">
        <w:rPr>
          <w:i/>
        </w:rPr>
        <w:t>obtainCommonLocation</w:t>
      </w:r>
      <w:r w:rsidRPr="0036584A">
        <w:t>:</w:t>
      </w:r>
    </w:p>
    <w:p w14:paraId="0DE82641" w14:textId="77777777" w:rsidR="00590FD0" w:rsidRPr="0036584A" w:rsidRDefault="00590FD0" w:rsidP="00590FD0">
      <w:pPr>
        <w:pStyle w:val="B2"/>
      </w:pPr>
      <w:r w:rsidRPr="0036584A">
        <w:lastRenderedPageBreak/>
        <w:t>2&gt;</w:t>
      </w:r>
      <w:r w:rsidRPr="0036584A">
        <w:tab/>
        <w:t xml:space="preserve">include available detailed location information for any subsequent measurement report or any subsequent RLF report, </w:t>
      </w:r>
      <w:r w:rsidRPr="0036584A">
        <w:rPr>
          <w:i/>
          <w:iCs/>
        </w:rPr>
        <w:t>SCGFailureInformation,</w:t>
      </w:r>
      <w:r w:rsidRPr="0036584A">
        <w:t xml:space="preserve"> successful handover report, and successful PSCell change or addition report (if received for the associated cell group);</w:t>
      </w:r>
    </w:p>
    <w:p w14:paraId="1E1050A0" w14:textId="77777777" w:rsidR="00590FD0" w:rsidRPr="0036584A" w:rsidRDefault="00590FD0" w:rsidP="00590FD0">
      <w:pPr>
        <w:pStyle w:val="NO"/>
      </w:pPr>
      <w:r w:rsidRPr="0036584A">
        <w:t>NOTE 1:</w:t>
      </w:r>
      <w:r w:rsidRPr="0036584A">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72F1C8C3" w14:textId="77777777" w:rsidR="00590FD0" w:rsidRPr="0036584A" w:rsidRDefault="00590FD0" w:rsidP="00590FD0">
      <w:pPr>
        <w:pStyle w:val="B1"/>
      </w:pPr>
      <w:r w:rsidRPr="0036584A">
        <w:t>1&gt;</w:t>
      </w:r>
      <w:r w:rsidRPr="0036584A">
        <w:tab/>
        <w:t xml:space="preserve">if the received </w:t>
      </w:r>
      <w:r w:rsidRPr="0036584A">
        <w:rPr>
          <w:i/>
        </w:rPr>
        <w:t>otherConfig</w:t>
      </w:r>
      <w:r w:rsidRPr="0036584A">
        <w:t xml:space="preserve"> includes the </w:t>
      </w:r>
      <w:r w:rsidRPr="0036584A">
        <w:rPr>
          <w:i/>
        </w:rPr>
        <w:t>btNameList</w:t>
      </w:r>
      <w:r w:rsidRPr="0036584A">
        <w:t>:</w:t>
      </w:r>
    </w:p>
    <w:p w14:paraId="40AFDB59" w14:textId="77777777" w:rsidR="00590FD0" w:rsidRPr="0036584A" w:rsidRDefault="00590FD0" w:rsidP="00590FD0">
      <w:pPr>
        <w:pStyle w:val="B2"/>
      </w:pPr>
      <w:r w:rsidRPr="0036584A">
        <w:t>2&gt;</w:t>
      </w:r>
      <w:r w:rsidRPr="0036584A">
        <w:tab/>
        <w:t xml:space="preserve">if </w:t>
      </w:r>
      <w:r w:rsidRPr="0036584A">
        <w:rPr>
          <w:i/>
        </w:rPr>
        <w:t xml:space="preserve">btNameList </w:t>
      </w:r>
      <w:r w:rsidRPr="0036584A">
        <w:t xml:space="preserve">is set to </w:t>
      </w:r>
      <w:r w:rsidRPr="0036584A">
        <w:rPr>
          <w:i/>
        </w:rPr>
        <w:t>setup</w:t>
      </w:r>
      <w:r w:rsidRPr="0036584A">
        <w:t>, include available Bluetooth measurement results for any subsequent measurement report or any subsequent RLF report and SCGFailureInformation;</w:t>
      </w:r>
    </w:p>
    <w:p w14:paraId="357EBE93" w14:textId="77777777" w:rsidR="00590FD0" w:rsidRPr="0036584A" w:rsidRDefault="00590FD0" w:rsidP="00590FD0">
      <w:pPr>
        <w:pStyle w:val="B1"/>
      </w:pPr>
      <w:r w:rsidRPr="0036584A">
        <w:t>1&gt;</w:t>
      </w:r>
      <w:r w:rsidRPr="0036584A">
        <w:tab/>
        <w:t xml:space="preserve">if the received </w:t>
      </w:r>
      <w:r w:rsidRPr="0036584A">
        <w:rPr>
          <w:i/>
        </w:rPr>
        <w:t>otherConfig</w:t>
      </w:r>
      <w:r w:rsidRPr="0036584A">
        <w:t xml:space="preserve"> includes the </w:t>
      </w:r>
      <w:r w:rsidRPr="0036584A">
        <w:rPr>
          <w:i/>
        </w:rPr>
        <w:t>wlanNameList</w:t>
      </w:r>
      <w:r w:rsidRPr="0036584A">
        <w:t>:</w:t>
      </w:r>
    </w:p>
    <w:p w14:paraId="5A61CDB1" w14:textId="77777777" w:rsidR="00590FD0" w:rsidRPr="0036584A" w:rsidRDefault="00590FD0" w:rsidP="00590FD0">
      <w:pPr>
        <w:pStyle w:val="B2"/>
      </w:pPr>
      <w:r w:rsidRPr="0036584A">
        <w:t>2&gt;</w:t>
      </w:r>
      <w:r w:rsidRPr="0036584A">
        <w:tab/>
        <w:t xml:space="preserve">if </w:t>
      </w:r>
      <w:r w:rsidRPr="0036584A">
        <w:rPr>
          <w:i/>
        </w:rPr>
        <w:t xml:space="preserve">wlanNameList </w:t>
      </w:r>
      <w:r w:rsidRPr="0036584A">
        <w:t xml:space="preserve">is set to </w:t>
      </w:r>
      <w:r w:rsidRPr="0036584A">
        <w:rPr>
          <w:i/>
        </w:rPr>
        <w:t>setup</w:t>
      </w:r>
      <w:r w:rsidRPr="0036584A">
        <w:t>, include available WLAN measurement results for any subsequent measurement report or any subsequent RLF report and SCGFailureInformation;</w:t>
      </w:r>
    </w:p>
    <w:p w14:paraId="751CD34B" w14:textId="77777777" w:rsidR="00590FD0" w:rsidRPr="0036584A" w:rsidRDefault="00590FD0" w:rsidP="00590FD0">
      <w:pPr>
        <w:pStyle w:val="B1"/>
      </w:pPr>
      <w:r w:rsidRPr="0036584A">
        <w:t>1&gt;</w:t>
      </w:r>
      <w:r w:rsidRPr="0036584A">
        <w:tab/>
        <w:t xml:space="preserve">if the received </w:t>
      </w:r>
      <w:r w:rsidRPr="0036584A">
        <w:rPr>
          <w:i/>
        </w:rPr>
        <w:t>otherConfig</w:t>
      </w:r>
      <w:r w:rsidRPr="0036584A">
        <w:t xml:space="preserve"> includes the </w:t>
      </w:r>
      <w:r w:rsidRPr="0036584A">
        <w:rPr>
          <w:i/>
        </w:rPr>
        <w:t>sensorNameList</w:t>
      </w:r>
      <w:r w:rsidRPr="0036584A">
        <w:t>:</w:t>
      </w:r>
    </w:p>
    <w:p w14:paraId="6DE2D5D6" w14:textId="77777777" w:rsidR="00590FD0" w:rsidRPr="0036584A" w:rsidRDefault="00590FD0" w:rsidP="00590FD0">
      <w:pPr>
        <w:pStyle w:val="B2"/>
      </w:pPr>
      <w:r w:rsidRPr="0036584A">
        <w:t>2&gt;</w:t>
      </w:r>
      <w:r w:rsidRPr="0036584A">
        <w:tab/>
        <w:t xml:space="preserve">if </w:t>
      </w:r>
      <w:r w:rsidRPr="0036584A">
        <w:rPr>
          <w:i/>
        </w:rPr>
        <w:t xml:space="preserve">sensorNameList </w:t>
      </w:r>
      <w:r w:rsidRPr="0036584A">
        <w:t xml:space="preserve">is set to </w:t>
      </w:r>
      <w:r w:rsidRPr="0036584A">
        <w:rPr>
          <w:i/>
        </w:rPr>
        <w:t>setup</w:t>
      </w:r>
      <w:r w:rsidRPr="0036584A">
        <w:t>, include available Sensor measurement results for any subsequent measurement report or any subsequent RLF report and SCGFailureInformation;</w:t>
      </w:r>
    </w:p>
    <w:p w14:paraId="32325AAB" w14:textId="77777777" w:rsidR="00590FD0" w:rsidRPr="0036584A" w:rsidRDefault="00590FD0" w:rsidP="00590FD0">
      <w:pPr>
        <w:pStyle w:val="NO"/>
      </w:pPr>
      <w:r w:rsidRPr="0036584A">
        <w:t>NOTE 2:</w:t>
      </w:r>
      <w:r w:rsidRPr="0036584A">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p>
    <w:p w14:paraId="50CD2990" w14:textId="77777777" w:rsidR="00590FD0" w:rsidRPr="0036584A" w:rsidRDefault="00590FD0" w:rsidP="00590FD0">
      <w:pPr>
        <w:pStyle w:val="B1"/>
      </w:pPr>
      <w:r w:rsidRPr="0036584A">
        <w:t>1&gt;</w:t>
      </w:r>
      <w:r w:rsidRPr="0036584A">
        <w:tab/>
        <w:t xml:space="preserve">if the received </w:t>
      </w:r>
      <w:r w:rsidRPr="0036584A">
        <w:rPr>
          <w:i/>
        </w:rPr>
        <w:t>otherConfig</w:t>
      </w:r>
      <w:r w:rsidRPr="0036584A">
        <w:t xml:space="preserve"> includes the </w:t>
      </w:r>
      <w:r w:rsidRPr="0036584A">
        <w:rPr>
          <w:i/>
        </w:rPr>
        <w:t>sl-AssistanceConfigNR</w:t>
      </w:r>
      <w:r w:rsidRPr="0036584A">
        <w:t>:</w:t>
      </w:r>
    </w:p>
    <w:p w14:paraId="69C0522D" w14:textId="77777777" w:rsidR="00590FD0" w:rsidRPr="0036584A" w:rsidRDefault="00590FD0" w:rsidP="00590FD0">
      <w:pPr>
        <w:pStyle w:val="B2"/>
      </w:pPr>
      <w:r w:rsidRPr="0036584A">
        <w:t>2&gt;</w:t>
      </w:r>
      <w:r w:rsidRPr="0036584A">
        <w:tab/>
        <w:t>consider itself to be configured to provide configured grant assistance information for NR sidelink communication in accordance with 5.7.4;</w:t>
      </w:r>
    </w:p>
    <w:p w14:paraId="121D7286" w14:textId="77777777" w:rsidR="00590FD0" w:rsidRPr="0036584A" w:rsidRDefault="00590FD0" w:rsidP="00590FD0">
      <w:pPr>
        <w:pStyle w:val="B1"/>
      </w:pPr>
      <w:r w:rsidRPr="0036584A">
        <w:t>1&gt;</w:t>
      </w:r>
      <w:r w:rsidRPr="0036584A">
        <w:tab/>
        <w:t xml:space="preserve">if the received </w:t>
      </w:r>
      <w:r w:rsidRPr="0036584A">
        <w:rPr>
          <w:i/>
          <w:iCs/>
        </w:rPr>
        <w:t>otherConfig</w:t>
      </w:r>
      <w:r w:rsidRPr="0036584A">
        <w:t xml:space="preserve"> includes the </w:t>
      </w:r>
      <w:r w:rsidRPr="0036584A">
        <w:rPr>
          <w:i/>
          <w:iCs/>
        </w:rPr>
        <w:t>assisted-SSB-MTC-Config</w:t>
      </w:r>
      <w:r w:rsidRPr="0036584A">
        <w:t>:</w:t>
      </w:r>
    </w:p>
    <w:p w14:paraId="0EBF40EB" w14:textId="77777777" w:rsidR="00590FD0" w:rsidRPr="0036584A" w:rsidRDefault="00590FD0" w:rsidP="00590FD0">
      <w:pPr>
        <w:pStyle w:val="B2"/>
      </w:pPr>
      <w:r w:rsidRPr="0036584A">
        <w:t>2&gt;</w:t>
      </w:r>
      <w:r w:rsidRPr="0036584A">
        <w:tab/>
        <w:t xml:space="preserve">if the </w:t>
      </w:r>
      <w:r w:rsidRPr="0036584A">
        <w:rPr>
          <w:i/>
          <w:iCs/>
        </w:rPr>
        <w:t xml:space="preserve">assisted-SSB-MTC-Config </w:t>
      </w:r>
      <w:r w:rsidRPr="0036584A">
        <w:t xml:space="preserve">is set to </w:t>
      </w:r>
      <w:r w:rsidRPr="0036584A">
        <w:rPr>
          <w:i/>
          <w:iCs/>
        </w:rPr>
        <w:t>setup</w:t>
      </w:r>
      <w:r w:rsidRPr="0036584A">
        <w:t>:</w:t>
      </w:r>
    </w:p>
    <w:p w14:paraId="5A2A40BA" w14:textId="77777777" w:rsidR="00590FD0" w:rsidRPr="0036584A" w:rsidRDefault="00590FD0" w:rsidP="00590FD0">
      <w:pPr>
        <w:pStyle w:val="B3"/>
      </w:pPr>
      <w:r w:rsidRPr="0036584A">
        <w:t>3&gt;</w:t>
      </w:r>
      <w:r w:rsidRPr="0036584A">
        <w:tab/>
        <w:t>consider itself to be configured to provide location information for assisted SMTC configuration in RRC_CONNECTED state in accordance with 5.7.4;</w:t>
      </w:r>
    </w:p>
    <w:p w14:paraId="2201F2BE" w14:textId="77777777" w:rsidR="00590FD0" w:rsidRPr="0036584A" w:rsidRDefault="00590FD0" w:rsidP="00590FD0">
      <w:pPr>
        <w:pStyle w:val="B2"/>
      </w:pPr>
      <w:r w:rsidRPr="0036584A">
        <w:t>2&gt;</w:t>
      </w:r>
      <w:r w:rsidRPr="0036584A">
        <w:tab/>
        <w:t>else:</w:t>
      </w:r>
    </w:p>
    <w:p w14:paraId="3FCA2E54" w14:textId="77777777" w:rsidR="00590FD0" w:rsidRPr="0036584A" w:rsidRDefault="00590FD0" w:rsidP="00590FD0">
      <w:pPr>
        <w:pStyle w:val="B3"/>
      </w:pPr>
      <w:r w:rsidRPr="0036584A">
        <w:t>3&gt;</w:t>
      </w:r>
      <w:r w:rsidRPr="0036584A">
        <w:tab/>
        <w:t>consider itself not to be configured to provide location information for assisted SMTC configuration in RRC_CONNECTED state;</w:t>
      </w:r>
    </w:p>
    <w:p w14:paraId="4A60150C" w14:textId="77777777" w:rsidR="00590FD0" w:rsidRPr="0036584A" w:rsidRDefault="00590FD0" w:rsidP="00590FD0">
      <w:pPr>
        <w:pStyle w:val="B1"/>
      </w:pPr>
      <w:r w:rsidRPr="0036584A">
        <w:t>1&gt;</w:t>
      </w:r>
      <w:r w:rsidRPr="0036584A">
        <w:tab/>
        <w:t xml:space="preserve">if the received </w:t>
      </w:r>
      <w:r w:rsidRPr="0036584A">
        <w:rPr>
          <w:i/>
          <w:iCs/>
        </w:rPr>
        <w:t>otherConfig</w:t>
      </w:r>
      <w:r w:rsidRPr="0036584A">
        <w:t xml:space="preserve"> includes the </w:t>
      </w:r>
      <w:r w:rsidRPr="0036584A">
        <w:rPr>
          <w:i/>
          <w:iCs/>
        </w:rPr>
        <w:t>referenceTimePreferenceReporting</w:t>
      </w:r>
      <w:r w:rsidRPr="0036584A">
        <w:t>:</w:t>
      </w:r>
    </w:p>
    <w:p w14:paraId="6314409A" w14:textId="77777777" w:rsidR="00590FD0" w:rsidRPr="0036584A" w:rsidRDefault="00590FD0" w:rsidP="00590FD0">
      <w:pPr>
        <w:pStyle w:val="B2"/>
      </w:pPr>
      <w:r w:rsidRPr="0036584A">
        <w:t>2&gt;</w:t>
      </w:r>
      <w:r w:rsidRPr="0036584A">
        <w:tab/>
        <w:t>consider itself to be configured to provide UE reference time assistance information in accordance with 5.7.4;</w:t>
      </w:r>
    </w:p>
    <w:p w14:paraId="1AFF4C95" w14:textId="77777777" w:rsidR="00590FD0" w:rsidRPr="0036584A" w:rsidRDefault="00590FD0" w:rsidP="00590FD0">
      <w:pPr>
        <w:pStyle w:val="B1"/>
      </w:pPr>
      <w:r w:rsidRPr="0036584A">
        <w:t>1&gt;</w:t>
      </w:r>
      <w:r w:rsidRPr="0036584A">
        <w:tab/>
        <w:t>else:</w:t>
      </w:r>
    </w:p>
    <w:p w14:paraId="4F29B48A" w14:textId="77777777" w:rsidR="00590FD0" w:rsidRPr="0036584A" w:rsidRDefault="00590FD0" w:rsidP="00590FD0">
      <w:pPr>
        <w:pStyle w:val="B2"/>
      </w:pPr>
      <w:r w:rsidRPr="0036584A">
        <w:t>2&gt;</w:t>
      </w:r>
      <w:r w:rsidRPr="0036584A">
        <w:tab/>
        <w:t>consider itself not to be configured to provide UE reference time assistance information;</w:t>
      </w:r>
    </w:p>
    <w:p w14:paraId="0DFFE5C2" w14:textId="77777777" w:rsidR="00590FD0" w:rsidRPr="0036584A" w:rsidRDefault="00590FD0" w:rsidP="00590FD0">
      <w:pPr>
        <w:pStyle w:val="B1"/>
      </w:pPr>
      <w:r w:rsidRPr="0036584A">
        <w:t>1&gt;</w:t>
      </w:r>
      <w:r w:rsidRPr="0036584A">
        <w:tab/>
        <w:t xml:space="preserve">if </w:t>
      </w:r>
      <w:r w:rsidRPr="0036584A">
        <w:rPr>
          <w:i/>
          <w:iCs/>
        </w:rPr>
        <w:t xml:space="preserve">successHO-Config </w:t>
      </w:r>
      <w:r w:rsidRPr="0036584A">
        <w:t xml:space="preserve">is set to </w:t>
      </w:r>
      <w:r w:rsidRPr="0036584A">
        <w:rPr>
          <w:i/>
          <w:iCs/>
        </w:rPr>
        <w:t>setup</w:t>
      </w:r>
      <w:r w:rsidRPr="0036584A">
        <w:t>:</w:t>
      </w:r>
    </w:p>
    <w:p w14:paraId="2D1DEBDD" w14:textId="77777777" w:rsidR="00590FD0" w:rsidRPr="0036584A" w:rsidRDefault="00590FD0" w:rsidP="00590FD0">
      <w:pPr>
        <w:pStyle w:val="B2"/>
      </w:pPr>
      <w:r w:rsidRPr="0036584A">
        <w:t>2&gt;</w:t>
      </w:r>
      <w:r w:rsidRPr="0036584A">
        <w:tab/>
        <w:t xml:space="preserve">consider itself to be configured to provide the successful handover information </w:t>
      </w:r>
      <w:r w:rsidRPr="0036584A">
        <w:rPr>
          <w:rFonts w:eastAsia="等线"/>
        </w:rPr>
        <w:t>in accordance with 5.7.10.6</w:t>
      </w:r>
      <w:r w:rsidRPr="0036584A">
        <w:t>;</w:t>
      </w:r>
    </w:p>
    <w:p w14:paraId="6FEE5373" w14:textId="77777777" w:rsidR="00590FD0" w:rsidRPr="0036584A" w:rsidRDefault="00590FD0" w:rsidP="00590FD0">
      <w:pPr>
        <w:pStyle w:val="B1"/>
      </w:pPr>
      <w:r w:rsidRPr="0036584A">
        <w:t>1&gt;</w:t>
      </w:r>
      <w:r w:rsidRPr="0036584A">
        <w:tab/>
        <w:t>else:</w:t>
      </w:r>
    </w:p>
    <w:p w14:paraId="25045EA3" w14:textId="77777777" w:rsidR="00590FD0" w:rsidRPr="0036584A" w:rsidRDefault="00590FD0" w:rsidP="00590FD0">
      <w:pPr>
        <w:pStyle w:val="B2"/>
      </w:pPr>
      <w:r w:rsidRPr="0036584A">
        <w:t>2&gt;</w:t>
      </w:r>
      <w:r w:rsidRPr="0036584A">
        <w:tab/>
        <w:t>consider itself not to be configured to provide the successful handover information.</w:t>
      </w:r>
    </w:p>
    <w:p w14:paraId="33AF506F" w14:textId="77777777" w:rsidR="00590FD0" w:rsidRPr="0036584A" w:rsidRDefault="00590FD0" w:rsidP="00590FD0">
      <w:pPr>
        <w:pStyle w:val="B1"/>
      </w:pPr>
      <w:r w:rsidRPr="0036584A">
        <w:t>1&gt;</w:t>
      </w:r>
      <w:r w:rsidRPr="0036584A">
        <w:tab/>
        <w:t xml:space="preserve">if </w:t>
      </w:r>
      <w:r w:rsidRPr="0036584A">
        <w:rPr>
          <w:i/>
          <w:iCs/>
        </w:rPr>
        <w:t xml:space="preserve">sn-initiatedPSCellChange </w:t>
      </w:r>
      <w:r w:rsidRPr="0036584A">
        <w:t>is not included in the received</w:t>
      </w:r>
      <w:r w:rsidRPr="0036584A">
        <w:rPr>
          <w:i/>
          <w:iCs/>
        </w:rPr>
        <w:t xml:space="preserve"> otherConfig</w:t>
      </w:r>
      <w:r w:rsidRPr="0036584A">
        <w:t xml:space="preserve"> and if the </w:t>
      </w:r>
      <w:r w:rsidRPr="0036584A">
        <w:rPr>
          <w:i/>
          <w:iCs/>
        </w:rPr>
        <w:t>successPSCell-Config</w:t>
      </w:r>
      <w:r w:rsidRPr="0036584A">
        <w:t xml:space="preserve"> in the received </w:t>
      </w:r>
      <w:r w:rsidRPr="0036584A">
        <w:rPr>
          <w:i/>
          <w:iCs/>
        </w:rPr>
        <w:t>otherConfig</w:t>
      </w:r>
      <w:r w:rsidRPr="0036584A">
        <w:t xml:space="preserve"> is set to </w:t>
      </w:r>
      <w:r w:rsidRPr="0036584A">
        <w:rPr>
          <w:i/>
          <w:iCs/>
        </w:rPr>
        <w:t>setup</w:t>
      </w:r>
      <w:r w:rsidRPr="0036584A">
        <w:t>:</w:t>
      </w:r>
    </w:p>
    <w:p w14:paraId="67AD7528" w14:textId="77777777" w:rsidR="00590FD0" w:rsidRPr="0036584A" w:rsidRDefault="00590FD0" w:rsidP="00590FD0">
      <w:pPr>
        <w:pStyle w:val="B2"/>
      </w:pPr>
      <w:r w:rsidRPr="0036584A">
        <w:t>2&gt;</w:t>
      </w:r>
      <w:r w:rsidRPr="0036584A">
        <w:tab/>
        <w:t>consider itself to be configured by the corresponding cell group to provide the successful PSCell change or addition information in accordance with 5.7.10.7;</w:t>
      </w:r>
    </w:p>
    <w:p w14:paraId="047480A3" w14:textId="77777777" w:rsidR="00590FD0" w:rsidRPr="0036584A" w:rsidRDefault="00590FD0" w:rsidP="00590FD0">
      <w:pPr>
        <w:pStyle w:val="B1"/>
        <w:ind w:left="284" w:firstLine="0"/>
      </w:pPr>
      <w:r w:rsidRPr="0036584A">
        <w:t>1&gt;</w:t>
      </w:r>
      <w:r w:rsidRPr="0036584A">
        <w:tab/>
        <w:t xml:space="preserve">if </w:t>
      </w:r>
      <w:r w:rsidRPr="0036584A">
        <w:rPr>
          <w:i/>
          <w:iCs/>
        </w:rPr>
        <w:t>sn-initiatedPSCellChange</w:t>
      </w:r>
      <w:r w:rsidRPr="0036584A">
        <w:t xml:space="preserve"> is included in the received</w:t>
      </w:r>
      <w:r w:rsidRPr="0036584A">
        <w:rPr>
          <w:i/>
          <w:iCs/>
        </w:rPr>
        <w:t xml:space="preserve"> otherConfig</w:t>
      </w:r>
      <w:r w:rsidRPr="0036584A">
        <w:t xml:space="preserve"> and if the received</w:t>
      </w:r>
      <w:r w:rsidRPr="0036584A">
        <w:rPr>
          <w:i/>
          <w:iCs/>
        </w:rPr>
        <w:t xml:space="preserve"> otherConfig</w:t>
      </w:r>
      <w:r w:rsidRPr="0036584A">
        <w:t xml:space="preserve"> includes </w:t>
      </w:r>
      <w:r w:rsidRPr="0036584A">
        <w:rPr>
          <w:i/>
          <w:iCs/>
        </w:rPr>
        <w:t xml:space="preserve">successPSCell-Config </w:t>
      </w:r>
      <w:r w:rsidRPr="0036584A">
        <w:t xml:space="preserve">set to </w:t>
      </w:r>
      <w:r w:rsidRPr="0036584A">
        <w:rPr>
          <w:i/>
          <w:iCs/>
        </w:rPr>
        <w:t>setup</w:t>
      </w:r>
      <w:r w:rsidRPr="0036584A">
        <w:t xml:space="preserve"> and </w:t>
      </w:r>
      <w:r w:rsidRPr="0036584A">
        <w:rPr>
          <w:i/>
        </w:rPr>
        <w:t>thresholdPercentageT304-SCG</w:t>
      </w:r>
      <w:r w:rsidRPr="0036584A">
        <w:t xml:space="preserve"> is not included; or</w:t>
      </w:r>
    </w:p>
    <w:p w14:paraId="04779F6C" w14:textId="77777777" w:rsidR="00590FD0" w:rsidRPr="0036584A" w:rsidRDefault="00590FD0" w:rsidP="00590FD0">
      <w:pPr>
        <w:pStyle w:val="B1"/>
        <w:ind w:left="284" w:firstLine="0"/>
      </w:pPr>
      <w:r w:rsidRPr="0036584A">
        <w:t>1&gt;</w:t>
      </w:r>
      <w:r w:rsidRPr="0036584A">
        <w:tab/>
        <w:t xml:space="preserve">if </w:t>
      </w:r>
      <w:r w:rsidRPr="0036584A">
        <w:rPr>
          <w:i/>
          <w:iCs/>
        </w:rPr>
        <w:t>sn-initiatedPSCellChange</w:t>
      </w:r>
      <w:r w:rsidRPr="0036584A">
        <w:t xml:space="preserve"> is included in received</w:t>
      </w:r>
      <w:r w:rsidRPr="0036584A">
        <w:rPr>
          <w:i/>
          <w:iCs/>
        </w:rPr>
        <w:t xml:space="preserve"> otherConfig</w:t>
      </w:r>
      <w:r w:rsidRPr="0036584A">
        <w:t xml:space="preserve"> and </w:t>
      </w:r>
      <w:r w:rsidRPr="0036584A">
        <w:rPr>
          <w:i/>
          <w:iCs/>
        </w:rPr>
        <w:t xml:space="preserve">successPSCell-Config </w:t>
      </w:r>
      <w:r w:rsidRPr="0036584A">
        <w:t>is already configured for the SCG:</w:t>
      </w:r>
    </w:p>
    <w:p w14:paraId="7C2B9A2B" w14:textId="77777777" w:rsidR="00590FD0" w:rsidRPr="0036584A" w:rsidRDefault="00590FD0" w:rsidP="00590FD0">
      <w:pPr>
        <w:pStyle w:val="B2"/>
      </w:pPr>
      <w:r w:rsidRPr="0036584A">
        <w:t>2&gt;</w:t>
      </w:r>
      <w:r w:rsidRPr="0036584A">
        <w:tab/>
        <w:t>consider itself to be configured by the source PSCell to provide the successful PSCell change or addition information in accordance with 5.7.10.7;</w:t>
      </w:r>
    </w:p>
    <w:p w14:paraId="2FC65CB5" w14:textId="77777777" w:rsidR="00590FD0" w:rsidRPr="0036584A" w:rsidRDefault="00590FD0" w:rsidP="00590FD0">
      <w:pPr>
        <w:pStyle w:val="B1"/>
      </w:pPr>
      <w:r w:rsidRPr="0036584A">
        <w:t>1&gt;</w:t>
      </w:r>
      <w:r w:rsidRPr="0036584A">
        <w:tab/>
        <w:t xml:space="preserve">if </w:t>
      </w:r>
      <w:r w:rsidRPr="0036584A">
        <w:rPr>
          <w:i/>
          <w:iCs/>
        </w:rPr>
        <w:t>successPSCell-Config</w:t>
      </w:r>
      <w:r w:rsidRPr="0036584A">
        <w:t xml:space="preserve"> in the received </w:t>
      </w:r>
      <w:r w:rsidRPr="0036584A">
        <w:rPr>
          <w:i/>
          <w:iCs/>
        </w:rPr>
        <w:t>otherConfig</w:t>
      </w:r>
      <w:r w:rsidRPr="0036584A">
        <w:t xml:space="preserve"> is set to </w:t>
      </w:r>
      <w:r w:rsidRPr="0036584A">
        <w:rPr>
          <w:i/>
          <w:iCs/>
        </w:rPr>
        <w:t>setup</w:t>
      </w:r>
      <w:r w:rsidRPr="0036584A">
        <w:t xml:space="preserve"> and </w:t>
      </w:r>
      <w:r w:rsidRPr="0036584A">
        <w:rPr>
          <w:i/>
          <w:iCs/>
        </w:rPr>
        <w:t>thresholdPercentageT304-SCG</w:t>
      </w:r>
      <w:r w:rsidRPr="0036584A">
        <w:t xml:space="preserve"> is included:</w:t>
      </w:r>
    </w:p>
    <w:p w14:paraId="67DF539C" w14:textId="77777777" w:rsidR="00590FD0" w:rsidRPr="0036584A" w:rsidRDefault="00590FD0" w:rsidP="00590FD0">
      <w:pPr>
        <w:pStyle w:val="B2"/>
      </w:pPr>
      <w:r w:rsidRPr="0036584A">
        <w:t>2&gt;</w:t>
      </w:r>
      <w:r w:rsidRPr="0036584A">
        <w:tab/>
        <w:t>consider itself to be configured by the target PSCell to provide the successful PSCell change or addition information in accordance with 5.7.10.7</w:t>
      </w:r>
    </w:p>
    <w:p w14:paraId="7D9768ED" w14:textId="77777777" w:rsidR="00590FD0" w:rsidRPr="0036584A" w:rsidRDefault="00590FD0" w:rsidP="00590FD0">
      <w:pPr>
        <w:pStyle w:val="B1"/>
      </w:pPr>
      <w:r w:rsidRPr="0036584A">
        <w:t>1&gt;</w:t>
      </w:r>
      <w:r w:rsidRPr="0036584A">
        <w:tab/>
        <w:t xml:space="preserve">if the </w:t>
      </w:r>
      <w:r w:rsidRPr="0036584A">
        <w:rPr>
          <w:i/>
          <w:iCs/>
        </w:rPr>
        <w:t>successPSCell-Config</w:t>
      </w:r>
      <w:r w:rsidRPr="0036584A">
        <w:t xml:space="preserve"> received in </w:t>
      </w:r>
      <w:r w:rsidRPr="0036584A">
        <w:rPr>
          <w:i/>
          <w:iCs/>
        </w:rPr>
        <w:t>otherConfig</w:t>
      </w:r>
      <w:r w:rsidRPr="0036584A">
        <w:t xml:space="preserve"> is set to </w:t>
      </w:r>
      <w:r w:rsidRPr="0036584A">
        <w:rPr>
          <w:i/>
          <w:iCs/>
        </w:rPr>
        <w:t>release</w:t>
      </w:r>
      <w:r w:rsidRPr="0036584A">
        <w:t>:</w:t>
      </w:r>
    </w:p>
    <w:p w14:paraId="34A14376" w14:textId="77777777" w:rsidR="00590FD0" w:rsidRPr="0036584A" w:rsidRDefault="00590FD0" w:rsidP="00590FD0">
      <w:pPr>
        <w:pStyle w:val="B2"/>
      </w:pPr>
      <w:r w:rsidRPr="0036584A">
        <w:t>2&gt;</w:t>
      </w:r>
      <w:r w:rsidRPr="0036584A">
        <w:tab/>
        <w:t>consider itself not to be configured by the corresponding cell group to provide the successful PSCell change or addition information.</w:t>
      </w:r>
    </w:p>
    <w:p w14:paraId="29A5C6FB" w14:textId="77777777" w:rsidR="00590FD0" w:rsidRPr="0036584A" w:rsidRDefault="00590FD0" w:rsidP="00590FD0">
      <w:pPr>
        <w:pStyle w:val="B1"/>
      </w:pPr>
      <w:r w:rsidRPr="0036584A">
        <w:t>1&gt;</w:t>
      </w:r>
      <w:r w:rsidRPr="0036584A">
        <w:tab/>
        <w:t xml:space="preserve">if the received </w:t>
      </w:r>
      <w:r w:rsidRPr="0036584A">
        <w:rPr>
          <w:i/>
          <w:iCs/>
        </w:rPr>
        <w:t>otherConfig</w:t>
      </w:r>
      <w:r w:rsidRPr="0036584A">
        <w:t xml:space="preserve"> includes the </w:t>
      </w:r>
      <w:r w:rsidRPr="0036584A">
        <w:rPr>
          <w:i/>
          <w:iCs/>
        </w:rPr>
        <w:t>ul-GapFR2-PreferenceConfig</w:t>
      </w:r>
      <w:r w:rsidRPr="0036584A">
        <w:t>:</w:t>
      </w:r>
    </w:p>
    <w:p w14:paraId="57CF5F1A" w14:textId="77777777" w:rsidR="00590FD0" w:rsidRPr="0036584A" w:rsidRDefault="00590FD0" w:rsidP="00590FD0">
      <w:pPr>
        <w:pStyle w:val="B2"/>
      </w:pPr>
      <w:r w:rsidRPr="0036584A">
        <w:t>2&gt;</w:t>
      </w:r>
      <w:r w:rsidRPr="0036584A">
        <w:tab/>
        <w:t>consider itself to be configured to provide its preference on FR2 UL gap in accordance with 5.7.4;</w:t>
      </w:r>
    </w:p>
    <w:p w14:paraId="49805311" w14:textId="77777777" w:rsidR="00590FD0" w:rsidRPr="0036584A" w:rsidRDefault="00590FD0" w:rsidP="00590FD0">
      <w:pPr>
        <w:pStyle w:val="B1"/>
      </w:pPr>
      <w:r w:rsidRPr="0036584A">
        <w:t>1&gt;</w:t>
      </w:r>
      <w:r w:rsidRPr="0036584A">
        <w:tab/>
        <w:t>else:</w:t>
      </w:r>
    </w:p>
    <w:p w14:paraId="5AFF9F39" w14:textId="77777777" w:rsidR="00590FD0" w:rsidRPr="0036584A" w:rsidRDefault="00590FD0" w:rsidP="00590FD0">
      <w:pPr>
        <w:pStyle w:val="B2"/>
      </w:pPr>
      <w:r w:rsidRPr="0036584A">
        <w:t>2&gt;</w:t>
      </w:r>
      <w:r w:rsidRPr="0036584A">
        <w:tab/>
        <w:t>consider itself not to be configured to provide its preference on FR2 UL gap;</w:t>
      </w:r>
    </w:p>
    <w:p w14:paraId="1B8C24B4" w14:textId="77777777" w:rsidR="00590FD0" w:rsidRPr="0036584A" w:rsidRDefault="00590FD0" w:rsidP="00590FD0">
      <w:pPr>
        <w:pStyle w:val="B1"/>
      </w:pPr>
      <w:r w:rsidRPr="0036584A">
        <w:t>1&gt;</w:t>
      </w:r>
      <w:r w:rsidRPr="0036584A">
        <w:tab/>
        <w:t xml:space="preserve">if the received </w:t>
      </w:r>
      <w:r w:rsidRPr="0036584A">
        <w:rPr>
          <w:i/>
        </w:rPr>
        <w:t>otherConfig</w:t>
      </w:r>
      <w:r w:rsidRPr="0036584A">
        <w:t xml:space="preserve"> includes the </w:t>
      </w:r>
      <w:r w:rsidRPr="0036584A">
        <w:rPr>
          <w:i/>
          <w:iCs/>
        </w:rPr>
        <w:t>musim-GapAssistanceConfig</w:t>
      </w:r>
      <w:r w:rsidRPr="0036584A">
        <w:t>:</w:t>
      </w:r>
    </w:p>
    <w:p w14:paraId="6A68BC71" w14:textId="77777777" w:rsidR="00590FD0" w:rsidRPr="0036584A" w:rsidRDefault="00590FD0" w:rsidP="00590FD0">
      <w:pPr>
        <w:pStyle w:val="B2"/>
      </w:pPr>
      <w:r w:rsidRPr="0036584A">
        <w:t>2&gt;</w:t>
      </w:r>
      <w:r w:rsidRPr="0036584A">
        <w:tab/>
        <w:t xml:space="preserve">if </w:t>
      </w:r>
      <w:r w:rsidRPr="0036584A">
        <w:rPr>
          <w:i/>
          <w:iCs/>
        </w:rPr>
        <w:t xml:space="preserve">musim-GapAssistanceConfig </w:t>
      </w:r>
      <w:r w:rsidRPr="0036584A">
        <w:t xml:space="preserve">is set to </w:t>
      </w:r>
      <w:r w:rsidRPr="0036584A">
        <w:rPr>
          <w:i/>
        </w:rPr>
        <w:t>setup</w:t>
      </w:r>
      <w:r w:rsidRPr="0036584A">
        <w:t>:</w:t>
      </w:r>
    </w:p>
    <w:p w14:paraId="4F123DF3" w14:textId="77777777" w:rsidR="00590FD0" w:rsidRPr="0036584A" w:rsidRDefault="00590FD0" w:rsidP="00590FD0">
      <w:pPr>
        <w:pStyle w:val="B3"/>
      </w:pPr>
      <w:r w:rsidRPr="0036584A">
        <w:t>3&gt;</w:t>
      </w:r>
      <w:r w:rsidRPr="0036584A">
        <w:tab/>
        <w:t>consider itself to be configured to provide MUSIM assistance information for gap preference in accordance with 5.7.4</w:t>
      </w:r>
      <w:r w:rsidRPr="0036584A">
        <w:rPr>
          <w:iCs/>
        </w:rPr>
        <w:t>;</w:t>
      </w:r>
    </w:p>
    <w:p w14:paraId="09DF79A2" w14:textId="77777777" w:rsidR="00590FD0" w:rsidRPr="0036584A" w:rsidRDefault="00590FD0" w:rsidP="00590FD0">
      <w:pPr>
        <w:pStyle w:val="B2"/>
      </w:pPr>
      <w:r w:rsidRPr="0036584A">
        <w:t>2&gt;</w:t>
      </w:r>
      <w:r w:rsidRPr="0036584A">
        <w:tab/>
        <w:t>else:</w:t>
      </w:r>
    </w:p>
    <w:p w14:paraId="5D49F3F9" w14:textId="77777777" w:rsidR="00590FD0" w:rsidRPr="0036584A" w:rsidRDefault="00590FD0" w:rsidP="00590FD0">
      <w:pPr>
        <w:pStyle w:val="B3"/>
      </w:pPr>
      <w:r w:rsidRPr="0036584A">
        <w:t>3&gt;</w:t>
      </w:r>
      <w:r w:rsidRPr="0036584A">
        <w:tab/>
        <w:t>consider itself not to be configured to provide MUSIM assistance information for gap preference and stop timer T346h, if running</w:t>
      </w:r>
      <w:r w:rsidRPr="0036584A">
        <w:rPr>
          <w:iCs/>
        </w:rPr>
        <w:t>;</w:t>
      </w:r>
    </w:p>
    <w:p w14:paraId="7921732B" w14:textId="77777777" w:rsidR="00590FD0" w:rsidRPr="0036584A" w:rsidRDefault="00590FD0" w:rsidP="00590FD0">
      <w:pPr>
        <w:pStyle w:val="B1"/>
      </w:pPr>
      <w:r w:rsidRPr="0036584A">
        <w:t>1&gt;</w:t>
      </w:r>
      <w:r w:rsidRPr="0036584A">
        <w:tab/>
        <w:t xml:space="preserve">if the received </w:t>
      </w:r>
      <w:r w:rsidRPr="0036584A">
        <w:rPr>
          <w:i/>
        </w:rPr>
        <w:t>otherConfig</w:t>
      </w:r>
      <w:r w:rsidRPr="0036584A">
        <w:t xml:space="preserve"> includes the </w:t>
      </w:r>
      <w:r w:rsidRPr="0036584A">
        <w:rPr>
          <w:i/>
        </w:rPr>
        <w:t>musim-LeaveAssistanceConfig:</w:t>
      </w:r>
    </w:p>
    <w:p w14:paraId="134C1F0D" w14:textId="77777777" w:rsidR="00590FD0" w:rsidRPr="0036584A" w:rsidRDefault="00590FD0" w:rsidP="00590FD0">
      <w:pPr>
        <w:pStyle w:val="B2"/>
      </w:pPr>
      <w:r w:rsidRPr="0036584A">
        <w:t>2&gt;</w:t>
      </w:r>
      <w:r w:rsidRPr="0036584A">
        <w:tab/>
        <w:t xml:space="preserve">if </w:t>
      </w:r>
      <w:r w:rsidRPr="0036584A">
        <w:rPr>
          <w:i/>
        </w:rPr>
        <w:t>musim-LeaveAssistanceConfig</w:t>
      </w:r>
      <w:r w:rsidRPr="0036584A">
        <w:t xml:space="preserve"> is set to </w:t>
      </w:r>
      <w:r w:rsidRPr="0036584A">
        <w:rPr>
          <w:i/>
        </w:rPr>
        <w:t>setup</w:t>
      </w:r>
      <w:r w:rsidRPr="0036584A">
        <w:t>:</w:t>
      </w:r>
    </w:p>
    <w:p w14:paraId="6A4FF4E3" w14:textId="77777777" w:rsidR="00590FD0" w:rsidRPr="0036584A" w:rsidRDefault="00590FD0" w:rsidP="00590FD0">
      <w:pPr>
        <w:pStyle w:val="B3"/>
      </w:pPr>
      <w:r w:rsidRPr="0036584A">
        <w:t>3&gt;</w:t>
      </w:r>
      <w:r w:rsidRPr="0036584A">
        <w:tab/>
        <w:t>consider itself to be configured to provide MUSIM assistance information for leaving RRC_CONNECTED in accordance with 5.7.4</w:t>
      </w:r>
      <w:r w:rsidRPr="0036584A">
        <w:rPr>
          <w:iCs/>
        </w:rPr>
        <w:t>;</w:t>
      </w:r>
    </w:p>
    <w:p w14:paraId="18728707" w14:textId="77777777" w:rsidR="00590FD0" w:rsidRPr="0036584A" w:rsidRDefault="00590FD0" w:rsidP="00590FD0">
      <w:pPr>
        <w:pStyle w:val="B2"/>
      </w:pPr>
      <w:r w:rsidRPr="0036584A">
        <w:t>2&gt;</w:t>
      </w:r>
      <w:r w:rsidRPr="0036584A">
        <w:tab/>
        <w:t>else:</w:t>
      </w:r>
    </w:p>
    <w:p w14:paraId="7CB2D3DB" w14:textId="77777777" w:rsidR="00590FD0" w:rsidRPr="0036584A" w:rsidRDefault="00590FD0" w:rsidP="00590FD0">
      <w:pPr>
        <w:pStyle w:val="B3"/>
      </w:pPr>
      <w:r w:rsidRPr="0036584A">
        <w:t>3&gt;</w:t>
      </w:r>
      <w:r w:rsidRPr="0036584A">
        <w:tab/>
        <w:t>consider itself not to be configured to provide MUSIM assistance information for leaving RRC_CONNECTED and stop timer T346g, if running.</w:t>
      </w:r>
    </w:p>
    <w:p w14:paraId="7376813A" w14:textId="77777777" w:rsidR="00590FD0" w:rsidRPr="0036584A" w:rsidRDefault="00590FD0" w:rsidP="00590FD0">
      <w:pPr>
        <w:pStyle w:val="B1"/>
      </w:pPr>
      <w:r w:rsidRPr="0036584A">
        <w:t>1&gt;</w:t>
      </w:r>
      <w:r w:rsidRPr="0036584A">
        <w:tab/>
        <w:t xml:space="preserve">if the received </w:t>
      </w:r>
      <w:r w:rsidRPr="0036584A">
        <w:rPr>
          <w:i/>
        </w:rPr>
        <w:t>otherConfig</w:t>
      </w:r>
      <w:r w:rsidRPr="0036584A">
        <w:t xml:space="preserve"> includes the </w:t>
      </w:r>
      <w:r w:rsidRPr="0036584A">
        <w:rPr>
          <w:i/>
        </w:rPr>
        <w:t>musim-GapPriorityAssistanceConfig</w:t>
      </w:r>
      <w:r w:rsidRPr="0036584A">
        <w:t>:</w:t>
      </w:r>
    </w:p>
    <w:p w14:paraId="244873E6" w14:textId="77777777" w:rsidR="00590FD0" w:rsidRPr="0036584A" w:rsidRDefault="00590FD0" w:rsidP="00590FD0">
      <w:pPr>
        <w:pStyle w:val="B2"/>
      </w:pPr>
      <w:r w:rsidRPr="0036584A">
        <w:t>2&gt;</w:t>
      </w:r>
      <w:r w:rsidRPr="0036584A">
        <w:tab/>
        <w:t>consider itself to be configured to provide MUSIM assistance information for gap(s) priority in accordance with 5.7.4;</w:t>
      </w:r>
    </w:p>
    <w:p w14:paraId="0A9312B4" w14:textId="77777777" w:rsidR="00590FD0" w:rsidRPr="0036584A" w:rsidRDefault="00590FD0" w:rsidP="00590FD0">
      <w:pPr>
        <w:pStyle w:val="B1"/>
      </w:pPr>
      <w:r w:rsidRPr="0036584A">
        <w:t>1&gt;</w:t>
      </w:r>
      <w:r w:rsidRPr="0036584A">
        <w:tab/>
        <w:t>else:</w:t>
      </w:r>
    </w:p>
    <w:p w14:paraId="47413631" w14:textId="77777777" w:rsidR="00590FD0" w:rsidRPr="0036584A" w:rsidRDefault="00590FD0" w:rsidP="00590FD0">
      <w:pPr>
        <w:pStyle w:val="B2"/>
      </w:pPr>
      <w:r w:rsidRPr="0036584A">
        <w:t>2&gt;</w:t>
      </w:r>
      <w:r w:rsidRPr="0036584A">
        <w:tab/>
        <w:t>consider itself not to be configured to provide MUSIM assistance information for gap(s) priority</w:t>
      </w:r>
      <w:r w:rsidRPr="0036584A">
        <w:rPr>
          <w:iCs/>
        </w:rPr>
        <w:t>;</w:t>
      </w:r>
    </w:p>
    <w:p w14:paraId="2BC8D57C" w14:textId="77777777" w:rsidR="00590FD0" w:rsidRPr="0036584A" w:rsidRDefault="00590FD0" w:rsidP="00590FD0">
      <w:pPr>
        <w:pStyle w:val="B1"/>
      </w:pPr>
      <w:r w:rsidRPr="0036584A">
        <w:t>1&gt;</w:t>
      </w:r>
      <w:r w:rsidRPr="0036584A">
        <w:tab/>
        <w:t xml:space="preserve">if the received </w:t>
      </w:r>
      <w:r w:rsidRPr="0036584A">
        <w:rPr>
          <w:i/>
        </w:rPr>
        <w:t>otherConfig</w:t>
      </w:r>
      <w:r w:rsidRPr="0036584A">
        <w:t xml:space="preserve"> includes the </w:t>
      </w:r>
      <w:r w:rsidRPr="0036584A">
        <w:rPr>
          <w:i/>
        </w:rPr>
        <w:t>musim-CapabilityRestrictionConfig</w:t>
      </w:r>
      <w:r w:rsidRPr="0036584A">
        <w:t>:</w:t>
      </w:r>
    </w:p>
    <w:p w14:paraId="52B2CE29" w14:textId="77777777" w:rsidR="00590FD0" w:rsidRPr="0036584A" w:rsidRDefault="00590FD0" w:rsidP="00590FD0">
      <w:pPr>
        <w:pStyle w:val="B2"/>
      </w:pPr>
      <w:r w:rsidRPr="0036584A">
        <w:t>2&gt;</w:t>
      </w:r>
      <w:r w:rsidRPr="0036584A">
        <w:tab/>
        <w:t xml:space="preserve">if </w:t>
      </w:r>
      <w:r w:rsidRPr="0036584A">
        <w:rPr>
          <w:i/>
        </w:rPr>
        <w:t>musim-CapabilityRestrictionConfig</w:t>
      </w:r>
      <w:r w:rsidRPr="0036584A">
        <w:t xml:space="preserve"> is set to </w:t>
      </w:r>
      <w:r w:rsidRPr="0036584A">
        <w:rPr>
          <w:i/>
        </w:rPr>
        <w:t>setup</w:t>
      </w:r>
      <w:r w:rsidRPr="0036584A">
        <w:t>:</w:t>
      </w:r>
    </w:p>
    <w:p w14:paraId="309BEC1D" w14:textId="77777777" w:rsidR="00590FD0" w:rsidRPr="0036584A" w:rsidRDefault="00590FD0" w:rsidP="00590FD0">
      <w:pPr>
        <w:pStyle w:val="B3"/>
      </w:pPr>
      <w:r w:rsidRPr="0036584A">
        <w:t>3&gt;</w:t>
      </w:r>
      <w:r w:rsidRPr="0036584A">
        <w:tab/>
        <w:t>consider itself to be configured to provide MUSIM assistance information for capability restriction in accordance with 5.7.4</w:t>
      </w:r>
      <w:r w:rsidRPr="0036584A">
        <w:rPr>
          <w:iCs/>
        </w:rPr>
        <w:t>;</w:t>
      </w:r>
    </w:p>
    <w:p w14:paraId="68BDD99E" w14:textId="77777777" w:rsidR="00590FD0" w:rsidRPr="0036584A" w:rsidRDefault="00590FD0" w:rsidP="00590FD0">
      <w:pPr>
        <w:pStyle w:val="B2"/>
      </w:pPr>
      <w:r w:rsidRPr="0036584A">
        <w:t>2&gt;</w:t>
      </w:r>
      <w:r w:rsidRPr="0036584A">
        <w:tab/>
        <w:t>else:</w:t>
      </w:r>
    </w:p>
    <w:p w14:paraId="56526E5E" w14:textId="77777777" w:rsidR="00590FD0" w:rsidRPr="0036584A" w:rsidRDefault="00590FD0" w:rsidP="00590FD0">
      <w:pPr>
        <w:pStyle w:val="B3"/>
      </w:pPr>
      <w:r w:rsidRPr="0036584A">
        <w:t>3&gt;</w:t>
      </w:r>
      <w:r w:rsidRPr="0036584A">
        <w:tab/>
        <w:t>consider itself not to be configured to provide MUSIM assistance information for capability restriction and stop timer T348 and T346n, if running</w:t>
      </w:r>
      <w:r w:rsidRPr="0036584A">
        <w:rPr>
          <w:iCs/>
        </w:rPr>
        <w:t>;</w:t>
      </w:r>
    </w:p>
    <w:p w14:paraId="33610289" w14:textId="77777777" w:rsidR="00590FD0" w:rsidRPr="0036584A" w:rsidRDefault="00590FD0" w:rsidP="00590FD0">
      <w:pPr>
        <w:pStyle w:val="B1"/>
      </w:pPr>
      <w:r w:rsidRPr="0036584A">
        <w:t>1&gt;</w:t>
      </w:r>
      <w:r w:rsidRPr="0036584A">
        <w:tab/>
        <w:t xml:space="preserve">if the received </w:t>
      </w:r>
      <w:r w:rsidRPr="0036584A">
        <w:rPr>
          <w:i/>
          <w:iCs/>
        </w:rPr>
        <w:t>otherConfig</w:t>
      </w:r>
      <w:r w:rsidRPr="0036584A">
        <w:t xml:space="preserve"> includes the </w:t>
      </w:r>
      <w:r w:rsidRPr="0036584A">
        <w:rPr>
          <w:rFonts w:eastAsia="等线"/>
          <w:i/>
          <w:iCs/>
        </w:rPr>
        <w:t>rlm-Relaxation</w:t>
      </w:r>
      <w:r w:rsidRPr="0036584A">
        <w:rPr>
          <w:i/>
          <w:iCs/>
        </w:rPr>
        <w:t>ReportingConfig</w:t>
      </w:r>
      <w:r w:rsidRPr="0036584A">
        <w:t>:</w:t>
      </w:r>
    </w:p>
    <w:p w14:paraId="2BAB1B4F" w14:textId="77777777" w:rsidR="00590FD0" w:rsidRPr="0036584A" w:rsidRDefault="00590FD0" w:rsidP="00590FD0">
      <w:pPr>
        <w:pStyle w:val="B2"/>
      </w:pPr>
      <w:r w:rsidRPr="0036584A">
        <w:t>2&gt;</w:t>
      </w:r>
      <w:r w:rsidRPr="0036584A">
        <w:tab/>
        <w:t xml:space="preserve">if </w:t>
      </w:r>
      <w:r w:rsidRPr="0036584A">
        <w:rPr>
          <w:rFonts w:eastAsia="等线"/>
          <w:i/>
          <w:iCs/>
        </w:rPr>
        <w:t>rlm-Relaxation</w:t>
      </w:r>
      <w:r w:rsidRPr="0036584A">
        <w:rPr>
          <w:i/>
          <w:iCs/>
        </w:rPr>
        <w:t>ReportingConfig</w:t>
      </w:r>
      <w:r w:rsidRPr="0036584A">
        <w:t xml:space="preserve"> is set to </w:t>
      </w:r>
      <w:r w:rsidRPr="0036584A">
        <w:rPr>
          <w:i/>
          <w:iCs/>
        </w:rPr>
        <w:t>setup</w:t>
      </w:r>
      <w:r w:rsidRPr="0036584A">
        <w:t>:</w:t>
      </w:r>
    </w:p>
    <w:p w14:paraId="5E4381DC" w14:textId="77777777" w:rsidR="00590FD0" w:rsidRPr="0036584A" w:rsidRDefault="00590FD0" w:rsidP="00590FD0">
      <w:pPr>
        <w:pStyle w:val="B3"/>
      </w:pPr>
      <w:r w:rsidRPr="0036584A">
        <w:t>3&gt;</w:t>
      </w:r>
      <w:r w:rsidRPr="0036584A">
        <w:tab/>
        <w:t>consider itself to be configured to report</w:t>
      </w:r>
      <w:r w:rsidRPr="0036584A">
        <w:rPr>
          <w:noProof/>
          <w:lang w:eastAsia="sv-SE"/>
        </w:rPr>
        <w:t xml:space="preserve"> the relaxation </w:t>
      </w:r>
      <w:r w:rsidRPr="0036584A">
        <w:t>state</w:t>
      </w:r>
      <w:r w:rsidRPr="0036584A">
        <w:rPr>
          <w:noProof/>
          <w:lang w:eastAsia="sv-SE"/>
        </w:rPr>
        <w:t xml:space="preserve"> of RLM measurements</w:t>
      </w:r>
      <w:r w:rsidRPr="0036584A">
        <w:t xml:space="preserve"> in accordance with 5.7.4;</w:t>
      </w:r>
    </w:p>
    <w:p w14:paraId="5ED9BECB" w14:textId="77777777" w:rsidR="00590FD0" w:rsidRPr="0036584A" w:rsidRDefault="00590FD0" w:rsidP="00590FD0">
      <w:pPr>
        <w:pStyle w:val="B2"/>
      </w:pPr>
      <w:r w:rsidRPr="0036584A">
        <w:t>2&gt;</w:t>
      </w:r>
      <w:r w:rsidRPr="0036584A">
        <w:tab/>
        <w:t>else:</w:t>
      </w:r>
    </w:p>
    <w:p w14:paraId="627964D6" w14:textId="77777777" w:rsidR="00590FD0" w:rsidRPr="0036584A" w:rsidRDefault="00590FD0" w:rsidP="00590FD0">
      <w:pPr>
        <w:pStyle w:val="B3"/>
      </w:pPr>
      <w:r w:rsidRPr="0036584A">
        <w:t>3&gt;</w:t>
      </w:r>
      <w:r w:rsidRPr="0036584A">
        <w:tab/>
        <w:t>consider itself not to be configured to report</w:t>
      </w:r>
      <w:r w:rsidRPr="0036584A">
        <w:rPr>
          <w:noProof/>
          <w:lang w:eastAsia="sv-SE"/>
        </w:rPr>
        <w:t xml:space="preserve"> the relaxation </w:t>
      </w:r>
      <w:r w:rsidRPr="0036584A">
        <w:t>state</w:t>
      </w:r>
      <w:r w:rsidRPr="0036584A">
        <w:rPr>
          <w:noProof/>
          <w:lang w:eastAsia="sv-SE"/>
        </w:rPr>
        <w:t xml:space="preserve"> of RLM measurements</w:t>
      </w:r>
      <w:r w:rsidRPr="0036584A">
        <w:rPr>
          <w:rFonts w:eastAsia="等线"/>
          <w:noProof/>
        </w:rPr>
        <w:t xml:space="preserve"> </w:t>
      </w:r>
      <w:r w:rsidRPr="0036584A">
        <w:t>and stop timer T346j associated with the cell group, if running;</w:t>
      </w:r>
    </w:p>
    <w:p w14:paraId="661E3F94" w14:textId="77777777" w:rsidR="00590FD0" w:rsidRPr="0036584A" w:rsidRDefault="00590FD0" w:rsidP="00590FD0">
      <w:pPr>
        <w:pStyle w:val="B1"/>
      </w:pPr>
      <w:r w:rsidRPr="0036584A">
        <w:t>1&gt;</w:t>
      </w:r>
      <w:r w:rsidRPr="0036584A">
        <w:tab/>
        <w:t xml:space="preserve">if the received </w:t>
      </w:r>
      <w:r w:rsidRPr="0036584A">
        <w:rPr>
          <w:i/>
          <w:iCs/>
        </w:rPr>
        <w:t>otherConfig</w:t>
      </w:r>
      <w:r w:rsidRPr="0036584A">
        <w:t xml:space="preserve"> includes the </w:t>
      </w:r>
      <w:r w:rsidRPr="0036584A">
        <w:rPr>
          <w:rFonts w:eastAsia="等线"/>
          <w:i/>
          <w:iCs/>
        </w:rPr>
        <w:t>bfd-Relaxation</w:t>
      </w:r>
      <w:r w:rsidRPr="0036584A">
        <w:rPr>
          <w:i/>
          <w:iCs/>
        </w:rPr>
        <w:t>ReportingConfig</w:t>
      </w:r>
      <w:r w:rsidRPr="0036584A">
        <w:t>:</w:t>
      </w:r>
    </w:p>
    <w:p w14:paraId="317A08CD" w14:textId="77777777" w:rsidR="00590FD0" w:rsidRPr="0036584A" w:rsidRDefault="00590FD0" w:rsidP="00590FD0">
      <w:pPr>
        <w:pStyle w:val="B2"/>
      </w:pPr>
      <w:r w:rsidRPr="0036584A">
        <w:t>2&gt;</w:t>
      </w:r>
      <w:r w:rsidRPr="0036584A">
        <w:tab/>
        <w:t xml:space="preserve">if </w:t>
      </w:r>
      <w:r w:rsidRPr="0036584A">
        <w:rPr>
          <w:rFonts w:eastAsia="等线"/>
          <w:i/>
          <w:iCs/>
        </w:rPr>
        <w:t>bfd-Relaxation</w:t>
      </w:r>
      <w:r w:rsidRPr="0036584A">
        <w:rPr>
          <w:i/>
          <w:iCs/>
        </w:rPr>
        <w:t>ReportingConfig</w:t>
      </w:r>
      <w:r w:rsidRPr="0036584A">
        <w:t xml:space="preserve"> is set to </w:t>
      </w:r>
      <w:r w:rsidRPr="0036584A">
        <w:rPr>
          <w:i/>
          <w:iCs/>
        </w:rPr>
        <w:t>setup</w:t>
      </w:r>
      <w:r w:rsidRPr="0036584A">
        <w:t>:</w:t>
      </w:r>
    </w:p>
    <w:p w14:paraId="31B079DD" w14:textId="77777777" w:rsidR="00590FD0" w:rsidRPr="0036584A" w:rsidRDefault="00590FD0" w:rsidP="00590FD0">
      <w:pPr>
        <w:pStyle w:val="B3"/>
      </w:pPr>
      <w:r w:rsidRPr="0036584A">
        <w:t>3&gt;</w:t>
      </w:r>
      <w:r w:rsidRPr="0036584A">
        <w:tab/>
        <w:t>consider itself to be configured to report</w:t>
      </w:r>
      <w:r w:rsidRPr="0036584A">
        <w:rPr>
          <w:noProof/>
          <w:lang w:eastAsia="sv-SE"/>
        </w:rPr>
        <w:t xml:space="preserve"> the relaxation </w:t>
      </w:r>
      <w:r w:rsidRPr="0036584A">
        <w:t>state</w:t>
      </w:r>
      <w:r w:rsidRPr="0036584A">
        <w:rPr>
          <w:noProof/>
          <w:lang w:eastAsia="sv-SE"/>
        </w:rPr>
        <w:t xml:space="preserve"> of BFD measurements</w:t>
      </w:r>
      <w:r w:rsidRPr="0036584A">
        <w:t xml:space="preserve"> in accordance with 5.7.4;</w:t>
      </w:r>
    </w:p>
    <w:p w14:paraId="5A3FE182" w14:textId="77777777" w:rsidR="00590FD0" w:rsidRPr="0036584A" w:rsidRDefault="00590FD0" w:rsidP="00590FD0">
      <w:pPr>
        <w:pStyle w:val="B1"/>
        <w:ind w:firstLine="0"/>
      </w:pPr>
      <w:r w:rsidRPr="0036584A">
        <w:t>2&gt;</w:t>
      </w:r>
      <w:r w:rsidRPr="0036584A">
        <w:tab/>
        <w:t>else:</w:t>
      </w:r>
    </w:p>
    <w:p w14:paraId="5FBB2A57" w14:textId="77777777" w:rsidR="00590FD0" w:rsidRPr="0036584A" w:rsidRDefault="00590FD0" w:rsidP="00590FD0">
      <w:pPr>
        <w:pStyle w:val="B3"/>
        <w:rPr>
          <w:rFonts w:eastAsia="等线"/>
          <w:iCs/>
        </w:rPr>
      </w:pPr>
      <w:r w:rsidRPr="0036584A">
        <w:t>3&gt;</w:t>
      </w:r>
      <w:r w:rsidRPr="0036584A">
        <w:tab/>
        <w:t>consider itself not to be configured to report</w:t>
      </w:r>
      <w:r w:rsidRPr="0036584A">
        <w:rPr>
          <w:noProof/>
          <w:lang w:eastAsia="sv-SE"/>
        </w:rPr>
        <w:t xml:space="preserve"> the relaxation </w:t>
      </w:r>
      <w:r w:rsidRPr="0036584A">
        <w:t>state</w:t>
      </w:r>
      <w:r w:rsidRPr="0036584A">
        <w:rPr>
          <w:noProof/>
          <w:lang w:eastAsia="sv-SE"/>
        </w:rPr>
        <w:t xml:space="preserve"> of BFD measurements</w:t>
      </w:r>
      <w:r w:rsidRPr="0036584A">
        <w:rPr>
          <w:rFonts w:eastAsia="等线"/>
          <w:noProof/>
        </w:rPr>
        <w:t xml:space="preserve"> </w:t>
      </w:r>
      <w:r w:rsidRPr="0036584A">
        <w:t>and stop timer T346k associated with the cell group, if running;</w:t>
      </w:r>
    </w:p>
    <w:p w14:paraId="2A543DF3" w14:textId="77777777" w:rsidR="00590FD0" w:rsidRPr="0036584A" w:rsidRDefault="00590FD0" w:rsidP="00590FD0">
      <w:pPr>
        <w:pStyle w:val="B1"/>
      </w:pPr>
      <w:r w:rsidRPr="0036584A">
        <w:t>1&gt;</w:t>
      </w:r>
      <w:r w:rsidRPr="0036584A">
        <w:tab/>
        <w:t xml:space="preserve">if the received </w:t>
      </w:r>
      <w:r w:rsidRPr="0036584A">
        <w:rPr>
          <w:i/>
        </w:rPr>
        <w:t>otherConfig</w:t>
      </w:r>
      <w:r w:rsidRPr="0036584A">
        <w:t xml:space="preserve"> includes the </w:t>
      </w:r>
      <w:r w:rsidRPr="0036584A">
        <w:rPr>
          <w:i/>
        </w:rPr>
        <w:t>scg-DeactivationPreferenceConfig</w:t>
      </w:r>
      <w:r w:rsidRPr="0036584A">
        <w:t>:</w:t>
      </w:r>
    </w:p>
    <w:p w14:paraId="7CD94DCB" w14:textId="77777777" w:rsidR="00590FD0" w:rsidRPr="0036584A" w:rsidRDefault="00590FD0" w:rsidP="00590FD0">
      <w:pPr>
        <w:pStyle w:val="B2"/>
      </w:pPr>
      <w:r w:rsidRPr="0036584A">
        <w:t>2&gt;</w:t>
      </w:r>
      <w:r w:rsidRPr="0036584A">
        <w:tab/>
        <w:t xml:space="preserve">if the </w:t>
      </w:r>
      <w:r w:rsidRPr="0036584A">
        <w:rPr>
          <w:i/>
        </w:rPr>
        <w:t>scg-DeactivationPreferenceConfig</w:t>
      </w:r>
      <w:r w:rsidRPr="0036584A">
        <w:t xml:space="preserve"> is set to </w:t>
      </w:r>
      <w:r w:rsidRPr="0036584A">
        <w:rPr>
          <w:i/>
        </w:rPr>
        <w:t>setup</w:t>
      </w:r>
      <w:r w:rsidRPr="0036584A">
        <w:t>:</w:t>
      </w:r>
    </w:p>
    <w:p w14:paraId="378A5FA1" w14:textId="77777777" w:rsidR="00590FD0" w:rsidRPr="0036584A" w:rsidRDefault="00590FD0" w:rsidP="00590FD0">
      <w:pPr>
        <w:pStyle w:val="B3"/>
      </w:pPr>
      <w:r w:rsidRPr="0036584A">
        <w:t>3&gt;</w:t>
      </w:r>
      <w:r w:rsidRPr="0036584A">
        <w:tab/>
        <w:t>consider itself to be configured to provide its SCG deactivation preference in accordance with 5.7.4;</w:t>
      </w:r>
    </w:p>
    <w:p w14:paraId="52837921" w14:textId="77777777" w:rsidR="00590FD0" w:rsidRPr="0036584A" w:rsidRDefault="00590FD0" w:rsidP="00590FD0">
      <w:pPr>
        <w:pStyle w:val="B2"/>
      </w:pPr>
      <w:r w:rsidRPr="0036584A">
        <w:t>2&gt;</w:t>
      </w:r>
      <w:r w:rsidRPr="0036584A">
        <w:tab/>
        <w:t>else:</w:t>
      </w:r>
    </w:p>
    <w:p w14:paraId="18CAD86F" w14:textId="77777777" w:rsidR="00590FD0" w:rsidRPr="0036584A" w:rsidRDefault="00590FD0" w:rsidP="00590FD0">
      <w:pPr>
        <w:pStyle w:val="B3"/>
      </w:pPr>
      <w:r w:rsidRPr="0036584A">
        <w:t>3&gt;</w:t>
      </w:r>
      <w:r w:rsidRPr="0036584A">
        <w:tab/>
        <w:t>consider itself not to be configured to provide its SCG deactivation preference and stop timer T346i, if running.</w:t>
      </w:r>
    </w:p>
    <w:p w14:paraId="38DDCDF3" w14:textId="77777777" w:rsidR="00590FD0" w:rsidRPr="0036584A" w:rsidRDefault="00590FD0" w:rsidP="00590FD0">
      <w:pPr>
        <w:pStyle w:val="B1"/>
      </w:pPr>
      <w:r w:rsidRPr="0036584A">
        <w:t>1&gt;</w:t>
      </w:r>
      <w:r w:rsidRPr="0036584A">
        <w:tab/>
        <w:t xml:space="preserve">if the received </w:t>
      </w:r>
      <w:r w:rsidRPr="0036584A">
        <w:rPr>
          <w:i/>
          <w:iCs/>
        </w:rPr>
        <w:t>otherConfig</w:t>
      </w:r>
      <w:r w:rsidRPr="0036584A">
        <w:t xml:space="preserve"> includes the </w:t>
      </w:r>
      <w:r w:rsidRPr="0036584A">
        <w:rPr>
          <w:i/>
          <w:iCs/>
        </w:rPr>
        <w:t>propDelayDiffReportConfig</w:t>
      </w:r>
      <w:r w:rsidRPr="0036584A">
        <w:t>:</w:t>
      </w:r>
    </w:p>
    <w:p w14:paraId="3032C2E3" w14:textId="77777777" w:rsidR="00590FD0" w:rsidRPr="0036584A" w:rsidRDefault="00590FD0" w:rsidP="00590FD0">
      <w:pPr>
        <w:pStyle w:val="B2"/>
      </w:pPr>
      <w:r w:rsidRPr="0036584A">
        <w:t>2&gt;</w:t>
      </w:r>
      <w:r w:rsidRPr="0036584A">
        <w:tab/>
        <w:t xml:space="preserve">if the </w:t>
      </w:r>
      <w:r w:rsidRPr="0036584A">
        <w:rPr>
          <w:i/>
          <w:iCs/>
        </w:rPr>
        <w:t>propDelayDiffReportConfig</w:t>
      </w:r>
      <w:r w:rsidRPr="0036584A">
        <w:t xml:space="preserve"> is set to </w:t>
      </w:r>
      <w:r w:rsidRPr="0036584A">
        <w:rPr>
          <w:i/>
          <w:iCs/>
        </w:rPr>
        <w:t>setup</w:t>
      </w:r>
      <w:r w:rsidRPr="0036584A">
        <w:t>:</w:t>
      </w:r>
    </w:p>
    <w:p w14:paraId="266B4F9D" w14:textId="77777777" w:rsidR="00590FD0" w:rsidRPr="0036584A" w:rsidRDefault="00590FD0" w:rsidP="00590FD0">
      <w:pPr>
        <w:pStyle w:val="B3"/>
      </w:pPr>
      <w:r w:rsidRPr="0036584A">
        <w:t>3&gt;</w:t>
      </w:r>
      <w:r w:rsidRPr="0036584A">
        <w:tab/>
        <w:t>consider itself to be configured to provide service link propagation delay difference between serving cell and neighbour cell(s) in accordance with 5.7.4;</w:t>
      </w:r>
    </w:p>
    <w:p w14:paraId="7DDA0902" w14:textId="77777777" w:rsidR="00590FD0" w:rsidRPr="0036584A" w:rsidRDefault="00590FD0" w:rsidP="00590FD0">
      <w:pPr>
        <w:pStyle w:val="B2"/>
      </w:pPr>
      <w:r w:rsidRPr="0036584A">
        <w:t>2&gt;</w:t>
      </w:r>
      <w:r w:rsidRPr="0036584A">
        <w:tab/>
        <w:t>else:</w:t>
      </w:r>
    </w:p>
    <w:p w14:paraId="30987CCD" w14:textId="77777777" w:rsidR="00590FD0" w:rsidRPr="0036584A" w:rsidRDefault="00590FD0" w:rsidP="00590FD0">
      <w:pPr>
        <w:pStyle w:val="B3"/>
      </w:pPr>
      <w:r w:rsidRPr="0036584A">
        <w:t>3&gt;</w:t>
      </w:r>
      <w:r w:rsidRPr="0036584A">
        <w:tab/>
        <w:t>consider itself not to be configured to provide service link propagation delay difference between serving cell and neighbour cell(s).</w:t>
      </w:r>
    </w:p>
    <w:p w14:paraId="64F88DAD" w14:textId="77777777" w:rsidR="00590FD0" w:rsidRPr="0036584A" w:rsidRDefault="00590FD0" w:rsidP="00590FD0">
      <w:pPr>
        <w:pStyle w:val="B1"/>
      </w:pPr>
      <w:r w:rsidRPr="0036584A">
        <w:t>1&gt;</w:t>
      </w:r>
      <w:r w:rsidRPr="0036584A">
        <w:tab/>
        <w:t xml:space="preserve">if the received </w:t>
      </w:r>
      <w:r w:rsidRPr="0036584A">
        <w:rPr>
          <w:i/>
        </w:rPr>
        <w:t>otherConfig</w:t>
      </w:r>
      <w:r w:rsidRPr="0036584A">
        <w:t xml:space="preserve"> includes the </w:t>
      </w:r>
      <w:r w:rsidRPr="0036584A">
        <w:rPr>
          <w:i/>
          <w:iCs/>
        </w:rPr>
        <w:t>rrm-MeasRelaxationReportingConfig</w:t>
      </w:r>
      <w:r w:rsidRPr="0036584A">
        <w:t>:</w:t>
      </w:r>
    </w:p>
    <w:p w14:paraId="2E601172" w14:textId="77777777" w:rsidR="00590FD0" w:rsidRPr="0036584A" w:rsidRDefault="00590FD0" w:rsidP="00590FD0">
      <w:pPr>
        <w:pStyle w:val="B2"/>
      </w:pPr>
      <w:r w:rsidRPr="0036584A">
        <w:t>2&gt;</w:t>
      </w:r>
      <w:r w:rsidRPr="0036584A">
        <w:tab/>
        <w:t xml:space="preserve">if the </w:t>
      </w:r>
      <w:r w:rsidRPr="0036584A">
        <w:rPr>
          <w:i/>
          <w:iCs/>
        </w:rPr>
        <w:t>rrm-MeasRelaxationReportingConfig</w:t>
      </w:r>
      <w:r w:rsidRPr="0036584A">
        <w:t xml:space="preserve"> is set to </w:t>
      </w:r>
      <w:r w:rsidRPr="0036584A">
        <w:rPr>
          <w:i/>
        </w:rPr>
        <w:t>setup</w:t>
      </w:r>
      <w:r w:rsidRPr="0036584A">
        <w:t>:</w:t>
      </w:r>
    </w:p>
    <w:p w14:paraId="368A15F6" w14:textId="77777777" w:rsidR="00590FD0" w:rsidRPr="0036584A" w:rsidRDefault="00590FD0" w:rsidP="00590FD0">
      <w:pPr>
        <w:pStyle w:val="B3"/>
      </w:pPr>
      <w:r w:rsidRPr="0036584A">
        <w:t>3&gt;</w:t>
      </w:r>
      <w:r w:rsidRPr="0036584A">
        <w:tab/>
        <w:t>consider itself to be configured to report the fulfilment of the criterion for relaxing RRM measurements in accordance with 5.7.4;</w:t>
      </w:r>
    </w:p>
    <w:p w14:paraId="6A794625" w14:textId="77777777" w:rsidR="00590FD0" w:rsidRPr="0036584A" w:rsidRDefault="00590FD0" w:rsidP="00590FD0">
      <w:pPr>
        <w:pStyle w:val="B2"/>
      </w:pPr>
      <w:r w:rsidRPr="0036584A">
        <w:t>2&gt;</w:t>
      </w:r>
      <w:r w:rsidRPr="0036584A">
        <w:tab/>
        <w:t>else:</w:t>
      </w:r>
    </w:p>
    <w:p w14:paraId="4984FA18" w14:textId="77777777" w:rsidR="00590FD0" w:rsidRPr="0036584A" w:rsidRDefault="00590FD0" w:rsidP="00590FD0">
      <w:pPr>
        <w:pStyle w:val="B3"/>
      </w:pPr>
      <w:r w:rsidRPr="0036584A">
        <w:t>3&gt;</w:t>
      </w:r>
      <w:r w:rsidRPr="0036584A">
        <w:tab/>
        <w:t>consider itself not to be configured to report the fulfilment of the criterion for relaxing RRM measurements.</w:t>
      </w:r>
    </w:p>
    <w:p w14:paraId="0D7B3FD7" w14:textId="77777777" w:rsidR="00590FD0" w:rsidRPr="0036584A" w:rsidRDefault="00590FD0" w:rsidP="00590FD0">
      <w:pPr>
        <w:pStyle w:val="B1"/>
      </w:pPr>
      <w:r w:rsidRPr="0036584A">
        <w:t>1&gt;</w:t>
      </w:r>
      <w:r w:rsidRPr="0036584A">
        <w:tab/>
        <w:t xml:space="preserve">if the received </w:t>
      </w:r>
      <w:r w:rsidRPr="0036584A">
        <w:rPr>
          <w:i/>
          <w:iCs/>
        </w:rPr>
        <w:t>otherConfig</w:t>
      </w:r>
      <w:r w:rsidRPr="0036584A">
        <w:t xml:space="preserve"> includes the </w:t>
      </w:r>
      <w:r w:rsidRPr="0036584A">
        <w:rPr>
          <w:i/>
        </w:rPr>
        <w:t>multiRx-PreferenceReportingConfigFR2</w:t>
      </w:r>
      <w:r w:rsidRPr="0036584A">
        <w:t>:</w:t>
      </w:r>
    </w:p>
    <w:p w14:paraId="4C4CDBC5" w14:textId="77777777" w:rsidR="00590FD0" w:rsidRPr="0036584A" w:rsidRDefault="00590FD0" w:rsidP="00590FD0">
      <w:pPr>
        <w:pStyle w:val="B2"/>
        <w:ind w:left="284" w:firstLine="284"/>
      </w:pPr>
      <w:r w:rsidRPr="0036584A">
        <w:t>2&gt;</w:t>
      </w:r>
      <w:r w:rsidRPr="0036584A">
        <w:tab/>
        <w:t xml:space="preserve">if the </w:t>
      </w:r>
      <w:r w:rsidRPr="0036584A">
        <w:rPr>
          <w:i/>
          <w:iCs/>
        </w:rPr>
        <w:t>multiRx-PreferenceReportingConfigFR2</w:t>
      </w:r>
      <w:r w:rsidRPr="0036584A">
        <w:t xml:space="preserve"> is set to </w:t>
      </w:r>
      <w:r w:rsidRPr="0036584A">
        <w:rPr>
          <w:i/>
          <w:iCs/>
        </w:rPr>
        <w:t>setup</w:t>
      </w:r>
      <w:r w:rsidRPr="0036584A">
        <w:t>:</w:t>
      </w:r>
    </w:p>
    <w:p w14:paraId="3B97E50A" w14:textId="77777777" w:rsidR="00590FD0" w:rsidRPr="0036584A" w:rsidRDefault="00590FD0" w:rsidP="00590FD0">
      <w:pPr>
        <w:pStyle w:val="B3"/>
      </w:pPr>
      <w:r w:rsidRPr="0036584A">
        <w:t>3&gt;</w:t>
      </w:r>
      <w:r w:rsidRPr="0036584A">
        <w:tab/>
        <w:t>consider itself to be configured to provide its preference on multi-Rx operation for FR2 in accordance with 5.7.4;</w:t>
      </w:r>
    </w:p>
    <w:p w14:paraId="4D3A8D9E" w14:textId="77777777" w:rsidR="00590FD0" w:rsidRPr="0036584A" w:rsidRDefault="00590FD0" w:rsidP="00590FD0">
      <w:pPr>
        <w:pStyle w:val="B2"/>
      </w:pPr>
      <w:r w:rsidRPr="0036584A">
        <w:t>2&gt;</w:t>
      </w:r>
      <w:r w:rsidRPr="0036584A">
        <w:tab/>
        <w:t>else:</w:t>
      </w:r>
    </w:p>
    <w:p w14:paraId="5A57D032" w14:textId="77777777" w:rsidR="00590FD0" w:rsidRPr="0036584A" w:rsidRDefault="00590FD0" w:rsidP="00590FD0">
      <w:pPr>
        <w:pStyle w:val="B3"/>
        <w:rPr>
          <w:rFonts w:eastAsia="宋体"/>
          <w:lang w:eastAsia="en-US"/>
        </w:rPr>
      </w:pPr>
      <w:r w:rsidRPr="0036584A">
        <w:t>3&gt;</w:t>
      </w:r>
      <w:r w:rsidRPr="0036584A">
        <w:tab/>
        <w:t>consider itself not to be configured to provide its preference on multi-Rx operation for FR2 and stop timer T346m, if running.</w:t>
      </w:r>
    </w:p>
    <w:p w14:paraId="75DAFA48" w14:textId="77777777" w:rsidR="00590FD0" w:rsidRPr="0036584A" w:rsidRDefault="00590FD0" w:rsidP="00590FD0">
      <w:pPr>
        <w:pStyle w:val="B1"/>
        <w:rPr>
          <w:rFonts w:eastAsia="宋体"/>
          <w:lang w:eastAsia="en-US"/>
        </w:rPr>
      </w:pPr>
      <w:r w:rsidRPr="0036584A">
        <w:rPr>
          <w:rFonts w:eastAsia="宋体"/>
          <w:lang w:eastAsia="en-US"/>
        </w:rPr>
        <w:t>1&gt;</w:t>
      </w:r>
      <w:r w:rsidRPr="0036584A">
        <w:rPr>
          <w:rFonts w:eastAsia="宋体"/>
          <w:lang w:eastAsia="en-US"/>
        </w:rPr>
        <w:tab/>
        <w:t xml:space="preserve">if the received </w:t>
      </w:r>
      <w:r w:rsidRPr="0036584A">
        <w:rPr>
          <w:rFonts w:eastAsia="宋体"/>
          <w:i/>
          <w:lang w:eastAsia="en-US"/>
        </w:rPr>
        <w:t>otherConfig</w:t>
      </w:r>
      <w:r w:rsidRPr="0036584A">
        <w:rPr>
          <w:rFonts w:eastAsia="宋体"/>
          <w:lang w:eastAsia="en-US"/>
        </w:rPr>
        <w:t xml:space="preserve"> includes the </w:t>
      </w:r>
      <w:r w:rsidRPr="0036584A">
        <w:rPr>
          <w:rFonts w:eastAsia="宋体"/>
          <w:i/>
          <w:lang w:eastAsia="en-US"/>
        </w:rPr>
        <w:t>aerial-FlightPathAvailabilityConfig</w:t>
      </w:r>
      <w:r w:rsidRPr="0036584A">
        <w:rPr>
          <w:rFonts w:eastAsia="宋体"/>
          <w:lang w:eastAsia="en-US"/>
        </w:rPr>
        <w:t>:</w:t>
      </w:r>
    </w:p>
    <w:p w14:paraId="6CC0A07A" w14:textId="77777777" w:rsidR="00590FD0" w:rsidRPr="0036584A" w:rsidRDefault="00590FD0" w:rsidP="00590FD0">
      <w:pPr>
        <w:pStyle w:val="B3"/>
      </w:pPr>
      <w:r w:rsidRPr="0036584A">
        <w:t>2&gt;</w:t>
      </w:r>
      <w:r w:rsidRPr="0036584A">
        <w:tab/>
        <w:t>consider itself to be configured to indicate the availability of flight path information in accordance with 5.7.4;</w:t>
      </w:r>
    </w:p>
    <w:p w14:paraId="34D96022" w14:textId="77777777" w:rsidR="00590FD0" w:rsidRPr="0036584A" w:rsidRDefault="00590FD0" w:rsidP="00590FD0">
      <w:pPr>
        <w:pStyle w:val="B1"/>
      </w:pPr>
      <w:r w:rsidRPr="0036584A">
        <w:t>1&gt;</w:t>
      </w:r>
      <w:r w:rsidRPr="0036584A">
        <w:tab/>
        <w:t xml:space="preserve">if the received </w:t>
      </w:r>
      <w:r w:rsidRPr="0036584A">
        <w:rPr>
          <w:i/>
        </w:rPr>
        <w:t>otherConfig</w:t>
      </w:r>
      <w:r w:rsidRPr="0036584A">
        <w:t xml:space="preserve"> includes the </w:t>
      </w:r>
      <w:r w:rsidRPr="0036584A">
        <w:rPr>
          <w:i/>
          <w:iCs/>
        </w:rPr>
        <w:t>ul-TrafficInfoReportingConfig</w:t>
      </w:r>
      <w:r w:rsidRPr="0036584A">
        <w:t>:</w:t>
      </w:r>
    </w:p>
    <w:p w14:paraId="1249BCEA" w14:textId="77777777" w:rsidR="00590FD0" w:rsidRPr="0036584A" w:rsidRDefault="00590FD0" w:rsidP="00590FD0">
      <w:pPr>
        <w:pStyle w:val="B2"/>
      </w:pPr>
      <w:r w:rsidRPr="0036584A">
        <w:t>2&gt;</w:t>
      </w:r>
      <w:r w:rsidRPr="0036584A">
        <w:tab/>
        <w:t xml:space="preserve">if </w:t>
      </w:r>
      <w:r w:rsidRPr="0036584A">
        <w:rPr>
          <w:i/>
          <w:iCs/>
        </w:rPr>
        <w:t>ul-TrafficInfoReportingConfig</w:t>
      </w:r>
      <w:r w:rsidRPr="0036584A">
        <w:t xml:space="preserve"> is set to </w:t>
      </w:r>
      <w:r w:rsidRPr="0036584A">
        <w:rPr>
          <w:i/>
        </w:rPr>
        <w:t>setup</w:t>
      </w:r>
      <w:r w:rsidRPr="0036584A">
        <w:t>:</w:t>
      </w:r>
    </w:p>
    <w:p w14:paraId="31E11834" w14:textId="77777777" w:rsidR="00590FD0" w:rsidRPr="0036584A" w:rsidRDefault="00590FD0" w:rsidP="00590FD0">
      <w:pPr>
        <w:pStyle w:val="B3"/>
      </w:pPr>
      <w:r w:rsidRPr="0036584A">
        <w:t>3&gt;</w:t>
      </w:r>
      <w:r w:rsidRPr="0036584A">
        <w:tab/>
        <w:t>consider itself to be configured to provide UL traffic information in accordance with 5.7.4;</w:t>
      </w:r>
    </w:p>
    <w:p w14:paraId="236A4966" w14:textId="77777777" w:rsidR="00590FD0" w:rsidRPr="0036584A" w:rsidRDefault="00590FD0" w:rsidP="00590FD0">
      <w:pPr>
        <w:pStyle w:val="B2"/>
      </w:pPr>
      <w:r w:rsidRPr="0036584A">
        <w:t>2&gt;</w:t>
      </w:r>
      <w:r w:rsidRPr="0036584A">
        <w:tab/>
        <w:t>else:</w:t>
      </w:r>
    </w:p>
    <w:p w14:paraId="3F8EA4F9" w14:textId="77777777" w:rsidR="00590FD0" w:rsidRPr="0036584A" w:rsidRDefault="00590FD0" w:rsidP="00590FD0">
      <w:pPr>
        <w:pStyle w:val="B3"/>
      </w:pPr>
      <w:r w:rsidRPr="0036584A">
        <w:t>3&gt;</w:t>
      </w:r>
      <w:r w:rsidRPr="0036584A">
        <w:tab/>
        <w:t>consider itself not to be configured to provide UL traffic information and stop all instances of timer T346l, if running;</w:t>
      </w:r>
    </w:p>
    <w:p w14:paraId="5E5BB2E8" w14:textId="77777777" w:rsidR="00590FD0" w:rsidRPr="0036584A" w:rsidRDefault="00590FD0" w:rsidP="00590FD0">
      <w:pPr>
        <w:pStyle w:val="B1"/>
      </w:pPr>
      <w:r w:rsidRPr="0036584A">
        <w:t>1&gt;</w:t>
      </w:r>
      <w:r w:rsidRPr="0036584A">
        <w:tab/>
        <w:t xml:space="preserve">if the received </w:t>
      </w:r>
      <w:r w:rsidRPr="0036584A">
        <w:rPr>
          <w:i/>
          <w:iCs/>
        </w:rPr>
        <w:t>otherConfig</w:t>
      </w:r>
      <w:r w:rsidRPr="0036584A">
        <w:t xml:space="preserve"> includes </w:t>
      </w:r>
      <w:r w:rsidRPr="0036584A">
        <w:rPr>
          <w:i/>
          <w:iCs/>
        </w:rPr>
        <w:t>n3c-RelayUE-InfoReportConfig</w:t>
      </w:r>
      <w:r w:rsidRPr="0036584A">
        <w:t>:</w:t>
      </w:r>
    </w:p>
    <w:p w14:paraId="7EEB4EEF" w14:textId="77777777" w:rsidR="00590FD0" w:rsidRPr="0036584A" w:rsidRDefault="00590FD0" w:rsidP="00590FD0">
      <w:pPr>
        <w:pStyle w:val="B2"/>
      </w:pPr>
      <w:r w:rsidRPr="0036584A">
        <w:t>2&gt;</w:t>
      </w:r>
      <w:r w:rsidRPr="0036584A">
        <w:tab/>
        <w:t>consider itself to be configured to report relay UE information with non-3GPP connection(s).</w:t>
      </w:r>
    </w:p>
    <w:p w14:paraId="2440332B" w14:textId="77777777" w:rsidR="00590FD0" w:rsidRPr="0036584A" w:rsidRDefault="00590FD0" w:rsidP="00590FD0">
      <w:pPr>
        <w:pStyle w:val="B1"/>
      </w:pPr>
      <w:r w:rsidRPr="0036584A">
        <w:t>1&gt;</w:t>
      </w:r>
      <w:r w:rsidRPr="0036584A">
        <w:tab/>
        <w:t xml:space="preserve">if the received </w:t>
      </w:r>
      <w:r w:rsidRPr="0036584A">
        <w:rPr>
          <w:i/>
          <w:iCs/>
        </w:rPr>
        <w:t>otherConfig</w:t>
      </w:r>
      <w:r w:rsidRPr="0036584A">
        <w:t xml:space="preserve"> includes </w:t>
      </w:r>
      <w:r w:rsidRPr="0036584A">
        <w:rPr>
          <w:i/>
          <w:iCs/>
        </w:rPr>
        <w:t>gapOccasionCancelRatioReportConfig</w:t>
      </w:r>
      <w:r w:rsidRPr="0036584A">
        <w:t>:</w:t>
      </w:r>
    </w:p>
    <w:p w14:paraId="4DF7B457" w14:textId="77777777" w:rsidR="00590FD0" w:rsidRPr="0036584A" w:rsidRDefault="00590FD0" w:rsidP="00590FD0">
      <w:pPr>
        <w:pStyle w:val="B2"/>
      </w:pPr>
      <w:r w:rsidRPr="0036584A">
        <w:t>2&gt;</w:t>
      </w:r>
      <w:r w:rsidRPr="0036584A">
        <w:tab/>
        <w:t xml:space="preserve">if </w:t>
      </w:r>
      <w:r w:rsidRPr="0036584A">
        <w:rPr>
          <w:i/>
          <w:iCs/>
        </w:rPr>
        <w:t>gapOccasionCancelRatioReportConfig</w:t>
      </w:r>
      <w:r w:rsidRPr="0036584A">
        <w:t xml:space="preserve"> is set to </w:t>
      </w:r>
      <w:r w:rsidRPr="0036584A">
        <w:rPr>
          <w:i/>
          <w:iCs/>
        </w:rPr>
        <w:t>setup</w:t>
      </w:r>
      <w:r w:rsidRPr="0036584A">
        <w:t>:</w:t>
      </w:r>
    </w:p>
    <w:p w14:paraId="32CE3E87" w14:textId="77777777" w:rsidR="00590FD0" w:rsidRPr="0036584A" w:rsidRDefault="00590FD0" w:rsidP="00590FD0">
      <w:pPr>
        <w:pStyle w:val="B3"/>
      </w:pPr>
      <w:r w:rsidRPr="0036584A">
        <w:t>3&gt;</w:t>
      </w:r>
      <w:r w:rsidRPr="0036584A">
        <w:tab/>
        <w:t>consider itself to be configured to provide UE's preference for gap occasion cancellation ratio in accordance with Clause 5.7.4.</w:t>
      </w:r>
    </w:p>
    <w:p w14:paraId="2D41A17A" w14:textId="77777777" w:rsidR="00590FD0" w:rsidRPr="0036584A" w:rsidRDefault="00590FD0" w:rsidP="00590FD0">
      <w:pPr>
        <w:pStyle w:val="B2"/>
      </w:pPr>
      <w:r w:rsidRPr="0036584A">
        <w:t>2&gt;</w:t>
      </w:r>
      <w:r w:rsidRPr="0036584A">
        <w:tab/>
        <w:t>else:</w:t>
      </w:r>
    </w:p>
    <w:p w14:paraId="49DC9664" w14:textId="77777777" w:rsidR="00590FD0" w:rsidRPr="0036584A" w:rsidRDefault="00590FD0" w:rsidP="00590FD0">
      <w:pPr>
        <w:pStyle w:val="B3"/>
      </w:pPr>
      <w:r w:rsidRPr="0036584A">
        <w:t>3&gt;</w:t>
      </w:r>
      <w:r w:rsidRPr="0036584A">
        <w:tab/>
        <w:t>consider itself not to be configured to provide UE's preference for gap occasion cancellation ratio;</w:t>
      </w:r>
    </w:p>
    <w:p w14:paraId="2E8268B3" w14:textId="77777777" w:rsidR="00590FD0" w:rsidRPr="0036584A" w:rsidRDefault="00590FD0" w:rsidP="00590FD0">
      <w:pPr>
        <w:pStyle w:val="B3"/>
      </w:pPr>
      <w:r w:rsidRPr="0036584A">
        <w:t>3&gt;</w:t>
      </w:r>
      <w:r w:rsidRPr="0036584A">
        <w:tab/>
        <w:t>stop the timer T346o, if running.</w:t>
      </w:r>
    </w:p>
    <w:p w14:paraId="5BF763DB" w14:textId="77777777" w:rsidR="00590FD0" w:rsidRPr="0036584A" w:rsidRDefault="00590FD0" w:rsidP="00590FD0">
      <w:pPr>
        <w:pStyle w:val="B1"/>
      </w:pPr>
      <w:r w:rsidRPr="0036584A">
        <w:t>1&gt;</w:t>
      </w:r>
      <w:r w:rsidRPr="0036584A">
        <w:tab/>
        <w:t xml:space="preserve">if the received </w:t>
      </w:r>
      <w:r w:rsidRPr="0036584A">
        <w:rPr>
          <w:i/>
          <w:iCs/>
        </w:rPr>
        <w:t>otherConfig</w:t>
      </w:r>
      <w:r w:rsidRPr="0036584A">
        <w:t xml:space="preserve"> includes </w:t>
      </w:r>
      <w:r w:rsidRPr="0036584A">
        <w:rPr>
          <w:i/>
          <w:iCs/>
        </w:rPr>
        <w:t>applicabilityReportConfig</w:t>
      </w:r>
      <w:r w:rsidRPr="0036584A">
        <w:t>:</w:t>
      </w:r>
    </w:p>
    <w:p w14:paraId="3CBEB7AE" w14:textId="77777777" w:rsidR="00590FD0" w:rsidRPr="0036584A" w:rsidRDefault="00590FD0" w:rsidP="00590FD0">
      <w:pPr>
        <w:pStyle w:val="B2"/>
        <w:ind w:hanging="283"/>
      </w:pPr>
      <w:r w:rsidRPr="0036584A">
        <w:t>2&gt;</w:t>
      </w:r>
      <w:r w:rsidRPr="0036584A">
        <w:tab/>
        <w:t xml:space="preserve">if </w:t>
      </w:r>
      <w:r w:rsidRPr="0036584A">
        <w:rPr>
          <w:i/>
          <w:iCs/>
        </w:rPr>
        <w:t>applicabilityReportConfig</w:t>
      </w:r>
      <w:r w:rsidRPr="0036584A">
        <w:t xml:space="preserve"> is set to </w:t>
      </w:r>
      <w:r w:rsidRPr="0036584A">
        <w:rPr>
          <w:i/>
          <w:iCs/>
        </w:rPr>
        <w:t>setup</w:t>
      </w:r>
      <w:r w:rsidRPr="0036584A">
        <w:t>:</w:t>
      </w:r>
    </w:p>
    <w:p w14:paraId="7B994FFF" w14:textId="77777777" w:rsidR="00590FD0" w:rsidRPr="0036584A" w:rsidRDefault="00590FD0" w:rsidP="00590FD0">
      <w:pPr>
        <w:pStyle w:val="B3"/>
      </w:pPr>
      <w:r w:rsidRPr="0036584A">
        <w:t>3&gt;</w:t>
      </w:r>
      <w:r w:rsidRPr="0036584A">
        <w:tab/>
        <w:t>consider itself to be configured to report applicability information of configurations subject to the applicability determination procedure in accordance with 5.7.4;</w:t>
      </w:r>
    </w:p>
    <w:p w14:paraId="439ED5E9" w14:textId="77777777" w:rsidR="00590FD0" w:rsidRPr="0036584A" w:rsidRDefault="00590FD0" w:rsidP="00590FD0">
      <w:pPr>
        <w:pStyle w:val="B2"/>
      </w:pPr>
      <w:r w:rsidRPr="0036584A">
        <w:t>2&gt;</w:t>
      </w:r>
      <w:r w:rsidRPr="0036584A">
        <w:tab/>
        <w:t>else:</w:t>
      </w:r>
    </w:p>
    <w:p w14:paraId="3F811141" w14:textId="77777777" w:rsidR="00590FD0" w:rsidRPr="0036584A" w:rsidRDefault="00590FD0" w:rsidP="00590FD0">
      <w:pPr>
        <w:pStyle w:val="B3"/>
      </w:pPr>
      <w:r w:rsidRPr="0036584A">
        <w:t>3&gt;</w:t>
      </w:r>
      <w:r w:rsidRPr="0036584A">
        <w:tab/>
        <w:t>consider itself not to be configured to report applicability information of configurations subject to the applicability determination procedure in accordance with 5.7.4</w:t>
      </w:r>
      <w:r w:rsidRPr="0036584A">
        <w:rPr>
          <w:iCs/>
        </w:rPr>
        <w:t>;</w:t>
      </w:r>
    </w:p>
    <w:p w14:paraId="557FBAA3" w14:textId="77777777" w:rsidR="00590FD0" w:rsidRPr="0036584A" w:rsidRDefault="00590FD0" w:rsidP="00590FD0">
      <w:pPr>
        <w:pStyle w:val="B1"/>
      </w:pPr>
      <w:r w:rsidRPr="0036584A">
        <w:t>1&gt;</w:t>
      </w:r>
      <w:r w:rsidRPr="0036584A">
        <w:tab/>
        <w:t xml:space="preserve">if the received </w:t>
      </w:r>
      <w:r w:rsidRPr="0036584A">
        <w:rPr>
          <w:i/>
          <w:iCs/>
        </w:rPr>
        <w:t>otherConfig</w:t>
      </w:r>
      <w:r w:rsidRPr="0036584A">
        <w:t xml:space="preserve"> includes </w:t>
      </w:r>
      <w:r w:rsidRPr="0036584A">
        <w:rPr>
          <w:i/>
          <w:iCs/>
        </w:rPr>
        <w:t>dataCollectionPreferenceConfig</w:t>
      </w:r>
      <w:r w:rsidRPr="0036584A">
        <w:t>:</w:t>
      </w:r>
    </w:p>
    <w:p w14:paraId="2027D8C2" w14:textId="77777777" w:rsidR="00590FD0" w:rsidRPr="0036584A" w:rsidRDefault="00590FD0" w:rsidP="00590FD0">
      <w:pPr>
        <w:pStyle w:val="B2"/>
        <w:ind w:hanging="283"/>
      </w:pPr>
      <w:r w:rsidRPr="0036584A">
        <w:t>2&gt;</w:t>
      </w:r>
      <w:r w:rsidRPr="0036584A">
        <w:tab/>
        <w:t xml:space="preserve">if </w:t>
      </w:r>
      <w:r w:rsidRPr="0036584A">
        <w:rPr>
          <w:i/>
          <w:iCs/>
        </w:rPr>
        <w:t>dataCollectionPreferenceConfig</w:t>
      </w:r>
      <w:r w:rsidRPr="0036584A">
        <w:t xml:space="preserve"> is set to </w:t>
      </w:r>
      <w:r w:rsidRPr="0036584A">
        <w:rPr>
          <w:i/>
          <w:iCs/>
        </w:rPr>
        <w:t>setup</w:t>
      </w:r>
      <w:r w:rsidRPr="0036584A">
        <w:t>:</w:t>
      </w:r>
    </w:p>
    <w:p w14:paraId="33B34047" w14:textId="77777777" w:rsidR="00590FD0" w:rsidRPr="0036584A" w:rsidRDefault="00590FD0" w:rsidP="00590FD0">
      <w:pPr>
        <w:pStyle w:val="B3"/>
      </w:pPr>
      <w:r w:rsidRPr="0036584A">
        <w:t>3&gt;</w:t>
      </w:r>
      <w:r w:rsidRPr="0036584A">
        <w:tab/>
        <w:t>consider itself to be configured to provide its preference on being configured with radio measurement resources for UE data collection in accordance with 5.7.4;</w:t>
      </w:r>
    </w:p>
    <w:p w14:paraId="7EB5A74D" w14:textId="77777777" w:rsidR="00590FD0" w:rsidRPr="0036584A" w:rsidRDefault="00590FD0" w:rsidP="00590FD0">
      <w:pPr>
        <w:pStyle w:val="B2"/>
      </w:pPr>
      <w:r w:rsidRPr="0036584A">
        <w:t>2&gt;</w:t>
      </w:r>
      <w:r w:rsidRPr="0036584A">
        <w:tab/>
        <w:t>else:</w:t>
      </w:r>
    </w:p>
    <w:p w14:paraId="19E02811" w14:textId="77777777" w:rsidR="00590FD0" w:rsidRPr="0036584A" w:rsidRDefault="00590FD0" w:rsidP="00590FD0">
      <w:pPr>
        <w:pStyle w:val="B3"/>
      </w:pPr>
      <w:r w:rsidRPr="0036584A">
        <w:t>3&gt;</w:t>
      </w:r>
      <w:r w:rsidRPr="0036584A">
        <w:tab/>
        <w:t>consider itself not to be configured to provide its preference on being configured with radio measurement resources for UE data collection;</w:t>
      </w:r>
    </w:p>
    <w:p w14:paraId="476DC7A7" w14:textId="77777777" w:rsidR="00590FD0" w:rsidRPr="0036584A" w:rsidRDefault="00590FD0" w:rsidP="00590FD0">
      <w:pPr>
        <w:pStyle w:val="B1"/>
      </w:pPr>
      <w:r w:rsidRPr="0036584A">
        <w:t>1&gt;</w:t>
      </w:r>
      <w:r w:rsidRPr="0036584A">
        <w:tab/>
        <w:t xml:space="preserve">if the received </w:t>
      </w:r>
      <w:r w:rsidRPr="0036584A">
        <w:rPr>
          <w:i/>
          <w:iCs/>
        </w:rPr>
        <w:t>otherConfig</w:t>
      </w:r>
      <w:r w:rsidRPr="0036584A">
        <w:t xml:space="preserve"> includes </w:t>
      </w:r>
      <w:r w:rsidRPr="0036584A">
        <w:rPr>
          <w:i/>
          <w:iCs/>
        </w:rPr>
        <w:t>loggedDataCollectionAssistanceConfig</w:t>
      </w:r>
      <w:r w:rsidRPr="0036584A">
        <w:t>:</w:t>
      </w:r>
    </w:p>
    <w:p w14:paraId="59912357" w14:textId="77777777" w:rsidR="00590FD0" w:rsidRPr="0036584A" w:rsidRDefault="00590FD0" w:rsidP="00590FD0">
      <w:pPr>
        <w:pStyle w:val="B2"/>
        <w:ind w:hanging="283"/>
      </w:pPr>
      <w:r w:rsidRPr="0036584A">
        <w:t>2&gt;</w:t>
      </w:r>
      <w:r w:rsidRPr="0036584A">
        <w:tab/>
        <w:t xml:space="preserve">if </w:t>
      </w:r>
      <w:r w:rsidRPr="0036584A">
        <w:rPr>
          <w:i/>
          <w:iCs/>
        </w:rPr>
        <w:t>loggedDataCollectionAssistanceConfig</w:t>
      </w:r>
      <w:r w:rsidRPr="0036584A">
        <w:t xml:space="preserve"> is set to </w:t>
      </w:r>
      <w:r w:rsidRPr="0036584A">
        <w:rPr>
          <w:i/>
          <w:iCs/>
        </w:rPr>
        <w:t>setup</w:t>
      </w:r>
      <w:r w:rsidRPr="0036584A">
        <w:t>:</w:t>
      </w:r>
    </w:p>
    <w:p w14:paraId="300599FF" w14:textId="77777777" w:rsidR="00590FD0" w:rsidRPr="0036584A" w:rsidRDefault="00590FD0" w:rsidP="00590FD0">
      <w:pPr>
        <w:pStyle w:val="B3"/>
      </w:pPr>
      <w:r w:rsidRPr="0036584A">
        <w:t>3&gt;</w:t>
      </w:r>
      <w:r w:rsidRPr="0036584A">
        <w:tab/>
        <w:t>consider itself to be configured to report assistance information related to logging of</w:t>
      </w:r>
      <w:r w:rsidRPr="0036584A" w:rsidDel="006D0193">
        <w:t xml:space="preserve"> </w:t>
      </w:r>
      <w:r w:rsidRPr="0036584A">
        <w:t>radio measurements for network-side data collection in accordance with 5.7.4;</w:t>
      </w:r>
    </w:p>
    <w:p w14:paraId="61F199DC" w14:textId="77777777" w:rsidR="00590FD0" w:rsidRPr="0036584A" w:rsidRDefault="00590FD0" w:rsidP="00590FD0">
      <w:pPr>
        <w:pStyle w:val="B2"/>
      </w:pPr>
      <w:r w:rsidRPr="0036584A">
        <w:t>2&gt;</w:t>
      </w:r>
      <w:r w:rsidRPr="0036584A">
        <w:tab/>
        <w:t>else:</w:t>
      </w:r>
    </w:p>
    <w:p w14:paraId="0CA87F0B" w14:textId="77777777" w:rsidR="00590FD0" w:rsidRPr="0036584A" w:rsidRDefault="00590FD0" w:rsidP="00590FD0">
      <w:pPr>
        <w:pStyle w:val="B3"/>
      </w:pPr>
      <w:r w:rsidRPr="0036584A">
        <w:t>3&gt;</w:t>
      </w:r>
      <w:r w:rsidRPr="0036584A">
        <w:tab/>
        <w:t>consider itself not to be configured to report assistance information related to logging of</w:t>
      </w:r>
      <w:r w:rsidRPr="0036584A" w:rsidDel="000165AF">
        <w:t xml:space="preserve"> </w:t>
      </w:r>
      <w:r w:rsidRPr="0036584A">
        <w:t>radio measurements for network-side data collection.</w:t>
      </w:r>
    </w:p>
    <w:p w14:paraId="23DB341E" w14:textId="77777777" w:rsidR="000F3D4B" w:rsidRDefault="000F3D4B" w:rsidP="000F3D4B">
      <w:pPr>
        <w:tabs>
          <w:tab w:val="center" w:pos="4536"/>
          <w:tab w:val="right" w:pos="9072"/>
        </w:tabs>
        <w:spacing w:after="0"/>
        <w:jc w:val="both"/>
        <w:rPr>
          <w:rFonts w:ascii="Arial" w:eastAsia="宋体" w:hAnsi="Arial" w:cs="Arial"/>
          <w:b/>
          <w:bCs/>
          <w:sz w:val="22"/>
          <w:szCs w:val="22"/>
        </w:rPr>
      </w:pPr>
    </w:p>
    <w:p w14:paraId="2B6B22E4" w14:textId="77777777" w:rsidR="000F3D4B" w:rsidRDefault="000F3D4B" w:rsidP="001E3D4F">
      <w:pPr>
        <w:pBdr>
          <w:top w:val="single" w:sz="4" w:space="2" w:color="auto"/>
          <w:left w:val="single" w:sz="4" w:space="4" w:color="auto"/>
          <w:bottom w:val="single" w:sz="4" w:space="1" w:color="auto"/>
          <w:right w:val="single" w:sz="4" w:space="4" w:color="auto"/>
        </w:pBdr>
        <w:shd w:val="clear" w:color="auto" w:fill="FFC000"/>
        <w:jc w:val="center"/>
        <w:rPr>
          <w:sz w:val="22"/>
          <w:lang w:val="en-US"/>
        </w:rPr>
      </w:pPr>
      <w:bookmarkStart w:id="19" w:name="_Toc524434611"/>
      <w:bookmarkStart w:id="20" w:name="_Toc510018652"/>
      <w:r>
        <w:rPr>
          <w:sz w:val="22"/>
          <w:lang w:val="en-US"/>
        </w:rPr>
        <w:t>Start of change</w:t>
      </w:r>
    </w:p>
    <w:p w14:paraId="12785177" w14:textId="77777777" w:rsidR="00A90EF3" w:rsidRPr="0036584A" w:rsidRDefault="00A90EF3" w:rsidP="00A90EF3">
      <w:pPr>
        <w:pStyle w:val="40"/>
      </w:pPr>
      <w:bookmarkStart w:id="21" w:name="_Toc210311115"/>
      <w:bookmarkEnd w:id="0"/>
      <w:bookmarkEnd w:id="1"/>
      <w:bookmarkEnd w:id="19"/>
      <w:bookmarkEnd w:id="20"/>
      <w:r w:rsidRPr="0036584A">
        <w:rPr>
          <w:rFonts w:eastAsia="MS Mincho"/>
        </w:rPr>
        <w:t>5.3.5.10</w:t>
      </w:r>
      <w:r w:rsidRPr="0036584A">
        <w:rPr>
          <w:rFonts w:eastAsia="MS Mincho"/>
        </w:rPr>
        <w:tab/>
        <w:t>MR-DC release</w:t>
      </w:r>
      <w:bookmarkEnd w:id="21"/>
    </w:p>
    <w:p w14:paraId="2CD9EA9E" w14:textId="77777777" w:rsidR="00A90EF3" w:rsidRPr="0036584A" w:rsidRDefault="00A90EF3" w:rsidP="00A90EF3">
      <w:pPr>
        <w:rPr>
          <w:rFonts w:eastAsia="MS Mincho"/>
        </w:rPr>
      </w:pPr>
      <w:r w:rsidRPr="0036584A">
        <w:t>The UE shall:</w:t>
      </w:r>
    </w:p>
    <w:p w14:paraId="3F0A8591" w14:textId="77777777" w:rsidR="00A90EF3" w:rsidRPr="0036584A" w:rsidRDefault="00A90EF3" w:rsidP="00A90EF3">
      <w:pPr>
        <w:pStyle w:val="B1"/>
        <w:rPr>
          <w:lang w:eastAsia="ko-KR"/>
        </w:rPr>
      </w:pPr>
      <w:r w:rsidRPr="0036584A">
        <w:rPr>
          <w:lang w:eastAsia="ko-KR"/>
        </w:rPr>
        <w:t>1&gt;</w:t>
      </w:r>
      <w:r w:rsidRPr="0036584A">
        <w:rPr>
          <w:lang w:eastAsia="ko-KR"/>
        </w:rPr>
        <w:tab/>
        <w:t>as a result of MR-DC release triggered by E-UTRA or NR:</w:t>
      </w:r>
    </w:p>
    <w:p w14:paraId="11B2E12C" w14:textId="77777777" w:rsidR="00A90EF3" w:rsidRPr="0036584A" w:rsidRDefault="00A90EF3" w:rsidP="00A90EF3">
      <w:pPr>
        <w:pStyle w:val="B2"/>
        <w:rPr>
          <w:rFonts w:eastAsia="宋体"/>
          <w:lang w:eastAsia="ko-KR"/>
        </w:rPr>
      </w:pPr>
      <w:r w:rsidRPr="0036584A">
        <w:rPr>
          <w:rFonts w:eastAsia="宋体"/>
          <w:lang w:eastAsia="ko-KR"/>
        </w:rPr>
        <w:t>2&gt;</w:t>
      </w:r>
      <w:r w:rsidRPr="0036584A">
        <w:rPr>
          <w:rFonts w:eastAsia="宋体"/>
          <w:lang w:eastAsia="ko-KR"/>
        </w:rPr>
        <w:tab/>
        <w:t>release SRB3</w:t>
      </w:r>
      <w:r w:rsidRPr="0036584A">
        <w:t>, if established, as specified in 5.3.5.6.2</w:t>
      </w:r>
      <w:r w:rsidRPr="0036584A">
        <w:rPr>
          <w:rFonts w:eastAsia="宋体"/>
          <w:lang w:eastAsia="ko-KR"/>
        </w:rPr>
        <w:t>;</w:t>
      </w:r>
    </w:p>
    <w:p w14:paraId="16751221" w14:textId="77777777" w:rsidR="00A90EF3" w:rsidRPr="0036584A" w:rsidRDefault="00A90EF3" w:rsidP="00A90EF3">
      <w:pPr>
        <w:pStyle w:val="B2"/>
        <w:rPr>
          <w:rFonts w:eastAsia="宋体"/>
          <w:lang w:eastAsia="ko-KR"/>
        </w:rPr>
      </w:pPr>
      <w:r w:rsidRPr="0036584A">
        <w:rPr>
          <w:rFonts w:eastAsia="宋体"/>
          <w:lang w:eastAsia="ko-KR"/>
        </w:rPr>
        <w:t>2&gt;</w:t>
      </w:r>
      <w:r w:rsidRPr="0036584A">
        <w:rPr>
          <w:rFonts w:eastAsia="宋体"/>
          <w:lang w:eastAsia="ko-KR"/>
        </w:rPr>
        <w:tab/>
        <w:t>release SRB5</w:t>
      </w:r>
      <w:r w:rsidRPr="0036584A">
        <w:t>, if established, as specified in 5.3.5.6.2;</w:t>
      </w:r>
    </w:p>
    <w:p w14:paraId="244537DC" w14:textId="77777777" w:rsidR="00A90EF3" w:rsidRPr="0036584A" w:rsidRDefault="00A90EF3" w:rsidP="00A90EF3">
      <w:pPr>
        <w:pStyle w:val="B2"/>
        <w:rPr>
          <w:lang w:eastAsia="ko-KR"/>
        </w:rPr>
      </w:pPr>
      <w:r w:rsidRPr="0036584A">
        <w:rPr>
          <w:lang w:eastAsia="ko-KR"/>
        </w:rPr>
        <w:t>2&gt;</w:t>
      </w:r>
      <w:r w:rsidRPr="0036584A">
        <w:rPr>
          <w:lang w:eastAsia="ko-KR"/>
        </w:rPr>
        <w:tab/>
        <w:t xml:space="preserve">release </w:t>
      </w:r>
      <w:r w:rsidRPr="0036584A">
        <w:rPr>
          <w:i/>
          <w:lang w:eastAsia="ko-KR"/>
        </w:rPr>
        <w:t>measConfig</w:t>
      </w:r>
      <w:r w:rsidRPr="0036584A">
        <w:rPr>
          <w:lang w:eastAsia="ko-KR"/>
        </w:rPr>
        <w:t xml:space="preserve"> associated with SCG;</w:t>
      </w:r>
    </w:p>
    <w:p w14:paraId="0E7CAB6C" w14:textId="77777777" w:rsidR="00A90EF3" w:rsidRPr="0036584A" w:rsidRDefault="00A90EF3" w:rsidP="00A90EF3">
      <w:pPr>
        <w:pStyle w:val="B2"/>
        <w:rPr>
          <w:lang w:eastAsia="ko-KR"/>
        </w:rPr>
      </w:pPr>
      <w:r w:rsidRPr="0036584A">
        <w:t>2&gt;</w:t>
      </w:r>
      <w:r w:rsidRPr="0036584A">
        <w:tab/>
        <w:t>if the UE is configured with NR SCG:</w:t>
      </w:r>
    </w:p>
    <w:p w14:paraId="5FC9000F" w14:textId="77777777" w:rsidR="00A90EF3" w:rsidRPr="0036584A" w:rsidRDefault="00A90EF3" w:rsidP="00A90EF3">
      <w:pPr>
        <w:pStyle w:val="B3"/>
      </w:pPr>
      <w:r w:rsidRPr="0036584A">
        <w:t>3&gt;</w:t>
      </w:r>
      <w:r w:rsidRPr="0036584A">
        <w:tab/>
        <w:t>release the SCG configuration as specified in clause 5.3.5.4;</w:t>
      </w:r>
    </w:p>
    <w:p w14:paraId="3D1437A2" w14:textId="77777777" w:rsidR="00A90EF3" w:rsidRPr="0036584A" w:rsidRDefault="00A90EF3" w:rsidP="00A90EF3">
      <w:pPr>
        <w:pStyle w:val="B3"/>
      </w:pPr>
      <w:r w:rsidRPr="0036584A">
        <w:t>3&gt;</w:t>
      </w:r>
      <w:r w:rsidRPr="0036584A">
        <w:tab/>
        <w:t xml:space="preserve">if this procedure is initiated due to the reception of </w:t>
      </w:r>
      <w:r w:rsidRPr="0036584A">
        <w:rPr>
          <w:i/>
        </w:rPr>
        <w:t>mrdc-ReleaseAndAdd</w:t>
      </w:r>
      <w:r w:rsidRPr="0036584A">
        <w:t>:</w:t>
      </w:r>
    </w:p>
    <w:p w14:paraId="4BA7292D" w14:textId="77777777" w:rsidR="00A90EF3" w:rsidRPr="0036584A" w:rsidRDefault="00A90EF3" w:rsidP="00A90EF3">
      <w:pPr>
        <w:pStyle w:val="B4"/>
      </w:pPr>
      <w:r w:rsidRPr="0036584A">
        <w:t xml:space="preserve">4&gt; release </w:t>
      </w:r>
      <w:r w:rsidRPr="0036584A">
        <w:rPr>
          <w:i/>
        </w:rPr>
        <w:t>otherConfig</w:t>
      </w:r>
      <w:r w:rsidRPr="0036584A">
        <w:t xml:space="preserve"> associated with the SCG except the </w:t>
      </w:r>
      <w:r w:rsidRPr="0036584A">
        <w:rPr>
          <w:i/>
        </w:rPr>
        <w:t>successPSCell-Config</w:t>
      </w:r>
      <w:r w:rsidRPr="0036584A">
        <w:t xml:space="preserve"> configured by the source PSCell, if configured;</w:t>
      </w:r>
    </w:p>
    <w:p w14:paraId="66E38FB1" w14:textId="77777777" w:rsidR="00A90EF3" w:rsidRPr="0036584A" w:rsidRDefault="00A90EF3" w:rsidP="00A90EF3">
      <w:pPr>
        <w:pStyle w:val="B3"/>
      </w:pPr>
      <w:r w:rsidRPr="0036584A">
        <w:t>3&gt;</w:t>
      </w:r>
      <w:r w:rsidRPr="0036584A">
        <w:tab/>
        <w:t>else:</w:t>
      </w:r>
    </w:p>
    <w:p w14:paraId="430C6C2A" w14:textId="77777777" w:rsidR="00A90EF3" w:rsidRPr="0036584A" w:rsidRDefault="00A90EF3" w:rsidP="00A90EF3">
      <w:pPr>
        <w:pStyle w:val="B4"/>
      </w:pPr>
      <w:r w:rsidRPr="0036584A">
        <w:t>4&gt;</w:t>
      </w:r>
      <w:r w:rsidRPr="0036584A">
        <w:tab/>
        <w:t xml:space="preserve">release </w:t>
      </w:r>
      <w:r w:rsidRPr="0036584A">
        <w:rPr>
          <w:i/>
        </w:rPr>
        <w:t>otherConfig</w:t>
      </w:r>
      <w:r w:rsidRPr="0036584A">
        <w:t xml:space="preserve"> associated with the SCG, if configured;</w:t>
      </w:r>
    </w:p>
    <w:p w14:paraId="4E9E728E" w14:textId="77777777" w:rsidR="00A90EF3" w:rsidRPr="0036584A" w:rsidRDefault="00A90EF3" w:rsidP="00A90EF3">
      <w:pPr>
        <w:pStyle w:val="B4"/>
      </w:pPr>
      <w:r w:rsidRPr="0036584A">
        <w:t>4&gt;</w:t>
      </w:r>
      <w:r w:rsidRPr="0036584A">
        <w:tab/>
        <w:t xml:space="preserve">release </w:t>
      </w:r>
      <w:r w:rsidRPr="0036584A">
        <w:rPr>
          <w:i/>
          <w:iCs/>
        </w:rPr>
        <w:t>successPSCell-Config</w:t>
      </w:r>
      <w:r w:rsidRPr="0036584A">
        <w:t xml:space="preserve"> configured by the PCell in the </w:t>
      </w:r>
      <w:r w:rsidRPr="0036584A">
        <w:rPr>
          <w:i/>
          <w:iCs/>
        </w:rPr>
        <w:t>otherConfig</w:t>
      </w:r>
      <w:r w:rsidRPr="0036584A">
        <w:t>, if configured;</w:t>
      </w:r>
    </w:p>
    <w:p w14:paraId="2F9D8F9F" w14:textId="364F2C22" w:rsidR="00A90EF3" w:rsidRPr="0036584A" w:rsidRDefault="00A90EF3" w:rsidP="00A90EF3">
      <w:pPr>
        <w:pStyle w:val="B3"/>
      </w:pPr>
      <w:r w:rsidRPr="0036584A">
        <w:t>3&gt;</w:t>
      </w:r>
      <w:r w:rsidRPr="0036584A">
        <w:tab/>
        <w:t>stop timers T346a, T346b, T346c, T346d, T346e, T346j</w:t>
      </w:r>
      <w:ins w:id="22" w:author="vivo-Chenli" w:date="2025-10-24T17:54:00Z">
        <w:r w:rsidR="00852ABC">
          <w:t>,</w:t>
        </w:r>
      </w:ins>
      <w:del w:id="23" w:author="vivo-Chenli" w:date="2025-10-24T17:54:00Z">
        <w:r w:rsidRPr="0036584A" w:rsidDel="00852ABC">
          <w:delText xml:space="preserve"> and</w:delText>
        </w:r>
      </w:del>
      <w:r w:rsidRPr="0036584A">
        <w:t xml:space="preserve"> T346k </w:t>
      </w:r>
      <w:ins w:id="24" w:author="vivo-Chenli" w:date="2025-10-24T17:54:00Z">
        <w:r w:rsidR="00852ABC">
          <w:t xml:space="preserve">and </w:t>
        </w:r>
        <w:r w:rsidR="00265DCF">
          <w:t>T</w:t>
        </w:r>
      </w:ins>
      <w:ins w:id="25" w:author="vivo-Chenli" w:date="2025-10-24T17:55:00Z">
        <w:r w:rsidR="00265DCF">
          <w:t>346</w:t>
        </w:r>
      </w:ins>
      <w:ins w:id="26" w:author="vivo-Chenli" w:date="2025-10-24T17:56:00Z">
        <w:r w:rsidR="008452A9">
          <w:t xml:space="preserve">p </w:t>
        </w:r>
      </w:ins>
      <w:r w:rsidRPr="0036584A">
        <w:t>associated with the SCG, if running;</w:t>
      </w:r>
    </w:p>
    <w:p w14:paraId="4A9B9F07" w14:textId="77777777" w:rsidR="00A90EF3" w:rsidRPr="0036584A" w:rsidRDefault="00A90EF3" w:rsidP="00A90EF3">
      <w:pPr>
        <w:pStyle w:val="B3"/>
      </w:pPr>
      <w:r w:rsidRPr="0036584A">
        <w:t>3&gt;</w:t>
      </w:r>
      <w:r w:rsidRPr="0036584A">
        <w:tab/>
        <w:t xml:space="preserve">release </w:t>
      </w:r>
      <w:r w:rsidRPr="0036584A">
        <w:rPr>
          <w:i/>
          <w:iCs/>
        </w:rPr>
        <w:t>bap-Config</w:t>
      </w:r>
      <w:r w:rsidRPr="0036584A">
        <w:t xml:space="preserve"> associated with the SCG, if configured;</w:t>
      </w:r>
    </w:p>
    <w:p w14:paraId="4F30A855" w14:textId="77777777" w:rsidR="00A90EF3" w:rsidRPr="0036584A" w:rsidRDefault="00A90EF3" w:rsidP="00A90EF3">
      <w:pPr>
        <w:pStyle w:val="B3"/>
      </w:pPr>
      <w:r w:rsidRPr="0036584A">
        <w:t>3&gt;</w:t>
      </w:r>
      <w:r w:rsidRPr="0036584A">
        <w:tab/>
        <w:t xml:space="preserve">release the BAP entity as specified in TS 38.340 [47], if there is no configured </w:t>
      </w:r>
      <w:r w:rsidRPr="0036584A">
        <w:rPr>
          <w:i/>
          <w:iCs/>
        </w:rPr>
        <w:t>bap-Config</w:t>
      </w:r>
      <w:r w:rsidRPr="0036584A">
        <w:t>;</w:t>
      </w:r>
    </w:p>
    <w:p w14:paraId="18B6A816" w14:textId="77777777" w:rsidR="00A90EF3" w:rsidRPr="0036584A" w:rsidRDefault="00A90EF3" w:rsidP="00A90EF3">
      <w:pPr>
        <w:pStyle w:val="B3"/>
      </w:pPr>
      <w:r w:rsidRPr="0036584A">
        <w:t>3&gt;</w:t>
      </w:r>
      <w:r w:rsidRPr="0036584A">
        <w:tab/>
        <w:t xml:space="preserve">release </w:t>
      </w:r>
      <w:r w:rsidRPr="0036584A">
        <w:rPr>
          <w:i/>
          <w:iCs/>
        </w:rPr>
        <w:t>iab-IP-AddressConfigurationList</w:t>
      </w:r>
      <w:r w:rsidRPr="0036584A">
        <w:t xml:space="preserve"> associated with the SCG, if configured;</w:t>
      </w:r>
    </w:p>
    <w:p w14:paraId="325B1A5A" w14:textId="77777777" w:rsidR="00A90EF3" w:rsidRPr="0036584A" w:rsidRDefault="00A90EF3" w:rsidP="00A90EF3">
      <w:pPr>
        <w:pStyle w:val="B3"/>
      </w:pPr>
      <w:r w:rsidRPr="0036584A">
        <w:t>3&gt;</w:t>
      </w:r>
      <w:r w:rsidRPr="0036584A">
        <w:tab/>
        <w:t>perform the LTM configuration release procedure for the SCG as specified in clause 5.3.5.18.7;</w:t>
      </w:r>
    </w:p>
    <w:p w14:paraId="6C0EB7AC" w14:textId="77777777" w:rsidR="00A90EF3" w:rsidRPr="0036584A" w:rsidRDefault="00A90EF3" w:rsidP="00A90EF3">
      <w:pPr>
        <w:pStyle w:val="B2"/>
      </w:pPr>
      <w:r w:rsidRPr="0036584A">
        <w:t>2&gt;</w:t>
      </w:r>
      <w:r w:rsidRPr="0036584A">
        <w:tab/>
        <w:t>else if the UE is configured with E-UTRA SCG:</w:t>
      </w:r>
    </w:p>
    <w:p w14:paraId="0BA93E8B" w14:textId="77777777" w:rsidR="00A90EF3" w:rsidRPr="0036584A" w:rsidRDefault="00A90EF3" w:rsidP="00A90EF3">
      <w:pPr>
        <w:pStyle w:val="B3"/>
      </w:pPr>
      <w:r w:rsidRPr="0036584A">
        <w:t>3&gt;</w:t>
      </w:r>
      <w:r w:rsidRPr="0036584A">
        <w:tab/>
        <w:t>release the SCG configuration as specified in TS 36.331 [10], clause 5.3.10.19 to release the E-UTRA SCG;</w:t>
      </w:r>
    </w:p>
    <w:p w14:paraId="6B96D986" w14:textId="77777777" w:rsidR="00181A7F" w:rsidRDefault="00181A7F" w:rsidP="00181A7F"/>
    <w:p w14:paraId="1523D01C" w14:textId="77777777" w:rsidR="00181A7F" w:rsidRDefault="00181A7F" w:rsidP="00181A7F">
      <w:pPr>
        <w:pBdr>
          <w:top w:val="single" w:sz="4" w:space="2" w:color="auto"/>
          <w:left w:val="single" w:sz="4" w:space="4" w:color="auto"/>
          <w:bottom w:val="single" w:sz="4" w:space="1" w:color="auto"/>
          <w:right w:val="single" w:sz="4" w:space="4" w:color="auto"/>
        </w:pBdr>
        <w:shd w:val="clear" w:color="auto" w:fill="FFC000"/>
        <w:jc w:val="center"/>
        <w:rPr>
          <w:sz w:val="22"/>
          <w:lang w:val="en-US"/>
        </w:rPr>
      </w:pPr>
      <w:r>
        <w:rPr>
          <w:sz w:val="22"/>
          <w:lang w:val="en-US"/>
        </w:rPr>
        <w:t>Nex change</w:t>
      </w:r>
    </w:p>
    <w:p w14:paraId="1244EA9E" w14:textId="77777777" w:rsidR="002537EC" w:rsidRPr="0036584A" w:rsidRDefault="002537EC" w:rsidP="002537EC">
      <w:pPr>
        <w:pStyle w:val="40"/>
      </w:pPr>
      <w:bookmarkStart w:id="27" w:name="_Toc210311177"/>
      <w:r w:rsidRPr="0036584A">
        <w:t>5.3.7.2</w:t>
      </w:r>
      <w:r w:rsidRPr="0036584A">
        <w:tab/>
        <w:t>Initiation</w:t>
      </w:r>
      <w:bookmarkEnd w:id="27"/>
    </w:p>
    <w:p w14:paraId="78E976F4" w14:textId="77777777" w:rsidR="002537EC" w:rsidRPr="0036584A" w:rsidRDefault="002537EC" w:rsidP="002537EC">
      <w:r w:rsidRPr="0036584A">
        <w:t>The UE initiates the procedure when one of the following conditions is met:</w:t>
      </w:r>
    </w:p>
    <w:p w14:paraId="2F855A64" w14:textId="77777777" w:rsidR="002537EC" w:rsidRPr="0036584A" w:rsidRDefault="002537EC" w:rsidP="002537EC">
      <w:pPr>
        <w:pStyle w:val="B1"/>
      </w:pPr>
      <w:r w:rsidRPr="0036584A">
        <w:t>1&gt;</w:t>
      </w:r>
      <w:r w:rsidRPr="0036584A">
        <w:tab/>
        <w:t xml:space="preserve">upon detecting radio link failure of the MCG and </w:t>
      </w:r>
      <w:r w:rsidRPr="0036584A">
        <w:rPr>
          <w:i/>
          <w:iCs/>
        </w:rPr>
        <w:t>t316</w:t>
      </w:r>
      <w:r w:rsidRPr="0036584A">
        <w:t xml:space="preserve"> is not configured, in accordance with 5.3.10; or</w:t>
      </w:r>
    </w:p>
    <w:p w14:paraId="29E96999" w14:textId="77777777" w:rsidR="002537EC" w:rsidRPr="0036584A" w:rsidRDefault="002537EC" w:rsidP="002537EC">
      <w:pPr>
        <w:pStyle w:val="B1"/>
      </w:pPr>
      <w:r w:rsidRPr="0036584A">
        <w:t>1&gt;</w:t>
      </w:r>
      <w:r w:rsidRPr="0036584A">
        <w:tab/>
        <w:t>upon detecting radio link failure of the MCG while SCG transmission is suspended, in accordance with 5.3.10; or</w:t>
      </w:r>
    </w:p>
    <w:p w14:paraId="7A84E00E" w14:textId="77777777" w:rsidR="002537EC" w:rsidRPr="0036584A" w:rsidRDefault="002537EC" w:rsidP="002537EC">
      <w:pPr>
        <w:pStyle w:val="B1"/>
      </w:pPr>
      <w:r w:rsidRPr="0036584A">
        <w:t>1&gt;</w:t>
      </w:r>
      <w:r w:rsidRPr="0036584A">
        <w:tab/>
        <w:t>upon detecting radio link failure of the MCG while PSCell change or PSCell addition is ongoing, in accordance with 5.3.10; or</w:t>
      </w:r>
    </w:p>
    <w:p w14:paraId="5694723E" w14:textId="77777777" w:rsidR="002537EC" w:rsidRPr="0036584A" w:rsidRDefault="002537EC" w:rsidP="002537EC">
      <w:pPr>
        <w:pStyle w:val="B1"/>
      </w:pPr>
      <w:r w:rsidRPr="0036584A">
        <w:t>1&gt;</w:t>
      </w:r>
      <w:r w:rsidRPr="0036584A">
        <w:tab/>
        <w:t>upon detecting radio link failure of the MCG while the SCG is deactivated, in accordance with 5.3.10; or</w:t>
      </w:r>
    </w:p>
    <w:p w14:paraId="17EFA9CA" w14:textId="77777777" w:rsidR="002537EC" w:rsidRPr="0036584A" w:rsidRDefault="002537EC" w:rsidP="002537EC">
      <w:pPr>
        <w:pStyle w:val="B1"/>
      </w:pPr>
      <w:r w:rsidRPr="0036584A">
        <w:t>1&gt;</w:t>
      </w:r>
      <w:r w:rsidRPr="0036584A">
        <w:tab/>
        <w:t>upon re-configuration with sync failure of the MCG, in accordance with clause 5.3.5.8.3; or</w:t>
      </w:r>
    </w:p>
    <w:p w14:paraId="6051681F" w14:textId="77777777" w:rsidR="002537EC" w:rsidRPr="0036584A" w:rsidRDefault="002537EC" w:rsidP="002537EC">
      <w:pPr>
        <w:pStyle w:val="B1"/>
      </w:pPr>
      <w:r w:rsidRPr="0036584A">
        <w:t>1&gt;</w:t>
      </w:r>
      <w:r w:rsidRPr="0036584A">
        <w:tab/>
        <w:t>upon mobility from NR failure, in accordance with clause 5.4.3.5; or</w:t>
      </w:r>
    </w:p>
    <w:p w14:paraId="2E1460E1" w14:textId="77777777" w:rsidR="002537EC" w:rsidRPr="0036584A" w:rsidRDefault="002537EC" w:rsidP="002537EC">
      <w:pPr>
        <w:pStyle w:val="B1"/>
      </w:pPr>
      <w:r w:rsidRPr="0036584A">
        <w:t>1&gt;</w:t>
      </w:r>
      <w:r w:rsidRPr="0036584A">
        <w:tab/>
        <w:t xml:space="preserve">upon integrity check failure indication from lower layers concerning SRB1 or SRB2, except if the integrity check failure is detected on the </w:t>
      </w:r>
      <w:r w:rsidRPr="0036584A">
        <w:rPr>
          <w:i/>
        </w:rPr>
        <w:t>RRCReestablishment</w:t>
      </w:r>
      <w:r w:rsidRPr="0036584A">
        <w:t xml:space="preserve"> message; or</w:t>
      </w:r>
    </w:p>
    <w:p w14:paraId="5ED555A1" w14:textId="77777777" w:rsidR="002537EC" w:rsidRPr="0036584A" w:rsidRDefault="002537EC" w:rsidP="002537EC">
      <w:pPr>
        <w:pStyle w:val="B1"/>
      </w:pPr>
      <w:r w:rsidRPr="0036584A">
        <w:t>1&gt;</w:t>
      </w:r>
      <w:r w:rsidRPr="0036584A">
        <w:tab/>
        <w:t>upon an RRC connection reconfiguration failure, in accordance with clause 5.3.5.8.2; or</w:t>
      </w:r>
    </w:p>
    <w:p w14:paraId="3942DCAD" w14:textId="77777777" w:rsidR="002537EC" w:rsidRPr="0036584A" w:rsidRDefault="002537EC" w:rsidP="002537EC">
      <w:pPr>
        <w:pStyle w:val="B1"/>
      </w:pPr>
      <w:r w:rsidRPr="0036584A">
        <w:t>1&gt;</w:t>
      </w:r>
      <w:r w:rsidRPr="0036584A">
        <w:tab/>
        <w:t>upon detecting radio link failure for the SCG while MCG transmission is suspended, in accordance with clause 5.3.10.3 in NR-DC or in accordance with TS 36.331 [10] clause 5.3.11.3 in NE-DC; or</w:t>
      </w:r>
    </w:p>
    <w:p w14:paraId="5518B4DC" w14:textId="77777777" w:rsidR="002537EC" w:rsidRPr="0036584A" w:rsidRDefault="002537EC" w:rsidP="002537EC">
      <w:pPr>
        <w:pStyle w:val="B1"/>
      </w:pPr>
      <w:r w:rsidRPr="0036584A">
        <w:t>1&gt;</w:t>
      </w:r>
      <w:r w:rsidRPr="0036584A">
        <w:tab/>
        <w:t>upon reconfiguration with sync failure of the SCG while MCG transmission is suspended in accordance with clause 5.3.5.8.3; or</w:t>
      </w:r>
    </w:p>
    <w:p w14:paraId="2FDF37DC" w14:textId="77777777" w:rsidR="002537EC" w:rsidRPr="0036584A" w:rsidRDefault="002537EC" w:rsidP="002537EC">
      <w:pPr>
        <w:pStyle w:val="B1"/>
      </w:pPr>
      <w:r w:rsidRPr="0036584A">
        <w:t>1&gt;</w:t>
      </w:r>
      <w:r w:rsidRPr="0036584A">
        <w:tab/>
        <w:t>upon SCG change failure while MCG transmission is suspended in accordance with TS 36.331 [10] clause 5.3.5.7a; or</w:t>
      </w:r>
    </w:p>
    <w:p w14:paraId="216EC7E5" w14:textId="77777777" w:rsidR="002537EC" w:rsidRPr="0036584A" w:rsidRDefault="002537EC" w:rsidP="002537EC">
      <w:pPr>
        <w:pStyle w:val="B1"/>
      </w:pPr>
      <w:r w:rsidRPr="0036584A">
        <w:t>1&gt;</w:t>
      </w:r>
      <w:r w:rsidRPr="0036584A">
        <w:tab/>
        <w:t>upon SCG configuration failure while MCG transmission is suspended in accordance with clause 5.3.5.8.2 in NR-DC or in accordance with TS 36.331 [10] clause 5.3.5.5 in NE-DC; or</w:t>
      </w:r>
    </w:p>
    <w:p w14:paraId="31F74EEB" w14:textId="77777777" w:rsidR="002537EC" w:rsidRPr="0036584A" w:rsidRDefault="002537EC" w:rsidP="002537EC">
      <w:pPr>
        <w:pStyle w:val="B1"/>
      </w:pPr>
      <w:r w:rsidRPr="0036584A">
        <w:t>1&gt;</w:t>
      </w:r>
      <w:r w:rsidRPr="0036584A">
        <w:tab/>
        <w:t>upon integrity check failure indication from SCG lower layers concerning SRB3 while MCG is suspended; or</w:t>
      </w:r>
    </w:p>
    <w:p w14:paraId="779B6615" w14:textId="77777777" w:rsidR="002537EC" w:rsidRPr="0036584A" w:rsidRDefault="002537EC" w:rsidP="002537EC">
      <w:pPr>
        <w:pStyle w:val="B1"/>
        <w:rPr>
          <w:rFonts w:eastAsia="Malgun Gothic"/>
          <w:lang w:eastAsia="ko-KR"/>
        </w:rPr>
      </w:pPr>
      <w:r w:rsidRPr="0036584A">
        <w:t>1&gt;</w:t>
      </w:r>
      <w:r w:rsidRPr="0036584A">
        <w:tab/>
        <w:t xml:space="preserve">upon T316 expiry, in accordance with clause </w:t>
      </w:r>
      <w:r w:rsidRPr="0036584A">
        <w:rPr>
          <w:rFonts w:eastAsia="Malgun Gothic"/>
          <w:lang w:eastAsia="ko-KR"/>
        </w:rPr>
        <w:t>5.7.3b.5; or</w:t>
      </w:r>
    </w:p>
    <w:p w14:paraId="1FA8363B" w14:textId="77777777" w:rsidR="002537EC" w:rsidRPr="0036584A" w:rsidRDefault="002537EC" w:rsidP="002537EC">
      <w:pPr>
        <w:pStyle w:val="B1"/>
      </w:pPr>
      <w:r w:rsidRPr="0036584A">
        <w:rPr>
          <w:rFonts w:eastAsia="Malgun Gothic"/>
          <w:lang w:eastAsia="ko-KR"/>
        </w:rPr>
        <w:t>1&gt;</w:t>
      </w:r>
      <w:r w:rsidRPr="0036584A">
        <w:rPr>
          <w:rFonts w:eastAsia="Malgun Gothic"/>
          <w:lang w:eastAsia="ko-KR"/>
        </w:rPr>
        <w:tab/>
      </w:r>
      <w:r w:rsidRPr="0036584A">
        <w:t>upon detecting sidelink radio link failure by L2 U2N Remote UE in RRC_CONNECTED</w:t>
      </w:r>
      <w:r w:rsidRPr="0036584A">
        <w:rPr>
          <w:rFonts w:eastAsia="宋体"/>
        </w:rPr>
        <w:t xml:space="preserve"> which is not configured with MP</w:t>
      </w:r>
      <w:r w:rsidRPr="0036584A">
        <w:t>, in accordance with clause 5.8.9.3; or</w:t>
      </w:r>
    </w:p>
    <w:p w14:paraId="13353FFE" w14:textId="77777777" w:rsidR="002537EC" w:rsidRPr="0036584A" w:rsidRDefault="002537EC" w:rsidP="002537EC">
      <w:pPr>
        <w:pStyle w:val="B1"/>
      </w:pPr>
      <w:r w:rsidRPr="0036584A">
        <w:t>1&gt;</w:t>
      </w:r>
      <w:r w:rsidRPr="0036584A">
        <w:tab/>
        <w:t xml:space="preserve">upon reception of </w:t>
      </w:r>
      <w:r w:rsidRPr="0036584A">
        <w:rPr>
          <w:i/>
        </w:rPr>
        <w:t>NotificationMessageSidelink</w:t>
      </w:r>
      <w:r w:rsidRPr="0036584A">
        <w:t xml:space="preserve"> including </w:t>
      </w:r>
      <w:r w:rsidRPr="0036584A">
        <w:rPr>
          <w:i/>
        </w:rPr>
        <w:t>indicationType</w:t>
      </w:r>
      <w:r w:rsidRPr="0036584A">
        <w:t xml:space="preserve"> by L2 U2N Remote UE in RRC_CONNECTED</w:t>
      </w:r>
      <w:r w:rsidRPr="0036584A">
        <w:rPr>
          <w:rFonts w:eastAsia="宋体"/>
        </w:rPr>
        <w:t xml:space="preserve"> which is not configured with MP or by L2 Intermediate U2N Relay UE in RRC_CONNECTED</w:t>
      </w:r>
      <w:r w:rsidRPr="0036584A">
        <w:t>, in accordance with clause 5.8.9.10; or</w:t>
      </w:r>
    </w:p>
    <w:p w14:paraId="7CE49C7B" w14:textId="77777777" w:rsidR="002537EC" w:rsidRPr="0036584A" w:rsidRDefault="002537EC" w:rsidP="002537EC">
      <w:pPr>
        <w:pStyle w:val="B1"/>
      </w:pPr>
      <w:r w:rsidRPr="0036584A">
        <w:t>1&gt;</w:t>
      </w:r>
      <w:r w:rsidRPr="0036584A">
        <w:tab/>
        <w:t>upon PC5 unicast link release</w:t>
      </w:r>
      <w:r w:rsidRPr="0036584A">
        <w:rPr>
          <w:rFonts w:eastAsia="宋体"/>
        </w:rPr>
        <w:t xml:space="preserve"> for the serving L2 U2N Relay UE</w:t>
      </w:r>
      <w:r w:rsidRPr="0036584A">
        <w:t xml:space="preserve"> indicated by upper layer at L2 U2N Remote UE in RRC_CONNECTED</w:t>
      </w:r>
      <w:r w:rsidRPr="0036584A">
        <w:rPr>
          <w:rFonts w:eastAsia="宋体"/>
        </w:rPr>
        <w:t xml:space="preserve"> which is not configured with MP</w:t>
      </w:r>
      <w:r w:rsidRPr="0036584A">
        <w:t xml:space="preserve"> while T301 is not running; or</w:t>
      </w:r>
    </w:p>
    <w:p w14:paraId="69541723" w14:textId="77777777" w:rsidR="002537EC" w:rsidRPr="0036584A" w:rsidRDefault="002537EC" w:rsidP="002537EC">
      <w:pPr>
        <w:pStyle w:val="B1"/>
        <w:rPr>
          <w:rFonts w:eastAsia="宋体"/>
        </w:rPr>
      </w:pPr>
      <w:r w:rsidRPr="0036584A">
        <w:rPr>
          <w:rFonts w:eastAsia="宋体"/>
        </w:rPr>
        <w:t>1&gt;</w:t>
      </w:r>
      <w:r w:rsidRPr="0036584A">
        <w:rPr>
          <w:rFonts w:eastAsia="宋体"/>
        </w:rPr>
        <w:tab/>
        <w:t>if MP is configured, upon detecting radio link failure of the MCG (i.e. direct path) in accordance with clause 5.3.10 while the transmission of indirect path is suspended as specified in 5.3.5.17; or</w:t>
      </w:r>
    </w:p>
    <w:p w14:paraId="5A088EAD" w14:textId="77777777" w:rsidR="002537EC" w:rsidRPr="0036584A" w:rsidRDefault="002537EC" w:rsidP="002537EC">
      <w:pPr>
        <w:pStyle w:val="B1"/>
        <w:rPr>
          <w:rFonts w:eastAsia="MS Mincho"/>
        </w:rPr>
      </w:pPr>
      <w:r w:rsidRPr="0036584A">
        <w:t>1&gt;</w:t>
      </w:r>
      <w:r w:rsidRPr="0036584A">
        <w:tab/>
      </w:r>
      <w:r w:rsidRPr="0036584A">
        <w:rPr>
          <w:rFonts w:eastAsia="宋体"/>
        </w:rPr>
        <w:t>if MP is configured, upon detecting radio link failure of the MCG (i.e. direct path)</w:t>
      </w:r>
      <w:r w:rsidRPr="0036584A">
        <w:t xml:space="preserve"> in accordance with 5.3.10 while MP indirect path addition or change is ongoing; or</w:t>
      </w:r>
    </w:p>
    <w:p w14:paraId="15567172" w14:textId="77777777" w:rsidR="002537EC" w:rsidRPr="0036584A" w:rsidRDefault="002537EC" w:rsidP="002537EC">
      <w:pPr>
        <w:pStyle w:val="B1"/>
        <w:rPr>
          <w:rFonts w:eastAsia="宋体"/>
        </w:rPr>
      </w:pPr>
      <w:r w:rsidRPr="0036584A">
        <w:rPr>
          <w:rFonts w:eastAsia="宋体"/>
        </w:rPr>
        <w:t>1&gt;</w:t>
      </w:r>
      <w:r w:rsidRPr="0036584A">
        <w:rPr>
          <w:rFonts w:eastAsia="宋体"/>
        </w:rPr>
        <w:tab/>
        <w:t>if MP is configured, upon detecting sidelink radio link failure of SL indirect path by L2 U2N Remote UE, in accordance with clause 5.8.9.3, while MCG transmission (i.e. direct path) is suspended as specified in clause 5.7.3b; or</w:t>
      </w:r>
    </w:p>
    <w:p w14:paraId="304AD9CA" w14:textId="77777777" w:rsidR="002537EC" w:rsidRPr="0036584A" w:rsidRDefault="002537EC" w:rsidP="002537EC">
      <w:pPr>
        <w:pStyle w:val="B1"/>
        <w:rPr>
          <w:rFonts w:eastAsia="宋体"/>
        </w:rPr>
      </w:pPr>
      <w:r w:rsidRPr="0036584A">
        <w:rPr>
          <w:rFonts w:eastAsia="宋体"/>
        </w:rPr>
        <w:t>1&gt;</w:t>
      </w:r>
      <w:r w:rsidRPr="0036584A">
        <w:rPr>
          <w:rFonts w:eastAsia="宋体"/>
        </w:rPr>
        <w:tab/>
        <w:t xml:space="preserve">if MP is configured, upon reception of </w:t>
      </w:r>
      <w:r w:rsidRPr="0036584A">
        <w:rPr>
          <w:rFonts w:eastAsia="宋体"/>
          <w:i/>
        </w:rPr>
        <w:t>NotificationMessageSidelink</w:t>
      </w:r>
      <w:r w:rsidRPr="0036584A">
        <w:rPr>
          <w:rFonts w:eastAsia="宋体"/>
        </w:rPr>
        <w:t xml:space="preserve"> including </w:t>
      </w:r>
      <w:r w:rsidRPr="0036584A">
        <w:rPr>
          <w:rFonts w:eastAsia="宋体"/>
          <w:i/>
        </w:rPr>
        <w:t>indicationType</w:t>
      </w:r>
      <w:r w:rsidRPr="0036584A">
        <w:rPr>
          <w:rFonts w:eastAsia="宋体"/>
        </w:rPr>
        <w:t xml:space="preserve"> in accordance with clause 5.8.9.10, while MCG transmission (i.e. direct path) is suspended as specified in clause 5.7.3b; or</w:t>
      </w:r>
    </w:p>
    <w:p w14:paraId="4291D6C6" w14:textId="77777777" w:rsidR="002537EC" w:rsidRPr="0036584A" w:rsidRDefault="002537EC" w:rsidP="002537EC">
      <w:pPr>
        <w:pStyle w:val="B1"/>
        <w:rPr>
          <w:rFonts w:eastAsia="宋体"/>
        </w:rPr>
      </w:pPr>
      <w:r w:rsidRPr="0036584A">
        <w:rPr>
          <w:rFonts w:eastAsia="宋体"/>
        </w:rPr>
        <w:t>1&gt;</w:t>
      </w:r>
      <w:r w:rsidRPr="0036584A">
        <w:rPr>
          <w:rFonts w:eastAsia="宋体"/>
        </w:rPr>
        <w:tab/>
        <w:t>if MP is configured, upon PC5 unicast link release indicated by upper layer at L2 U2N Remote UE, while MCG transmission (i.e. direct path) is suspended as specified in clause 5.7.3b; or</w:t>
      </w:r>
    </w:p>
    <w:p w14:paraId="6FE95334" w14:textId="77777777" w:rsidR="002537EC" w:rsidRPr="0036584A" w:rsidRDefault="002537EC" w:rsidP="002537EC">
      <w:pPr>
        <w:pStyle w:val="B1"/>
      </w:pPr>
      <w:r w:rsidRPr="0036584A">
        <w:rPr>
          <w:rFonts w:eastAsia="宋体"/>
        </w:rPr>
        <w:t>1&gt;</w:t>
      </w:r>
      <w:r w:rsidRPr="0036584A">
        <w:rPr>
          <w:rFonts w:eastAsia="宋体"/>
        </w:rPr>
        <w:tab/>
        <w:t xml:space="preserve">if MP is configured, upon detecting the failure of N3C indirect path </w:t>
      </w:r>
      <w:r w:rsidRPr="0036584A">
        <w:rPr>
          <w:rFonts w:hint="eastAsia"/>
        </w:rPr>
        <w:t>of all relay UEs</w:t>
      </w:r>
      <w:r w:rsidRPr="0036584A">
        <w:rPr>
          <w:rFonts w:eastAsia="宋体"/>
        </w:rPr>
        <w:t xml:space="preserve"> by N3C remote UE in accordance with clause 5.7.3c, while MCG transmission (i.e. direct path) is suspended</w:t>
      </w:r>
      <w:r w:rsidRPr="0036584A">
        <w:t>.</w:t>
      </w:r>
    </w:p>
    <w:p w14:paraId="6529D398" w14:textId="77777777" w:rsidR="002537EC" w:rsidRPr="0036584A" w:rsidRDefault="002537EC" w:rsidP="002537EC">
      <w:pPr>
        <w:pStyle w:val="NO"/>
      </w:pPr>
      <w:r w:rsidRPr="0036584A">
        <w:t>NOTE 0:</w:t>
      </w:r>
      <w:r w:rsidRPr="0036584A">
        <w:tab/>
        <w:t>It is up to UE implementation whether to initiate the procedure while T346g is running.</w:t>
      </w:r>
    </w:p>
    <w:p w14:paraId="10A76908" w14:textId="77777777" w:rsidR="002537EC" w:rsidRPr="0036584A" w:rsidRDefault="002537EC" w:rsidP="002537EC">
      <w:r w:rsidRPr="0036584A">
        <w:t>Upon initiation of the procedure, the UE shall:</w:t>
      </w:r>
    </w:p>
    <w:p w14:paraId="01750039" w14:textId="77777777" w:rsidR="002537EC" w:rsidRPr="0036584A" w:rsidRDefault="002537EC" w:rsidP="002537EC">
      <w:pPr>
        <w:pStyle w:val="B1"/>
      </w:pPr>
      <w:r w:rsidRPr="0036584A">
        <w:t>1&gt;</w:t>
      </w:r>
      <w:r w:rsidRPr="0036584A">
        <w:tab/>
        <w:t>stop timer T310, if running;</w:t>
      </w:r>
    </w:p>
    <w:p w14:paraId="0096338C" w14:textId="77777777" w:rsidR="002537EC" w:rsidRPr="0036584A" w:rsidRDefault="002537EC" w:rsidP="002537EC">
      <w:pPr>
        <w:pStyle w:val="B1"/>
      </w:pPr>
      <w:r w:rsidRPr="0036584A">
        <w:t>1&gt;</w:t>
      </w:r>
      <w:r w:rsidRPr="0036584A">
        <w:tab/>
        <w:t>stop timer T312, if running;</w:t>
      </w:r>
    </w:p>
    <w:p w14:paraId="1D44351D" w14:textId="77777777" w:rsidR="002537EC" w:rsidRPr="0036584A" w:rsidRDefault="002537EC" w:rsidP="002537EC">
      <w:pPr>
        <w:pStyle w:val="B1"/>
      </w:pPr>
      <w:r w:rsidRPr="0036584A">
        <w:t>1&gt;</w:t>
      </w:r>
      <w:r w:rsidRPr="0036584A">
        <w:tab/>
        <w:t>stop timer T304, if running;</w:t>
      </w:r>
    </w:p>
    <w:p w14:paraId="5CB661CD" w14:textId="77777777" w:rsidR="002537EC" w:rsidRPr="0036584A" w:rsidRDefault="002537EC" w:rsidP="002537EC">
      <w:pPr>
        <w:pStyle w:val="B1"/>
      </w:pPr>
      <w:r w:rsidRPr="0036584A">
        <w:t>1&gt;</w:t>
      </w:r>
      <w:r w:rsidRPr="0036584A">
        <w:tab/>
        <w:t>start timer T311;</w:t>
      </w:r>
    </w:p>
    <w:p w14:paraId="5BD2D2DF" w14:textId="77777777" w:rsidR="002537EC" w:rsidRPr="0036584A" w:rsidRDefault="002537EC" w:rsidP="002537EC">
      <w:pPr>
        <w:pStyle w:val="B1"/>
      </w:pPr>
      <w:r w:rsidRPr="0036584A">
        <w:t>1&gt;</w:t>
      </w:r>
      <w:r w:rsidRPr="0036584A">
        <w:tab/>
        <w:t>stop timer T316, if running;</w:t>
      </w:r>
    </w:p>
    <w:p w14:paraId="41F08BA1" w14:textId="77777777" w:rsidR="002537EC" w:rsidRPr="0036584A" w:rsidRDefault="002537EC" w:rsidP="002537EC">
      <w:pPr>
        <w:pStyle w:val="B1"/>
      </w:pPr>
      <w:r w:rsidRPr="0036584A">
        <w:t>1&gt;</w:t>
      </w:r>
      <w:r w:rsidRPr="0036584A">
        <w:tab/>
        <w:t>stop timer T421, if running;</w:t>
      </w:r>
    </w:p>
    <w:p w14:paraId="4429786E" w14:textId="77777777" w:rsidR="002537EC" w:rsidRPr="0036584A" w:rsidRDefault="002537EC" w:rsidP="002537EC">
      <w:pPr>
        <w:pStyle w:val="B1"/>
        <w:rPr>
          <w:iCs/>
        </w:rPr>
      </w:pPr>
      <w:r w:rsidRPr="0036584A">
        <w:t>1&gt;</w:t>
      </w:r>
      <w:r w:rsidRPr="0036584A">
        <w:tab/>
        <w:t xml:space="preserve">if UE is not configured with </w:t>
      </w:r>
      <w:r w:rsidRPr="0036584A">
        <w:rPr>
          <w:i/>
        </w:rPr>
        <w:t>attemptCondReconfig</w:t>
      </w:r>
      <w:r w:rsidRPr="0036584A">
        <w:rPr>
          <w:iCs/>
        </w:rPr>
        <w:t>;</w:t>
      </w:r>
      <w:r w:rsidRPr="0036584A">
        <w:rPr>
          <w:i/>
        </w:rPr>
        <w:t xml:space="preserve"> </w:t>
      </w:r>
      <w:r w:rsidRPr="0036584A">
        <w:rPr>
          <w:iCs/>
        </w:rPr>
        <w:t>and</w:t>
      </w:r>
    </w:p>
    <w:p w14:paraId="05FDDEBE" w14:textId="77777777" w:rsidR="002537EC" w:rsidRPr="0036584A" w:rsidRDefault="002537EC" w:rsidP="002537EC">
      <w:pPr>
        <w:pStyle w:val="B1"/>
      </w:pPr>
      <w:r w:rsidRPr="0036584A">
        <w:rPr>
          <w:iCs/>
        </w:rPr>
        <w:t>1&gt;</w:t>
      </w:r>
      <w:r w:rsidRPr="0036584A">
        <w:rPr>
          <w:iCs/>
        </w:rPr>
        <w:tab/>
        <w:t xml:space="preserve">if UE is not configured with </w:t>
      </w:r>
      <w:r w:rsidRPr="0036584A">
        <w:rPr>
          <w:i/>
        </w:rPr>
        <w:t>attemptLTM-Switch</w:t>
      </w:r>
      <w:r w:rsidRPr="0036584A">
        <w:t>:</w:t>
      </w:r>
    </w:p>
    <w:p w14:paraId="7756DD23" w14:textId="77777777" w:rsidR="002537EC" w:rsidRPr="0036584A" w:rsidRDefault="002537EC" w:rsidP="002537EC">
      <w:pPr>
        <w:pStyle w:val="B2"/>
      </w:pPr>
      <w:r w:rsidRPr="0036584A">
        <w:t>2&gt;</w:t>
      </w:r>
      <w:r w:rsidRPr="0036584A">
        <w:tab/>
        <w:t>reset MAC;</w:t>
      </w:r>
    </w:p>
    <w:p w14:paraId="5A6E77CE" w14:textId="77777777" w:rsidR="002537EC" w:rsidRPr="0036584A" w:rsidRDefault="002537EC" w:rsidP="002537EC">
      <w:pPr>
        <w:pStyle w:val="B2"/>
      </w:pPr>
      <w:r w:rsidRPr="0036584A">
        <w:t>2&gt;</w:t>
      </w:r>
      <w:r w:rsidRPr="0036584A">
        <w:tab/>
        <w:t xml:space="preserve">release </w:t>
      </w:r>
      <w:r w:rsidRPr="0036584A">
        <w:rPr>
          <w:i/>
        </w:rPr>
        <w:t>spCellConfig</w:t>
      </w:r>
      <w:r w:rsidRPr="0036584A">
        <w:t>, if configured;</w:t>
      </w:r>
    </w:p>
    <w:p w14:paraId="5AF70FD9" w14:textId="77777777" w:rsidR="002537EC" w:rsidRPr="0036584A" w:rsidRDefault="002537EC" w:rsidP="002537EC">
      <w:pPr>
        <w:pStyle w:val="B2"/>
      </w:pPr>
      <w:r w:rsidRPr="0036584A">
        <w:t>2&gt;</w:t>
      </w:r>
      <w:r w:rsidRPr="0036584A">
        <w:tab/>
        <w:t>suspend all RBs, and BH RLC channels for IAB-MT, and Uu Relay RLC channels for L2 U2N Relay UE or for L2 Last U2N Relay UE, except SRB0 and broadcast MRBs;</w:t>
      </w:r>
    </w:p>
    <w:p w14:paraId="5327D4E4" w14:textId="77777777" w:rsidR="002537EC" w:rsidRPr="0036584A" w:rsidRDefault="002537EC" w:rsidP="002537EC">
      <w:pPr>
        <w:pStyle w:val="B2"/>
      </w:pPr>
      <w:r w:rsidRPr="0036584A">
        <w:t>2&gt;</w:t>
      </w:r>
      <w:r w:rsidRPr="0036584A">
        <w:tab/>
        <w:t>release the MCG SCell(s), if configured;</w:t>
      </w:r>
    </w:p>
    <w:p w14:paraId="3A1F1F99" w14:textId="77777777" w:rsidR="002537EC" w:rsidRPr="0036584A" w:rsidRDefault="002537EC" w:rsidP="002537EC">
      <w:pPr>
        <w:pStyle w:val="B2"/>
      </w:pPr>
      <w:r w:rsidRPr="0036584A">
        <w:t>2&gt;</w:t>
      </w:r>
      <w:r w:rsidRPr="0036584A">
        <w:tab/>
        <w:t>if MR-DC is configured:</w:t>
      </w:r>
    </w:p>
    <w:p w14:paraId="570BF238" w14:textId="77777777" w:rsidR="002537EC" w:rsidRPr="0036584A" w:rsidRDefault="002537EC" w:rsidP="002537EC">
      <w:pPr>
        <w:pStyle w:val="B3"/>
      </w:pPr>
      <w:r w:rsidRPr="0036584A">
        <w:t>3&gt;</w:t>
      </w:r>
      <w:r w:rsidRPr="0036584A">
        <w:tab/>
        <w:t>perform MR-DC release, as specified in clause 5.3.5.10;</w:t>
      </w:r>
    </w:p>
    <w:p w14:paraId="00582CAF" w14:textId="77777777" w:rsidR="002537EC" w:rsidRPr="0036584A" w:rsidRDefault="002537EC" w:rsidP="002537EC">
      <w:pPr>
        <w:pStyle w:val="B2"/>
      </w:pPr>
      <w:r w:rsidRPr="0036584A">
        <w:t>2&gt;</w:t>
      </w:r>
      <w:r w:rsidRPr="0036584A">
        <w:tab/>
        <w:t>perform the LTM configuration release procedure for the MCG and the SCG as specified in clause 5.3.5.18.7;</w:t>
      </w:r>
    </w:p>
    <w:p w14:paraId="51B6DCFC" w14:textId="77777777" w:rsidR="002537EC" w:rsidRPr="0036584A" w:rsidRDefault="002537EC" w:rsidP="002537EC">
      <w:pPr>
        <w:pStyle w:val="B2"/>
      </w:pPr>
      <w:r w:rsidRPr="0036584A">
        <w:t>2&gt;</w:t>
      </w:r>
      <w:r w:rsidRPr="0036584A">
        <w:tab/>
        <w:t xml:space="preserve">release </w:t>
      </w:r>
      <w:r w:rsidRPr="0036584A">
        <w:rPr>
          <w:i/>
          <w:iCs/>
        </w:rPr>
        <w:t>delayBudgetReportingConfig</w:t>
      </w:r>
      <w:r w:rsidRPr="0036584A">
        <w:t>, if configured</w:t>
      </w:r>
      <w:r w:rsidRPr="0036584A">
        <w:rPr>
          <w:rFonts w:eastAsia="宋体"/>
        </w:rPr>
        <w:t xml:space="preserve"> and </w:t>
      </w:r>
      <w:r w:rsidRPr="0036584A">
        <w:t>stop timer T342, if running;</w:t>
      </w:r>
    </w:p>
    <w:p w14:paraId="6F489E37" w14:textId="77777777" w:rsidR="002537EC" w:rsidRPr="0036584A" w:rsidRDefault="002537EC" w:rsidP="002537EC">
      <w:pPr>
        <w:pStyle w:val="B2"/>
      </w:pPr>
      <w:r w:rsidRPr="0036584A">
        <w:t>2&gt;</w:t>
      </w:r>
      <w:r w:rsidRPr="0036584A">
        <w:tab/>
        <w:t xml:space="preserve">release </w:t>
      </w:r>
      <w:r w:rsidRPr="0036584A">
        <w:rPr>
          <w:i/>
          <w:iCs/>
        </w:rPr>
        <w:t>overheatingAssistanceConfig</w:t>
      </w:r>
      <w:r w:rsidRPr="0036584A">
        <w:t>, if configured</w:t>
      </w:r>
      <w:r w:rsidRPr="0036584A">
        <w:rPr>
          <w:rFonts w:eastAsia="宋体"/>
        </w:rPr>
        <w:t xml:space="preserve"> and </w:t>
      </w:r>
      <w:r w:rsidRPr="0036584A">
        <w:t>stop timer T345, if running;</w:t>
      </w:r>
    </w:p>
    <w:p w14:paraId="4FEA9712" w14:textId="77777777" w:rsidR="002537EC" w:rsidRPr="0036584A" w:rsidRDefault="002537EC" w:rsidP="002537EC">
      <w:pPr>
        <w:pStyle w:val="B2"/>
      </w:pPr>
      <w:r w:rsidRPr="0036584A">
        <w:t>2&gt;</w:t>
      </w:r>
      <w:r w:rsidRPr="0036584A">
        <w:tab/>
        <w:t xml:space="preserve">release </w:t>
      </w:r>
      <w:r w:rsidRPr="0036584A">
        <w:rPr>
          <w:i/>
        </w:rPr>
        <w:t>idc-AssistanceConfig</w:t>
      </w:r>
      <w:r w:rsidRPr="0036584A">
        <w:t>, if configured;</w:t>
      </w:r>
    </w:p>
    <w:p w14:paraId="75B26760" w14:textId="77777777" w:rsidR="002537EC" w:rsidRPr="0036584A" w:rsidRDefault="002537EC" w:rsidP="002537EC">
      <w:pPr>
        <w:pStyle w:val="B2"/>
      </w:pPr>
      <w:r w:rsidRPr="0036584A">
        <w:t>2&gt;</w:t>
      </w:r>
      <w:r w:rsidRPr="0036584A">
        <w:tab/>
        <w:t xml:space="preserve">release </w:t>
      </w:r>
      <w:r w:rsidRPr="0036584A">
        <w:rPr>
          <w:i/>
        </w:rPr>
        <w:t>btNameList</w:t>
      </w:r>
      <w:r w:rsidRPr="0036584A">
        <w:t>, if configured;</w:t>
      </w:r>
    </w:p>
    <w:p w14:paraId="5834C5E9" w14:textId="77777777" w:rsidR="002537EC" w:rsidRPr="0036584A" w:rsidRDefault="002537EC" w:rsidP="002537EC">
      <w:pPr>
        <w:pStyle w:val="B2"/>
      </w:pPr>
      <w:r w:rsidRPr="0036584A">
        <w:t>2&gt;</w:t>
      </w:r>
      <w:r w:rsidRPr="0036584A">
        <w:tab/>
        <w:t xml:space="preserve">release </w:t>
      </w:r>
      <w:r w:rsidRPr="0036584A">
        <w:rPr>
          <w:i/>
        </w:rPr>
        <w:t>wlanNameList</w:t>
      </w:r>
      <w:r w:rsidRPr="0036584A">
        <w:t>, if configured;</w:t>
      </w:r>
    </w:p>
    <w:p w14:paraId="7B99552E" w14:textId="77777777" w:rsidR="002537EC" w:rsidRPr="0036584A" w:rsidRDefault="002537EC" w:rsidP="002537EC">
      <w:pPr>
        <w:pStyle w:val="B2"/>
      </w:pPr>
      <w:r w:rsidRPr="0036584A">
        <w:t>2&gt;</w:t>
      </w:r>
      <w:r w:rsidRPr="0036584A">
        <w:tab/>
        <w:t xml:space="preserve">release </w:t>
      </w:r>
      <w:r w:rsidRPr="0036584A">
        <w:rPr>
          <w:i/>
        </w:rPr>
        <w:t>sensorNameList</w:t>
      </w:r>
      <w:r w:rsidRPr="0036584A">
        <w:t>, if configured;</w:t>
      </w:r>
    </w:p>
    <w:p w14:paraId="4465C83C" w14:textId="77777777" w:rsidR="002537EC" w:rsidRPr="0036584A" w:rsidRDefault="002537EC" w:rsidP="002537EC">
      <w:pPr>
        <w:pStyle w:val="B2"/>
      </w:pPr>
      <w:r w:rsidRPr="0036584A">
        <w:t>2&gt;</w:t>
      </w:r>
      <w:r w:rsidRPr="0036584A">
        <w:tab/>
        <w:t xml:space="preserve">release </w:t>
      </w:r>
      <w:r w:rsidRPr="0036584A">
        <w:rPr>
          <w:i/>
        </w:rPr>
        <w:t>drx-PreferenceConfig</w:t>
      </w:r>
      <w:r w:rsidRPr="0036584A">
        <w:t xml:space="preserve"> for the MCG, if configured</w:t>
      </w:r>
      <w:r w:rsidRPr="0036584A">
        <w:rPr>
          <w:rFonts w:eastAsia="宋体"/>
        </w:rPr>
        <w:t xml:space="preserve"> and </w:t>
      </w:r>
      <w:r w:rsidRPr="0036584A">
        <w:t>stop timer T346a associated with the MCG, if running;</w:t>
      </w:r>
    </w:p>
    <w:p w14:paraId="0FBF8FD3" w14:textId="77777777" w:rsidR="002537EC" w:rsidRPr="0036584A" w:rsidRDefault="002537EC" w:rsidP="002537EC">
      <w:pPr>
        <w:pStyle w:val="B2"/>
      </w:pPr>
      <w:r w:rsidRPr="0036584A">
        <w:t>2&gt;</w:t>
      </w:r>
      <w:r w:rsidRPr="0036584A">
        <w:tab/>
        <w:t xml:space="preserve">release </w:t>
      </w:r>
      <w:r w:rsidRPr="0036584A">
        <w:rPr>
          <w:i/>
        </w:rPr>
        <w:t>maxBW-PreferenceConfig</w:t>
      </w:r>
      <w:r w:rsidRPr="0036584A">
        <w:t xml:space="preserve"> for the MCG, if configured</w:t>
      </w:r>
      <w:r w:rsidRPr="0036584A">
        <w:rPr>
          <w:rFonts w:eastAsia="宋体"/>
        </w:rPr>
        <w:t xml:space="preserve"> and </w:t>
      </w:r>
      <w:r w:rsidRPr="0036584A">
        <w:t>stop timer T346</w:t>
      </w:r>
      <w:r w:rsidRPr="0036584A">
        <w:rPr>
          <w:rFonts w:eastAsia="宋体"/>
        </w:rPr>
        <w:t>b</w:t>
      </w:r>
      <w:r w:rsidRPr="0036584A">
        <w:t xml:space="preserve"> associated with the MCG, if running;</w:t>
      </w:r>
    </w:p>
    <w:p w14:paraId="42FD45F4" w14:textId="77777777" w:rsidR="002537EC" w:rsidRPr="0036584A" w:rsidRDefault="002537EC" w:rsidP="002537EC">
      <w:pPr>
        <w:pStyle w:val="B2"/>
      </w:pPr>
      <w:r w:rsidRPr="0036584A">
        <w:t>2&gt;</w:t>
      </w:r>
      <w:r w:rsidRPr="0036584A">
        <w:tab/>
        <w:t xml:space="preserve">release </w:t>
      </w:r>
      <w:r w:rsidRPr="0036584A">
        <w:rPr>
          <w:i/>
        </w:rPr>
        <w:t>maxCC-PreferenceConfig</w:t>
      </w:r>
      <w:r w:rsidRPr="0036584A">
        <w:t xml:space="preserve"> for the MCG, if configured</w:t>
      </w:r>
      <w:r w:rsidRPr="0036584A">
        <w:rPr>
          <w:rFonts w:eastAsia="宋体"/>
        </w:rPr>
        <w:t xml:space="preserve"> and </w:t>
      </w:r>
      <w:r w:rsidRPr="0036584A">
        <w:t>stop timer T346</w:t>
      </w:r>
      <w:r w:rsidRPr="0036584A">
        <w:rPr>
          <w:rFonts w:eastAsia="宋体"/>
        </w:rPr>
        <w:t>c</w:t>
      </w:r>
      <w:r w:rsidRPr="0036584A">
        <w:t xml:space="preserve"> associated with the MCG, if running;</w:t>
      </w:r>
    </w:p>
    <w:p w14:paraId="0971733E" w14:textId="77777777" w:rsidR="002537EC" w:rsidRPr="0036584A" w:rsidRDefault="002537EC" w:rsidP="002537EC">
      <w:pPr>
        <w:pStyle w:val="B2"/>
      </w:pPr>
      <w:r w:rsidRPr="0036584A">
        <w:t>2&gt;</w:t>
      </w:r>
      <w:r w:rsidRPr="0036584A">
        <w:tab/>
        <w:t xml:space="preserve">release </w:t>
      </w:r>
      <w:r w:rsidRPr="0036584A">
        <w:rPr>
          <w:i/>
        </w:rPr>
        <w:t>maxMIMO-LayerPreferenceConfig</w:t>
      </w:r>
      <w:r w:rsidRPr="0036584A">
        <w:t xml:space="preserve"> for the MCG, if configured</w:t>
      </w:r>
      <w:r w:rsidRPr="0036584A">
        <w:rPr>
          <w:rFonts w:eastAsia="宋体"/>
        </w:rPr>
        <w:t xml:space="preserve"> and </w:t>
      </w:r>
      <w:r w:rsidRPr="0036584A">
        <w:t>stop timer T346</w:t>
      </w:r>
      <w:r w:rsidRPr="0036584A">
        <w:rPr>
          <w:rFonts w:eastAsia="宋体"/>
        </w:rPr>
        <w:t>d</w:t>
      </w:r>
      <w:r w:rsidRPr="0036584A">
        <w:t xml:space="preserve"> associated with the MCG, if running;</w:t>
      </w:r>
    </w:p>
    <w:p w14:paraId="605EBD94" w14:textId="77777777" w:rsidR="002537EC" w:rsidRPr="0036584A" w:rsidRDefault="002537EC" w:rsidP="002537EC">
      <w:pPr>
        <w:pStyle w:val="B2"/>
      </w:pPr>
      <w:r w:rsidRPr="0036584A">
        <w:t>2&gt;</w:t>
      </w:r>
      <w:r w:rsidRPr="0036584A">
        <w:tab/>
        <w:t xml:space="preserve">release </w:t>
      </w:r>
      <w:r w:rsidRPr="0036584A">
        <w:rPr>
          <w:i/>
        </w:rPr>
        <w:t>minSchedulingOffsetPreferenceConfig</w:t>
      </w:r>
      <w:r w:rsidRPr="0036584A">
        <w:t xml:space="preserve"> for the MCG, if configured</w:t>
      </w:r>
      <w:r w:rsidRPr="0036584A">
        <w:rPr>
          <w:rFonts w:eastAsia="宋体"/>
        </w:rPr>
        <w:t xml:space="preserve"> </w:t>
      </w:r>
      <w:r w:rsidRPr="0036584A">
        <w:t>stop timer T346</w:t>
      </w:r>
      <w:r w:rsidRPr="0036584A">
        <w:rPr>
          <w:rFonts w:eastAsia="宋体"/>
        </w:rPr>
        <w:t>e</w:t>
      </w:r>
      <w:r w:rsidRPr="0036584A">
        <w:t xml:space="preserve"> associated with the MCG, if running;</w:t>
      </w:r>
    </w:p>
    <w:p w14:paraId="2D9BCF7A" w14:textId="77777777" w:rsidR="002537EC" w:rsidRPr="0036584A" w:rsidRDefault="002537EC" w:rsidP="002537EC">
      <w:pPr>
        <w:pStyle w:val="B2"/>
      </w:pPr>
      <w:r w:rsidRPr="0036584A">
        <w:t>2&gt;</w:t>
      </w:r>
      <w:r w:rsidRPr="0036584A">
        <w:tab/>
        <w:t xml:space="preserve">release </w:t>
      </w:r>
      <w:r w:rsidRPr="0036584A">
        <w:rPr>
          <w:rFonts w:eastAsia="等线"/>
          <w:i/>
          <w:iCs/>
        </w:rPr>
        <w:t>rlm-Relaxation</w:t>
      </w:r>
      <w:r w:rsidRPr="0036584A">
        <w:rPr>
          <w:i/>
          <w:iCs/>
        </w:rPr>
        <w:t>ReportingConfig</w:t>
      </w:r>
      <w:r w:rsidRPr="0036584A">
        <w:t xml:space="preserve"> for the MCG, if configured</w:t>
      </w:r>
      <w:r w:rsidRPr="0036584A">
        <w:rPr>
          <w:rFonts w:eastAsia="宋体"/>
        </w:rPr>
        <w:t xml:space="preserve"> and </w:t>
      </w:r>
      <w:r w:rsidRPr="0036584A">
        <w:t>stop timer T346j associated with the MCG, if running;</w:t>
      </w:r>
    </w:p>
    <w:p w14:paraId="4D7346B3" w14:textId="77777777" w:rsidR="002537EC" w:rsidRPr="0036584A" w:rsidRDefault="002537EC" w:rsidP="002537EC">
      <w:pPr>
        <w:pStyle w:val="B2"/>
      </w:pPr>
      <w:r w:rsidRPr="0036584A">
        <w:t>2&gt;</w:t>
      </w:r>
      <w:r w:rsidRPr="0036584A">
        <w:tab/>
        <w:t xml:space="preserve">release </w:t>
      </w:r>
      <w:r w:rsidRPr="0036584A">
        <w:rPr>
          <w:rFonts w:eastAsia="等线"/>
          <w:i/>
          <w:iCs/>
        </w:rPr>
        <w:t>bfd-Relaxation</w:t>
      </w:r>
      <w:r w:rsidRPr="0036584A">
        <w:rPr>
          <w:i/>
          <w:iCs/>
        </w:rPr>
        <w:t>ReportingConfig</w:t>
      </w:r>
      <w:r w:rsidRPr="0036584A">
        <w:t xml:space="preserve"> for the MCG, if configured</w:t>
      </w:r>
      <w:r w:rsidRPr="0036584A">
        <w:rPr>
          <w:rFonts w:eastAsia="宋体"/>
        </w:rPr>
        <w:t xml:space="preserve"> and </w:t>
      </w:r>
      <w:r w:rsidRPr="0036584A">
        <w:t>stop timer T346k associated with the MCG, if running;</w:t>
      </w:r>
    </w:p>
    <w:p w14:paraId="5A6C1086" w14:textId="77777777" w:rsidR="002537EC" w:rsidRPr="0036584A" w:rsidRDefault="002537EC" w:rsidP="002537EC">
      <w:pPr>
        <w:pStyle w:val="B2"/>
      </w:pPr>
      <w:r w:rsidRPr="0036584A">
        <w:t>2&gt;</w:t>
      </w:r>
      <w:r w:rsidRPr="0036584A">
        <w:tab/>
        <w:t xml:space="preserve">release </w:t>
      </w:r>
      <w:r w:rsidRPr="0036584A">
        <w:rPr>
          <w:i/>
        </w:rPr>
        <w:t>releasePreferenceConfig</w:t>
      </w:r>
      <w:r w:rsidRPr="0036584A">
        <w:t>, if configured</w:t>
      </w:r>
      <w:r w:rsidRPr="0036584A">
        <w:rPr>
          <w:rFonts w:eastAsia="宋体"/>
        </w:rPr>
        <w:t xml:space="preserve"> </w:t>
      </w:r>
      <w:r w:rsidRPr="0036584A">
        <w:t>stop timer T346</w:t>
      </w:r>
      <w:r w:rsidRPr="0036584A">
        <w:rPr>
          <w:rFonts w:eastAsia="宋体"/>
        </w:rPr>
        <w:t>f</w:t>
      </w:r>
      <w:r w:rsidRPr="0036584A">
        <w:t>, if running;</w:t>
      </w:r>
    </w:p>
    <w:p w14:paraId="7EC2DA2A" w14:textId="77777777" w:rsidR="002537EC" w:rsidRPr="0036584A" w:rsidRDefault="002537EC" w:rsidP="002537EC">
      <w:pPr>
        <w:pStyle w:val="B2"/>
      </w:pPr>
      <w:r w:rsidRPr="0036584A">
        <w:rPr>
          <w:rFonts w:eastAsia="宋体"/>
        </w:rPr>
        <w:t>2</w:t>
      </w:r>
      <w:r w:rsidRPr="0036584A">
        <w:t>&gt;</w:t>
      </w:r>
      <w:r w:rsidRPr="0036584A">
        <w:tab/>
        <w:t xml:space="preserve">release </w:t>
      </w:r>
      <w:r w:rsidRPr="0036584A">
        <w:rPr>
          <w:i/>
          <w:iCs/>
        </w:rPr>
        <w:t>onDemandSIB-Request</w:t>
      </w:r>
      <w:r w:rsidRPr="0036584A">
        <w:t xml:space="preserve"> if configured, and stop timer T350, if running;</w:t>
      </w:r>
    </w:p>
    <w:p w14:paraId="14387645" w14:textId="77777777" w:rsidR="002537EC" w:rsidRPr="0036584A" w:rsidRDefault="002537EC" w:rsidP="002537EC">
      <w:pPr>
        <w:pStyle w:val="B2"/>
      </w:pPr>
      <w:r w:rsidRPr="0036584A">
        <w:t>2&gt;</w:t>
      </w:r>
      <w:r w:rsidRPr="0036584A">
        <w:tab/>
        <w:t xml:space="preserve">release </w:t>
      </w:r>
      <w:r w:rsidRPr="0036584A">
        <w:rPr>
          <w:i/>
        </w:rPr>
        <w:t>referenceTimePreferenceReporting</w:t>
      </w:r>
      <w:r w:rsidRPr="0036584A">
        <w:t>, if configured;</w:t>
      </w:r>
    </w:p>
    <w:p w14:paraId="551DF607" w14:textId="77777777" w:rsidR="002537EC" w:rsidRPr="0036584A" w:rsidRDefault="002537EC" w:rsidP="002537EC">
      <w:pPr>
        <w:pStyle w:val="B2"/>
      </w:pPr>
      <w:r w:rsidRPr="0036584A">
        <w:t>2&gt;</w:t>
      </w:r>
      <w:r w:rsidRPr="0036584A">
        <w:tab/>
        <w:t xml:space="preserve">release </w:t>
      </w:r>
      <w:r w:rsidRPr="0036584A">
        <w:rPr>
          <w:i/>
        </w:rPr>
        <w:t>sl-AssistanceConfigNR</w:t>
      </w:r>
      <w:r w:rsidRPr="0036584A">
        <w:t>, if configured;</w:t>
      </w:r>
    </w:p>
    <w:p w14:paraId="797456E3" w14:textId="77777777" w:rsidR="002537EC" w:rsidRPr="0036584A" w:rsidRDefault="002537EC" w:rsidP="002537EC">
      <w:pPr>
        <w:pStyle w:val="B2"/>
      </w:pPr>
      <w:r w:rsidRPr="0036584A">
        <w:t>2&gt;</w:t>
      </w:r>
      <w:r w:rsidRPr="0036584A">
        <w:tab/>
        <w:t xml:space="preserve">release </w:t>
      </w:r>
      <w:r w:rsidRPr="0036584A">
        <w:rPr>
          <w:i/>
        </w:rPr>
        <w:t>obtainCommonLocation</w:t>
      </w:r>
      <w:r w:rsidRPr="0036584A">
        <w:t>, if configured;</w:t>
      </w:r>
    </w:p>
    <w:p w14:paraId="7F363554" w14:textId="77777777" w:rsidR="002537EC" w:rsidRPr="0036584A" w:rsidRDefault="002537EC" w:rsidP="002537EC">
      <w:pPr>
        <w:pStyle w:val="B2"/>
      </w:pPr>
      <w:r w:rsidRPr="0036584A">
        <w:t>2&gt;</w:t>
      </w:r>
      <w:r w:rsidRPr="0036584A">
        <w:tab/>
        <w:t xml:space="preserve">release </w:t>
      </w:r>
      <w:r w:rsidRPr="0036584A">
        <w:rPr>
          <w:rFonts w:eastAsia="MS Mincho"/>
          <w:bCs/>
          <w:i/>
        </w:rPr>
        <w:t>musim-GapAssistanceConfig</w:t>
      </w:r>
      <w:r w:rsidRPr="0036584A">
        <w:t>, if configured</w:t>
      </w:r>
      <w:r w:rsidRPr="0036584A">
        <w:rPr>
          <w:rFonts w:eastAsia="宋体"/>
        </w:rPr>
        <w:t xml:space="preserve"> and </w:t>
      </w:r>
      <w:r w:rsidRPr="0036584A">
        <w:t>stop timer T346h, if running;</w:t>
      </w:r>
    </w:p>
    <w:p w14:paraId="5DA8C2E3" w14:textId="77777777" w:rsidR="002537EC" w:rsidRPr="0036584A" w:rsidRDefault="002537EC" w:rsidP="002537EC">
      <w:pPr>
        <w:pStyle w:val="B2"/>
      </w:pPr>
      <w:r w:rsidRPr="0036584A">
        <w:t>2&gt;</w:t>
      </w:r>
      <w:r w:rsidRPr="0036584A">
        <w:tab/>
        <w:t xml:space="preserve">release </w:t>
      </w:r>
      <w:r w:rsidRPr="0036584A">
        <w:rPr>
          <w:i/>
          <w:iCs/>
        </w:rPr>
        <w:t>musim-GapPriorityAssistanceConfig</w:t>
      </w:r>
      <w:r w:rsidRPr="0036584A">
        <w:t>, if configured;</w:t>
      </w:r>
    </w:p>
    <w:p w14:paraId="2E49638B" w14:textId="77777777" w:rsidR="002537EC" w:rsidRPr="0036584A" w:rsidRDefault="002537EC" w:rsidP="002537EC">
      <w:pPr>
        <w:pStyle w:val="B2"/>
      </w:pPr>
      <w:r w:rsidRPr="0036584A">
        <w:t>2&gt;</w:t>
      </w:r>
      <w:r w:rsidRPr="0036584A">
        <w:tab/>
        <w:t xml:space="preserve">release </w:t>
      </w:r>
      <w:r w:rsidRPr="0036584A">
        <w:rPr>
          <w:rFonts w:eastAsia="MS Mincho"/>
          <w:bCs/>
          <w:i/>
        </w:rPr>
        <w:t>musim-LeaveAssistanceConfig</w:t>
      </w:r>
      <w:r w:rsidRPr="0036584A">
        <w:t>, if configured;</w:t>
      </w:r>
    </w:p>
    <w:p w14:paraId="507CA69C" w14:textId="77777777" w:rsidR="002537EC" w:rsidRPr="0036584A" w:rsidRDefault="002537EC" w:rsidP="002537EC">
      <w:pPr>
        <w:pStyle w:val="B2"/>
      </w:pPr>
      <w:r w:rsidRPr="0036584A">
        <w:t>2&gt;</w:t>
      </w:r>
      <w:r w:rsidRPr="0036584A">
        <w:tab/>
        <w:t xml:space="preserve">release </w:t>
      </w:r>
      <w:r w:rsidRPr="0036584A">
        <w:rPr>
          <w:i/>
          <w:iCs/>
        </w:rPr>
        <w:t>musim-CapabilityRestrictionConfig</w:t>
      </w:r>
      <w:r w:rsidRPr="0036584A">
        <w:t>, if configured</w:t>
      </w:r>
      <w:r w:rsidRPr="0036584A">
        <w:rPr>
          <w:rFonts w:eastAsia="宋体"/>
        </w:rPr>
        <w:t xml:space="preserve"> and </w:t>
      </w:r>
      <w:r w:rsidRPr="0036584A">
        <w:t>stop timer T346n, if running;</w:t>
      </w:r>
    </w:p>
    <w:p w14:paraId="591083B7" w14:textId="77777777" w:rsidR="002537EC" w:rsidRPr="0036584A" w:rsidRDefault="002537EC" w:rsidP="002537EC">
      <w:pPr>
        <w:pStyle w:val="B2"/>
      </w:pPr>
      <w:r w:rsidRPr="0036584A">
        <w:t>2&gt;</w:t>
      </w:r>
      <w:r w:rsidRPr="0036584A">
        <w:tab/>
        <w:t>release</w:t>
      </w:r>
      <w:r w:rsidRPr="0036584A">
        <w:rPr>
          <w:b/>
          <w:bCs/>
        </w:rPr>
        <w:t xml:space="preserve"> </w:t>
      </w:r>
      <w:r w:rsidRPr="0036584A">
        <w:rPr>
          <w:i/>
          <w:iCs/>
        </w:rPr>
        <w:t>ul-GapFR2-PreferenceConfig</w:t>
      </w:r>
      <w:r w:rsidRPr="0036584A">
        <w:t>, if configured;</w:t>
      </w:r>
    </w:p>
    <w:p w14:paraId="6999E389" w14:textId="77777777" w:rsidR="002537EC" w:rsidRPr="0036584A" w:rsidRDefault="002537EC" w:rsidP="002537EC">
      <w:pPr>
        <w:pStyle w:val="B2"/>
      </w:pPr>
      <w:r w:rsidRPr="0036584A">
        <w:t>2&gt;</w:t>
      </w:r>
      <w:r w:rsidRPr="0036584A">
        <w:tab/>
        <w:t xml:space="preserve">release </w:t>
      </w:r>
      <w:r w:rsidRPr="0036584A">
        <w:rPr>
          <w:i/>
        </w:rPr>
        <w:t>scg-DeactivationPreferenceConfig</w:t>
      </w:r>
      <w:r w:rsidRPr="0036584A">
        <w:t>, if configured, and stop timer T346i, if running;</w:t>
      </w:r>
    </w:p>
    <w:p w14:paraId="4FBAF9BA" w14:textId="77777777" w:rsidR="002537EC" w:rsidRPr="0036584A" w:rsidRDefault="002537EC" w:rsidP="002537EC">
      <w:pPr>
        <w:pStyle w:val="B2"/>
      </w:pPr>
      <w:r w:rsidRPr="0036584A">
        <w:t>2&gt;</w:t>
      </w:r>
      <w:r w:rsidRPr="0036584A">
        <w:tab/>
        <w:t xml:space="preserve">release </w:t>
      </w:r>
      <w:r w:rsidRPr="0036584A">
        <w:rPr>
          <w:i/>
          <w:iCs/>
        </w:rPr>
        <w:t>propDelayDiffReportConfig</w:t>
      </w:r>
      <w:r w:rsidRPr="0036584A">
        <w:t>, if configured;</w:t>
      </w:r>
    </w:p>
    <w:p w14:paraId="530B312E" w14:textId="77777777" w:rsidR="002537EC" w:rsidRPr="0036584A" w:rsidRDefault="002537EC" w:rsidP="002537EC">
      <w:pPr>
        <w:pStyle w:val="B2"/>
      </w:pPr>
      <w:r w:rsidRPr="0036584A">
        <w:t>2&gt;</w:t>
      </w:r>
      <w:r w:rsidRPr="0036584A">
        <w:tab/>
        <w:t xml:space="preserve">release </w:t>
      </w:r>
      <w:r w:rsidRPr="0036584A">
        <w:rPr>
          <w:i/>
        </w:rPr>
        <w:t>rrm-MeasRelaxationReportingConfig</w:t>
      </w:r>
      <w:r w:rsidRPr="0036584A">
        <w:t>, if configured;</w:t>
      </w:r>
    </w:p>
    <w:p w14:paraId="6F6A9F07" w14:textId="77777777" w:rsidR="002537EC" w:rsidRPr="0036584A" w:rsidRDefault="002537EC" w:rsidP="002537EC">
      <w:pPr>
        <w:pStyle w:val="B2"/>
        <w:rPr>
          <w:lang w:eastAsia="en-US"/>
        </w:rPr>
      </w:pPr>
      <w:r w:rsidRPr="0036584A">
        <w:t>2&gt;</w:t>
      </w:r>
      <w:r w:rsidRPr="0036584A">
        <w:tab/>
        <w:t xml:space="preserve">release </w:t>
      </w:r>
      <w:r w:rsidRPr="0036584A">
        <w:rPr>
          <w:i/>
        </w:rPr>
        <w:t>maxBW-PreferenceConfigFR2-2</w:t>
      </w:r>
      <w:r w:rsidRPr="0036584A">
        <w:t>, if configured;</w:t>
      </w:r>
    </w:p>
    <w:p w14:paraId="6863D045" w14:textId="77777777" w:rsidR="002537EC" w:rsidRPr="0036584A" w:rsidRDefault="002537EC" w:rsidP="002537EC">
      <w:pPr>
        <w:pStyle w:val="B2"/>
      </w:pPr>
      <w:r w:rsidRPr="0036584A">
        <w:t>2&gt;</w:t>
      </w:r>
      <w:r w:rsidRPr="0036584A">
        <w:tab/>
        <w:t xml:space="preserve">release </w:t>
      </w:r>
      <w:r w:rsidRPr="0036584A">
        <w:rPr>
          <w:i/>
        </w:rPr>
        <w:t>maxMIMO-LayerPreferenceConfigFR2-2</w:t>
      </w:r>
      <w:r w:rsidRPr="0036584A">
        <w:t>, if configured;</w:t>
      </w:r>
    </w:p>
    <w:p w14:paraId="5839C34D" w14:textId="77777777" w:rsidR="002537EC" w:rsidRPr="0036584A" w:rsidRDefault="002537EC" w:rsidP="002537EC">
      <w:pPr>
        <w:pStyle w:val="B2"/>
      </w:pPr>
      <w:r w:rsidRPr="0036584A">
        <w:t>2&gt;</w:t>
      </w:r>
      <w:r w:rsidRPr="0036584A">
        <w:tab/>
        <w:t xml:space="preserve">release </w:t>
      </w:r>
      <w:r w:rsidRPr="0036584A">
        <w:rPr>
          <w:i/>
        </w:rPr>
        <w:t>minSchedulingOffsetPreferenceConfigExt</w:t>
      </w:r>
      <w:r w:rsidRPr="0036584A">
        <w:t>, if configured;</w:t>
      </w:r>
    </w:p>
    <w:p w14:paraId="3B0651D1" w14:textId="77777777" w:rsidR="002537EC" w:rsidRPr="0036584A" w:rsidRDefault="002537EC" w:rsidP="002537EC">
      <w:pPr>
        <w:pStyle w:val="B2"/>
        <w:rPr>
          <w:rFonts w:eastAsia="宋体"/>
          <w:lang w:eastAsia="en-US"/>
        </w:rPr>
      </w:pPr>
      <w:r w:rsidRPr="0036584A">
        <w:t>2&gt;</w:t>
      </w:r>
      <w:r w:rsidRPr="0036584A">
        <w:tab/>
        <w:t xml:space="preserve">release </w:t>
      </w:r>
      <w:r w:rsidRPr="0036584A">
        <w:rPr>
          <w:i/>
        </w:rPr>
        <w:t>multiRx-PreferenceReportingConfigFR2</w:t>
      </w:r>
      <w:r w:rsidRPr="0036584A">
        <w:t>, if configured, and stop timer T346m, if running;</w:t>
      </w:r>
    </w:p>
    <w:p w14:paraId="7C7D8787" w14:textId="77777777" w:rsidR="002537EC" w:rsidRPr="0036584A" w:rsidRDefault="002537EC" w:rsidP="002537EC">
      <w:pPr>
        <w:pStyle w:val="B2"/>
      </w:pPr>
      <w:r w:rsidRPr="0036584A">
        <w:t>2&gt;</w:t>
      </w:r>
      <w:r w:rsidRPr="0036584A">
        <w:tab/>
        <w:t xml:space="preserve">release </w:t>
      </w:r>
      <w:r w:rsidRPr="0036584A">
        <w:rPr>
          <w:i/>
        </w:rPr>
        <w:t>aerial-FlightPathAvailabilityConfig</w:t>
      </w:r>
      <w:r w:rsidRPr="0036584A">
        <w:t>, if configured;</w:t>
      </w:r>
    </w:p>
    <w:p w14:paraId="76C5469E" w14:textId="77777777" w:rsidR="002537EC" w:rsidRPr="0036584A" w:rsidRDefault="002537EC" w:rsidP="002537EC">
      <w:pPr>
        <w:pStyle w:val="B2"/>
        <w:rPr>
          <w:rFonts w:ascii="TimesNewRomanPSMT" w:eastAsia="TimesNewRomanPSMT" w:hAnsi="TimesNewRomanPSMT" w:cs="TimesNewRomanPSMT"/>
        </w:rPr>
      </w:pPr>
      <w:r w:rsidRPr="0036584A">
        <w:t>2&gt;</w:t>
      </w:r>
      <w:r w:rsidRPr="0036584A">
        <w:tab/>
        <w:t xml:space="preserve">release </w:t>
      </w:r>
      <w:r w:rsidRPr="0036584A">
        <w:rPr>
          <w:i/>
        </w:rPr>
        <w:t>ul-TrafficInfoReportingConfig</w:t>
      </w:r>
      <w:r w:rsidRPr="0036584A">
        <w:rPr>
          <w:rFonts w:ascii="TimesNewRomanPSMT" w:eastAsia="TimesNewRomanPSMT" w:hAnsi="TimesNewRomanPSMT" w:cs="TimesNewRomanPSMT"/>
        </w:rPr>
        <w:t>, if configured, and stop all instances of timer T346l, if running;</w:t>
      </w:r>
    </w:p>
    <w:p w14:paraId="09330FEA" w14:textId="77777777" w:rsidR="002537EC" w:rsidRPr="0036584A" w:rsidRDefault="002537EC" w:rsidP="002537EC">
      <w:pPr>
        <w:pStyle w:val="B2"/>
      </w:pPr>
      <w:r w:rsidRPr="0036584A">
        <w:t>2&gt;</w:t>
      </w:r>
      <w:r w:rsidRPr="0036584A">
        <w:tab/>
        <w:t xml:space="preserve">release </w:t>
      </w:r>
      <w:r w:rsidRPr="0036584A">
        <w:rPr>
          <w:i/>
          <w:iCs/>
        </w:rPr>
        <w:t>gapOccasionCancelRatioReportConfig</w:t>
      </w:r>
      <w:r w:rsidRPr="0036584A">
        <w:t>, if configured, and stop timer T346o, if running;</w:t>
      </w:r>
    </w:p>
    <w:p w14:paraId="06F648DF" w14:textId="50F5BE99" w:rsidR="002537EC" w:rsidRPr="0036584A" w:rsidRDefault="002537EC" w:rsidP="002537EC">
      <w:pPr>
        <w:pStyle w:val="B2"/>
      </w:pPr>
      <w:r w:rsidRPr="0036584A">
        <w:t>2&gt;</w:t>
      </w:r>
      <w:r w:rsidRPr="0036584A">
        <w:tab/>
        <w:t xml:space="preserve">release </w:t>
      </w:r>
      <w:r w:rsidRPr="0036584A">
        <w:rPr>
          <w:i/>
          <w:iCs/>
        </w:rPr>
        <w:t>lpwus-OffsetPreferenceConfig</w:t>
      </w:r>
      <w:ins w:id="28" w:author="vivo-Chenli" w:date="2025-10-24T18:00:00Z">
        <w:r w:rsidR="00D16698">
          <w:t xml:space="preserve"> for the MCG</w:t>
        </w:r>
      </w:ins>
      <w:r w:rsidRPr="0036584A">
        <w:t>, if configured, and stop timer T346p</w:t>
      </w:r>
      <w:ins w:id="29" w:author="vivo-Chenli" w:date="2025-10-24T18:00:00Z">
        <w:r w:rsidR="00D16698">
          <w:t xml:space="preserve"> for the MCG</w:t>
        </w:r>
      </w:ins>
      <w:r w:rsidRPr="0036584A">
        <w:t>, if running;</w:t>
      </w:r>
    </w:p>
    <w:p w14:paraId="315643B7" w14:textId="77777777" w:rsidR="002537EC" w:rsidRPr="0036584A" w:rsidRDefault="002537EC" w:rsidP="002537EC">
      <w:pPr>
        <w:pStyle w:val="B2"/>
      </w:pPr>
      <w:r w:rsidRPr="0036584A">
        <w:t>2&gt;</w:t>
      </w:r>
      <w:r w:rsidRPr="0036584A">
        <w:tab/>
        <w:t xml:space="preserve">release </w:t>
      </w:r>
      <w:r w:rsidRPr="0036584A">
        <w:rPr>
          <w:i/>
          <w:iCs/>
        </w:rPr>
        <w:t>loggedDataCollectionAssistanceConfig</w:t>
      </w:r>
      <w:r w:rsidRPr="0036584A">
        <w:t>, if configured;</w:t>
      </w:r>
    </w:p>
    <w:p w14:paraId="55709FDE" w14:textId="77777777" w:rsidR="002537EC" w:rsidRPr="0036584A" w:rsidRDefault="002537EC" w:rsidP="002537EC">
      <w:pPr>
        <w:pStyle w:val="B2"/>
      </w:pPr>
      <w:r w:rsidRPr="0036584A">
        <w:t>2&gt;</w:t>
      </w:r>
      <w:r w:rsidRPr="0036584A">
        <w:tab/>
        <w:t xml:space="preserve">discard the logged measurement entries included in </w:t>
      </w:r>
      <w:r w:rsidRPr="0036584A">
        <w:rPr>
          <w:i/>
          <w:iCs/>
        </w:rPr>
        <w:t>VarCSI-LogMeasReport,</w:t>
      </w:r>
      <w:r w:rsidRPr="0036584A">
        <w:t xml:space="preserve"> if any;</w:t>
      </w:r>
    </w:p>
    <w:p w14:paraId="5CB1E010" w14:textId="77777777" w:rsidR="002537EC" w:rsidRPr="0036584A" w:rsidRDefault="002537EC" w:rsidP="002537EC">
      <w:pPr>
        <w:pStyle w:val="B2"/>
      </w:pPr>
      <w:r w:rsidRPr="0036584A">
        <w:t>2&gt;</w:t>
      </w:r>
      <w:r w:rsidRPr="0036584A">
        <w:tab/>
        <w:t xml:space="preserve">release </w:t>
      </w:r>
      <w:r w:rsidRPr="0036584A">
        <w:rPr>
          <w:i/>
          <w:iCs/>
        </w:rPr>
        <w:t>applicabilityReportConfig</w:t>
      </w:r>
      <w:r w:rsidRPr="0036584A">
        <w:t>, if configured;</w:t>
      </w:r>
    </w:p>
    <w:p w14:paraId="2EEDAC8A" w14:textId="77777777" w:rsidR="002537EC" w:rsidRPr="0036584A" w:rsidRDefault="002537EC" w:rsidP="002537EC">
      <w:pPr>
        <w:pStyle w:val="B2"/>
        <w:rPr>
          <w:rFonts w:ascii="TimesNewRomanPSMT" w:eastAsia="TimesNewRomanPSMT" w:hAnsi="TimesNewRomanPSMT" w:cs="TimesNewRomanPSMT"/>
        </w:rPr>
      </w:pPr>
      <w:r w:rsidRPr="0036584A">
        <w:t>2&gt;</w:t>
      </w:r>
      <w:r w:rsidRPr="0036584A">
        <w:tab/>
        <w:t xml:space="preserve">release </w:t>
      </w:r>
      <w:r w:rsidRPr="0036584A">
        <w:rPr>
          <w:i/>
          <w:iCs/>
        </w:rPr>
        <w:t>dataCollectionPreferenceConfig</w:t>
      </w:r>
      <w:r w:rsidRPr="0036584A">
        <w:t>, if configured;</w:t>
      </w:r>
    </w:p>
    <w:p w14:paraId="6F010518" w14:textId="77777777" w:rsidR="002537EC" w:rsidRPr="0036584A" w:rsidRDefault="002537EC" w:rsidP="002537EC">
      <w:pPr>
        <w:pStyle w:val="B1"/>
      </w:pPr>
      <w:r w:rsidRPr="0036584A">
        <w:t>2&gt;</w:t>
      </w:r>
      <w:r w:rsidRPr="0036584A">
        <w:tab/>
        <w:t xml:space="preserve">release </w:t>
      </w:r>
      <w:r w:rsidRPr="0036584A">
        <w:rPr>
          <w:i/>
          <w:iCs/>
        </w:rPr>
        <w:t>assisted-SSB-MTC-Config</w:t>
      </w:r>
      <w:r w:rsidRPr="0036584A">
        <w:rPr>
          <w:rFonts w:ascii="TimesNewRomanPSMT" w:eastAsia="TimesNewRomanPSMT" w:hAnsi="TimesNewRomanPSMT" w:cs="TimesNewRomanPSMT"/>
        </w:rPr>
        <w:t>, if configured;</w:t>
      </w:r>
      <w:r w:rsidRPr="0036584A">
        <w:t>1&gt;</w:t>
      </w:r>
      <w:r w:rsidRPr="0036584A">
        <w:tab/>
        <w:t xml:space="preserve">release </w:t>
      </w:r>
      <w:r w:rsidRPr="0036584A">
        <w:rPr>
          <w:i/>
        </w:rPr>
        <w:t>successHO-Config</w:t>
      </w:r>
      <w:r w:rsidRPr="0036584A">
        <w:t>, if configured;</w:t>
      </w:r>
    </w:p>
    <w:p w14:paraId="152D5731" w14:textId="77777777" w:rsidR="002537EC" w:rsidRPr="0036584A" w:rsidRDefault="002537EC" w:rsidP="002537EC">
      <w:pPr>
        <w:pStyle w:val="B1"/>
      </w:pPr>
      <w:r w:rsidRPr="0036584A">
        <w:t>1&gt;</w:t>
      </w:r>
      <w:r w:rsidRPr="0036584A">
        <w:tab/>
        <w:t xml:space="preserve">release </w:t>
      </w:r>
      <w:r w:rsidRPr="0036584A">
        <w:rPr>
          <w:i/>
          <w:iCs/>
        </w:rPr>
        <w:t>successPSCell-Config</w:t>
      </w:r>
      <w:r w:rsidRPr="0036584A">
        <w:t xml:space="preserve"> configured by the PCell, if configured;</w:t>
      </w:r>
    </w:p>
    <w:p w14:paraId="0776B4D1" w14:textId="77777777" w:rsidR="002537EC" w:rsidRPr="0036584A" w:rsidRDefault="002537EC" w:rsidP="002537EC">
      <w:pPr>
        <w:pStyle w:val="B1"/>
      </w:pPr>
      <w:r w:rsidRPr="0036584A">
        <w:t>1&gt;</w:t>
      </w:r>
      <w:r w:rsidRPr="0036584A">
        <w:tab/>
        <w:t>if any DAPS bearer is configured:</w:t>
      </w:r>
    </w:p>
    <w:p w14:paraId="70036A5F" w14:textId="77777777" w:rsidR="002537EC" w:rsidRPr="0036584A" w:rsidRDefault="002537EC" w:rsidP="002537EC">
      <w:pPr>
        <w:pStyle w:val="B2"/>
      </w:pPr>
      <w:r w:rsidRPr="0036584A">
        <w:t>2&gt;</w:t>
      </w:r>
      <w:r w:rsidRPr="0036584A">
        <w:tab/>
        <w:t>reset the source MAC and release the source MAC configuration;</w:t>
      </w:r>
    </w:p>
    <w:p w14:paraId="4E14C468" w14:textId="77777777" w:rsidR="002537EC" w:rsidRPr="0036584A" w:rsidRDefault="002537EC" w:rsidP="002537EC">
      <w:pPr>
        <w:pStyle w:val="B2"/>
      </w:pPr>
      <w:r w:rsidRPr="0036584A">
        <w:t>2&gt;</w:t>
      </w:r>
      <w:r w:rsidRPr="0036584A">
        <w:tab/>
        <w:t>for each DAPS bearer:</w:t>
      </w:r>
    </w:p>
    <w:p w14:paraId="0DBFBA67" w14:textId="77777777" w:rsidR="002537EC" w:rsidRPr="0036584A" w:rsidRDefault="002537EC" w:rsidP="002537EC">
      <w:pPr>
        <w:pStyle w:val="B3"/>
      </w:pPr>
      <w:r w:rsidRPr="0036584A">
        <w:t>3&gt;</w:t>
      </w:r>
      <w:r w:rsidRPr="0036584A">
        <w:tab/>
        <w:t>release the RLC entity or entities as specified in TS 38.322 [4], clause 5.1.3, and the associated logical channel for the source SpCell;</w:t>
      </w:r>
    </w:p>
    <w:p w14:paraId="0F5EB51F" w14:textId="77777777" w:rsidR="002537EC" w:rsidRPr="0036584A" w:rsidRDefault="002537EC" w:rsidP="002537EC">
      <w:pPr>
        <w:pStyle w:val="B3"/>
      </w:pPr>
      <w:r w:rsidRPr="0036584A">
        <w:t>3&gt;</w:t>
      </w:r>
      <w:r w:rsidRPr="0036584A">
        <w:tab/>
        <w:t>reconfigure the PDCP entity to release DAPS as specified in TS 38.323 [5];</w:t>
      </w:r>
    </w:p>
    <w:p w14:paraId="3F57267A" w14:textId="77777777" w:rsidR="002537EC" w:rsidRPr="0036584A" w:rsidRDefault="002537EC" w:rsidP="002537EC">
      <w:pPr>
        <w:pStyle w:val="B2"/>
      </w:pPr>
      <w:r w:rsidRPr="0036584A">
        <w:t>2&gt;</w:t>
      </w:r>
      <w:r w:rsidRPr="0036584A">
        <w:tab/>
        <w:t>for each SRB:</w:t>
      </w:r>
    </w:p>
    <w:p w14:paraId="0D6BE35A" w14:textId="77777777" w:rsidR="002537EC" w:rsidRPr="0036584A" w:rsidRDefault="002537EC" w:rsidP="002537EC">
      <w:pPr>
        <w:pStyle w:val="B3"/>
      </w:pPr>
      <w:r w:rsidRPr="0036584A">
        <w:t>3&gt;</w:t>
      </w:r>
      <w:r w:rsidRPr="0036584A">
        <w:tab/>
        <w:t>release the PDCP entity for the source SpCell;</w:t>
      </w:r>
    </w:p>
    <w:p w14:paraId="7EFD9CAD" w14:textId="77777777" w:rsidR="002537EC" w:rsidRPr="0036584A" w:rsidRDefault="002537EC" w:rsidP="002537EC">
      <w:pPr>
        <w:pStyle w:val="B3"/>
      </w:pPr>
      <w:r w:rsidRPr="0036584A">
        <w:t>3&gt;</w:t>
      </w:r>
      <w:r w:rsidRPr="0036584A">
        <w:tab/>
        <w:t>release the RLC entity as specified in TS 38.322 [4], clause 5.1.3, and the associated logical channel for the source SpCell;</w:t>
      </w:r>
    </w:p>
    <w:p w14:paraId="6270A6C3" w14:textId="77777777" w:rsidR="002537EC" w:rsidRPr="0036584A" w:rsidRDefault="002537EC" w:rsidP="002537EC">
      <w:pPr>
        <w:pStyle w:val="B2"/>
      </w:pPr>
      <w:r w:rsidRPr="0036584A">
        <w:t>2&gt;</w:t>
      </w:r>
      <w:r w:rsidRPr="0036584A">
        <w:tab/>
        <w:t>release the physical channel configuration for the source SpCell;</w:t>
      </w:r>
    </w:p>
    <w:p w14:paraId="16BA61E1" w14:textId="77777777" w:rsidR="002537EC" w:rsidRPr="0036584A" w:rsidRDefault="002537EC" w:rsidP="002537EC">
      <w:pPr>
        <w:pStyle w:val="B2"/>
      </w:pPr>
      <w:r w:rsidRPr="0036584A">
        <w:t>2&gt;</w:t>
      </w:r>
      <w:r w:rsidRPr="0036584A">
        <w:tab/>
        <w:t>discard the keys used in the source SpCell (the K</w:t>
      </w:r>
      <w:r w:rsidRPr="0036584A">
        <w:rPr>
          <w:vertAlign w:val="subscript"/>
        </w:rPr>
        <w:t>gNB</w:t>
      </w:r>
      <w:r w:rsidRPr="0036584A">
        <w:t xml:space="preserve"> key, the K</w:t>
      </w:r>
      <w:r w:rsidRPr="0036584A">
        <w:rPr>
          <w:vertAlign w:val="subscript"/>
        </w:rPr>
        <w:t>RRCenc</w:t>
      </w:r>
      <w:r w:rsidRPr="0036584A">
        <w:t xml:space="preserve"> key, the K</w:t>
      </w:r>
      <w:r w:rsidRPr="0036584A">
        <w:rPr>
          <w:vertAlign w:val="subscript"/>
        </w:rPr>
        <w:t>RRCint</w:t>
      </w:r>
      <w:r w:rsidRPr="0036584A">
        <w:t xml:space="preserve"> key, the K</w:t>
      </w:r>
      <w:r w:rsidRPr="0036584A">
        <w:rPr>
          <w:vertAlign w:val="subscript"/>
        </w:rPr>
        <w:t>UPint</w:t>
      </w:r>
      <w:r w:rsidRPr="0036584A">
        <w:t xml:space="preserve"> key and the K</w:t>
      </w:r>
      <w:r w:rsidRPr="0036584A">
        <w:rPr>
          <w:vertAlign w:val="subscript"/>
        </w:rPr>
        <w:t>UPenc</w:t>
      </w:r>
      <w:r w:rsidRPr="0036584A">
        <w:t xml:space="preserve"> key), if any;</w:t>
      </w:r>
    </w:p>
    <w:p w14:paraId="0749C2D1" w14:textId="77777777" w:rsidR="002537EC" w:rsidRPr="0036584A" w:rsidRDefault="002537EC" w:rsidP="002537EC">
      <w:pPr>
        <w:pStyle w:val="B1"/>
      </w:pPr>
      <w:r w:rsidRPr="0036584A">
        <w:t>1&gt;</w:t>
      </w:r>
      <w:r w:rsidRPr="0036584A">
        <w:tab/>
        <w:t xml:space="preserve">release </w:t>
      </w:r>
      <w:r w:rsidRPr="0036584A">
        <w:rPr>
          <w:i/>
        </w:rPr>
        <w:t>sl-L2RelayUE-Config</w:t>
      </w:r>
      <w:r w:rsidRPr="0036584A">
        <w:t xml:space="preserve"> </w:t>
      </w:r>
      <w:r w:rsidRPr="0036584A">
        <w:rPr>
          <w:iCs/>
        </w:rPr>
        <w:t>for L2 U2N relay operation</w:t>
      </w:r>
      <w:r w:rsidRPr="0036584A">
        <w:t>, if configured;</w:t>
      </w:r>
    </w:p>
    <w:p w14:paraId="33C389BE" w14:textId="77777777" w:rsidR="002537EC" w:rsidRPr="0036584A" w:rsidRDefault="002537EC" w:rsidP="002537EC">
      <w:pPr>
        <w:pStyle w:val="B1"/>
      </w:pPr>
      <w:r w:rsidRPr="0036584A">
        <w:t>1&gt;</w:t>
      </w:r>
      <w:r w:rsidRPr="0036584A">
        <w:tab/>
        <w:t>release</w:t>
      </w:r>
      <w:r w:rsidRPr="0036584A">
        <w:rPr>
          <w:i/>
        </w:rPr>
        <w:t xml:space="preserve"> sl-L2RemoteUE-Config</w:t>
      </w:r>
      <w:r w:rsidRPr="0036584A">
        <w:t xml:space="preserve"> </w:t>
      </w:r>
      <w:r w:rsidRPr="0036584A">
        <w:rPr>
          <w:iCs/>
        </w:rPr>
        <w:t>for L2 U2N relay operation</w:t>
      </w:r>
      <w:r w:rsidRPr="0036584A">
        <w:t>, if configured;</w:t>
      </w:r>
    </w:p>
    <w:p w14:paraId="6F88123E" w14:textId="77777777" w:rsidR="002537EC" w:rsidRPr="0036584A" w:rsidRDefault="002537EC" w:rsidP="002537EC">
      <w:pPr>
        <w:pStyle w:val="B1"/>
      </w:pPr>
      <w:r w:rsidRPr="0036584A">
        <w:t>1&gt;</w:t>
      </w:r>
      <w:r w:rsidRPr="0036584A">
        <w:tab/>
        <w:t xml:space="preserve">release the SRAP entity </w:t>
      </w:r>
      <w:r w:rsidRPr="0036584A">
        <w:rPr>
          <w:iCs/>
        </w:rPr>
        <w:t>for L2 U2N relay operation</w:t>
      </w:r>
      <w:r w:rsidRPr="0036584A">
        <w:t>, if configured;</w:t>
      </w:r>
    </w:p>
    <w:p w14:paraId="5230B4A8" w14:textId="77777777" w:rsidR="002537EC" w:rsidRPr="0036584A" w:rsidRDefault="002537EC" w:rsidP="002537EC">
      <w:pPr>
        <w:pStyle w:val="B1"/>
      </w:pPr>
      <w:r w:rsidRPr="0036584A">
        <w:t>1&gt;</w:t>
      </w:r>
      <w:r w:rsidRPr="0036584A">
        <w:tab/>
        <w:t xml:space="preserve">release </w:t>
      </w:r>
      <w:r w:rsidRPr="0036584A">
        <w:rPr>
          <w:i/>
        </w:rPr>
        <w:t>ncr</w:t>
      </w:r>
      <w:r w:rsidRPr="0036584A">
        <w:rPr>
          <w:i/>
          <w:iCs/>
        </w:rPr>
        <w:t>-FwdConfig</w:t>
      </w:r>
      <w:r w:rsidRPr="0036584A">
        <w:t>, if configured;</w:t>
      </w:r>
    </w:p>
    <w:p w14:paraId="318F6CAB" w14:textId="77777777" w:rsidR="002537EC" w:rsidRPr="0036584A" w:rsidRDefault="002537EC" w:rsidP="002537EC">
      <w:pPr>
        <w:pStyle w:val="B1"/>
      </w:pPr>
      <w:r w:rsidRPr="0036584A">
        <w:t>1&gt;</w:t>
      </w:r>
      <w:r w:rsidRPr="0036584A">
        <w:tab/>
        <w:t>if the UE is NCR-MT:</w:t>
      </w:r>
    </w:p>
    <w:p w14:paraId="6648BB94" w14:textId="77777777" w:rsidR="002537EC" w:rsidRPr="0036584A" w:rsidRDefault="002537EC" w:rsidP="002537EC">
      <w:pPr>
        <w:pStyle w:val="B2"/>
      </w:pPr>
      <w:r w:rsidRPr="0036584A">
        <w:t>2&gt;</w:t>
      </w:r>
      <w:r w:rsidRPr="0036584A">
        <w:tab/>
        <w:t>indicate to NCR-Fwd to cease forwarding;</w:t>
      </w:r>
    </w:p>
    <w:p w14:paraId="0F510658" w14:textId="77777777" w:rsidR="002537EC" w:rsidRPr="0036584A" w:rsidRDefault="002537EC" w:rsidP="002537EC">
      <w:pPr>
        <w:pStyle w:val="B1"/>
        <w:rPr>
          <w:rFonts w:eastAsia="宋体"/>
        </w:rPr>
      </w:pPr>
      <w:r w:rsidRPr="0036584A">
        <w:rPr>
          <w:rFonts w:eastAsia="宋体"/>
        </w:rPr>
        <w:t>1&gt;</w:t>
      </w:r>
      <w:r w:rsidRPr="0036584A">
        <w:rPr>
          <w:rFonts w:eastAsia="宋体"/>
        </w:rPr>
        <w:tab/>
        <w:t>if SL indirect path is configured:</w:t>
      </w:r>
    </w:p>
    <w:p w14:paraId="326D0ED3" w14:textId="77777777" w:rsidR="002537EC" w:rsidRPr="0036584A" w:rsidRDefault="002537EC" w:rsidP="002537EC">
      <w:pPr>
        <w:pStyle w:val="B2"/>
        <w:rPr>
          <w:rFonts w:eastAsia="宋体"/>
        </w:rPr>
      </w:pPr>
      <w:r w:rsidRPr="0036584A">
        <w:rPr>
          <w:rFonts w:eastAsia="宋体"/>
        </w:rPr>
        <w:t>2&gt;</w:t>
      </w:r>
      <w:r w:rsidRPr="0036584A">
        <w:rPr>
          <w:rFonts w:eastAsia="宋体"/>
        </w:rPr>
        <w:tab/>
        <w:t xml:space="preserve">release </w:t>
      </w:r>
      <w:r w:rsidRPr="0036584A">
        <w:rPr>
          <w:rFonts w:eastAsia="Calibri"/>
        </w:rPr>
        <w:t>cell identity</w:t>
      </w:r>
      <w:r w:rsidRPr="0036584A">
        <w:rPr>
          <w:rFonts w:eastAsia="宋体"/>
        </w:rPr>
        <w:t xml:space="preserve"> and relay UE ID configured in </w:t>
      </w:r>
      <w:r w:rsidRPr="0036584A">
        <w:rPr>
          <w:rFonts w:eastAsia="宋体"/>
          <w:i/>
        </w:rPr>
        <w:t>sl-IndirectPathAddChange</w:t>
      </w:r>
      <w:r w:rsidRPr="0036584A">
        <w:rPr>
          <w:rFonts w:eastAsia="宋体"/>
        </w:rPr>
        <w:t>;</w:t>
      </w:r>
    </w:p>
    <w:p w14:paraId="1CDE789D" w14:textId="77777777" w:rsidR="002537EC" w:rsidRPr="0036584A" w:rsidRDefault="002537EC" w:rsidP="002537EC">
      <w:pPr>
        <w:pStyle w:val="B2"/>
        <w:rPr>
          <w:rFonts w:eastAsia="宋体"/>
        </w:rPr>
      </w:pPr>
      <w:r w:rsidRPr="0036584A">
        <w:rPr>
          <w:rFonts w:eastAsia="宋体"/>
        </w:rPr>
        <w:t>2&gt;</w:t>
      </w:r>
      <w:r w:rsidRPr="0036584A">
        <w:rPr>
          <w:rFonts w:eastAsia="宋体"/>
        </w:rPr>
        <w:tab/>
        <w:t>indicate upper layers to trigger PC5 unicast link release of the SL indirect path;</w:t>
      </w:r>
    </w:p>
    <w:p w14:paraId="1DC5EF36" w14:textId="77777777" w:rsidR="002537EC" w:rsidRPr="0036584A" w:rsidRDefault="002537EC" w:rsidP="002537EC">
      <w:pPr>
        <w:pStyle w:val="B1"/>
        <w:rPr>
          <w:rFonts w:eastAsia="宋体"/>
        </w:rPr>
      </w:pPr>
      <w:r w:rsidRPr="0036584A">
        <w:rPr>
          <w:rFonts w:eastAsia="宋体"/>
        </w:rPr>
        <w:t>1&gt;</w:t>
      </w:r>
      <w:r w:rsidRPr="0036584A">
        <w:rPr>
          <w:rFonts w:eastAsia="宋体"/>
        </w:rPr>
        <w:tab/>
        <w:t>if N3C indirect path is configured:</w:t>
      </w:r>
    </w:p>
    <w:p w14:paraId="4D76ABBB" w14:textId="77777777" w:rsidR="002537EC" w:rsidRPr="0036584A" w:rsidRDefault="002537EC" w:rsidP="002537EC">
      <w:pPr>
        <w:pStyle w:val="B2"/>
        <w:rPr>
          <w:rFonts w:eastAsia="宋体"/>
        </w:rPr>
      </w:pPr>
      <w:r w:rsidRPr="0036584A">
        <w:rPr>
          <w:rFonts w:eastAsia="宋体"/>
        </w:rPr>
        <w:t>2&gt;</w:t>
      </w:r>
      <w:r w:rsidRPr="0036584A">
        <w:rPr>
          <w:rFonts w:eastAsia="宋体"/>
        </w:rPr>
        <w:tab/>
        <w:t xml:space="preserve">release </w:t>
      </w:r>
      <w:r w:rsidRPr="0036584A">
        <w:rPr>
          <w:rFonts w:eastAsia="宋体"/>
          <w:i/>
          <w:iCs/>
        </w:rPr>
        <w:t>n3c-IndirectPathAddChange</w:t>
      </w:r>
      <w:r w:rsidRPr="0036584A">
        <w:t xml:space="preserve">, </w:t>
      </w:r>
      <w:r w:rsidRPr="0036584A">
        <w:rPr>
          <w:rFonts w:eastAsia="Malgun Gothic" w:hint="eastAsia"/>
          <w:i/>
          <w:iCs/>
        </w:rPr>
        <w:t>n3c-ExtIndirectPath</w:t>
      </w:r>
      <w:r w:rsidRPr="0036584A">
        <w:rPr>
          <w:rFonts w:hint="eastAsia"/>
          <w:i/>
          <w:iCs/>
        </w:rPr>
        <w:t>AddChange</w:t>
      </w:r>
      <w:r w:rsidRPr="0036584A">
        <w:rPr>
          <w:rFonts w:eastAsia="宋体"/>
        </w:rPr>
        <w:t>;</w:t>
      </w:r>
    </w:p>
    <w:p w14:paraId="5CA6F8DA" w14:textId="77777777" w:rsidR="002537EC" w:rsidRPr="0036584A" w:rsidRDefault="002537EC" w:rsidP="002537EC">
      <w:pPr>
        <w:pStyle w:val="B2"/>
        <w:rPr>
          <w:rFonts w:eastAsia="宋体"/>
        </w:rPr>
      </w:pPr>
      <w:r w:rsidRPr="0036584A">
        <w:rPr>
          <w:rFonts w:eastAsia="宋体"/>
        </w:rPr>
        <w:t>2&gt; consider the non-3GPP connection is not used;</w:t>
      </w:r>
    </w:p>
    <w:p w14:paraId="0CA5ADD2" w14:textId="77777777" w:rsidR="002537EC" w:rsidRPr="0036584A" w:rsidRDefault="002537EC" w:rsidP="002537EC">
      <w:pPr>
        <w:pStyle w:val="B1"/>
        <w:rPr>
          <w:rFonts w:eastAsia="宋体"/>
        </w:rPr>
      </w:pPr>
      <w:r w:rsidRPr="0036584A">
        <w:rPr>
          <w:rFonts w:eastAsia="宋体"/>
        </w:rPr>
        <w:t>1&gt;</w:t>
      </w:r>
      <w:r w:rsidRPr="0036584A">
        <w:rPr>
          <w:rFonts w:eastAsia="宋体"/>
        </w:rPr>
        <w:tab/>
        <w:t>if the UE is acting as a N3C relay UE:</w:t>
      </w:r>
    </w:p>
    <w:p w14:paraId="4B0A16F9" w14:textId="77777777" w:rsidR="002537EC" w:rsidRPr="0036584A" w:rsidRDefault="002537EC" w:rsidP="002537EC">
      <w:pPr>
        <w:pStyle w:val="B2"/>
        <w:rPr>
          <w:rFonts w:eastAsia="宋体"/>
        </w:rPr>
      </w:pPr>
      <w:r w:rsidRPr="0036584A">
        <w:rPr>
          <w:rFonts w:eastAsia="宋体"/>
        </w:rPr>
        <w:t>2&gt;</w:t>
      </w:r>
      <w:r w:rsidRPr="0036584A">
        <w:rPr>
          <w:rFonts w:eastAsia="宋体"/>
        </w:rPr>
        <w:tab/>
        <w:t xml:space="preserve">release </w:t>
      </w:r>
      <w:r w:rsidRPr="0036584A">
        <w:rPr>
          <w:rFonts w:eastAsia="宋体"/>
          <w:i/>
          <w:iCs/>
        </w:rPr>
        <w:t>n3c-IndirectPathConfigRelay</w:t>
      </w:r>
      <w:r w:rsidRPr="0036584A">
        <w:rPr>
          <w:rFonts w:eastAsia="宋体"/>
        </w:rPr>
        <w:t>;</w:t>
      </w:r>
    </w:p>
    <w:p w14:paraId="5D202573" w14:textId="77777777" w:rsidR="002537EC" w:rsidRPr="0036584A" w:rsidRDefault="002537EC" w:rsidP="002537EC">
      <w:pPr>
        <w:pStyle w:val="B2"/>
      </w:pPr>
      <w:r w:rsidRPr="0036584A">
        <w:rPr>
          <w:rFonts w:eastAsia="宋体"/>
        </w:rPr>
        <w:t>2&gt; consider the non-3GPP connection is not used;</w:t>
      </w:r>
    </w:p>
    <w:p w14:paraId="35498232" w14:textId="77777777" w:rsidR="002537EC" w:rsidRPr="0036584A" w:rsidRDefault="002537EC" w:rsidP="002537EC">
      <w:pPr>
        <w:pStyle w:val="B1"/>
      </w:pPr>
      <w:r w:rsidRPr="0036584A">
        <w:t>1&gt;</w:t>
      </w:r>
      <w:r w:rsidRPr="0036584A">
        <w:tab/>
        <w:t>if the UE is acting as L2 U2N Remote UE</w:t>
      </w:r>
      <w:r w:rsidRPr="0036584A">
        <w:rPr>
          <w:rFonts w:eastAsia="宋体"/>
        </w:rPr>
        <w:t xml:space="preserve"> and MP via L2 U2N Relay UE is not configured </w:t>
      </w:r>
      <w:r w:rsidRPr="0036584A">
        <w:t>or is acting as L2 Intermediate U2N Relay UE:</w:t>
      </w:r>
    </w:p>
    <w:p w14:paraId="601494B3" w14:textId="77777777" w:rsidR="002537EC" w:rsidRPr="0036584A" w:rsidRDefault="002537EC" w:rsidP="002537EC">
      <w:pPr>
        <w:pStyle w:val="B2"/>
      </w:pPr>
      <w:r w:rsidRPr="0036584A">
        <w:t>2&gt;</w:t>
      </w:r>
      <w:r w:rsidRPr="0036584A">
        <w:tab/>
        <w:t>if the PC5-RRC connection with the U2N Relay UE is determined to be released:</w:t>
      </w:r>
    </w:p>
    <w:p w14:paraId="10997D62" w14:textId="77777777" w:rsidR="002537EC" w:rsidRPr="0036584A" w:rsidRDefault="002537EC" w:rsidP="002537EC">
      <w:pPr>
        <w:pStyle w:val="B3"/>
      </w:pPr>
      <w:r w:rsidRPr="0036584A">
        <w:t>3&gt;</w:t>
      </w:r>
      <w:r w:rsidRPr="0036584A">
        <w:tab/>
        <w:t>indicate upper layers to trigger PC5 unicast link release;</w:t>
      </w:r>
    </w:p>
    <w:p w14:paraId="6B6BD0B8" w14:textId="77777777" w:rsidR="002537EC" w:rsidRPr="0036584A" w:rsidRDefault="002537EC" w:rsidP="002537EC">
      <w:pPr>
        <w:pStyle w:val="B3"/>
      </w:pPr>
      <w:r w:rsidRPr="0036584A">
        <w:t>3&gt;</w:t>
      </w:r>
      <w:r w:rsidRPr="0036584A">
        <w:tab/>
        <w:t>perform either cell selection in accordance with the cell selection process as specified in TS 38.304 [20], or relay selection as specified in clause 5.8.15.3, or both;</w:t>
      </w:r>
    </w:p>
    <w:p w14:paraId="223324EC" w14:textId="77777777" w:rsidR="002537EC" w:rsidRPr="0036584A" w:rsidRDefault="002537EC" w:rsidP="002537EC">
      <w:pPr>
        <w:pStyle w:val="B2"/>
      </w:pPr>
      <w:r w:rsidRPr="0036584A">
        <w:t>2&gt;</w:t>
      </w:r>
      <w:r w:rsidRPr="0036584A">
        <w:tab/>
        <w:t xml:space="preserve">else </w:t>
      </w:r>
      <w:r w:rsidRPr="0036584A">
        <w:rPr>
          <w:rFonts w:eastAsia="宋体"/>
          <w:lang w:eastAsia="en-US"/>
        </w:rPr>
        <w:t>(i.e., maintain the PC5 RRC connection)</w:t>
      </w:r>
      <w:r w:rsidRPr="0036584A">
        <w:t>:</w:t>
      </w:r>
    </w:p>
    <w:p w14:paraId="1F1C31CD" w14:textId="77777777" w:rsidR="002537EC" w:rsidRPr="0036584A" w:rsidRDefault="002537EC" w:rsidP="002537EC">
      <w:pPr>
        <w:pStyle w:val="B3"/>
      </w:pPr>
      <w:r w:rsidRPr="0036584A">
        <w:t>3&gt;</w:t>
      </w:r>
      <w:r w:rsidRPr="0036584A">
        <w:tab/>
      </w:r>
      <w:r w:rsidRPr="0036584A">
        <w:rPr>
          <w:rFonts w:eastAsia="宋体"/>
          <w:lang w:eastAsia="en-US"/>
        </w:rPr>
        <w:t>consider the connected L2 U2N Relay UE as suitable and perform actions as specified in clause 5.3.7.3a</w:t>
      </w:r>
      <w:r w:rsidRPr="0036584A">
        <w:t>;</w:t>
      </w:r>
    </w:p>
    <w:p w14:paraId="17AF4491" w14:textId="77777777" w:rsidR="002537EC" w:rsidRPr="0036584A" w:rsidRDefault="002537EC" w:rsidP="002537EC">
      <w:pPr>
        <w:pStyle w:val="NO"/>
      </w:pPr>
      <w:r w:rsidRPr="0036584A">
        <w:t>NOTE 1:</w:t>
      </w:r>
      <w:r w:rsidRPr="0036584A">
        <w:tab/>
        <w:t>It is up to Remote UE implementation whether to release or keep the current PC5 unicast link.</w:t>
      </w:r>
    </w:p>
    <w:p w14:paraId="39E61FE8" w14:textId="77777777" w:rsidR="002537EC" w:rsidRPr="0036584A" w:rsidRDefault="002537EC" w:rsidP="002537EC">
      <w:pPr>
        <w:pStyle w:val="B1"/>
      </w:pPr>
      <w:r w:rsidRPr="0036584A">
        <w:t>1&gt; else:</w:t>
      </w:r>
    </w:p>
    <w:p w14:paraId="4C62C7B8" w14:textId="77777777" w:rsidR="002537EC" w:rsidRPr="0036584A" w:rsidRDefault="002537EC" w:rsidP="002537EC">
      <w:pPr>
        <w:pStyle w:val="B2"/>
      </w:pPr>
      <w:r w:rsidRPr="0036584A">
        <w:t>2&gt;</w:t>
      </w:r>
      <w:r w:rsidRPr="0036584A">
        <w:tab/>
        <w:t>if the UE is capable of L2 U2N Remote UE or L2 Intermediate U2N Relay UE:</w:t>
      </w:r>
    </w:p>
    <w:p w14:paraId="0494BFC7" w14:textId="77777777" w:rsidR="002537EC" w:rsidRPr="0036584A" w:rsidRDefault="002537EC" w:rsidP="002537EC">
      <w:pPr>
        <w:pStyle w:val="B3"/>
      </w:pPr>
      <w:r w:rsidRPr="0036584A">
        <w:t>3&gt;</w:t>
      </w:r>
      <w:r w:rsidRPr="0036584A">
        <w:tab/>
        <w:t>perform either cell selection as specified in TS 38.304 [20], or relay selection as specified in clause 5.8.15.3, or both;</w:t>
      </w:r>
    </w:p>
    <w:p w14:paraId="598DF847" w14:textId="77777777" w:rsidR="002537EC" w:rsidRPr="0036584A" w:rsidRDefault="002537EC" w:rsidP="002537EC">
      <w:pPr>
        <w:pStyle w:val="B2"/>
      </w:pPr>
      <w:r w:rsidRPr="0036584A">
        <w:t>2&gt;</w:t>
      </w:r>
      <w:r w:rsidRPr="0036584A">
        <w:tab/>
        <w:t>else:</w:t>
      </w:r>
    </w:p>
    <w:p w14:paraId="367AA478" w14:textId="77777777" w:rsidR="002537EC" w:rsidRPr="0036584A" w:rsidRDefault="002537EC" w:rsidP="002537EC">
      <w:pPr>
        <w:pStyle w:val="B3"/>
      </w:pPr>
      <w:r w:rsidRPr="0036584A">
        <w:t>3&gt;</w:t>
      </w:r>
      <w:r w:rsidRPr="0036584A">
        <w:tab/>
        <w:t>perform cell selection in accordance with the cell selection process as specified in TS 38.304 [20].</w:t>
      </w:r>
    </w:p>
    <w:p w14:paraId="1A045FEB" w14:textId="77777777" w:rsidR="002537EC" w:rsidRPr="0036584A" w:rsidRDefault="002537EC" w:rsidP="002537EC">
      <w:pPr>
        <w:pStyle w:val="NO"/>
      </w:pPr>
      <w:r w:rsidRPr="0036584A">
        <w:t>NOTE 2:</w:t>
      </w:r>
      <w:r w:rsidRPr="0036584A">
        <w:tab/>
        <w:t>For L2 U2N Remote UE or L2 Intermediate U2N Relay UE, if both a suitable cell and a suitable relay are available, the UE can select either one based on its implementation.</w:t>
      </w:r>
    </w:p>
    <w:p w14:paraId="4E2B1779" w14:textId="77777777" w:rsidR="00181A7F" w:rsidRDefault="00181A7F" w:rsidP="00181A7F"/>
    <w:p w14:paraId="663062C8" w14:textId="77777777" w:rsidR="00181A7F" w:rsidRDefault="00181A7F" w:rsidP="00181A7F">
      <w:pPr>
        <w:pBdr>
          <w:top w:val="single" w:sz="4" w:space="2" w:color="auto"/>
          <w:left w:val="single" w:sz="4" w:space="4" w:color="auto"/>
          <w:bottom w:val="single" w:sz="4" w:space="1" w:color="auto"/>
          <w:right w:val="single" w:sz="4" w:space="4" w:color="auto"/>
        </w:pBdr>
        <w:shd w:val="clear" w:color="auto" w:fill="FFC000"/>
        <w:jc w:val="center"/>
        <w:rPr>
          <w:sz w:val="22"/>
          <w:lang w:val="en-US"/>
        </w:rPr>
      </w:pPr>
      <w:r>
        <w:rPr>
          <w:sz w:val="22"/>
          <w:lang w:val="en-US"/>
        </w:rPr>
        <w:t>Nex change</w:t>
      </w:r>
    </w:p>
    <w:p w14:paraId="655FFBC1" w14:textId="77777777" w:rsidR="00202984" w:rsidRPr="0036584A" w:rsidRDefault="00202984" w:rsidP="00202984">
      <w:pPr>
        <w:pStyle w:val="40"/>
      </w:pPr>
      <w:bookmarkStart w:id="30" w:name="_Toc210311178"/>
      <w:r w:rsidRPr="0036584A">
        <w:t>5.3.7.3</w:t>
      </w:r>
      <w:r w:rsidRPr="0036584A">
        <w:tab/>
        <w:t>Actions following cell selection while T311 is running</w:t>
      </w:r>
      <w:bookmarkEnd w:id="30"/>
    </w:p>
    <w:p w14:paraId="2E4A1326" w14:textId="77777777" w:rsidR="00202984" w:rsidRPr="0036584A" w:rsidRDefault="00202984" w:rsidP="00202984">
      <w:r w:rsidRPr="0036584A">
        <w:t>Upon selecting a suitable NR cell, the UE shall:</w:t>
      </w:r>
    </w:p>
    <w:p w14:paraId="6ACD7231" w14:textId="77777777" w:rsidR="00202984" w:rsidRPr="0036584A" w:rsidRDefault="00202984" w:rsidP="00202984">
      <w:pPr>
        <w:pStyle w:val="B1"/>
      </w:pPr>
      <w:r w:rsidRPr="0036584A">
        <w:t>1&gt;</w:t>
      </w:r>
      <w:r w:rsidRPr="0036584A">
        <w:tab/>
        <w:t>ensure having valid and up to date essential system information as specified in clause 5.2.2.2;</w:t>
      </w:r>
    </w:p>
    <w:p w14:paraId="66A2B663" w14:textId="77777777" w:rsidR="00202984" w:rsidRPr="0036584A" w:rsidRDefault="00202984" w:rsidP="00202984">
      <w:pPr>
        <w:pStyle w:val="B1"/>
      </w:pPr>
      <w:r w:rsidRPr="0036584A">
        <w:t>1&gt;</w:t>
      </w:r>
      <w:r w:rsidRPr="0036584A">
        <w:tab/>
        <w:t>stop timer T311;</w:t>
      </w:r>
    </w:p>
    <w:p w14:paraId="0B3BE616" w14:textId="77777777" w:rsidR="00202984" w:rsidRPr="0036584A" w:rsidRDefault="00202984" w:rsidP="00202984">
      <w:pPr>
        <w:pStyle w:val="B1"/>
      </w:pPr>
      <w:r w:rsidRPr="0036584A">
        <w:t>1&gt;</w:t>
      </w:r>
      <w:r w:rsidRPr="0036584A">
        <w:tab/>
        <w:t>if T390 is running:</w:t>
      </w:r>
    </w:p>
    <w:p w14:paraId="13F67F9C" w14:textId="77777777" w:rsidR="00202984" w:rsidRPr="0036584A" w:rsidRDefault="00202984" w:rsidP="00202984">
      <w:pPr>
        <w:pStyle w:val="B2"/>
      </w:pPr>
      <w:r w:rsidRPr="0036584A">
        <w:t>2&gt;</w:t>
      </w:r>
      <w:r w:rsidRPr="0036584A">
        <w:tab/>
        <w:t>stop timer T390 for all access categories;</w:t>
      </w:r>
    </w:p>
    <w:p w14:paraId="728A3E30" w14:textId="77777777" w:rsidR="00202984" w:rsidRPr="0036584A" w:rsidRDefault="00202984" w:rsidP="00202984">
      <w:pPr>
        <w:pStyle w:val="B2"/>
      </w:pPr>
      <w:r w:rsidRPr="0036584A">
        <w:t>2&gt;</w:t>
      </w:r>
      <w:r w:rsidRPr="0036584A">
        <w:tab/>
        <w:t>perform the actions as specified in 5.3.14.4;</w:t>
      </w:r>
    </w:p>
    <w:p w14:paraId="3C80B252" w14:textId="77777777" w:rsidR="00202984" w:rsidRPr="0036584A" w:rsidRDefault="00202984" w:rsidP="00202984">
      <w:pPr>
        <w:pStyle w:val="B1"/>
      </w:pPr>
      <w:r w:rsidRPr="0036584A">
        <w:t>1&gt;</w:t>
      </w:r>
      <w:r w:rsidRPr="0036584A">
        <w:tab/>
        <w:t>stop the relay (re)selection procedure, if ongoing;</w:t>
      </w:r>
    </w:p>
    <w:p w14:paraId="3045C96F" w14:textId="77777777" w:rsidR="00202984" w:rsidRPr="0036584A" w:rsidRDefault="00202984" w:rsidP="00202984">
      <w:pPr>
        <w:pStyle w:val="B1"/>
      </w:pPr>
      <w:r w:rsidRPr="0036584A">
        <w:t>1&gt;</w:t>
      </w:r>
      <w:r w:rsidRPr="0036584A">
        <w:tab/>
        <w:t>if the cell selection is triggered by detecting radio link failure of the MCG or re-configuration with sync failure of the MCG, except for an LTM cell switch procedure following cell selection performed while timer T311 was running, as specified in 5.3.7.3, or mobility from NR failure, and</w:t>
      </w:r>
    </w:p>
    <w:p w14:paraId="004D7268" w14:textId="77777777" w:rsidR="00202984" w:rsidRPr="0036584A" w:rsidRDefault="00202984" w:rsidP="00202984">
      <w:pPr>
        <w:pStyle w:val="B1"/>
      </w:pPr>
      <w:r w:rsidRPr="0036584A">
        <w:t>1&gt;</w:t>
      </w:r>
      <w:r w:rsidRPr="0036584A">
        <w:tab/>
        <w:t xml:space="preserve">if </w:t>
      </w:r>
      <w:r w:rsidRPr="0036584A">
        <w:rPr>
          <w:i/>
        </w:rPr>
        <w:t>attemptCondReconfig</w:t>
      </w:r>
      <w:r w:rsidRPr="0036584A">
        <w:t xml:space="preserve"> is configured; and</w:t>
      </w:r>
    </w:p>
    <w:p w14:paraId="362AB368" w14:textId="77777777" w:rsidR="00202984" w:rsidRPr="0036584A" w:rsidRDefault="00202984" w:rsidP="00202984">
      <w:pPr>
        <w:pStyle w:val="B1"/>
      </w:pPr>
      <w:r w:rsidRPr="0036584A">
        <w:t>1&gt;</w:t>
      </w:r>
      <w:r w:rsidRPr="0036584A">
        <w:tab/>
        <w:t xml:space="preserve">if the selected cell is not configured with </w:t>
      </w:r>
      <w:r w:rsidRPr="0036584A">
        <w:rPr>
          <w:i/>
          <w:iCs/>
        </w:rPr>
        <w:t>CondEventT1</w:t>
      </w:r>
      <w:r w:rsidRPr="0036584A">
        <w:t xml:space="preserve">, or the selected cell is configured with </w:t>
      </w:r>
      <w:r w:rsidRPr="0036584A">
        <w:rPr>
          <w:i/>
          <w:iCs/>
        </w:rPr>
        <w:t>CondEventT1</w:t>
      </w:r>
      <w:r w:rsidRPr="0036584A">
        <w:t xml:space="preserve"> and leaving condition has not been fulfilled; and</w:t>
      </w:r>
    </w:p>
    <w:p w14:paraId="1F317C65" w14:textId="77777777" w:rsidR="00202984" w:rsidRPr="0036584A" w:rsidRDefault="00202984" w:rsidP="00202984">
      <w:pPr>
        <w:pStyle w:val="B1"/>
      </w:pPr>
      <w:r w:rsidRPr="0036584A">
        <w:t>1&gt;</w:t>
      </w:r>
      <w:r w:rsidRPr="0036584A">
        <w:tab/>
        <w:t>if the selected cell is one of the candidate cells for which the</w:t>
      </w:r>
      <w:r w:rsidRPr="0036584A">
        <w:rPr>
          <w:i/>
          <w:iCs/>
        </w:rPr>
        <w:t xml:space="preserve"> reconfigurationWithSync</w:t>
      </w:r>
      <w:r w:rsidRPr="0036584A">
        <w:t xml:space="preserve"> is included in the </w:t>
      </w:r>
      <w:r w:rsidRPr="0036584A">
        <w:rPr>
          <w:i/>
        </w:rPr>
        <w:t>masterCellGroup</w:t>
      </w:r>
      <w:r w:rsidRPr="0036584A">
        <w:t xml:space="preserve"> in the MCG</w:t>
      </w:r>
      <w:r w:rsidRPr="0036584A">
        <w:rPr>
          <w:i/>
        </w:rPr>
        <w:t xml:space="preserve"> VarConditionalReconfig</w:t>
      </w:r>
      <w:r w:rsidRPr="0036584A">
        <w:t xml:space="preserve"> and the </w:t>
      </w:r>
      <w:r w:rsidRPr="0036584A">
        <w:rPr>
          <w:i/>
          <w:iCs/>
        </w:rPr>
        <w:t>condExecutionCondPSCell</w:t>
      </w:r>
      <w:r w:rsidRPr="0036584A">
        <w:t xml:space="preserve"> is not configured for the corresponding </w:t>
      </w:r>
      <w:r w:rsidRPr="0036584A">
        <w:rPr>
          <w:i/>
          <w:iCs/>
        </w:rPr>
        <w:t>condReconfigId</w:t>
      </w:r>
      <w:r w:rsidRPr="0036584A">
        <w:rPr>
          <w:i/>
        </w:rPr>
        <w:t xml:space="preserve"> </w:t>
      </w:r>
      <w:r w:rsidRPr="0036584A">
        <w:t>in the MCG</w:t>
      </w:r>
      <w:r w:rsidRPr="0036584A">
        <w:rPr>
          <w:i/>
        </w:rPr>
        <w:t xml:space="preserve"> VarConditionalReconfig</w:t>
      </w:r>
      <w:r w:rsidRPr="0036584A">
        <w:t>:</w:t>
      </w:r>
    </w:p>
    <w:p w14:paraId="487DE7DD" w14:textId="77777777" w:rsidR="00202984" w:rsidRPr="0036584A" w:rsidRDefault="00202984" w:rsidP="00202984">
      <w:pPr>
        <w:pStyle w:val="B2"/>
      </w:pPr>
      <w:r w:rsidRPr="0036584A">
        <w:t>2&gt;</w:t>
      </w:r>
      <w:r w:rsidRPr="0036584A">
        <w:tab/>
        <w:t xml:space="preserve">if the UE supports </w:t>
      </w:r>
      <w:r w:rsidRPr="0036584A">
        <w:rPr>
          <w:rFonts w:eastAsia="等线"/>
        </w:rPr>
        <w:t>RLF-Report for conditional handover</w:t>
      </w:r>
      <w:r w:rsidRPr="0036584A">
        <w:t xml:space="preserve">, set the </w:t>
      </w:r>
      <w:r w:rsidRPr="0036584A">
        <w:rPr>
          <w:i/>
        </w:rPr>
        <w:t>choCellId</w:t>
      </w:r>
      <w:r w:rsidRPr="0036584A">
        <w:t xml:space="preserve"> in the </w:t>
      </w:r>
      <w:r w:rsidRPr="0036584A">
        <w:rPr>
          <w:i/>
        </w:rPr>
        <w:t>VarRLF-Report</w:t>
      </w:r>
      <w:r w:rsidRPr="0036584A">
        <w:t xml:space="preserve"> to the global cell identity, if available, otherwise to the physical cell identity and carrier frequency of the selected cell;</w:t>
      </w:r>
    </w:p>
    <w:p w14:paraId="2134D377" w14:textId="77777777" w:rsidR="00202984" w:rsidRPr="0036584A" w:rsidRDefault="00202984" w:rsidP="00202984">
      <w:pPr>
        <w:pStyle w:val="B2"/>
      </w:pPr>
      <w:r w:rsidRPr="0036584A">
        <w:t>2&gt;</w:t>
      </w:r>
      <w:r w:rsidRPr="0036584A">
        <w:tab/>
        <w:t xml:space="preserve">apply the stored </w:t>
      </w:r>
      <w:r w:rsidRPr="0036584A">
        <w:rPr>
          <w:i/>
        </w:rPr>
        <w:t xml:space="preserve">condRRCReconfig </w:t>
      </w:r>
      <w:r w:rsidRPr="0036584A">
        <w:t>associated to the selected cell and perform actions as specified in 5.3.5.3;</w:t>
      </w:r>
    </w:p>
    <w:p w14:paraId="02A14F54" w14:textId="77777777" w:rsidR="00202984" w:rsidRPr="0036584A" w:rsidRDefault="00202984" w:rsidP="00202984">
      <w:pPr>
        <w:pStyle w:val="NO"/>
        <w:rPr>
          <w:rFonts w:eastAsiaTheme="minorEastAsia"/>
        </w:rPr>
      </w:pPr>
      <w:r w:rsidRPr="0036584A">
        <w:rPr>
          <w:rFonts w:eastAsiaTheme="minorEastAsia"/>
        </w:rPr>
        <w:t>NOTE 1:</w:t>
      </w:r>
      <w:r w:rsidRPr="0036584A">
        <w:rPr>
          <w:rFonts w:eastAsiaTheme="minorEastAsia"/>
        </w:rPr>
        <w:tab/>
        <w:t>It is left to network implementation to how to avoid keystream reuse in case of CHO based recovery after a failed handover without key change.</w:t>
      </w:r>
    </w:p>
    <w:p w14:paraId="016D0DDB" w14:textId="77777777" w:rsidR="00202984" w:rsidRPr="0036584A" w:rsidRDefault="00202984" w:rsidP="00202984">
      <w:pPr>
        <w:pStyle w:val="B1"/>
      </w:pPr>
      <w:r w:rsidRPr="0036584A">
        <w:t>1&gt;</w:t>
      </w:r>
      <w:r w:rsidRPr="0036584A">
        <w:tab/>
        <w:t>if the cell selection is triggered by detecting radio link failure of the MCG or re-configuration with sync failure of the MCG for an LTM cell switch procedure triggered upon the indication by lower layers or fulfilment of LTM cell switch execution conditions as specified in clause 5.3.5.18.6; and</w:t>
      </w:r>
    </w:p>
    <w:p w14:paraId="4FB930D9" w14:textId="77777777" w:rsidR="00202984" w:rsidRPr="0036584A" w:rsidRDefault="00202984" w:rsidP="00202984">
      <w:pPr>
        <w:pStyle w:val="B1"/>
        <w:rPr>
          <w:rFonts w:eastAsiaTheme="minorEastAsia"/>
        </w:rPr>
      </w:pPr>
      <w:r w:rsidRPr="0036584A">
        <w:rPr>
          <w:rFonts w:eastAsiaTheme="minorEastAsia"/>
        </w:rPr>
        <w:t>1&gt;</w:t>
      </w:r>
      <w:r w:rsidRPr="0036584A">
        <w:rPr>
          <w:rFonts w:eastAsiaTheme="minorEastAsia"/>
        </w:rPr>
        <w:tab/>
        <w:t xml:space="preserve">if the selected cell is one of the LTM candidate cells in the </w:t>
      </w:r>
      <w:r w:rsidRPr="0036584A">
        <w:rPr>
          <w:rFonts w:eastAsiaTheme="minorEastAsia"/>
          <w:i/>
          <w:iCs/>
        </w:rPr>
        <w:t xml:space="preserve">LTM-Candidate </w:t>
      </w:r>
      <w:r w:rsidRPr="0036584A">
        <w:rPr>
          <w:rFonts w:eastAsiaTheme="minorEastAsia"/>
        </w:rPr>
        <w:t xml:space="preserve">IE within </w:t>
      </w:r>
      <w:r w:rsidRPr="0036584A">
        <w:rPr>
          <w:rFonts w:eastAsiaTheme="minorEastAsia"/>
          <w:i/>
          <w:iCs/>
        </w:rPr>
        <w:t>ltm-Config</w:t>
      </w:r>
      <w:r w:rsidRPr="0036584A">
        <w:rPr>
          <w:rFonts w:eastAsiaTheme="minorEastAsia"/>
        </w:rPr>
        <w:t xml:space="preserve"> associated with the MCG; and</w:t>
      </w:r>
    </w:p>
    <w:p w14:paraId="0E93DEB4" w14:textId="77777777" w:rsidR="00202984" w:rsidRPr="0036584A" w:rsidRDefault="00202984" w:rsidP="00202984">
      <w:pPr>
        <w:pStyle w:val="B1"/>
        <w:rPr>
          <w:rFonts w:eastAsiaTheme="minorEastAsia"/>
        </w:rPr>
      </w:pPr>
      <w:r w:rsidRPr="0036584A">
        <w:rPr>
          <w:rFonts w:eastAsiaTheme="minorEastAsia"/>
        </w:rPr>
        <w:t>1&gt;</w:t>
      </w:r>
      <w:r w:rsidRPr="0036584A">
        <w:rPr>
          <w:rFonts w:eastAsiaTheme="minorEastAsia"/>
        </w:rPr>
        <w:tab/>
        <w:t>if at least one of the following conditions is fulfilled:</w:t>
      </w:r>
    </w:p>
    <w:p w14:paraId="59D35902" w14:textId="77777777" w:rsidR="00202984" w:rsidRPr="0036584A" w:rsidRDefault="00202984" w:rsidP="00202984">
      <w:pPr>
        <w:pStyle w:val="B2"/>
        <w:rPr>
          <w:rFonts w:eastAsiaTheme="minorEastAsia"/>
        </w:rPr>
      </w:pPr>
      <w:r w:rsidRPr="0036584A">
        <w:rPr>
          <w:rFonts w:eastAsiaTheme="minorEastAsia"/>
        </w:rPr>
        <w:t>2&gt;</w:t>
      </w:r>
      <w:r w:rsidRPr="0036584A">
        <w:rPr>
          <w:rFonts w:eastAsiaTheme="minorEastAsia"/>
        </w:rPr>
        <w:tab/>
        <w:t xml:space="preserve">the selected cell does not have the field </w:t>
      </w:r>
      <w:r w:rsidRPr="0036584A">
        <w:rPr>
          <w:rFonts w:eastAsiaTheme="minorEastAsia"/>
          <w:i/>
          <w:iCs/>
        </w:rPr>
        <w:t>ltm-NoSecurityChangeID</w:t>
      </w:r>
      <w:r w:rsidRPr="0036584A">
        <w:rPr>
          <w:rFonts w:eastAsiaTheme="minorEastAsia"/>
        </w:rPr>
        <w:t xml:space="preserve"> configured and the UE does not have any value stored of </w:t>
      </w:r>
      <w:r w:rsidRPr="0036584A">
        <w:rPr>
          <w:rFonts w:eastAsiaTheme="minorEastAsia"/>
          <w:i/>
          <w:iCs/>
        </w:rPr>
        <w:t>ltm-ServingCellNoSecurityChangeID</w:t>
      </w:r>
      <w:r w:rsidRPr="0036584A">
        <w:rPr>
          <w:rFonts w:eastAsiaTheme="minorEastAsia"/>
        </w:rPr>
        <w:t xml:space="preserve"> within </w:t>
      </w:r>
      <w:r w:rsidRPr="0036584A">
        <w:rPr>
          <w:rFonts w:eastAsiaTheme="minorEastAsia"/>
          <w:i/>
          <w:iCs/>
        </w:rPr>
        <w:t>VarLTM-ServingCellNoSecurityChange</w:t>
      </w:r>
      <w:r w:rsidRPr="0036584A">
        <w:rPr>
          <w:rFonts w:eastAsiaTheme="minorEastAsia"/>
        </w:rPr>
        <w:t>; or</w:t>
      </w:r>
    </w:p>
    <w:p w14:paraId="1C0A95B8" w14:textId="77777777" w:rsidR="00202984" w:rsidRPr="0036584A" w:rsidRDefault="00202984" w:rsidP="00202984">
      <w:pPr>
        <w:pStyle w:val="B2"/>
      </w:pPr>
      <w:r w:rsidRPr="0036584A">
        <w:rPr>
          <w:rFonts w:eastAsiaTheme="minorEastAsia"/>
        </w:rPr>
        <w:t>2&gt;</w:t>
      </w:r>
      <w:r w:rsidRPr="0036584A">
        <w:rPr>
          <w:rFonts w:eastAsiaTheme="minorEastAsia"/>
        </w:rPr>
        <w:tab/>
        <w:t xml:space="preserve">the </w:t>
      </w:r>
      <w:r w:rsidRPr="0036584A">
        <w:t xml:space="preserve">cell selection is triggered by detecting radio link failure of the MCG and the selected cell has a </w:t>
      </w:r>
      <w:r w:rsidRPr="0036584A">
        <w:rPr>
          <w:i/>
          <w:iCs/>
        </w:rPr>
        <w:t>ltm-NoSecurityChangeID</w:t>
      </w:r>
      <w:r w:rsidRPr="0036584A">
        <w:t xml:space="preserve"> configured with a value which is equal to the value of </w:t>
      </w:r>
      <w:r w:rsidRPr="0036584A">
        <w:rPr>
          <w:i/>
          <w:iCs/>
        </w:rPr>
        <w:t xml:space="preserve">ltm-ServingCellNoSecurityChangeID </w:t>
      </w:r>
      <w:r w:rsidRPr="0036584A">
        <w:t xml:space="preserve">within </w:t>
      </w:r>
      <w:r w:rsidRPr="0036584A">
        <w:rPr>
          <w:i/>
          <w:iCs/>
        </w:rPr>
        <w:t>VarLTM-ServingCellNoSecurityChange</w:t>
      </w:r>
      <w:r w:rsidRPr="0036584A">
        <w:t>; or</w:t>
      </w:r>
    </w:p>
    <w:p w14:paraId="5D1E6E36" w14:textId="77777777" w:rsidR="00202984" w:rsidRPr="0036584A" w:rsidRDefault="00202984" w:rsidP="00202984">
      <w:pPr>
        <w:pStyle w:val="B2"/>
        <w:rPr>
          <w:rFonts w:eastAsiaTheme="minorEastAsia"/>
        </w:rPr>
      </w:pPr>
      <w:r w:rsidRPr="0036584A">
        <w:rPr>
          <w:rFonts w:eastAsiaTheme="minorEastAsia"/>
        </w:rPr>
        <w:t>2&gt;</w:t>
      </w:r>
      <w:r w:rsidRPr="0036584A">
        <w:rPr>
          <w:rFonts w:eastAsiaTheme="minorEastAsia"/>
        </w:rPr>
        <w:tab/>
        <w:t xml:space="preserve">the </w:t>
      </w:r>
      <w:r w:rsidRPr="0036584A">
        <w:t xml:space="preserve">cell selection is triggered by detecting re-configuration with sync failure of the MCG for an LTM cell switch procedure triggered upon the indication by lower layers as specified in clause 5.3.5.18.8 or 5.3.5.18.6 and the selected cell has a </w:t>
      </w:r>
      <w:r w:rsidRPr="0036584A">
        <w:rPr>
          <w:i/>
          <w:iCs/>
        </w:rPr>
        <w:t>ltm-NoSecurityChangeID</w:t>
      </w:r>
      <w:r w:rsidRPr="0036584A">
        <w:t xml:space="preserve"> configured with a value which is equal to the value of </w:t>
      </w:r>
      <w:r w:rsidRPr="0036584A">
        <w:rPr>
          <w:i/>
          <w:iCs/>
        </w:rPr>
        <w:t>ltm-NoSecurityChangeID</w:t>
      </w:r>
      <w:r w:rsidRPr="0036584A">
        <w:t xml:space="preserve"> configured within the LTM candidate configuration for which the re-configuration with sync failure is detected:</w:t>
      </w:r>
    </w:p>
    <w:p w14:paraId="7376FA8F" w14:textId="77777777" w:rsidR="00202984" w:rsidRPr="00202984" w:rsidRDefault="00202984" w:rsidP="00202984">
      <w:pPr>
        <w:pStyle w:val="B3"/>
      </w:pPr>
      <w:r w:rsidRPr="00202984">
        <w:rPr>
          <w:rFonts w:eastAsiaTheme="minorEastAsia"/>
        </w:rPr>
        <w:t>3&gt;</w:t>
      </w:r>
      <w:r w:rsidRPr="00202984">
        <w:rPr>
          <w:rFonts w:eastAsiaTheme="minorEastAsia"/>
        </w:rPr>
        <w:tab/>
      </w:r>
      <w:r w:rsidRPr="00202984">
        <w:t xml:space="preserve">if the UE supports </w:t>
      </w:r>
      <w:r w:rsidRPr="00202984">
        <w:rPr>
          <w:rFonts w:eastAsia="等线"/>
        </w:rPr>
        <w:t>RLF-Report for MCG LTM cell switch</w:t>
      </w:r>
      <w:r w:rsidRPr="00202984">
        <w:t xml:space="preserve">, set the </w:t>
      </w:r>
      <w:r w:rsidRPr="00202984">
        <w:rPr>
          <w:i/>
        </w:rPr>
        <w:t>ltm-RecoveryCellId</w:t>
      </w:r>
      <w:r w:rsidRPr="00202984">
        <w:t xml:space="preserve"> in the </w:t>
      </w:r>
      <w:r w:rsidRPr="00202984">
        <w:rPr>
          <w:i/>
        </w:rPr>
        <w:t>VarRLF-Report</w:t>
      </w:r>
      <w:r w:rsidRPr="00202984">
        <w:t xml:space="preserve"> to the global cell identity, if available, otherwise to the physical cell identity and carrier frequency of the selected cell;</w:t>
      </w:r>
    </w:p>
    <w:p w14:paraId="36774433" w14:textId="77777777" w:rsidR="00202984" w:rsidRPr="0036584A" w:rsidRDefault="00202984" w:rsidP="00202984">
      <w:pPr>
        <w:pStyle w:val="EditorsNote"/>
        <w:rPr>
          <w:rFonts w:eastAsiaTheme="minorEastAsia"/>
        </w:rPr>
      </w:pPr>
      <w:r w:rsidRPr="0036584A">
        <w:rPr>
          <w:rFonts w:eastAsiaTheme="minorEastAsia"/>
        </w:rPr>
        <w:t>Editor’s note:</w:t>
      </w:r>
      <w:r w:rsidRPr="0036584A">
        <w:rPr>
          <w:rFonts w:eastAsiaTheme="minorEastAsia"/>
        </w:rPr>
        <w:tab/>
        <w:t>It need to be verified that above SON/MDT statement is in correct position.</w:t>
      </w:r>
    </w:p>
    <w:p w14:paraId="188022EF" w14:textId="77777777" w:rsidR="00202984" w:rsidRPr="0036584A" w:rsidRDefault="00202984" w:rsidP="00202984">
      <w:pPr>
        <w:pStyle w:val="B3"/>
      </w:pPr>
      <w:r w:rsidRPr="0036584A">
        <w:t>3&gt;</w:t>
      </w:r>
      <w:r w:rsidRPr="0036584A">
        <w:tab/>
        <w:t>perform the LTM cell switch procedure for the selected LTM candidate cell according to the actions specified in 5.3.5.18.6;</w:t>
      </w:r>
    </w:p>
    <w:p w14:paraId="06C8EC77" w14:textId="77777777" w:rsidR="00202984" w:rsidRPr="0036584A" w:rsidRDefault="00202984" w:rsidP="00202984">
      <w:pPr>
        <w:pStyle w:val="NO"/>
      </w:pPr>
      <w:r w:rsidRPr="0036584A">
        <w:t>NOTE 2:</w:t>
      </w:r>
      <w:r w:rsidRPr="0036584A">
        <w:tab/>
        <w:t xml:space="preserve">In case both </w:t>
      </w:r>
      <w:r w:rsidRPr="0036584A">
        <w:rPr>
          <w:i/>
          <w:iCs/>
        </w:rPr>
        <w:t>attemptCondReconfig</w:t>
      </w:r>
      <w:r w:rsidRPr="0036584A">
        <w:t xml:space="preserve"> and </w:t>
      </w:r>
      <w:r w:rsidRPr="0036584A">
        <w:rPr>
          <w:i/>
          <w:iCs/>
        </w:rPr>
        <w:t>attemptLTM-Switch</w:t>
      </w:r>
      <w:r w:rsidRPr="0036584A">
        <w:t xml:space="preserve"> are configured, it is left to the UE implementation which procedure to execute.</w:t>
      </w:r>
    </w:p>
    <w:p w14:paraId="65244933" w14:textId="77777777" w:rsidR="00202984" w:rsidRPr="0036584A" w:rsidRDefault="00202984" w:rsidP="00202984">
      <w:pPr>
        <w:pStyle w:val="B1"/>
      </w:pPr>
      <w:r w:rsidRPr="0036584A">
        <w:t>1&gt;</w:t>
      </w:r>
      <w:r w:rsidRPr="0036584A">
        <w:tab/>
        <w:t>else:</w:t>
      </w:r>
    </w:p>
    <w:p w14:paraId="3C191DAB" w14:textId="77777777" w:rsidR="00202984" w:rsidRPr="0036584A" w:rsidRDefault="00202984" w:rsidP="00202984">
      <w:pPr>
        <w:pStyle w:val="B2"/>
        <w:rPr>
          <w:iCs/>
        </w:rPr>
      </w:pPr>
      <w:r w:rsidRPr="0036584A">
        <w:t>2&gt;</w:t>
      </w:r>
      <w:r w:rsidRPr="0036584A">
        <w:tab/>
        <w:t xml:space="preserve">if UE is configured with </w:t>
      </w:r>
      <w:r w:rsidRPr="0036584A">
        <w:rPr>
          <w:i/>
        </w:rPr>
        <w:t>attemptCondReconfig</w:t>
      </w:r>
      <w:r w:rsidRPr="0036584A">
        <w:rPr>
          <w:iCs/>
        </w:rPr>
        <w:t>;</w:t>
      </w:r>
      <w:r w:rsidRPr="0036584A">
        <w:rPr>
          <w:i/>
        </w:rPr>
        <w:t xml:space="preserve"> </w:t>
      </w:r>
      <w:r w:rsidRPr="0036584A">
        <w:rPr>
          <w:iCs/>
        </w:rPr>
        <w:t>or</w:t>
      </w:r>
    </w:p>
    <w:p w14:paraId="2A93F16E" w14:textId="77777777" w:rsidR="00202984" w:rsidRPr="0036584A" w:rsidRDefault="00202984" w:rsidP="00202984">
      <w:pPr>
        <w:pStyle w:val="B2"/>
      </w:pPr>
      <w:r w:rsidRPr="0036584A">
        <w:rPr>
          <w:iCs/>
        </w:rPr>
        <w:t>2&gt;</w:t>
      </w:r>
      <w:r w:rsidRPr="0036584A">
        <w:rPr>
          <w:iCs/>
        </w:rPr>
        <w:tab/>
        <w:t xml:space="preserve">if UE is configured with </w:t>
      </w:r>
      <w:r w:rsidRPr="0036584A">
        <w:rPr>
          <w:i/>
        </w:rPr>
        <w:t>attemptLTM-Switch</w:t>
      </w:r>
      <w:r w:rsidRPr="0036584A">
        <w:t>:</w:t>
      </w:r>
    </w:p>
    <w:p w14:paraId="08A1C74E" w14:textId="77777777" w:rsidR="00202984" w:rsidRPr="0036584A" w:rsidRDefault="00202984" w:rsidP="00202984">
      <w:pPr>
        <w:pStyle w:val="B3"/>
      </w:pPr>
      <w:r w:rsidRPr="0036584A">
        <w:t>3&gt;</w:t>
      </w:r>
      <w:r w:rsidRPr="0036584A">
        <w:tab/>
        <w:t>reset MAC;</w:t>
      </w:r>
    </w:p>
    <w:p w14:paraId="4167B39B" w14:textId="77777777" w:rsidR="00202984" w:rsidRPr="0036584A" w:rsidRDefault="00202984" w:rsidP="00202984">
      <w:pPr>
        <w:pStyle w:val="B3"/>
      </w:pPr>
      <w:r w:rsidRPr="0036584A">
        <w:t>3&gt;</w:t>
      </w:r>
      <w:r w:rsidRPr="0036584A">
        <w:tab/>
        <w:t xml:space="preserve">release </w:t>
      </w:r>
      <w:r w:rsidRPr="0036584A">
        <w:rPr>
          <w:i/>
        </w:rPr>
        <w:t>spCellConfig</w:t>
      </w:r>
      <w:r w:rsidRPr="0036584A">
        <w:t>, if configured;</w:t>
      </w:r>
    </w:p>
    <w:p w14:paraId="42622AF5" w14:textId="77777777" w:rsidR="00202984" w:rsidRPr="0036584A" w:rsidRDefault="00202984" w:rsidP="00202984">
      <w:pPr>
        <w:pStyle w:val="B3"/>
      </w:pPr>
      <w:r w:rsidRPr="0036584A">
        <w:t>3&gt;</w:t>
      </w:r>
      <w:r w:rsidRPr="0036584A">
        <w:tab/>
        <w:t>release the MCG SCell(s), if configured;</w:t>
      </w:r>
    </w:p>
    <w:p w14:paraId="4B16D730" w14:textId="77777777" w:rsidR="00202984" w:rsidRPr="0036584A" w:rsidRDefault="00202984" w:rsidP="00202984">
      <w:pPr>
        <w:pStyle w:val="B3"/>
      </w:pPr>
      <w:r w:rsidRPr="0036584A">
        <w:t>3&gt;</w:t>
      </w:r>
      <w:r w:rsidRPr="0036584A">
        <w:tab/>
        <w:t xml:space="preserve">release </w:t>
      </w:r>
      <w:r w:rsidRPr="0036584A">
        <w:rPr>
          <w:i/>
          <w:iCs/>
        </w:rPr>
        <w:t>delayBudgetReportingConfig</w:t>
      </w:r>
      <w:r w:rsidRPr="0036584A">
        <w:t>, if configured</w:t>
      </w:r>
      <w:r w:rsidRPr="0036584A">
        <w:rPr>
          <w:rFonts w:eastAsia="宋体"/>
        </w:rPr>
        <w:t xml:space="preserve"> and </w:t>
      </w:r>
      <w:r w:rsidRPr="0036584A">
        <w:t>stop timer T342, if running;</w:t>
      </w:r>
    </w:p>
    <w:p w14:paraId="464A32A4" w14:textId="77777777" w:rsidR="00202984" w:rsidRPr="0036584A" w:rsidRDefault="00202984" w:rsidP="00202984">
      <w:pPr>
        <w:pStyle w:val="B3"/>
      </w:pPr>
      <w:r w:rsidRPr="0036584A">
        <w:t>3&gt;</w:t>
      </w:r>
      <w:r w:rsidRPr="0036584A">
        <w:tab/>
        <w:t xml:space="preserve">release </w:t>
      </w:r>
      <w:r w:rsidRPr="0036584A">
        <w:rPr>
          <w:i/>
          <w:iCs/>
        </w:rPr>
        <w:t>overheatingAssistanceConfig</w:t>
      </w:r>
      <w:r w:rsidRPr="0036584A">
        <w:t xml:space="preserve"> , if configured</w:t>
      </w:r>
      <w:r w:rsidRPr="0036584A">
        <w:rPr>
          <w:rFonts w:eastAsia="宋体"/>
        </w:rPr>
        <w:t xml:space="preserve"> and </w:t>
      </w:r>
      <w:r w:rsidRPr="0036584A">
        <w:t>stop timer T34</w:t>
      </w:r>
      <w:r w:rsidRPr="0036584A">
        <w:rPr>
          <w:rFonts w:eastAsia="宋体"/>
        </w:rPr>
        <w:t>5</w:t>
      </w:r>
      <w:r w:rsidRPr="0036584A">
        <w:t>, if running;</w:t>
      </w:r>
    </w:p>
    <w:p w14:paraId="27858E21" w14:textId="77777777" w:rsidR="00202984" w:rsidRPr="0036584A" w:rsidRDefault="00202984" w:rsidP="00202984">
      <w:pPr>
        <w:pStyle w:val="B3"/>
      </w:pPr>
      <w:r w:rsidRPr="0036584A">
        <w:t>3&gt;</w:t>
      </w:r>
      <w:r w:rsidRPr="0036584A">
        <w:tab/>
        <w:t>if MR-DC is configured:</w:t>
      </w:r>
    </w:p>
    <w:p w14:paraId="49AA4594" w14:textId="77777777" w:rsidR="00202984" w:rsidRPr="0036584A" w:rsidRDefault="00202984" w:rsidP="00202984">
      <w:pPr>
        <w:pStyle w:val="B4"/>
      </w:pPr>
      <w:r w:rsidRPr="0036584A">
        <w:t>4&gt;</w:t>
      </w:r>
      <w:r w:rsidRPr="0036584A">
        <w:tab/>
        <w:t>perform MR-DC release, as specified in clause 5.3.5.10;</w:t>
      </w:r>
    </w:p>
    <w:p w14:paraId="243C2472" w14:textId="77777777" w:rsidR="00202984" w:rsidRPr="0036584A" w:rsidRDefault="00202984" w:rsidP="00202984">
      <w:pPr>
        <w:pStyle w:val="B3"/>
      </w:pPr>
      <w:r w:rsidRPr="0036584A">
        <w:t>3&gt;</w:t>
      </w:r>
      <w:r w:rsidRPr="0036584A">
        <w:tab/>
        <w:t xml:space="preserve">release </w:t>
      </w:r>
      <w:r w:rsidRPr="0036584A">
        <w:rPr>
          <w:i/>
        </w:rPr>
        <w:t>idc-AssistanceConfig</w:t>
      </w:r>
      <w:r w:rsidRPr="0036584A">
        <w:t>, if configured;</w:t>
      </w:r>
    </w:p>
    <w:p w14:paraId="324EEF8C" w14:textId="77777777" w:rsidR="00202984" w:rsidRPr="0036584A" w:rsidRDefault="00202984" w:rsidP="00202984">
      <w:pPr>
        <w:pStyle w:val="B3"/>
      </w:pPr>
      <w:r w:rsidRPr="0036584A">
        <w:rPr>
          <w:rFonts w:eastAsia="宋体"/>
        </w:rPr>
        <w:t>3</w:t>
      </w:r>
      <w:r w:rsidRPr="0036584A">
        <w:t>&gt;</w:t>
      </w:r>
      <w:r w:rsidRPr="0036584A">
        <w:tab/>
        <w:t xml:space="preserve">release </w:t>
      </w:r>
      <w:r w:rsidRPr="0036584A">
        <w:rPr>
          <w:i/>
          <w:iCs/>
        </w:rPr>
        <w:t>btNameList</w:t>
      </w:r>
      <w:r w:rsidRPr="0036584A">
        <w:t>, if configured;</w:t>
      </w:r>
    </w:p>
    <w:p w14:paraId="1948A84D" w14:textId="77777777" w:rsidR="00202984" w:rsidRPr="0036584A" w:rsidRDefault="00202984" w:rsidP="00202984">
      <w:pPr>
        <w:pStyle w:val="B3"/>
      </w:pPr>
      <w:r w:rsidRPr="0036584A">
        <w:rPr>
          <w:rFonts w:eastAsia="宋体"/>
        </w:rPr>
        <w:t>3</w:t>
      </w:r>
      <w:r w:rsidRPr="0036584A">
        <w:t>&gt;</w:t>
      </w:r>
      <w:r w:rsidRPr="0036584A">
        <w:tab/>
        <w:t xml:space="preserve">release </w:t>
      </w:r>
      <w:r w:rsidRPr="0036584A">
        <w:rPr>
          <w:i/>
          <w:iCs/>
        </w:rPr>
        <w:t>wlanNameList</w:t>
      </w:r>
      <w:r w:rsidRPr="0036584A">
        <w:t>, if configured;</w:t>
      </w:r>
    </w:p>
    <w:p w14:paraId="136D4EAB" w14:textId="77777777" w:rsidR="00202984" w:rsidRPr="0036584A" w:rsidRDefault="00202984" w:rsidP="00202984">
      <w:pPr>
        <w:pStyle w:val="B3"/>
      </w:pPr>
      <w:r w:rsidRPr="0036584A">
        <w:rPr>
          <w:rFonts w:eastAsia="宋体"/>
        </w:rPr>
        <w:t>3</w:t>
      </w:r>
      <w:r w:rsidRPr="0036584A">
        <w:t>&gt;</w:t>
      </w:r>
      <w:r w:rsidRPr="0036584A">
        <w:tab/>
        <w:t xml:space="preserve">release </w:t>
      </w:r>
      <w:r w:rsidRPr="0036584A">
        <w:rPr>
          <w:i/>
          <w:iCs/>
        </w:rPr>
        <w:t>sensorNameList</w:t>
      </w:r>
      <w:r w:rsidRPr="0036584A">
        <w:t>, if configured;</w:t>
      </w:r>
    </w:p>
    <w:p w14:paraId="636FAE8A" w14:textId="77777777" w:rsidR="00202984" w:rsidRPr="0036584A" w:rsidRDefault="00202984" w:rsidP="00202984">
      <w:pPr>
        <w:pStyle w:val="B3"/>
      </w:pPr>
      <w:r w:rsidRPr="0036584A">
        <w:t>3&gt;</w:t>
      </w:r>
      <w:r w:rsidRPr="0036584A">
        <w:tab/>
        <w:t xml:space="preserve">release </w:t>
      </w:r>
      <w:r w:rsidRPr="0036584A">
        <w:rPr>
          <w:i/>
        </w:rPr>
        <w:t>drx-PreferenceConfig</w:t>
      </w:r>
      <w:r w:rsidRPr="0036584A">
        <w:rPr>
          <w:rFonts w:eastAsia="宋体"/>
          <w:i/>
        </w:rPr>
        <w:t xml:space="preserve"> </w:t>
      </w:r>
      <w:r w:rsidRPr="0036584A">
        <w:t>for the MCG, if configured</w:t>
      </w:r>
      <w:r w:rsidRPr="0036584A">
        <w:rPr>
          <w:rFonts w:eastAsia="宋体"/>
        </w:rPr>
        <w:t xml:space="preserve"> and </w:t>
      </w:r>
      <w:r w:rsidRPr="0036584A">
        <w:t>stop timer T346a associated with the MCG, if running;</w:t>
      </w:r>
    </w:p>
    <w:p w14:paraId="4E87DBB8" w14:textId="77777777" w:rsidR="00202984" w:rsidRPr="0036584A" w:rsidRDefault="00202984" w:rsidP="00202984">
      <w:pPr>
        <w:pStyle w:val="B3"/>
      </w:pPr>
      <w:r w:rsidRPr="0036584A">
        <w:t>3&gt;</w:t>
      </w:r>
      <w:r w:rsidRPr="0036584A">
        <w:tab/>
        <w:t xml:space="preserve">release </w:t>
      </w:r>
      <w:r w:rsidRPr="0036584A">
        <w:rPr>
          <w:i/>
        </w:rPr>
        <w:t>maxBW-PreferenceConfig</w:t>
      </w:r>
      <w:r w:rsidRPr="0036584A">
        <w:rPr>
          <w:rFonts w:eastAsia="宋体"/>
          <w:i/>
        </w:rPr>
        <w:t xml:space="preserve"> </w:t>
      </w:r>
      <w:r w:rsidRPr="0036584A">
        <w:t>for the MCG, if configured</w:t>
      </w:r>
      <w:r w:rsidRPr="0036584A">
        <w:rPr>
          <w:rFonts w:eastAsia="宋体"/>
        </w:rPr>
        <w:t xml:space="preserve"> and </w:t>
      </w:r>
      <w:r w:rsidRPr="0036584A">
        <w:t>stop timer T346</w:t>
      </w:r>
      <w:r w:rsidRPr="0036584A">
        <w:rPr>
          <w:rFonts w:eastAsia="宋体"/>
        </w:rPr>
        <w:t>b</w:t>
      </w:r>
      <w:r w:rsidRPr="0036584A">
        <w:t xml:space="preserve"> associated with the MCG, if running;</w:t>
      </w:r>
    </w:p>
    <w:p w14:paraId="4D04F7C9" w14:textId="77777777" w:rsidR="00202984" w:rsidRPr="0036584A" w:rsidRDefault="00202984" w:rsidP="00202984">
      <w:pPr>
        <w:pStyle w:val="B3"/>
      </w:pPr>
      <w:r w:rsidRPr="0036584A">
        <w:t>3&gt;</w:t>
      </w:r>
      <w:r w:rsidRPr="0036584A">
        <w:tab/>
        <w:t xml:space="preserve">release </w:t>
      </w:r>
      <w:r w:rsidRPr="0036584A">
        <w:rPr>
          <w:i/>
        </w:rPr>
        <w:t>maxCC-PreferenceConfig</w:t>
      </w:r>
      <w:r w:rsidRPr="0036584A">
        <w:rPr>
          <w:rFonts w:eastAsia="宋体"/>
          <w:i/>
        </w:rPr>
        <w:t xml:space="preserve"> </w:t>
      </w:r>
      <w:r w:rsidRPr="0036584A">
        <w:t>for the MCG, if configured</w:t>
      </w:r>
      <w:r w:rsidRPr="0036584A">
        <w:rPr>
          <w:rFonts w:eastAsia="宋体"/>
        </w:rPr>
        <w:t xml:space="preserve"> and </w:t>
      </w:r>
      <w:r w:rsidRPr="0036584A">
        <w:t>stop timer T346</w:t>
      </w:r>
      <w:r w:rsidRPr="0036584A">
        <w:rPr>
          <w:rFonts w:eastAsia="宋体"/>
        </w:rPr>
        <w:t>c</w:t>
      </w:r>
      <w:r w:rsidRPr="0036584A">
        <w:t xml:space="preserve"> associated with the MCG, if running;</w:t>
      </w:r>
    </w:p>
    <w:p w14:paraId="52A2C0F8" w14:textId="77777777" w:rsidR="00202984" w:rsidRPr="0036584A" w:rsidRDefault="00202984" w:rsidP="00202984">
      <w:pPr>
        <w:pStyle w:val="B3"/>
      </w:pPr>
      <w:r w:rsidRPr="0036584A">
        <w:t>3&gt;</w:t>
      </w:r>
      <w:r w:rsidRPr="0036584A">
        <w:tab/>
        <w:t xml:space="preserve">release </w:t>
      </w:r>
      <w:r w:rsidRPr="0036584A">
        <w:rPr>
          <w:i/>
        </w:rPr>
        <w:t>maxMIMO-LayerPreferenceConfig</w:t>
      </w:r>
      <w:r w:rsidRPr="0036584A">
        <w:rPr>
          <w:rFonts w:eastAsia="宋体"/>
          <w:i/>
        </w:rPr>
        <w:t xml:space="preserve"> </w:t>
      </w:r>
      <w:r w:rsidRPr="0036584A">
        <w:t>for the MCG, if configured</w:t>
      </w:r>
      <w:r w:rsidRPr="0036584A">
        <w:rPr>
          <w:rFonts w:eastAsia="宋体"/>
        </w:rPr>
        <w:t xml:space="preserve"> and </w:t>
      </w:r>
      <w:r w:rsidRPr="0036584A">
        <w:t>stop timer T346</w:t>
      </w:r>
      <w:r w:rsidRPr="0036584A">
        <w:rPr>
          <w:rFonts w:eastAsia="宋体"/>
        </w:rPr>
        <w:t>d</w:t>
      </w:r>
      <w:r w:rsidRPr="0036584A">
        <w:t xml:space="preserve"> associated with the MCG, if running;</w:t>
      </w:r>
    </w:p>
    <w:p w14:paraId="48D1D9F6" w14:textId="77777777" w:rsidR="00202984" w:rsidRPr="0036584A" w:rsidRDefault="00202984" w:rsidP="00202984">
      <w:pPr>
        <w:pStyle w:val="B3"/>
      </w:pPr>
      <w:r w:rsidRPr="0036584A">
        <w:t>3&gt;</w:t>
      </w:r>
      <w:r w:rsidRPr="0036584A">
        <w:tab/>
        <w:t xml:space="preserve">release </w:t>
      </w:r>
      <w:r w:rsidRPr="0036584A">
        <w:rPr>
          <w:i/>
        </w:rPr>
        <w:t>minSchedulingOffsetPreferenceConfig</w:t>
      </w:r>
      <w:r w:rsidRPr="0036584A">
        <w:rPr>
          <w:rFonts w:eastAsia="宋体"/>
          <w:i/>
        </w:rPr>
        <w:t xml:space="preserve"> </w:t>
      </w:r>
      <w:r w:rsidRPr="0036584A">
        <w:t>for the MCG, if configured</w:t>
      </w:r>
      <w:r w:rsidRPr="0036584A">
        <w:rPr>
          <w:rFonts w:eastAsia="宋体"/>
        </w:rPr>
        <w:t xml:space="preserve"> and </w:t>
      </w:r>
      <w:r w:rsidRPr="0036584A">
        <w:t>stop timer T346</w:t>
      </w:r>
      <w:r w:rsidRPr="0036584A">
        <w:rPr>
          <w:rFonts w:eastAsia="宋体"/>
        </w:rPr>
        <w:t>e</w:t>
      </w:r>
      <w:r w:rsidRPr="0036584A">
        <w:t xml:space="preserve"> associated with the MCG, if running;</w:t>
      </w:r>
    </w:p>
    <w:p w14:paraId="35A3937A" w14:textId="77777777" w:rsidR="00202984" w:rsidRPr="0036584A" w:rsidRDefault="00202984" w:rsidP="00202984">
      <w:pPr>
        <w:pStyle w:val="B3"/>
      </w:pPr>
      <w:r w:rsidRPr="0036584A">
        <w:t>3&gt;</w:t>
      </w:r>
      <w:r w:rsidRPr="0036584A">
        <w:tab/>
        <w:t xml:space="preserve">release </w:t>
      </w:r>
      <w:r w:rsidRPr="0036584A">
        <w:rPr>
          <w:rFonts w:eastAsia="等线"/>
          <w:i/>
          <w:iCs/>
        </w:rPr>
        <w:t>rlm-Relaxation</w:t>
      </w:r>
      <w:r w:rsidRPr="0036584A">
        <w:rPr>
          <w:i/>
          <w:iCs/>
        </w:rPr>
        <w:t>ReportingConfig</w:t>
      </w:r>
      <w:r w:rsidRPr="0036584A">
        <w:t xml:space="preserve"> for the MCG, if configured and stop timer T346j associated with the MCG, if running;</w:t>
      </w:r>
    </w:p>
    <w:p w14:paraId="5F5D7261" w14:textId="77777777" w:rsidR="00202984" w:rsidRPr="0036584A" w:rsidRDefault="00202984" w:rsidP="00202984">
      <w:pPr>
        <w:pStyle w:val="B3"/>
      </w:pPr>
      <w:r w:rsidRPr="0036584A">
        <w:t>3&gt;</w:t>
      </w:r>
      <w:r w:rsidRPr="0036584A">
        <w:tab/>
        <w:t xml:space="preserve">release </w:t>
      </w:r>
      <w:r w:rsidRPr="0036584A">
        <w:rPr>
          <w:rFonts w:eastAsia="等线"/>
          <w:i/>
          <w:iCs/>
        </w:rPr>
        <w:t>bfd-Relaxation</w:t>
      </w:r>
      <w:r w:rsidRPr="0036584A">
        <w:rPr>
          <w:i/>
          <w:iCs/>
        </w:rPr>
        <w:t>ReportingConfig</w:t>
      </w:r>
      <w:r w:rsidRPr="0036584A">
        <w:t xml:space="preserve"> for the MCG, if configured and stop timer T346k associated with the MCG, if running;</w:t>
      </w:r>
    </w:p>
    <w:p w14:paraId="1EF9E2E2" w14:textId="77777777" w:rsidR="00202984" w:rsidRPr="0036584A" w:rsidRDefault="00202984" w:rsidP="00202984">
      <w:pPr>
        <w:pStyle w:val="B3"/>
      </w:pPr>
      <w:r w:rsidRPr="0036584A">
        <w:t>3&gt;</w:t>
      </w:r>
      <w:r w:rsidRPr="0036584A">
        <w:tab/>
        <w:t xml:space="preserve">release </w:t>
      </w:r>
      <w:r w:rsidRPr="0036584A">
        <w:rPr>
          <w:i/>
        </w:rPr>
        <w:t>releasePreferenceConfig</w:t>
      </w:r>
      <w:r w:rsidRPr="0036584A">
        <w:t>, if configured</w:t>
      </w:r>
      <w:r w:rsidRPr="0036584A">
        <w:rPr>
          <w:rFonts w:eastAsia="宋体"/>
        </w:rPr>
        <w:t xml:space="preserve"> and </w:t>
      </w:r>
      <w:r w:rsidRPr="0036584A">
        <w:t>stop timer T346</w:t>
      </w:r>
      <w:r w:rsidRPr="0036584A">
        <w:rPr>
          <w:rFonts w:eastAsia="宋体"/>
        </w:rPr>
        <w:t>f</w:t>
      </w:r>
      <w:r w:rsidRPr="0036584A">
        <w:t>, if running;</w:t>
      </w:r>
    </w:p>
    <w:p w14:paraId="7381C44D" w14:textId="77777777" w:rsidR="00202984" w:rsidRPr="0036584A" w:rsidRDefault="00202984" w:rsidP="00202984">
      <w:pPr>
        <w:pStyle w:val="B3"/>
      </w:pPr>
      <w:r w:rsidRPr="0036584A">
        <w:rPr>
          <w:rFonts w:eastAsia="宋体"/>
        </w:rPr>
        <w:t>3</w:t>
      </w:r>
      <w:r w:rsidRPr="0036584A">
        <w:t>&gt;</w:t>
      </w:r>
      <w:r w:rsidRPr="0036584A">
        <w:tab/>
        <w:t xml:space="preserve">release </w:t>
      </w:r>
      <w:r w:rsidRPr="0036584A">
        <w:rPr>
          <w:i/>
          <w:iCs/>
        </w:rPr>
        <w:t>onDemandSIB-Request</w:t>
      </w:r>
      <w:r w:rsidRPr="0036584A">
        <w:t xml:space="preserve"> if configured, and stop timer T350, if running;</w:t>
      </w:r>
    </w:p>
    <w:p w14:paraId="5454B3C2" w14:textId="77777777" w:rsidR="00202984" w:rsidRPr="0036584A" w:rsidRDefault="00202984" w:rsidP="00202984">
      <w:pPr>
        <w:pStyle w:val="B3"/>
      </w:pPr>
      <w:r w:rsidRPr="0036584A">
        <w:t>3&gt;</w:t>
      </w:r>
      <w:r w:rsidRPr="0036584A">
        <w:tab/>
        <w:t>release referenceTimePreferenceReporting, if configured;</w:t>
      </w:r>
    </w:p>
    <w:p w14:paraId="508107FF" w14:textId="77777777" w:rsidR="00202984" w:rsidRPr="0036584A" w:rsidRDefault="00202984" w:rsidP="00202984">
      <w:pPr>
        <w:pStyle w:val="B3"/>
      </w:pPr>
      <w:r w:rsidRPr="0036584A">
        <w:t>3&gt;</w:t>
      </w:r>
      <w:r w:rsidRPr="0036584A">
        <w:tab/>
        <w:t xml:space="preserve">release </w:t>
      </w:r>
      <w:r w:rsidRPr="0036584A">
        <w:rPr>
          <w:i/>
        </w:rPr>
        <w:t>sl-AssistanceConfigNR</w:t>
      </w:r>
      <w:r w:rsidRPr="0036584A">
        <w:t>, if configured;</w:t>
      </w:r>
    </w:p>
    <w:p w14:paraId="011C9868" w14:textId="77777777" w:rsidR="00202984" w:rsidRPr="0036584A" w:rsidRDefault="00202984" w:rsidP="00202984">
      <w:pPr>
        <w:pStyle w:val="B3"/>
      </w:pPr>
      <w:r w:rsidRPr="0036584A">
        <w:rPr>
          <w:rFonts w:eastAsia="宋体"/>
        </w:rPr>
        <w:t>3</w:t>
      </w:r>
      <w:r w:rsidRPr="0036584A">
        <w:t>&gt;</w:t>
      </w:r>
      <w:r w:rsidRPr="0036584A">
        <w:tab/>
        <w:t xml:space="preserve">release </w:t>
      </w:r>
      <w:r w:rsidRPr="0036584A">
        <w:rPr>
          <w:i/>
        </w:rPr>
        <w:t>obtainCommonLocation</w:t>
      </w:r>
      <w:r w:rsidRPr="0036584A">
        <w:t>, if configured;</w:t>
      </w:r>
    </w:p>
    <w:p w14:paraId="410F8E4B" w14:textId="77777777" w:rsidR="00202984" w:rsidRPr="0036584A" w:rsidRDefault="00202984" w:rsidP="00202984">
      <w:pPr>
        <w:pStyle w:val="B3"/>
      </w:pPr>
      <w:r w:rsidRPr="0036584A">
        <w:t>3&gt;</w:t>
      </w:r>
      <w:r w:rsidRPr="0036584A">
        <w:tab/>
        <w:t xml:space="preserve">release </w:t>
      </w:r>
      <w:r w:rsidRPr="0036584A">
        <w:rPr>
          <w:i/>
        </w:rPr>
        <w:t>scg-DeactivationPreferenceConfig</w:t>
      </w:r>
      <w:r w:rsidRPr="0036584A">
        <w:t>, if configured, and stop timer T346i, if running;</w:t>
      </w:r>
    </w:p>
    <w:p w14:paraId="0CD2BC26" w14:textId="77777777" w:rsidR="00202984" w:rsidRPr="0036584A" w:rsidRDefault="00202984" w:rsidP="00202984">
      <w:pPr>
        <w:pStyle w:val="B3"/>
      </w:pPr>
      <w:r w:rsidRPr="0036584A">
        <w:t>3&gt;</w:t>
      </w:r>
      <w:r w:rsidRPr="0036584A">
        <w:tab/>
        <w:t xml:space="preserve">release </w:t>
      </w:r>
      <w:r w:rsidRPr="0036584A">
        <w:rPr>
          <w:rFonts w:eastAsia="MS Mincho"/>
          <w:bCs/>
          <w:i/>
        </w:rPr>
        <w:t>musim-GapAssistanceConfig</w:t>
      </w:r>
      <w:r w:rsidRPr="0036584A">
        <w:t>, if configured</w:t>
      </w:r>
      <w:r w:rsidRPr="0036584A">
        <w:rPr>
          <w:rFonts w:eastAsia="宋体"/>
        </w:rPr>
        <w:t xml:space="preserve"> and </w:t>
      </w:r>
      <w:r w:rsidRPr="0036584A">
        <w:t>stop timer T346h, if running;</w:t>
      </w:r>
    </w:p>
    <w:p w14:paraId="0B88C823" w14:textId="77777777" w:rsidR="00202984" w:rsidRPr="0036584A" w:rsidRDefault="00202984" w:rsidP="00202984">
      <w:pPr>
        <w:pStyle w:val="B3"/>
      </w:pPr>
      <w:r w:rsidRPr="0036584A">
        <w:t>3&gt;</w:t>
      </w:r>
      <w:r w:rsidRPr="0036584A">
        <w:tab/>
        <w:t xml:space="preserve">release </w:t>
      </w:r>
      <w:r w:rsidRPr="0036584A">
        <w:rPr>
          <w:i/>
          <w:iCs/>
        </w:rPr>
        <w:t>musim-GapPriorityAssistanceConfig</w:t>
      </w:r>
      <w:r w:rsidRPr="0036584A">
        <w:t>, if configured;</w:t>
      </w:r>
    </w:p>
    <w:p w14:paraId="1972A163" w14:textId="77777777" w:rsidR="00202984" w:rsidRPr="0036584A" w:rsidRDefault="00202984" w:rsidP="00202984">
      <w:pPr>
        <w:pStyle w:val="B3"/>
      </w:pPr>
      <w:r w:rsidRPr="0036584A">
        <w:t>3&gt;</w:t>
      </w:r>
      <w:r w:rsidRPr="0036584A">
        <w:tab/>
        <w:t xml:space="preserve">release </w:t>
      </w:r>
      <w:r w:rsidRPr="0036584A">
        <w:rPr>
          <w:rFonts w:eastAsia="MS Mincho"/>
          <w:bCs/>
          <w:i/>
        </w:rPr>
        <w:t>musim-LeaveAssistanceConfig</w:t>
      </w:r>
      <w:r w:rsidRPr="0036584A">
        <w:t>, if configured;</w:t>
      </w:r>
    </w:p>
    <w:p w14:paraId="5DA60F0E" w14:textId="77777777" w:rsidR="00202984" w:rsidRPr="0036584A" w:rsidRDefault="00202984" w:rsidP="00202984">
      <w:pPr>
        <w:pStyle w:val="B3"/>
      </w:pPr>
      <w:r w:rsidRPr="0036584A">
        <w:t>3&gt;</w:t>
      </w:r>
      <w:r w:rsidRPr="0036584A">
        <w:tab/>
        <w:t xml:space="preserve">release </w:t>
      </w:r>
      <w:r w:rsidRPr="0036584A">
        <w:rPr>
          <w:i/>
          <w:iCs/>
        </w:rPr>
        <w:t>musim-CapabilityRestrictionConfig</w:t>
      </w:r>
      <w:r w:rsidRPr="0036584A">
        <w:t>, if configured</w:t>
      </w:r>
      <w:r w:rsidRPr="0036584A">
        <w:rPr>
          <w:rFonts w:eastAsia="宋体"/>
        </w:rPr>
        <w:t xml:space="preserve"> and </w:t>
      </w:r>
      <w:r w:rsidRPr="0036584A">
        <w:t>stop timer T346n, if running;</w:t>
      </w:r>
    </w:p>
    <w:p w14:paraId="469C7FDA" w14:textId="77777777" w:rsidR="00202984" w:rsidRPr="0036584A" w:rsidRDefault="00202984" w:rsidP="00202984">
      <w:pPr>
        <w:pStyle w:val="B3"/>
      </w:pPr>
      <w:r w:rsidRPr="0036584A">
        <w:t>3&gt;</w:t>
      </w:r>
      <w:r w:rsidRPr="0036584A">
        <w:tab/>
        <w:t xml:space="preserve">release </w:t>
      </w:r>
      <w:r w:rsidRPr="0036584A">
        <w:rPr>
          <w:i/>
          <w:iCs/>
        </w:rPr>
        <w:t>propDelayDiffReportConfig</w:t>
      </w:r>
      <w:r w:rsidRPr="0036584A">
        <w:t>, if configured;</w:t>
      </w:r>
    </w:p>
    <w:p w14:paraId="7CE19A05" w14:textId="77777777" w:rsidR="00202984" w:rsidRPr="0036584A" w:rsidRDefault="00202984" w:rsidP="00202984">
      <w:pPr>
        <w:pStyle w:val="B3"/>
      </w:pPr>
      <w:r w:rsidRPr="0036584A">
        <w:t>3&gt;</w:t>
      </w:r>
      <w:r w:rsidRPr="0036584A">
        <w:tab/>
        <w:t xml:space="preserve">release </w:t>
      </w:r>
      <w:r w:rsidRPr="0036584A">
        <w:rPr>
          <w:i/>
          <w:iCs/>
        </w:rPr>
        <w:t>ul-GapFR2-PreferenceConfig</w:t>
      </w:r>
      <w:r w:rsidRPr="0036584A">
        <w:t>, if configured;</w:t>
      </w:r>
    </w:p>
    <w:p w14:paraId="75DEAB1F" w14:textId="77777777" w:rsidR="00202984" w:rsidRPr="0036584A" w:rsidRDefault="00202984" w:rsidP="00202984">
      <w:pPr>
        <w:pStyle w:val="B3"/>
      </w:pPr>
      <w:r w:rsidRPr="0036584A">
        <w:t>3&gt;</w:t>
      </w:r>
      <w:r w:rsidRPr="0036584A">
        <w:tab/>
        <w:t xml:space="preserve">release </w:t>
      </w:r>
      <w:r w:rsidRPr="0036584A">
        <w:rPr>
          <w:i/>
        </w:rPr>
        <w:t>rrm-MeasRelaxationReportingConfig</w:t>
      </w:r>
      <w:r w:rsidRPr="0036584A">
        <w:t>, if configured;</w:t>
      </w:r>
    </w:p>
    <w:p w14:paraId="7A57C775" w14:textId="77777777" w:rsidR="00202984" w:rsidRPr="0036584A" w:rsidRDefault="00202984" w:rsidP="00202984">
      <w:pPr>
        <w:pStyle w:val="B3"/>
        <w:rPr>
          <w:lang w:eastAsia="en-US"/>
        </w:rPr>
      </w:pPr>
      <w:r w:rsidRPr="0036584A">
        <w:t>3&gt;</w:t>
      </w:r>
      <w:r w:rsidRPr="0036584A">
        <w:tab/>
        <w:t xml:space="preserve">release </w:t>
      </w:r>
      <w:r w:rsidRPr="0036584A">
        <w:rPr>
          <w:i/>
        </w:rPr>
        <w:t>maxBW-PreferenceConfigFR2-2</w:t>
      </w:r>
      <w:r w:rsidRPr="0036584A">
        <w:t>, if configured;</w:t>
      </w:r>
    </w:p>
    <w:p w14:paraId="148BD5CF" w14:textId="77777777" w:rsidR="00202984" w:rsidRPr="0036584A" w:rsidRDefault="00202984" w:rsidP="00202984">
      <w:pPr>
        <w:pStyle w:val="B3"/>
      </w:pPr>
      <w:r w:rsidRPr="0036584A">
        <w:t>3&gt;</w:t>
      </w:r>
      <w:r w:rsidRPr="0036584A">
        <w:tab/>
        <w:t xml:space="preserve">release </w:t>
      </w:r>
      <w:r w:rsidRPr="0036584A">
        <w:rPr>
          <w:i/>
        </w:rPr>
        <w:t>maxMIMO-LayerPreferenceConfigFR2-2</w:t>
      </w:r>
      <w:r w:rsidRPr="0036584A">
        <w:t>, if configured;</w:t>
      </w:r>
    </w:p>
    <w:p w14:paraId="539614E1" w14:textId="77777777" w:rsidR="00202984" w:rsidRPr="0036584A" w:rsidRDefault="00202984" w:rsidP="00202984">
      <w:pPr>
        <w:pStyle w:val="B3"/>
      </w:pPr>
      <w:r w:rsidRPr="0036584A">
        <w:t>3&gt;</w:t>
      </w:r>
      <w:r w:rsidRPr="0036584A">
        <w:tab/>
        <w:t xml:space="preserve">release </w:t>
      </w:r>
      <w:r w:rsidRPr="0036584A">
        <w:rPr>
          <w:i/>
        </w:rPr>
        <w:t>minSchedulingOffsetPreferenceConfigExt</w:t>
      </w:r>
      <w:r w:rsidRPr="0036584A">
        <w:t>, if configured;</w:t>
      </w:r>
    </w:p>
    <w:p w14:paraId="3FABDBCC" w14:textId="77777777" w:rsidR="00202984" w:rsidRPr="0036584A" w:rsidRDefault="00202984" w:rsidP="00202984">
      <w:pPr>
        <w:pStyle w:val="B3"/>
      </w:pPr>
      <w:r w:rsidRPr="0036584A">
        <w:t>3&gt;</w:t>
      </w:r>
      <w:r w:rsidRPr="0036584A">
        <w:tab/>
        <w:t xml:space="preserve">release </w:t>
      </w:r>
      <w:r w:rsidRPr="0036584A">
        <w:rPr>
          <w:i/>
        </w:rPr>
        <w:t>multiRx-PreferenceReportingConfigFR2</w:t>
      </w:r>
      <w:r w:rsidRPr="0036584A">
        <w:t>, if configured, and stop timer T346m, if running;</w:t>
      </w:r>
    </w:p>
    <w:p w14:paraId="3F1BF5B4" w14:textId="77777777" w:rsidR="00202984" w:rsidRPr="0036584A" w:rsidRDefault="00202984" w:rsidP="00202984">
      <w:pPr>
        <w:pStyle w:val="B3"/>
        <w:rPr>
          <w:rFonts w:eastAsia="宋体"/>
          <w:lang w:eastAsia="en-US"/>
        </w:rPr>
      </w:pPr>
      <w:r w:rsidRPr="0036584A">
        <w:rPr>
          <w:rFonts w:eastAsia="宋体"/>
          <w:lang w:eastAsia="en-US"/>
        </w:rPr>
        <w:t>3&gt;</w:t>
      </w:r>
      <w:r w:rsidRPr="0036584A">
        <w:rPr>
          <w:rFonts w:eastAsia="宋体"/>
          <w:lang w:eastAsia="en-US"/>
        </w:rPr>
        <w:tab/>
        <w:t xml:space="preserve">release </w:t>
      </w:r>
      <w:r w:rsidRPr="0036584A">
        <w:rPr>
          <w:rFonts w:eastAsia="宋体"/>
          <w:i/>
          <w:lang w:eastAsia="en-US"/>
        </w:rPr>
        <w:t>aerial-FlightPathAvailabilityConfig</w:t>
      </w:r>
      <w:r w:rsidRPr="0036584A">
        <w:rPr>
          <w:rFonts w:eastAsia="宋体"/>
          <w:lang w:eastAsia="en-US"/>
        </w:rPr>
        <w:t>, if configured;</w:t>
      </w:r>
    </w:p>
    <w:p w14:paraId="2EADD701" w14:textId="77777777" w:rsidR="00202984" w:rsidRPr="0036584A" w:rsidRDefault="00202984" w:rsidP="00202984">
      <w:pPr>
        <w:pStyle w:val="B3"/>
        <w:rPr>
          <w:rFonts w:ascii="TimesNewRomanPSMT" w:eastAsia="TimesNewRomanPSMT" w:hAnsi="TimesNewRomanPSMT" w:cs="TimesNewRomanPSMT"/>
        </w:rPr>
      </w:pPr>
      <w:r w:rsidRPr="0036584A">
        <w:t>3&gt;</w:t>
      </w:r>
      <w:r w:rsidRPr="0036584A">
        <w:tab/>
      </w:r>
      <w:r w:rsidRPr="0036584A">
        <w:rPr>
          <w:rFonts w:ascii="TimesNewRomanPSMT" w:eastAsia="TimesNewRomanPSMT" w:hAnsi="TimesNewRomanPSMT" w:cs="TimesNewRomanPSMT"/>
        </w:rPr>
        <w:t xml:space="preserve">release </w:t>
      </w:r>
      <w:r w:rsidRPr="0036584A">
        <w:rPr>
          <w:i/>
        </w:rPr>
        <w:t>ul-TrafficInfoReportingConfig</w:t>
      </w:r>
      <w:r w:rsidRPr="0036584A">
        <w:rPr>
          <w:rFonts w:ascii="TimesNewRomanPSMT" w:eastAsia="TimesNewRomanPSMT" w:hAnsi="TimesNewRomanPSMT" w:cs="TimesNewRomanPSMT"/>
        </w:rPr>
        <w:t>, if configured, and stop all instances of timer T346l, if running;</w:t>
      </w:r>
    </w:p>
    <w:p w14:paraId="761F13A1" w14:textId="15F3BAC9" w:rsidR="00402F7F" w:rsidRPr="00B54D4D" w:rsidRDefault="00402F7F" w:rsidP="00402F7F">
      <w:pPr>
        <w:pStyle w:val="B3"/>
        <w:rPr>
          <w:ins w:id="31" w:author="vivo-Chenli" w:date="2025-10-01T23:49:00Z"/>
          <w:rFonts w:ascii="TimesNewRomanPSMT" w:eastAsia="TimesNewRomanPSMT" w:hAnsi="TimesNewRomanPSMT" w:cs="TimesNewRomanPSMT"/>
        </w:rPr>
      </w:pPr>
      <w:ins w:id="32" w:author="vivo-Chenli" w:date="2025-10-01T23:49:00Z">
        <w:r w:rsidRPr="00EE6E73">
          <w:t>3&gt;</w:t>
        </w:r>
        <w:r w:rsidRPr="00EE6E73">
          <w:tab/>
        </w:r>
        <w:r>
          <w:rPr>
            <w:rFonts w:ascii="TimesNewRomanPSMT" w:eastAsia="TimesNewRomanPSMT" w:hAnsi="TimesNewRomanPSMT" w:cs="TimesNewRomanPSMT"/>
          </w:rPr>
          <w:t>release</w:t>
        </w:r>
        <w:r w:rsidRPr="00B54D4D">
          <w:rPr>
            <w:rFonts w:ascii="TimesNewRomanPSMT" w:eastAsia="TimesNewRomanPSMT" w:hAnsi="TimesNewRomanPSMT" w:cs="TimesNewRomanPSMT"/>
          </w:rPr>
          <w:t xml:space="preserve"> the </w:t>
        </w:r>
        <w:r w:rsidRPr="00B54D4D">
          <w:rPr>
            <w:rFonts w:ascii="TimesNewRomanPSMT" w:eastAsia="TimesNewRomanPSMT" w:hAnsi="TimesNewRomanPSMT" w:cs="TimesNewRomanPSMT"/>
            <w:i/>
            <w:iCs/>
          </w:rPr>
          <w:t>lpwus-OffsetPreferenceConfig</w:t>
        </w:r>
        <w:r w:rsidRPr="00B54D4D">
          <w:rPr>
            <w:rFonts w:ascii="TimesNewRomanPSMT" w:eastAsia="TimesNewRomanPSMT" w:hAnsi="TimesNewRomanPSMT" w:cs="TimesNewRomanPSMT"/>
          </w:rPr>
          <w:t xml:space="preserve"> for the MCG, if configured, and stop timer T346</w:t>
        </w:r>
      </w:ins>
      <w:ins w:id="33" w:author="vivo-Chenli" w:date="2025-10-24T18:04:00Z">
        <w:r>
          <w:rPr>
            <w:rFonts w:ascii="TimesNewRomanPSMT" w:eastAsia="TimesNewRomanPSMT" w:hAnsi="TimesNewRomanPSMT" w:cs="TimesNewRomanPSMT"/>
          </w:rPr>
          <w:t>p</w:t>
        </w:r>
      </w:ins>
      <w:ins w:id="34" w:author="vivo-Chenli" w:date="2025-10-01T23:49:00Z">
        <w:r w:rsidRPr="00B54D4D">
          <w:rPr>
            <w:rFonts w:ascii="TimesNewRomanPSMT" w:eastAsia="TimesNewRomanPSMT" w:hAnsi="TimesNewRomanPSMT" w:cs="TimesNewRomanPSMT"/>
          </w:rPr>
          <w:t xml:space="preserve"> for the MCG, if running</w:t>
        </w:r>
        <w:r w:rsidRPr="00EE6E73">
          <w:rPr>
            <w:rFonts w:ascii="TimesNewRomanPSMT" w:eastAsia="TimesNewRomanPSMT" w:hAnsi="TimesNewRomanPSMT" w:cs="TimesNewRomanPSMT"/>
          </w:rPr>
          <w:t>;</w:t>
        </w:r>
      </w:ins>
    </w:p>
    <w:p w14:paraId="5E1E0852" w14:textId="77777777" w:rsidR="00202984" w:rsidRPr="0036584A" w:rsidRDefault="00202984" w:rsidP="00202984">
      <w:pPr>
        <w:pStyle w:val="B3"/>
      </w:pPr>
      <w:r w:rsidRPr="0036584A">
        <w:rPr>
          <w:rFonts w:eastAsia="TimesNewRomanPSMT"/>
        </w:rPr>
        <w:t>3&gt;</w:t>
      </w:r>
      <w:r w:rsidRPr="0036584A">
        <w:rPr>
          <w:rFonts w:eastAsia="TimesNewRomanPSMT"/>
        </w:rPr>
        <w:tab/>
        <w:t xml:space="preserve">release </w:t>
      </w:r>
      <w:r w:rsidRPr="0036584A">
        <w:rPr>
          <w:rFonts w:eastAsia="TimesNewRomanPSMT"/>
          <w:i/>
          <w:iCs/>
        </w:rPr>
        <w:t>gapOccasionCancelRatioReportConfig</w:t>
      </w:r>
      <w:r w:rsidRPr="0036584A">
        <w:rPr>
          <w:rFonts w:eastAsia="TimesNewRomanPSMT"/>
        </w:rPr>
        <w:t>, if configured, and stop timer T346o, if running;</w:t>
      </w:r>
    </w:p>
    <w:p w14:paraId="41320C27" w14:textId="77777777" w:rsidR="00202984" w:rsidRPr="0036584A" w:rsidRDefault="00202984" w:rsidP="00202984">
      <w:pPr>
        <w:pStyle w:val="B3"/>
      </w:pPr>
      <w:r w:rsidRPr="0036584A">
        <w:t>3&gt;</w:t>
      </w:r>
      <w:r w:rsidRPr="0036584A">
        <w:tab/>
        <w:t xml:space="preserve">release </w:t>
      </w:r>
      <w:r w:rsidRPr="0036584A">
        <w:rPr>
          <w:i/>
          <w:iCs/>
        </w:rPr>
        <w:t>loggedDataCollectionAssistanceConfig</w:t>
      </w:r>
      <w:r w:rsidRPr="0036584A">
        <w:t>, if configured;</w:t>
      </w:r>
    </w:p>
    <w:p w14:paraId="38091041" w14:textId="77777777" w:rsidR="00202984" w:rsidRPr="0036584A" w:rsidRDefault="00202984" w:rsidP="00202984">
      <w:pPr>
        <w:pStyle w:val="B3"/>
      </w:pPr>
      <w:r w:rsidRPr="0036584A">
        <w:t>3&gt;</w:t>
      </w:r>
      <w:r w:rsidRPr="0036584A">
        <w:tab/>
        <w:t xml:space="preserve">discard the logged measurement entries included in </w:t>
      </w:r>
      <w:r w:rsidRPr="0036584A">
        <w:rPr>
          <w:i/>
          <w:iCs/>
        </w:rPr>
        <w:t>VarCSI-LogMeasReport,</w:t>
      </w:r>
      <w:r w:rsidRPr="0036584A">
        <w:t xml:space="preserve"> if any;</w:t>
      </w:r>
    </w:p>
    <w:p w14:paraId="4EC17085" w14:textId="77777777" w:rsidR="00202984" w:rsidRPr="0036584A" w:rsidRDefault="00202984" w:rsidP="00202984">
      <w:pPr>
        <w:pStyle w:val="B3"/>
        <w:rPr>
          <w:rFonts w:ascii="TimesNewRomanPSMT" w:eastAsia="TimesNewRomanPSMT" w:hAnsi="TimesNewRomanPSMT" w:cs="TimesNewRomanPSMT"/>
        </w:rPr>
      </w:pPr>
      <w:r w:rsidRPr="0036584A">
        <w:t>3&gt;</w:t>
      </w:r>
      <w:r w:rsidRPr="0036584A">
        <w:tab/>
      </w:r>
      <w:r w:rsidRPr="0036584A">
        <w:rPr>
          <w:rFonts w:ascii="TimesNewRomanPSMT" w:eastAsia="TimesNewRomanPSMT" w:hAnsi="TimesNewRomanPSMT" w:cs="TimesNewRomanPSMT"/>
        </w:rPr>
        <w:t>release</w:t>
      </w:r>
      <w:r w:rsidRPr="0036584A">
        <w:rPr>
          <w:rFonts w:ascii="TimesNewRomanPSMT" w:eastAsia="TimesNewRomanPSMT" w:hAnsi="TimesNewRomanPSMT" w:cs="TimesNewRomanPSMT"/>
          <w:i/>
          <w:iCs/>
        </w:rPr>
        <w:t xml:space="preserve"> applicabilityReportConfig</w:t>
      </w:r>
      <w:r w:rsidRPr="0036584A">
        <w:rPr>
          <w:rFonts w:ascii="TimesNewRomanPSMT" w:eastAsia="TimesNewRomanPSMT" w:hAnsi="TimesNewRomanPSMT" w:cs="TimesNewRomanPSMT"/>
        </w:rPr>
        <w:t>, if configured;</w:t>
      </w:r>
    </w:p>
    <w:p w14:paraId="6E066F29" w14:textId="77777777" w:rsidR="00202984" w:rsidRPr="0036584A" w:rsidRDefault="00202984" w:rsidP="00202984">
      <w:pPr>
        <w:pStyle w:val="B3"/>
        <w:rPr>
          <w:rFonts w:ascii="TimesNewRomanPSMT" w:eastAsia="TimesNewRomanPSMT" w:hAnsi="TimesNewRomanPSMT" w:cs="TimesNewRomanPSMT"/>
        </w:rPr>
      </w:pPr>
      <w:r w:rsidRPr="0036584A">
        <w:t>3&gt;</w:t>
      </w:r>
      <w:r w:rsidRPr="0036584A">
        <w:tab/>
      </w:r>
      <w:r w:rsidRPr="0036584A">
        <w:rPr>
          <w:rFonts w:ascii="TimesNewRomanPSMT" w:eastAsia="TimesNewRomanPSMT" w:hAnsi="TimesNewRomanPSMT" w:cs="TimesNewRomanPSMT"/>
        </w:rPr>
        <w:t xml:space="preserve">release </w:t>
      </w:r>
      <w:r w:rsidRPr="0036584A">
        <w:rPr>
          <w:rFonts w:ascii="TimesNewRomanPSMT" w:eastAsia="TimesNewRomanPSMT" w:hAnsi="TimesNewRomanPSMT" w:cs="TimesNewRomanPSMT"/>
          <w:i/>
          <w:iCs/>
        </w:rPr>
        <w:t>dataCollectionPreferenceConfig</w:t>
      </w:r>
      <w:r w:rsidRPr="0036584A">
        <w:rPr>
          <w:rFonts w:ascii="TimesNewRomanPSMT" w:eastAsia="TimesNewRomanPSMT" w:hAnsi="TimesNewRomanPSMT" w:cs="TimesNewRomanPSMT"/>
        </w:rPr>
        <w:t>, if configured;</w:t>
      </w:r>
    </w:p>
    <w:p w14:paraId="07E377BA" w14:textId="77777777" w:rsidR="00202984" w:rsidRPr="0036584A" w:rsidRDefault="00202984" w:rsidP="00202984">
      <w:pPr>
        <w:pStyle w:val="B3"/>
      </w:pPr>
      <w:r w:rsidRPr="0036584A">
        <w:t>3&gt;</w:t>
      </w:r>
      <w:r w:rsidRPr="0036584A">
        <w:tab/>
        <w:t xml:space="preserve">release </w:t>
      </w:r>
      <w:r w:rsidRPr="0036584A">
        <w:rPr>
          <w:i/>
          <w:iCs/>
        </w:rPr>
        <w:t>assisted-SSB-MTC-Config</w:t>
      </w:r>
      <w:r w:rsidRPr="0036584A">
        <w:rPr>
          <w:rFonts w:ascii="TimesNewRomanPSMT" w:eastAsia="TimesNewRomanPSMT" w:hAnsi="TimesNewRomanPSMT" w:cs="TimesNewRomanPSMT"/>
        </w:rPr>
        <w:t>, if configured;</w:t>
      </w:r>
      <w:r w:rsidRPr="0036584A">
        <w:t>3&gt;</w:t>
      </w:r>
      <w:r w:rsidRPr="0036584A">
        <w:tab/>
        <w:t>suspend all RBs, and BH RLC channels for the IAB-MT, except SRB0 and broadcast MRBs;</w:t>
      </w:r>
    </w:p>
    <w:p w14:paraId="3C74C98D" w14:textId="77777777" w:rsidR="00202984" w:rsidRPr="0036584A" w:rsidRDefault="00202984" w:rsidP="00202984">
      <w:pPr>
        <w:pStyle w:val="B2"/>
      </w:pPr>
      <w:r w:rsidRPr="0036584A">
        <w:t>2&gt;</w:t>
      </w:r>
      <w:r w:rsidRPr="0036584A">
        <w:tab/>
        <w:t>remove all the entries within the MCG</w:t>
      </w:r>
      <w:r w:rsidRPr="0036584A">
        <w:rPr>
          <w:i/>
        </w:rPr>
        <w:t xml:space="preserve"> VarConditionalReconfig</w:t>
      </w:r>
      <w:r w:rsidRPr="0036584A">
        <w:t>, if any;</w:t>
      </w:r>
    </w:p>
    <w:p w14:paraId="6764FBCA" w14:textId="77777777" w:rsidR="00202984" w:rsidRPr="0036584A" w:rsidRDefault="00202984" w:rsidP="00202984">
      <w:pPr>
        <w:pStyle w:val="B2"/>
      </w:pPr>
      <w:r w:rsidRPr="0036584A">
        <w:t>2&gt;</w:t>
      </w:r>
      <w:r w:rsidRPr="0036584A">
        <w:tab/>
        <w:t>perform the LTM configuration release procedure for the MCG and the SCG as specified in clause 5.3.5.18.7;</w:t>
      </w:r>
    </w:p>
    <w:p w14:paraId="281C5EDC" w14:textId="77777777" w:rsidR="00202984" w:rsidRPr="0036584A" w:rsidRDefault="00202984" w:rsidP="00202984">
      <w:pPr>
        <w:pStyle w:val="B2"/>
      </w:pPr>
      <w:r w:rsidRPr="0036584A">
        <w:t>2&gt;</w:t>
      </w:r>
      <w:r w:rsidRPr="0036584A">
        <w:tab/>
        <w:t xml:space="preserve">for each </w:t>
      </w:r>
      <w:r w:rsidRPr="0036584A">
        <w:rPr>
          <w:i/>
        </w:rPr>
        <w:t>measId</w:t>
      </w:r>
      <w:r w:rsidRPr="0036584A">
        <w:t xml:space="preserve">, if the associated </w:t>
      </w:r>
      <w:r w:rsidRPr="0036584A">
        <w:rPr>
          <w:i/>
          <w:iCs/>
        </w:rPr>
        <w:t>reportConfig</w:t>
      </w:r>
      <w:r w:rsidRPr="0036584A">
        <w:t xml:space="preserve"> has a </w:t>
      </w:r>
      <w:r w:rsidRPr="0036584A">
        <w:rPr>
          <w:i/>
        </w:rPr>
        <w:t>reportType</w:t>
      </w:r>
      <w:r w:rsidRPr="0036584A">
        <w:t xml:space="preserve"> set to </w:t>
      </w:r>
      <w:r w:rsidRPr="0036584A">
        <w:rPr>
          <w:i/>
        </w:rPr>
        <w:t>condTriggerConfig</w:t>
      </w:r>
      <w:r w:rsidRPr="0036584A">
        <w:t>:</w:t>
      </w:r>
    </w:p>
    <w:p w14:paraId="636FD5AB" w14:textId="77777777" w:rsidR="00202984" w:rsidRPr="0036584A" w:rsidRDefault="00202984" w:rsidP="00202984">
      <w:pPr>
        <w:pStyle w:val="B3"/>
      </w:pPr>
      <w:r w:rsidRPr="0036584A">
        <w:t>3&gt;</w:t>
      </w:r>
      <w:r w:rsidRPr="0036584A">
        <w:tab/>
        <w:t xml:space="preserve">for the associated </w:t>
      </w:r>
      <w:r w:rsidRPr="0036584A">
        <w:rPr>
          <w:i/>
          <w:iCs/>
        </w:rPr>
        <w:t>reportConfigId</w:t>
      </w:r>
      <w:r w:rsidRPr="0036584A">
        <w:t>:</w:t>
      </w:r>
    </w:p>
    <w:p w14:paraId="5464E05B" w14:textId="77777777" w:rsidR="00202984" w:rsidRPr="0036584A" w:rsidRDefault="00202984" w:rsidP="00202984">
      <w:pPr>
        <w:pStyle w:val="B4"/>
      </w:pPr>
      <w:r w:rsidRPr="0036584A">
        <w:t>4&gt;</w:t>
      </w:r>
      <w:r w:rsidRPr="0036584A">
        <w:tab/>
        <w:t xml:space="preserve">remove the entry with the matching </w:t>
      </w:r>
      <w:r w:rsidRPr="0036584A">
        <w:rPr>
          <w:i/>
        </w:rPr>
        <w:t>reportConfigId</w:t>
      </w:r>
      <w:r w:rsidRPr="0036584A">
        <w:t xml:space="preserve"> from the </w:t>
      </w:r>
      <w:r w:rsidRPr="0036584A">
        <w:rPr>
          <w:i/>
        </w:rPr>
        <w:t>reportConfigList</w:t>
      </w:r>
      <w:r w:rsidRPr="0036584A">
        <w:t xml:space="preserve"> within the </w:t>
      </w:r>
      <w:r w:rsidRPr="0036584A">
        <w:rPr>
          <w:i/>
        </w:rPr>
        <w:t>VarMeasConfig</w:t>
      </w:r>
      <w:r w:rsidRPr="0036584A">
        <w:t>;</w:t>
      </w:r>
    </w:p>
    <w:p w14:paraId="3CFFD7BA" w14:textId="77777777" w:rsidR="00202984" w:rsidRPr="0036584A" w:rsidRDefault="00202984" w:rsidP="00202984">
      <w:pPr>
        <w:pStyle w:val="B3"/>
      </w:pPr>
      <w:r w:rsidRPr="0036584A">
        <w:t>3&gt;</w:t>
      </w:r>
      <w:r w:rsidRPr="0036584A">
        <w:tab/>
        <w:t xml:space="preserve">if the associated </w:t>
      </w:r>
      <w:r w:rsidRPr="0036584A">
        <w:rPr>
          <w:i/>
          <w:iCs/>
        </w:rPr>
        <w:t>measObjectId</w:t>
      </w:r>
      <w:r w:rsidRPr="0036584A">
        <w:t xml:space="preserve"> is only associated to a </w:t>
      </w:r>
      <w:r w:rsidRPr="0036584A">
        <w:rPr>
          <w:i/>
          <w:iCs/>
        </w:rPr>
        <w:t>reportConfig</w:t>
      </w:r>
      <w:r w:rsidRPr="0036584A">
        <w:t xml:space="preserve"> with </w:t>
      </w:r>
      <w:r w:rsidRPr="0036584A">
        <w:rPr>
          <w:i/>
          <w:iCs/>
        </w:rPr>
        <w:t>reportType</w:t>
      </w:r>
      <w:r w:rsidRPr="0036584A">
        <w:t xml:space="preserve"> set to </w:t>
      </w:r>
      <w:r w:rsidRPr="0036584A">
        <w:rPr>
          <w:i/>
          <w:iCs/>
        </w:rPr>
        <w:t>condTriggerConfig</w:t>
      </w:r>
      <w:r w:rsidRPr="0036584A">
        <w:t>:</w:t>
      </w:r>
    </w:p>
    <w:p w14:paraId="3E03DE27" w14:textId="77777777" w:rsidR="00202984" w:rsidRPr="0036584A" w:rsidRDefault="00202984" w:rsidP="00202984">
      <w:pPr>
        <w:pStyle w:val="B4"/>
      </w:pPr>
      <w:r w:rsidRPr="0036584A">
        <w:t>4&gt;</w:t>
      </w:r>
      <w:r w:rsidRPr="0036584A">
        <w:tab/>
        <w:t xml:space="preserve">remove the entry with the matching </w:t>
      </w:r>
      <w:r w:rsidRPr="0036584A">
        <w:rPr>
          <w:i/>
          <w:iCs/>
        </w:rPr>
        <w:t>measObjectId</w:t>
      </w:r>
      <w:r w:rsidRPr="0036584A">
        <w:t xml:space="preserve"> from the </w:t>
      </w:r>
      <w:r w:rsidRPr="0036584A">
        <w:rPr>
          <w:i/>
        </w:rPr>
        <w:t>measObjectList</w:t>
      </w:r>
      <w:r w:rsidRPr="0036584A">
        <w:t xml:space="preserve"> within the </w:t>
      </w:r>
      <w:r w:rsidRPr="0036584A">
        <w:rPr>
          <w:i/>
        </w:rPr>
        <w:t>VarMeasConfig</w:t>
      </w:r>
      <w:r w:rsidRPr="0036584A">
        <w:t>;</w:t>
      </w:r>
    </w:p>
    <w:p w14:paraId="356E4101" w14:textId="77777777" w:rsidR="00202984" w:rsidRPr="0036584A" w:rsidRDefault="00202984" w:rsidP="00202984">
      <w:pPr>
        <w:pStyle w:val="B3"/>
      </w:pPr>
      <w:r w:rsidRPr="0036584A">
        <w:t>3&gt;</w:t>
      </w:r>
      <w:r w:rsidRPr="0036584A">
        <w:tab/>
        <w:t xml:space="preserve">remove the entry with the matching </w:t>
      </w:r>
      <w:r w:rsidRPr="0036584A">
        <w:rPr>
          <w:i/>
        </w:rPr>
        <w:t>measId</w:t>
      </w:r>
      <w:r w:rsidRPr="0036584A">
        <w:t xml:space="preserve"> from the </w:t>
      </w:r>
      <w:r w:rsidRPr="0036584A">
        <w:rPr>
          <w:i/>
        </w:rPr>
        <w:t>measIdList</w:t>
      </w:r>
      <w:r w:rsidRPr="0036584A">
        <w:t xml:space="preserve"> within the </w:t>
      </w:r>
      <w:r w:rsidRPr="0036584A">
        <w:rPr>
          <w:i/>
        </w:rPr>
        <w:t>VarMeasConfig</w:t>
      </w:r>
      <w:r w:rsidRPr="0036584A">
        <w:t>;</w:t>
      </w:r>
    </w:p>
    <w:p w14:paraId="61C09E1A" w14:textId="77777777" w:rsidR="00202984" w:rsidRPr="0036584A" w:rsidRDefault="00202984" w:rsidP="00202984">
      <w:pPr>
        <w:pStyle w:val="B2"/>
      </w:pPr>
      <w:r w:rsidRPr="0036584A">
        <w:rPr>
          <w:rFonts w:eastAsia="Yu Mincho"/>
        </w:rPr>
        <w:t>2&gt;</w:t>
      </w:r>
      <w:r w:rsidRPr="0036584A">
        <w:rPr>
          <w:rFonts w:eastAsia="Yu Mincho"/>
        </w:rPr>
        <w:tab/>
      </w:r>
      <w:r w:rsidRPr="0036584A">
        <w:t>remove</w:t>
      </w:r>
      <w:r w:rsidRPr="0036584A">
        <w:rPr>
          <w:rFonts w:eastAsia="Yu Mincho"/>
        </w:rPr>
        <w:t xml:space="preserve"> the </w:t>
      </w:r>
      <w:r w:rsidRPr="0036584A">
        <w:rPr>
          <w:i/>
          <w:iCs/>
        </w:rPr>
        <w:t>servingSecurityCellSetId</w:t>
      </w:r>
      <w:r w:rsidRPr="0036584A">
        <w:rPr>
          <w:rStyle w:val="af1"/>
        </w:rPr>
        <w:t xml:space="preserve"> </w:t>
      </w:r>
      <w:r w:rsidRPr="0036584A">
        <w:rPr>
          <w:rFonts w:eastAsia="Yu Mincho"/>
        </w:rPr>
        <w:t xml:space="preserve">within the </w:t>
      </w:r>
      <w:r w:rsidRPr="0036584A">
        <w:rPr>
          <w:rFonts w:eastAsia="Yu Mincho"/>
          <w:i/>
          <w:iCs/>
        </w:rPr>
        <w:t>VarServingSecurityCellSetID</w:t>
      </w:r>
      <w:r w:rsidRPr="0036584A">
        <w:rPr>
          <w:rFonts w:eastAsia="Yu Mincho"/>
        </w:rPr>
        <w:t>, if any;</w:t>
      </w:r>
    </w:p>
    <w:p w14:paraId="357E2403" w14:textId="77777777" w:rsidR="00202984" w:rsidRPr="0036584A" w:rsidRDefault="00202984" w:rsidP="00202984">
      <w:pPr>
        <w:pStyle w:val="B2"/>
      </w:pPr>
      <w:r w:rsidRPr="0036584A">
        <w:t>2&gt;</w:t>
      </w:r>
      <w:r w:rsidRPr="0036584A">
        <w:tab/>
        <w:t>release the PC5 RLC entity for SL-RLC0, if any;</w:t>
      </w:r>
    </w:p>
    <w:p w14:paraId="43385564" w14:textId="77777777" w:rsidR="00202984" w:rsidRPr="0036584A" w:rsidRDefault="00202984" w:rsidP="00202984">
      <w:pPr>
        <w:pStyle w:val="B2"/>
      </w:pPr>
      <w:r w:rsidRPr="0036584A">
        <w:t>2&gt;</w:t>
      </w:r>
      <w:r w:rsidRPr="0036584A">
        <w:tab/>
        <w:t>start timer T301;</w:t>
      </w:r>
    </w:p>
    <w:p w14:paraId="6330B00C" w14:textId="77777777" w:rsidR="00202984" w:rsidRPr="0036584A" w:rsidRDefault="00202984" w:rsidP="00202984">
      <w:pPr>
        <w:pStyle w:val="B2"/>
      </w:pPr>
      <w:r w:rsidRPr="0036584A">
        <w:t>2&gt;</w:t>
      </w:r>
      <w:r w:rsidRPr="0036584A">
        <w:tab/>
        <w:t xml:space="preserve">apply the default L1 parameter values as specified in corresponding physical layer specifications except for the parameters for which values are provided in </w:t>
      </w:r>
      <w:r w:rsidRPr="0036584A">
        <w:rPr>
          <w:i/>
        </w:rPr>
        <w:t>SIB1</w:t>
      </w:r>
      <w:r w:rsidRPr="0036584A">
        <w:t>;</w:t>
      </w:r>
    </w:p>
    <w:p w14:paraId="5DDEAA94" w14:textId="77777777" w:rsidR="00202984" w:rsidRPr="0036584A" w:rsidRDefault="00202984" w:rsidP="00202984">
      <w:pPr>
        <w:pStyle w:val="B2"/>
      </w:pPr>
      <w:r w:rsidRPr="0036584A">
        <w:t>2&gt;</w:t>
      </w:r>
      <w:r w:rsidRPr="0036584A">
        <w:tab/>
        <w:t>apply the default MAC Cell Group configuration as specified in 9.2.2;</w:t>
      </w:r>
    </w:p>
    <w:p w14:paraId="4242D106" w14:textId="77777777" w:rsidR="00202984" w:rsidRPr="0036584A" w:rsidRDefault="00202984" w:rsidP="00202984">
      <w:pPr>
        <w:pStyle w:val="B2"/>
      </w:pPr>
      <w:r w:rsidRPr="0036584A">
        <w:t>2&gt;</w:t>
      </w:r>
      <w:r w:rsidRPr="0036584A">
        <w:tab/>
        <w:t>apply the CCCH configuration as specified in 9.1.1.2;</w:t>
      </w:r>
    </w:p>
    <w:p w14:paraId="1859A42E" w14:textId="77777777" w:rsidR="00202984" w:rsidRPr="0036584A" w:rsidRDefault="00202984" w:rsidP="00202984">
      <w:pPr>
        <w:pStyle w:val="B2"/>
      </w:pPr>
      <w:r w:rsidRPr="0036584A">
        <w:t>2&gt;</w:t>
      </w:r>
      <w:r w:rsidRPr="0036584A">
        <w:tab/>
        <w:t xml:space="preserve">apply the </w:t>
      </w:r>
      <w:r w:rsidRPr="0036584A">
        <w:rPr>
          <w:i/>
        </w:rPr>
        <w:t>timeAlignmentTimerCommon</w:t>
      </w:r>
      <w:r w:rsidRPr="0036584A">
        <w:t xml:space="preserve"> included in </w:t>
      </w:r>
      <w:r w:rsidRPr="0036584A">
        <w:rPr>
          <w:i/>
        </w:rPr>
        <w:t>SIB1</w:t>
      </w:r>
      <w:r w:rsidRPr="0036584A">
        <w:t>;</w:t>
      </w:r>
    </w:p>
    <w:p w14:paraId="41FC39C0" w14:textId="77777777" w:rsidR="00202984" w:rsidRPr="0036584A" w:rsidRDefault="00202984" w:rsidP="00202984">
      <w:pPr>
        <w:pStyle w:val="B2"/>
      </w:pPr>
      <w:r w:rsidRPr="0036584A">
        <w:t>2&gt;</w:t>
      </w:r>
      <w:r w:rsidRPr="0036584A">
        <w:tab/>
        <w:t xml:space="preserve">initiate transmission of the </w:t>
      </w:r>
      <w:r w:rsidRPr="0036584A">
        <w:rPr>
          <w:i/>
        </w:rPr>
        <w:t>RRCReestablishmentRequest</w:t>
      </w:r>
      <w:r w:rsidRPr="0036584A">
        <w:t xml:space="preserve"> message in accordance with 5.3.7.4;</w:t>
      </w:r>
    </w:p>
    <w:p w14:paraId="044047B5" w14:textId="77777777" w:rsidR="00202984" w:rsidRPr="0036584A" w:rsidRDefault="00202984" w:rsidP="00202984">
      <w:pPr>
        <w:pStyle w:val="NO"/>
      </w:pPr>
      <w:r w:rsidRPr="0036584A">
        <w:t>NOTE 2a:</w:t>
      </w:r>
      <w:r w:rsidRPr="0036584A">
        <w:tab/>
        <w:t>This procedure applies also if the UE returns to the source PCell.</w:t>
      </w:r>
    </w:p>
    <w:p w14:paraId="310B8CC6" w14:textId="77777777" w:rsidR="00202984" w:rsidRPr="0036584A" w:rsidRDefault="00202984" w:rsidP="00202984">
      <w:pPr>
        <w:pStyle w:val="NO"/>
      </w:pPr>
      <w:r w:rsidRPr="0036584A">
        <w:t>NOTE 3:</w:t>
      </w:r>
      <w:r w:rsidRPr="0036584A">
        <w:tab/>
        <w:t>A L2 U2N Relay UE may re-establish (e.g. via release and establish) the SL-RLC0 and SL-RLC1 of the connected L2 U2N Remote UE(s) or child UE(s).</w:t>
      </w:r>
    </w:p>
    <w:p w14:paraId="23244D3E" w14:textId="77777777" w:rsidR="00202984" w:rsidRPr="0036584A" w:rsidRDefault="00202984" w:rsidP="00202984">
      <w:r w:rsidRPr="0036584A">
        <w:t>Upon selecting an inter-RAT cell, the UE shall:</w:t>
      </w:r>
    </w:p>
    <w:p w14:paraId="42B3F7AC" w14:textId="77777777" w:rsidR="00202984" w:rsidRPr="0036584A" w:rsidRDefault="00202984" w:rsidP="00202984">
      <w:pPr>
        <w:pStyle w:val="B1"/>
        <w:rPr>
          <w:rFonts w:eastAsia="Batang"/>
        </w:rPr>
      </w:pPr>
      <w:r w:rsidRPr="0036584A">
        <w:t>1&gt;</w:t>
      </w:r>
      <w:r w:rsidRPr="0036584A">
        <w:tab/>
        <w:t>perform the actions upon going to RRC_IDLE as specified in 5.3.11, with release cause 'RRC connection failure'.</w:t>
      </w:r>
    </w:p>
    <w:p w14:paraId="04BDDA4A" w14:textId="77777777" w:rsidR="00181A7F" w:rsidRDefault="00181A7F" w:rsidP="00181A7F"/>
    <w:p w14:paraId="026BF0E6" w14:textId="77777777" w:rsidR="00181A7F" w:rsidRDefault="00181A7F" w:rsidP="00181A7F">
      <w:pPr>
        <w:pBdr>
          <w:top w:val="single" w:sz="4" w:space="2" w:color="auto"/>
          <w:left w:val="single" w:sz="4" w:space="4" w:color="auto"/>
          <w:bottom w:val="single" w:sz="4" w:space="1" w:color="auto"/>
          <w:right w:val="single" w:sz="4" w:space="4" w:color="auto"/>
        </w:pBdr>
        <w:shd w:val="clear" w:color="auto" w:fill="FFC000"/>
        <w:jc w:val="center"/>
        <w:rPr>
          <w:sz w:val="22"/>
          <w:lang w:val="en-US"/>
        </w:rPr>
      </w:pPr>
      <w:r>
        <w:rPr>
          <w:sz w:val="22"/>
          <w:lang w:val="en-US"/>
        </w:rPr>
        <w:t>Nex change</w:t>
      </w:r>
    </w:p>
    <w:p w14:paraId="5A3CCFB8" w14:textId="77777777" w:rsidR="0030595D" w:rsidRPr="0036584A" w:rsidRDefault="0030595D" w:rsidP="0030595D">
      <w:pPr>
        <w:pStyle w:val="40"/>
      </w:pPr>
      <w:bookmarkStart w:id="35" w:name="_Toc210311209"/>
      <w:r w:rsidRPr="0036584A">
        <w:t>5.3.13.2</w:t>
      </w:r>
      <w:r w:rsidRPr="0036584A">
        <w:tab/>
        <w:t>Initiation</w:t>
      </w:r>
      <w:bookmarkEnd w:id="35"/>
    </w:p>
    <w:p w14:paraId="69F9AB85" w14:textId="77777777" w:rsidR="0030595D" w:rsidRPr="0036584A" w:rsidRDefault="0030595D" w:rsidP="0030595D">
      <w:r w:rsidRPr="0036584A">
        <w:t xml:space="preserve">The UE initiates the procedure when upper layers or AS (when responding to RAN paging, upon triggering RNA updates while the UE is in RRC_INACTIVE, upon requesting multicast reception as specified in clause 5.3.13.1d, for NR sidelink communication/discovery/V2X sidelink communication as specified in clause 5.3.13.1a, for requesting configuration for SRS for positioning, for activation of preconfigured Positioning SRS in RRC_INACTIVE, for activation of </w:t>
      </w:r>
      <w:r w:rsidRPr="0036584A">
        <w:rPr>
          <w:rFonts w:eastAsia="宋体"/>
        </w:rPr>
        <w:t>non-</w:t>
      </w:r>
      <w:r w:rsidRPr="0036584A">
        <w:t xml:space="preserve">preconfigured Positioning SRS </w:t>
      </w:r>
      <w:r w:rsidRPr="0036584A">
        <w:rPr>
          <w:rFonts w:eastAsia="宋体"/>
        </w:rPr>
        <w:t xml:space="preserve">with type semi-persistent </w:t>
      </w:r>
      <w:r w:rsidRPr="0036584A">
        <w:t>in RRC_INACTIVE</w:t>
      </w:r>
      <w:r w:rsidRPr="0036584A">
        <w:rPr>
          <w:rFonts w:eastAsia="宋体"/>
        </w:rPr>
        <w:t>,</w:t>
      </w:r>
      <w:r w:rsidRPr="0036584A">
        <w:t xml:space="preserve"> upon receiving </w:t>
      </w:r>
      <w:r w:rsidRPr="0036584A">
        <w:rPr>
          <w:i/>
        </w:rPr>
        <w:t>RRCRelease</w:t>
      </w:r>
      <w:r w:rsidRPr="0036584A">
        <w:t xml:space="preserve"> message including </w:t>
      </w:r>
      <w:r w:rsidRPr="0036584A">
        <w:rPr>
          <w:i/>
        </w:rPr>
        <w:t>resumeIndication</w:t>
      </w:r>
      <w:r w:rsidRPr="0036584A">
        <w:t>) requests the resume of a suspended RRC connection or requests the resume for initiating SDT as specified in clause 5.3.13.1b.</w:t>
      </w:r>
    </w:p>
    <w:p w14:paraId="2A35F9D0" w14:textId="77777777" w:rsidR="0030595D" w:rsidRPr="0036584A" w:rsidRDefault="0030595D" w:rsidP="0030595D">
      <w:r w:rsidRPr="0036584A">
        <w:t>The UE shall ensure having valid and up to date essential system information as specified in clause 5.2.2.2 before initiating this procedure.</w:t>
      </w:r>
    </w:p>
    <w:p w14:paraId="73BD7B00" w14:textId="77777777" w:rsidR="0030595D" w:rsidRPr="0036584A" w:rsidRDefault="0030595D" w:rsidP="0030595D">
      <w:r w:rsidRPr="0036584A">
        <w:t>Upon initiation of the procedure, the UE shall:</w:t>
      </w:r>
    </w:p>
    <w:p w14:paraId="4724920E" w14:textId="77777777" w:rsidR="0030595D" w:rsidRPr="0036584A" w:rsidRDefault="0030595D" w:rsidP="0030595D">
      <w:pPr>
        <w:pStyle w:val="B1"/>
      </w:pPr>
      <w:r w:rsidRPr="0036584A">
        <w:t>1&gt;</w:t>
      </w:r>
      <w:r w:rsidRPr="0036584A">
        <w:tab/>
        <w:t>if the resumption of the RRC connection is triggered by response to NG-RAN paging; or</w:t>
      </w:r>
    </w:p>
    <w:p w14:paraId="61040205" w14:textId="77777777" w:rsidR="0030595D" w:rsidRPr="0036584A" w:rsidRDefault="0030595D" w:rsidP="0030595D">
      <w:pPr>
        <w:pStyle w:val="B1"/>
      </w:pPr>
      <w:r w:rsidRPr="0036584A">
        <w:t xml:space="preserve">1&gt; if the resumption of the RRC connection is triggered by receiving </w:t>
      </w:r>
      <w:r w:rsidRPr="0036584A">
        <w:rPr>
          <w:i/>
        </w:rPr>
        <w:t>RRCRelease</w:t>
      </w:r>
      <w:r w:rsidRPr="0036584A">
        <w:t xml:space="preserve"> message including </w:t>
      </w:r>
      <w:r w:rsidRPr="0036584A">
        <w:rPr>
          <w:i/>
        </w:rPr>
        <w:t>resumeIndication</w:t>
      </w:r>
      <w:r w:rsidRPr="0036584A">
        <w:t>; or</w:t>
      </w:r>
    </w:p>
    <w:p w14:paraId="71CE58F9" w14:textId="77777777" w:rsidR="0030595D" w:rsidRPr="0036584A" w:rsidRDefault="0030595D" w:rsidP="0030595D">
      <w:pPr>
        <w:pStyle w:val="B1"/>
      </w:pPr>
      <w:r w:rsidRPr="0036584A">
        <w:t>1&gt;</w:t>
      </w:r>
      <w:r w:rsidRPr="0036584A">
        <w:tab/>
        <w:t>if the resumption of the RRC connection is triggered for multicast reception as specified in clause 5.3.13.1d:</w:t>
      </w:r>
    </w:p>
    <w:p w14:paraId="14383C86" w14:textId="77777777" w:rsidR="0030595D" w:rsidRPr="0036584A" w:rsidRDefault="0030595D" w:rsidP="0030595D">
      <w:pPr>
        <w:pStyle w:val="B2"/>
      </w:pPr>
      <w:r w:rsidRPr="0036584A">
        <w:t>2&gt;</w:t>
      </w:r>
      <w:r w:rsidRPr="0036584A">
        <w:tab/>
        <w:t>select '0' as the Access Category;</w:t>
      </w:r>
    </w:p>
    <w:p w14:paraId="4C76A217" w14:textId="77777777" w:rsidR="0030595D" w:rsidRPr="0036584A" w:rsidRDefault="0030595D" w:rsidP="0030595D">
      <w:pPr>
        <w:pStyle w:val="B2"/>
      </w:pPr>
      <w:r w:rsidRPr="0036584A">
        <w:t>2&gt;</w:t>
      </w:r>
      <w:r w:rsidRPr="0036584A">
        <w:tab/>
        <w:t>perform the unified access control procedure as specified in 5.3.14 using the selected Access Category and one or more Access Identities provided by upper layers;</w:t>
      </w:r>
    </w:p>
    <w:p w14:paraId="7E353C25" w14:textId="77777777" w:rsidR="0030595D" w:rsidRPr="0036584A" w:rsidRDefault="0030595D" w:rsidP="0030595D">
      <w:pPr>
        <w:pStyle w:val="B3"/>
      </w:pPr>
      <w:r w:rsidRPr="0036584A">
        <w:t>3&gt;</w:t>
      </w:r>
      <w:r w:rsidRPr="0036584A">
        <w:tab/>
        <w:t>if the access attempt is barred, the procedure ends;</w:t>
      </w:r>
    </w:p>
    <w:p w14:paraId="5B5157F1" w14:textId="77777777" w:rsidR="0030595D" w:rsidRPr="0036584A" w:rsidRDefault="0030595D" w:rsidP="0030595D">
      <w:pPr>
        <w:pStyle w:val="B1"/>
      </w:pPr>
      <w:r w:rsidRPr="0036584A">
        <w:t>1&gt;</w:t>
      </w:r>
      <w:r w:rsidRPr="0036584A">
        <w:tab/>
        <w:t>else if the resumption of the RRC connection is triggered by upper layers:</w:t>
      </w:r>
    </w:p>
    <w:p w14:paraId="5AA7A62B" w14:textId="77777777" w:rsidR="0030595D" w:rsidRPr="0036584A" w:rsidRDefault="0030595D" w:rsidP="0030595D">
      <w:pPr>
        <w:pStyle w:val="B2"/>
      </w:pPr>
      <w:r w:rsidRPr="0036584A">
        <w:t>2&gt;</w:t>
      </w:r>
      <w:r w:rsidRPr="0036584A">
        <w:tab/>
        <w:t>if the upper layers provide an Access Category and one or more Access Identities:</w:t>
      </w:r>
    </w:p>
    <w:p w14:paraId="6C9EB5DB" w14:textId="77777777" w:rsidR="0030595D" w:rsidRPr="0036584A" w:rsidRDefault="0030595D" w:rsidP="0030595D">
      <w:pPr>
        <w:pStyle w:val="B3"/>
      </w:pPr>
      <w:r w:rsidRPr="0036584A">
        <w:t>3&gt;</w:t>
      </w:r>
      <w:r w:rsidRPr="0036584A">
        <w:tab/>
        <w:t>perform the unified access control procedure as specified in 5.3.14 using the Access Category and Access Identities provided by upper layers;</w:t>
      </w:r>
    </w:p>
    <w:p w14:paraId="1FB38487" w14:textId="77777777" w:rsidR="0030595D" w:rsidRPr="0036584A" w:rsidRDefault="0030595D" w:rsidP="0030595D">
      <w:pPr>
        <w:pStyle w:val="B4"/>
      </w:pPr>
      <w:r w:rsidRPr="0036584A">
        <w:t>4&gt;</w:t>
      </w:r>
      <w:r w:rsidRPr="0036584A">
        <w:tab/>
        <w:t>if the access attempt is barred, the procedure ends;</w:t>
      </w:r>
    </w:p>
    <w:p w14:paraId="44EFED29" w14:textId="77777777" w:rsidR="0030595D" w:rsidRPr="0036584A" w:rsidRDefault="0030595D" w:rsidP="0030595D">
      <w:pPr>
        <w:pStyle w:val="B2"/>
      </w:pPr>
      <w:r w:rsidRPr="0036584A">
        <w:t>2&gt;</w:t>
      </w:r>
      <w:r w:rsidRPr="0036584A">
        <w:tab/>
        <w:t>if the upper layers provide NSAG information and one or more S-NSSAI(s) triggering the access attempt (TS 23.501 [32] and TS 24.501 [23]):</w:t>
      </w:r>
    </w:p>
    <w:p w14:paraId="436A07A0" w14:textId="77777777" w:rsidR="0030595D" w:rsidRPr="0036584A" w:rsidRDefault="0030595D" w:rsidP="0030595D">
      <w:pPr>
        <w:pStyle w:val="B3"/>
      </w:pPr>
      <w:r w:rsidRPr="0036584A">
        <w:t>3&gt;</w:t>
      </w:r>
      <w:r w:rsidRPr="0036584A">
        <w:tab/>
        <w:t xml:space="preserve">apply the NSAG with highest NSAG priority among the NSAGs that are included in </w:t>
      </w:r>
      <w:r w:rsidRPr="0036584A">
        <w:rPr>
          <w:i/>
          <w:iCs/>
        </w:rPr>
        <w:t xml:space="preserve">SIB1 </w:t>
      </w:r>
      <w:r w:rsidRPr="0036584A">
        <w:rPr>
          <w:iCs/>
        </w:rPr>
        <w:t>(</w:t>
      </w:r>
      <w:r w:rsidRPr="0036584A">
        <w:t>i.e., in</w:t>
      </w:r>
      <w:r w:rsidRPr="0036584A">
        <w:rPr>
          <w:i/>
          <w:iCs/>
        </w:rPr>
        <w:t xml:space="preserve"> FeatureCombination </w:t>
      </w:r>
      <w:r w:rsidRPr="0036584A">
        <w:t>and</w:t>
      </w:r>
      <w:r w:rsidRPr="0036584A">
        <w:rPr>
          <w:iCs/>
        </w:rPr>
        <w:t>/or</w:t>
      </w:r>
      <w:r w:rsidRPr="0036584A">
        <w:t xml:space="preserve"> in </w:t>
      </w:r>
      <w:r w:rsidRPr="0036584A">
        <w:rPr>
          <w:i/>
          <w:iCs/>
        </w:rPr>
        <w:t>RA-PrioritizationSliceInfo</w:t>
      </w:r>
      <w:r w:rsidRPr="0036584A">
        <w:rPr>
          <w:iCs/>
        </w:rPr>
        <w:t>), and that are</w:t>
      </w:r>
      <w:r w:rsidRPr="0036584A">
        <w:t xml:space="preserve"> associated with the S-NSSAI(s) triggering the access attempt, in the Random Access procedure (TS 38.321 [3], clause 5.1);</w:t>
      </w:r>
    </w:p>
    <w:p w14:paraId="55B354C6" w14:textId="77777777" w:rsidR="0030595D" w:rsidRPr="0036584A" w:rsidRDefault="0030595D" w:rsidP="0030595D">
      <w:pPr>
        <w:pStyle w:val="NO"/>
      </w:pPr>
      <w:r w:rsidRPr="0036584A">
        <w:rPr>
          <w:iCs/>
        </w:rPr>
        <w:t>NOTE 0:</w:t>
      </w:r>
      <w:r w:rsidRPr="0036584A">
        <w:tab/>
      </w:r>
      <w:r w:rsidRPr="0036584A">
        <w:rPr>
          <w:rFonts w:eastAsia="宋体"/>
        </w:rPr>
        <w:t>If there are multiple NSAGs with the same highest NAS-provided NSAG priority identified for access attempt as above</w:t>
      </w:r>
      <w:r w:rsidRPr="0036584A">
        <w:rPr>
          <w:iCs/>
        </w:rPr>
        <w:t>, it</w:t>
      </w:r>
      <w:r w:rsidRPr="0036584A">
        <w:t xml:space="preserve"> is left to UE implementation to select the NSAG to be applied in the Random Access procedure.</w:t>
      </w:r>
    </w:p>
    <w:p w14:paraId="5BC80CFD" w14:textId="77777777" w:rsidR="0030595D" w:rsidRPr="0036584A" w:rsidRDefault="0030595D" w:rsidP="0030595D">
      <w:pPr>
        <w:pStyle w:val="B2"/>
      </w:pPr>
      <w:r w:rsidRPr="0036584A">
        <w:t>2&gt;</w:t>
      </w:r>
      <w:r w:rsidRPr="0036584A">
        <w:tab/>
        <w:t xml:space="preserve">if the resumption occurs after release with redirect with </w:t>
      </w:r>
      <w:r w:rsidRPr="0036584A">
        <w:rPr>
          <w:i/>
        </w:rPr>
        <w:t>mpsPriorityIndication</w:t>
      </w:r>
      <w:r w:rsidRPr="0036584A">
        <w:t>:</w:t>
      </w:r>
    </w:p>
    <w:p w14:paraId="24A736AE" w14:textId="77777777" w:rsidR="0030595D" w:rsidRPr="0036584A" w:rsidRDefault="0030595D" w:rsidP="0030595D">
      <w:pPr>
        <w:pStyle w:val="B3"/>
      </w:pPr>
      <w:r w:rsidRPr="0036584A">
        <w:t>3&gt;</w:t>
      </w:r>
      <w:r w:rsidRPr="0036584A">
        <w:tab/>
        <w:t xml:space="preserve">set the </w:t>
      </w:r>
      <w:r w:rsidRPr="0036584A">
        <w:rPr>
          <w:i/>
          <w:iCs/>
        </w:rPr>
        <w:t>resumeCause</w:t>
      </w:r>
      <w:r w:rsidRPr="0036584A">
        <w:t xml:space="preserve"> to </w:t>
      </w:r>
      <w:r w:rsidRPr="0036584A">
        <w:rPr>
          <w:i/>
          <w:iCs/>
        </w:rPr>
        <w:t>mps-PriorityAccess</w:t>
      </w:r>
      <w:r w:rsidRPr="0036584A">
        <w:t>;</w:t>
      </w:r>
    </w:p>
    <w:p w14:paraId="3DE972D9" w14:textId="77777777" w:rsidR="0030595D" w:rsidRPr="0036584A" w:rsidRDefault="0030595D" w:rsidP="0030595D">
      <w:pPr>
        <w:pStyle w:val="B2"/>
        <w:rPr>
          <w:rFonts w:eastAsia="宋体"/>
          <w:iCs/>
        </w:rPr>
      </w:pPr>
      <w:r w:rsidRPr="0036584A">
        <w:t>2&gt;</w:t>
      </w:r>
      <w:r w:rsidRPr="0036584A">
        <w:tab/>
        <w:t xml:space="preserve">else if the resumption of the RRC connection is triggered for activation of preconfigured SRS for positioning available in </w:t>
      </w:r>
      <w:r w:rsidRPr="0036584A">
        <w:rPr>
          <w:i/>
          <w:iCs/>
        </w:rPr>
        <w:t>srs-PosRRC-InactiveValidityAreaPreConfigList</w:t>
      </w:r>
      <w:r w:rsidRPr="0036584A">
        <w:t xml:space="preserve"> and if the UE is camped in one of the cells indicated in one of </w:t>
      </w:r>
      <w:r w:rsidRPr="0036584A">
        <w:rPr>
          <w:i/>
          <w:iCs/>
        </w:rPr>
        <w:t>srs-PosConfigValidityArea</w:t>
      </w:r>
      <w:r w:rsidRPr="0036584A">
        <w:rPr>
          <w:rFonts w:eastAsia="宋体"/>
          <w:iCs/>
        </w:rPr>
        <w:t>; or</w:t>
      </w:r>
    </w:p>
    <w:p w14:paraId="3FE7CD2B" w14:textId="77777777" w:rsidR="0030595D" w:rsidRPr="0036584A" w:rsidRDefault="0030595D" w:rsidP="0030595D">
      <w:pPr>
        <w:pStyle w:val="B2"/>
      </w:pPr>
      <w:r w:rsidRPr="0036584A">
        <w:t>2&gt;</w:t>
      </w:r>
      <w:r w:rsidRPr="0036584A">
        <w:tab/>
        <w:t xml:space="preserve">if the resumption of the RRC connection is triggered due to the need for SRS for positioning configuration and no stored </w:t>
      </w:r>
      <w:r w:rsidRPr="0036584A">
        <w:rPr>
          <w:i/>
          <w:iCs/>
        </w:rPr>
        <w:t>srs-PosRRC-InactiveValidityAreaPreConfigList</w:t>
      </w:r>
      <w:r w:rsidRPr="0036584A">
        <w:t xml:space="preserve"> for the camped cell exists</w:t>
      </w:r>
      <w:r w:rsidRPr="0036584A">
        <w:rPr>
          <w:rFonts w:eastAsia="宋体"/>
        </w:rPr>
        <w:t>; or</w:t>
      </w:r>
    </w:p>
    <w:p w14:paraId="3AB6B866" w14:textId="77777777" w:rsidR="0030595D" w:rsidRPr="0036584A" w:rsidRDefault="0030595D" w:rsidP="0030595D">
      <w:pPr>
        <w:pStyle w:val="B2"/>
      </w:pPr>
      <w:r w:rsidRPr="0036584A">
        <w:rPr>
          <w:rFonts w:eastAsia="宋体"/>
          <w:iCs/>
        </w:rPr>
        <w:t>2&gt;</w:t>
      </w:r>
      <w:r w:rsidRPr="0036584A">
        <w:rPr>
          <w:rFonts w:eastAsia="宋体"/>
          <w:iCs/>
        </w:rPr>
        <w:tab/>
        <w:t xml:space="preserve">if </w:t>
      </w:r>
      <w:r w:rsidRPr="0036584A">
        <w:t>the resumption of the RRC connection is triggered due to</w:t>
      </w:r>
      <w:r w:rsidRPr="0036584A">
        <w:rPr>
          <w:rFonts w:eastAsia="宋体"/>
        </w:rPr>
        <w:t xml:space="preserve"> </w:t>
      </w:r>
      <w:r w:rsidRPr="0036584A">
        <w:t xml:space="preserve">activation of </w:t>
      </w:r>
      <w:r w:rsidRPr="0036584A">
        <w:rPr>
          <w:rFonts w:eastAsia="宋体"/>
        </w:rPr>
        <w:t>non-</w:t>
      </w:r>
      <w:r w:rsidRPr="0036584A">
        <w:t xml:space="preserve">preconfigured SRS for positioning </w:t>
      </w:r>
      <w:r w:rsidRPr="0036584A">
        <w:rPr>
          <w:rFonts w:eastAsia="宋体"/>
        </w:rPr>
        <w:t>with type semi-persistent</w:t>
      </w:r>
      <w:r w:rsidRPr="0036584A">
        <w:t xml:space="preserve"> available in</w:t>
      </w:r>
      <w:r w:rsidRPr="0036584A">
        <w:rPr>
          <w:i/>
          <w:iCs/>
        </w:rPr>
        <w:t xml:space="preserve"> srs-PosRRC-InactiveValidityAreaNonPreConfig</w:t>
      </w:r>
      <w:r w:rsidRPr="0036584A">
        <w:t xml:space="preserve"> and if the UE is camped in the cells indicated in </w:t>
      </w:r>
      <w:r w:rsidRPr="0036584A">
        <w:rPr>
          <w:i/>
          <w:iCs/>
        </w:rPr>
        <w:t>srs-PosConfigValidityArea</w:t>
      </w:r>
      <w:r w:rsidRPr="0036584A">
        <w:t>:</w:t>
      </w:r>
    </w:p>
    <w:p w14:paraId="0ECCE95D" w14:textId="77777777" w:rsidR="0030595D" w:rsidRPr="0036584A" w:rsidRDefault="0030595D" w:rsidP="0030595D">
      <w:pPr>
        <w:pStyle w:val="B3"/>
      </w:pPr>
      <w:r w:rsidRPr="0036584A">
        <w:t>3&gt;</w:t>
      </w:r>
      <w:r w:rsidRPr="0036584A">
        <w:tab/>
        <w:t>if an emergency service is ongoing:</w:t>
      </w:r>
    </w:p>
    <w:p w14:paraId="66215320" w14:textId="77777777" w:rsidR="0030595D" w:rsidRPr="0036584A" w:rsidRDefault="0030595D" w:rsidP="0030595D">
      <w:pPr>
        <w:pStyle w:val="B4"/>
      </w:pPr>
      <w:r w:rsidRPr="0036584A">
        <w:t>4&gt;</w:t>
      </w:r>
      <w:r w:rsidRPr="0036584A">
        <w:tab/>
        <w:t>select '2' as the Access Category;</w:t>
      </w:r>
    </w:p>
    <w:p w14:paraId="277ED143" w14:textId="77777777" w:rsidR="0030595D" w:rsidRPr="0036584A" w:rsidRDefault="0030595D" w:rsidP="0030595D">
      <w:pPr>
        <w:pStyle w:val="B4"/>
        <w:rPr>
          <w:lang w:eastAsia="zh-TW"/>
        </w:rPr>
      </w:pPr>
      <w:r w:rsidRPr="0036584A">
        <w:t>4&gt;</w:t>
      </w:r>
      <w:r w:rsidRPr="0036584A">
        <w:tab/>
        <w:t xml:space="preserve">set the </w:t>
      </w:r>
      <w:r w:rsidRPr="0036584A">
        <w:rPr>
          <w:i/>
          <w:iCs/>
        </w:rPr>
        <w:t>resumeCause</w:t>
      </w:r>
      <w:r w:rsidRPr="0036584A">
        <w:rPr>
          <w:lang w:eastAsia="zh-TW"/>
        </w:rPr>
        <w:t xml:space="preserve"> to </w:t>
      </w:r>
      <w:r w:rsidRPr="0036584A">
        <w:rPr>
          <w:i/>
          <w:iCs/>
          <w:lang w:eastAsia="zh-TW"/>
        </w:rPr>
        <w:t>emergency</w:t>
      </w:r>
      <w:r w:rsidRPr="0036584A">
        <w:rPr>
          <w:lang w:eastAsia="zh-TW"/>
        </w:rPr>
        <w:t>;</w:t>
      </w:r>
    </w:p>
    <w:p w14:paraId="472EBAA0" w14:textId="77777777" w:rsidR="0030595D" w:rsidRPr="0036584A" w:rsidRDefault="0030595D" w:rsidP="0030595D">
      <w:pPr>
        <w:pStyle w:val="B3"/>
      </w:pPr>
      <w:r w:rsidRPr="0036584A">
        <w:t>3&gt;</w:t>
      </w:r>
      <w:r w:rsidRPr="0036584A">
        <w:tab/>
        <w:t>else:</w:t>
      </w:r>
    </w:p>
    <w:p w14:paraId="66BA6A4F" w14:textId="77777777" w:rsidR="0030595D" w:rsidRPr="0036584A" w:rsidRDefault="0030595D" w:rsidP="0030595D">
      <w:pPr>
        <w:pStyle w:val="B4"/>
      </w:pPr>
      <w:r w:rsidRPr="0036584A">
        <w:t>4&gt;</w:t>
      </w:r>
      <w:r w:rsidRPr="0036584A">
        <w:tab/>
        <w:t xml:space="preserve">set the </w:t>
      </w:r>
      <w:r w:rsidRPr="0036584A">
        <w:rPr>
          <w:i/>
          <w:iCs/>
        </w:rPr>
        <w:t>resumeCause</w:t>
      </w:r>
      <w:r w:rsidRPr="0036584A">
        <w:rPr>
          <w:lang w:eastAsia="zh-TW"/>
        </w:rPr>
        <w:t xml:space="preserve"> to </w:t>
      </w:r>
      <w:r w:rsidRPr="0036584A">
        <w:rPr>
          <w:i/>
          <w:iCs/>
          <w:lang w:eastAsia="zh-TW"/>
        </w:rPr>
        <w:t>srs-PosConfigOrActivationReq</w:t>
      </w:r>
      <w:r w:rsidRPr="0036584A">
        <w:t>;</w:t>
      </w:r>
    </w:p>
    <w:p w14:paraId="188D3EE7" w14:textId="77777777" w:rsidR="0030595D" w:rsidRPr="0036584A" w:rsidRDefault="0030595D" w:rsidP="0030595D">
      <w:pPr>
        <w:pStyle w:val="B2"/>
      </w:pPr>
      <w:r w:rsidRPr="0036584A">
        <w:t>2&gt;</w:t>
      </w:r>
      <w:r w:rsidRPr="0036584A">
        <w:tab/>
        <w:t>else:</w:t>
      </w:r>
    </w:p>
    <w:p w14:paraId="7DB2F476" w14:textId="77777777" w:rsidR="0030595D" w:rsidRPr="0036584A" w:rsidRDefault="0030595D" w:rsidP="0030595D">
      <w:pPr>
        <w:pStyle w:val="B3"/>
      </w:pPr>
      <w:r w:rsidRPr="0036584A">
        <w:t>3&gt;</w:t>
      </w:r>
      <w:r w:rsidRPr="0036584A">
        <w:tab/>
        <w:t xml:space="preserve">set the </w:t>
      </w:r>
      <w:r w:rsidRPr="0036584A">
        <w:rPr>
          <w:i/>
        </w:rPr>
        <w:t>resumeCause</w:t>
      </w:r>
      <w:r w:rsidRPr="0036584A">
        <w:t xml:space="preserve"> in accordance with the information received from upper layers;</w:t>
      </w:r>
    </w:p>
    <w:p w14:paraId="55595D2F" w14:textId="77777777" w:rsidR="0030595D" w:rsidRPr="0036584A" w:rsidRDefault="0030595D" w:rsidP="0030595D">
      <w:pPr>
        <w:pStyle w:val="B1"/>
      </w:pPr>
      <w:r w:rsidRPr="0036584A">
        <w:t>1&gt;</w:t>
      </w:r>
      <w:r w:rsidRPr="0036584A">
        <w:tab/>
        <w:t>else if the resumption of the RRC connection is triggered due to an RNA update as specified in 5.3.13.8:</w:t>
      </w:r>
    </w:p>
    <w:p w14:paraId="6058B9E6" w14:textId="77777777" w:rsidR="0030595D" w:rsidRPr="0036584A" w:rsidRDefault="0030595D" w:rsidP="0030595D">
      <w:pPr>
        <w:pStyle w:val="B2"/>
      </w:pPr>
      <w:r w:rsidRPr="0036584A">
        <w:t>2&gt;</w:t>
      </w:r>
      <w:r w:rsidRPr="0036584A">
        <w:tab/>
        <w:t>if an emergency service is ongoing:</w:t>
      </w:r>
    </w:p>
    <w:p w14:paraId="46E0A6FD" w14:textId="77777777" w:rsidR="0030595D" w:rsidRPr="0036584A" w:rsidRDefault="0030595D" w:rsidP="0030595D">
      <w:pPr>
        <w:pStyle w:val="NO"/>
      </w:pPr>
      <w:r w:rsidRPr="0036584A">
        <w:t>NOTE 1:</w:t>
      </w:r>
      <w:r w:rsidRPr="0036584A">
        <w:tab/>
        <w:t>How the RRC layer in the UE is aware of an ongoing emergency service is up to UE implementation.</w:t>
      </w:r>
    </w:p>
    <w:p w14:paraId="33730A1C" w14:textId="77777777" w:rsidR="0030595D" w:rsidRPr="0036584A" w:rsidRDefault="0030595D" w:rsidP="0030595D">
      <w:pPr>
        <w:pStyle w:val="B3"/>
      </w:pPr>
      <w:r w:rsidRPr="0036584A">
        <w:t>3&gt;</w:t>
      </w:r>
      <w:r w:rsidRPr="0036584A">
        <w:tab/>
        <w:t>select '2' as the Access Category;</w:t>
      </w:r>
    </w:p>
    <w:p w14:paraId="5F57919D" w14:textId="77777777" w:rsidR="0030595D" w:rsidRPr="0036584A" w:rsidRDefault="0030595D" w:rsidP="0030595D">
      <w:pPr>
        <w:pStyle w:val="B3"/>
        <w:rPr>
          <w:lang w:eastAsia="zh-TW"/>
        </w:rPr>
      </w:pPr>
      <w:r w:rsidRPr="0036584A">
        <w:t>3&gt;</w:t>
      </w:r>
      <w:r w:rsidRPr="0036584A">
        <w:tab/>
        <w:t xml:space="preserve">set the </w:t>
      </w:r>
      <w:r w:rsidRPr="0036584A">
        <w:rPr>
          <w:i/>
        </w:rPr>
        <w:t>resumeCause</w:t>
      </w:r>
      <w:r w:rsidRPr="0036584A">
        <w:rPr>
          <w:lang w:eastAsia="zh-TW"/>
        </w:rPr>
        <w:t xml:space="preserve"> to </w:t>
      </w:r>
      <w:r w:rsidRPr="0036584A">
        <w:rPr>
          <w:i/>
          <w:lang w:eastAsia="zh-TW"/>
        </w:rPr>
        <w:t>emergency</w:t>
      </w:r>
      <w:r w:rsidRPr="0036584A">
        <w:rPr>
          <w:lang w:eastAsia="zh-TW"/>
        </w:rPr>
        <w:t>;</w:t>
      </w:r>
    </w:p>
    <w:p w14:paraId="3D7A0BC7" w14:textId="77777777" w:rsidR="0030595D" w:rsidRPr="0036584A" w:rsidRDefault="0030595D" w:rsidP="0030595D">
      <w:pPr>
        <w:pStyle w:val="B2"/>
      </w:pPr>
      <w:r w:rsidRPr="0036584A">
        <w:t>2&gt;</w:t>
      </w:r>
      <w:r w:rsidRPr="0036584A">
        <w:tab/>
        <w:t>else:</w:t>
      </w:r>
    </w:p>
    <w:p w14:paraId="0E229FAC" w14:textId="77777777" w:rsidR="0030595D" w:rsidRPr="0036584A" w:rsidRDefault="0030595D" w:rsidP="0030595D">
      <w:pPr>
        <w:pStyle w:val="B3"/>
      </w:pPr>
      <w:r w:rsidRPr="0036584A">
        <w:t>3&gt;</w:t>
      </w:r>
      <w:r w:rsidRPr="0036584A">
        <w:tab/>
        <w:t>select '8' as the Access Category;</w:t>
      </w:r>
    </w:p>
    <w:p w14:paraId="61543CCF" w14:textId="77777777" w:rsidR="0030595D" w:rsidRPr="0036584A" w:rsidRDefault="0030595D" w:rsidP="0030595D">
      <w:pPr>
        <w:pStyle w:val="B2"/>
      </w:pPr>
      <w:r w:rsidRPr="0036584A">
        <w:t>2&gt;</w:t>
      </w:r>
      <w:r w:rsidRPr="0036584A">
        <w:tab/>
        <w:t>perform the unified access control procedure as specified in 5.3.14 using the selected Access Category and one or more Access Identities to be applied as specified in TS 24.501 [23];</w:t>
      </w:r>
    </w:p>
    <w:p w14:paraId="77ADBB4B" w14:textId="77777777" w:rsidR="0030595D" w:rsidRPr="0036584A" w:rsidRDefault="0030595D" w:rsidP="0030595D">
      <w:pPr>
        <w:pStyle w:val="B3"/>
      </w:pPr>
      <w:r w:rsidRPr="0036584A">
        <w:t>3&gt;</w:t>
      </w:r>
      <w:r w:rsidRPr="0036584A">
        <w:tab/>
        <w:t>if the access attempt is barred:</w:t>
      </w:r>
    </w:p>
    <w:p w14:paraId="5EF7343D" w14:textId="77777777" w:rsidR="0030595D" w:rsidRPr="0036584A" w:rsidRDefault="0030595D" w:rsidP="0030595D">
      <w:pPr>
        <w:pStyle w:val="B4"/>
      </w:pPr>
      <w:r w:rsidRPr="0036584A">
        <w:t>4&gt;</w:t>
      </w:r>
      <w:r w:rsidRPr="0036584A">
        <w:tab/>
        <w:t xml:space="preserve">set the variable </w:t>
      </w:r>
      <w:r w:rsidRPr="0036584A">
        <w:rPr>
          <w:i/>
        </w:rPr>
        <w:t>pendingRNA-Update</w:t>
      </w:r>
      <w:r w:rsidRPr="0036584A">
        <w:t xml:space="preserve"> to </w:t>
      </w:r>
      <w:r w:rsidRPr="0036584A">
        <w:rPr>
          <w:i/>
        </w:rPr>
        <w:t>true</w:t>
      </w:r>
      <w:r w:rsidRPr="0036584A">
        <w:t>;</w:t>
      </w:r>
    </w:p>
    <w:p w14:paraId="4C9BFC13" w14:textId="77777777" w:rsidR="0030595D" w:rsidRPr="0036584A" w:rsidRDefault="0030595D" w:rsidP="0030595D">
      <w:pPr>
        <w:pStyle w:val="B4"/>
      </w:pPr>
      <w:r w:rsidRPr="0036584A">
        <w:t>4&gt;</w:t>
      </w:r>
      <w:r w:rsidRPr="0036584A">
        <w:tab/>
        <w:t>the procedure ends;</w:t>
      </w:r>
    </w:p>
    <w:p w14:paraId="17223EAB" w14:textId="77777777" w:rsidR="0030595D" w:rsidRPr="0036584A" w:rsidRDefault="0030595D" w:rsidP="0030595D">
      <w:pPr>
        <w:pStyle w:val="B1"/>
      </w:pPr>
      <w:r w:rsidRPr="0036584A">
        <w:t>1&gt;</w:t>
      </w:r>
      <w:r w:rsidRPr="0036584A">
        <w:tab/>
        <w:t xml:space="preserve">else if </w:t>
      </w:r>
      <w:r w:rsidRPr="0036584A">
        <w:rPr>
          <w:i/>
          <w:iCs/>
        </w:rPr>
        <w:t>srs-PosRRC-InactiveValidityAreaPreConfigList</w:t>
      </w:r>
      <w:r w:rsidRPr="0036584A">
        <w:t xml:space="preserve"> or </w:t>
      </w:r>
      <w:r w:rsidRPr="0036584A">
        <w:rPr>
          <w:i/>
          <w:iCs/>
        </w:rPr>
        <w:t>srs-PosRRC-InactiveValidityAreaNonPreConfig</w:t>
      </w:r>
      <w:r w:rsidRPr="0036584A">
        <w:t xml:space="preserve"> is configured:</w:t>
      </w:r>
    </w:p>
    <w:p w14:paraId="17CAF0D4" w14:textId="77777777" w:rsidR="0030595D" w:rsidRPr="0036584A" w:rsidRDefault="0030595D" w:rsidP="0030595D">
      <w:pPr>
        <w:pStyle w:val="B2"/>
      </w:pPr>
      <w:r w:rsidRPr="0036584A">
        <w:t>2&gt;</w:t>
      </w:r>
      <w:r w:rsidRPr="0036584A">
        <w:tab/>
        <w:t>if the resumption of the RRC connection is triggered due to cell reselection as specified in clause 5.3.13.6:</w:t>
      </w:r>
    </w:p>
    <w:p w14:paraId="5F85AC29" w14:textId="77777777" w:rsidR="0030595D" w:rsidRPr="0036584A" w:rsidRDefault="0030595D" w:rsidP="0030595D">
      <w:pPr>
        <w:pStyle w:val="B3"/>
      </w:pPr>
      <w:r w:rsidRPr="0036584A">
        <w:t>3&gt;</w:t>
      </w:r>
      <w:r w:rsidRPr="0036584A">
        <w:tab/>
        <w:t>if an emergency service is ongoing:</w:t>
      </w:r>
    </w:p>
    <w:p w14:paraId="262A951C" w14:textId="77777777" w:rsidR="0030595D" w:rsidRPr="0036584A" w:rsidRDefault="0030595D" w:rsidP="0030595D">
      <w:pPr>
        <w:pStyle w:val="B4"/>
      </w:pPr>
      <w:r w:rsidRPr="0036584A">
        <w:t>4&gt;</w:t>
      </w:r>
      <w:r w:rsidRPr="0036584A">
        <w:tab/>
        <w:t>select '2' as the Access Category;</w:t>
      </w:r>
    </w:p>
    <w:p w14:paraId="4AA72272" w14:textId="77777777" w:rsidR="0030595D" w:rsidRPr="0036584A" w:rsidRDefault="0030595D" w:rsidP="0030595D">
      <w:pPr>
        <w:pStyle w:val="B4"/>
        <w:rPr>
          <w:lang w:eastAsia="zh-TW"/>
        </w:rPr>
      </w:pPr>
      <w:r w:rsidRPr="0036584A">
        <w:t>4&gt;</w:t>
      </w:r>
      <w:r w:rsidRPr="0036584A">
        <w:tab/>
        <w:t xml:space="preserve">set the </w:t>
      </w:r>
      <w:r w:rsidRPr="0036584A">
        <w:rPr>
          <w:i/>
          <w:iCs/>
        </w:rPr>
        <w:t>resumeCause</w:t>
      </w:r>
      <w:r w:rsidRPr="0036584A">
        <w:rPr>
          <w:lang w:eastAsia="zh-TW"/>
        </w:rPr>
        <w:t xml:space="preserve"> to </w:t>
      </w:r>
      <w:r w:rsidRPr="0036584A">
        <w:rPr>
          <w:i/>
          <w:iCs/>
          <w:lang w:eastAsia="zh-TW"/>
        </w:rPr>
        <w:t>emergency</w:t>
      </w:r>
      <w:r w:rsidRPr="0036584A">
        <w:rPr>
          <w:lang w:eastAsia="zh-TW"/>
        </w:rPr>
        <w:t>;</w:t>
      </w:r>
    </w:p>
    <w:p w14:paraId="08E15000" w14:textId="77777777" w:rsidR="0030595D" w:rsidRPr="0036584A" w:rsidRDefault="0030595D" w:rsidP="0030595D">
      <w:pPr>
        <w:pStyle w:val="B3"/>
      </w:pPr>
      <w:r w:rsidRPr="0036584A">
        <w:t>3&gt;</w:t>
      </w:r>
      <w:r w:rsidRPr="0036584A">
        <w:tab/>
        <w:t>else:</w:t>
      </w:r>
    </w:p>
    <w:p w14:paraId="46C6C8A5" w14:textId="77777777" w:rsidR="0030595D" w:rsidRPr="0036584A" w:rsidRDefault="0030595D" w:rsidP="0030595D">
      <w:pPr>
        <w:pStyle w:val="B4"/>
      </w:pPr>
      <w:r w:rsidRPr="0036584A">
        <w:t>4&gt;</w:t>
      </w:r>
      <w:r w:rsidRPr="0036584A">
        <w:tab/>
        <w:t>select '8' as the Access Category;</w:t>
      </w:r>
    </w:p>
    <w:p w14:paraId="530C4811" w14:textId="77777777" w:rsidR="0030595D" w:rsidRPr="0036584A" w:rsidRDefault="0030595D" w:rsidP="0030595D">
      <w:pPr>
        <w:pStyle w:val="B4"/>
      </w:pPr>
      <w:r w:rsidRPr="0036584A">
        <w:t>4&gt;</w:t>
      </w:r>
      <w:r w:rsidRPr="0036584A">
        <w:tab/>
        <w:t xml:space="preserve">set the </w:t>
      </w:r>
      <w:r w:rsidRPr="0036584A">
        <w:rPr>
          <w:i/>
        </w:rPr>
        <w:t>resumeCause</w:t>
      </w:r>
      <w:r w:rsidRPr="0036584A">
        <w:rPr>
          <w:lang w:eastAsia="zh-TW"/>
        </w:rPr>
        <w:t xml:space="preserve"> to </w:t>
      </w:r>
      <w:r w:rsidRPr="0036584A">
        <w:rPr>
          <w:i/>
          <w:lang w:eastAsia="zh-TW"/>
        </w:rPr>
        <w:t>srs-PosConfigOrActivationReq</w:t>
      </w:r>
      <w:r w:rsidRPr="0036584A">
        <w:t>;</w:t>
      </w:r>
    </w:p>
    <w:p w14:paraId="1935A41F" w14:textId="77777777" w:rsidR="0030595D" w:rsidRPr="0036584A" w:rsidRDefault="0030595D" w:rsidP="0030595D">
      <w:pPr>
        <w:pStyle w:val="NO"/>
        <w:rPr>
          <w:rFonts w:eastAsia="等线"/>
        </w:rPr>
      </w:pPr>
      <w:r w:rsidRPr="0036584A">
        <w:rPr>
          <w:rFonts w:eastAsia="等线"/>
        </w:rPr>
        <w:t>NOTE 2:</w:t>
      </w:r>
      <w:r w:rsidRPr="0036584A">
        <w:rPr>
          <w:rFonts w:eastAsia="等线"/>
        </w:rPr>
        <w:tab/>
        <w:t xml:space="preserve">In case the </w:t>
      </w:r>
      <w:r w:rsidRPr="0036584A">
        <w:t xml:space="preserve">L2 U2N Relay UE initiates RRC connection resume triggered either by reception of </w:t>
      </w:r>
      <w:r w:rsidRPr="0036584A">
        <w:rPr>
          <w:rFonts w:eastAsia="宋体"/>
        </w:rPr>
        <w:t xml:space="preserve">message from a L2 U2N Remote UE </w:t>
      </w:r>
      <w:r w:rsidRPr="0036584A">
        <w:t>or from a child UE</w:t>
      </w:r>
      <w:r w:rsidRPr="0036584A">
        <w:rPr>
          <w:rFonts w:eastAsia="宋体"/>
        </w:rPr>
        <w:t xml:space="preserve"> via SL-RLC0</w:t>
      </w:r>
      <w:r w:rsidRPr="0036584A">
        <w:t xml:space="preserve"> or SL-RLC1 as specified in 5.3.13.1a, or by reception of the </w:t>
      </w:r>
      <w:r w:rsidRPr="0036584A">
        <w:rPr>
          <w:i/>
          <w:iCs/>
        </w:rPr>
        <w:t>RemoteUEInformationSidelink</w:t>
      </w:r>
      <w:r w:rsidRPr="0036584A">
        <w:t xml:space="preserve"> message containing the </w:t>
      </w:r>
      <w:r w:rsidRPr="0036584A">
        <w:rPr>
          <w:i/>
          <w:iCs/>
        </w:rPr>
        <w:t>connectionForMP</w:t>
      </w:r>
      <w:r w:rsidRPr="0036584A">
        <w:t xml:space="preserve"> as specified in 5.3.13.1a, the L2 U2N Relay UE sets the </w:t>
      </w:r>
      <w:r w:rsidRPr="0036584A">
        <w:rPr>
          <w:i/>
        </w:rPr>
        <w:t>resumeCause</w:t>
      </w:r>
      <w:r w:rsidRPr="0036584A">
        <w:t xml:space="preserve"> by implementation, but it can only set the </w:t>
      </w:r>
      <w:r w:rsidRPr="0036584A">
        <w:rPr>
          <w:i/>
        </w:rPr>
        <w:t>emergency</w:t>
      </w:r>
      <w:r w:rsidRPr="0036584A">
        <w:t xml:space="preserve">, </w:t>
      </w:r>
      <w:r w:rsidRPr="0036584A">
        <w:rPr>
          <w:i/>
        </w:rPr>
        <w:t>mps-PriorityAccess</w:t>
      </w:r>
      <w:r w:rsidRPr="0036584A">
        <w:t xml:space="preserve">, or </w:t>
      </w:r>
      <w:r w:rsidRPr="0036584A">
        <w:rPr>
          <w:i/>
        </w:rPr>
        <w:t>mcs-PriorityAccess</w:t>
      </w:r>
      <w:r w:rsidRPr="0036584A">
        <w:t xml:space="preserve"> as </w:t>
      </w:r>
      <w:r w:rsidRPr="0036584A">
        <w:rPr>
          <w:i/>
        </w:rPr>
        <w:t>resumeCause</w:t>
      </w:r>
      <w:r w:rsidRPr="0036584A">
        <w:t xml:space="preserve">, if the same cause value in the </w:t>
      </w:r>
      <w:r w:rsidRPr="0036584A">
        <w:rPr>
          <w:rFonts w:eastAsia="宋体"/>
        </w:rPr>
        <w:t xml:space="preserve">message received from the L2 U2N Remote UE </w:t>
      </w:r>
      <w:r w:rsidRPr="0036584A">
        <w:t xml:space="preserve">or from a child UE </w:t>
      </w:r>
      <w:r w:rsidRPr="0036584A">
        <w:rPr>
          <w:rFonts w:eastAsia="宋体"/>
        </w:rPr>
        <w:t>via SL-RLC0</w:t>
      </w:r>
      <w:r w:rsidRPr="0036584A">
        <w:t>.</w:t>
      </w:r>
    </w:p>
    <w:p w14:paraId="39E5FAF9" w14:textId="77777777" w:rsidR="0030595D" w:rsidRPr="0036584A" w:rsidRDefault="0030595D" w:rsidP="0030595D">
      <w:pPr>
        <w:pStyle w:val="B1"/>
      </w:pPr>
      <w:r w:rsidRPr="0036584A">
        <w:t>1&gt;</w:t>
      </w:r>
      <w:r w:rsidRPr="0036584A">
        <w:tab/>
        <w:t>if the UE is in NE-DC or NR-DC:</w:t>
      </w:r>
    </w:p>
    <w:p w14:paraId="46DA07C3" w14:textId="77777777" w:rsidR="0030595D" w:rsidRPr="0036584A" w:rsidRDefault="0030595D" w:rsidP="0030595D">
      <w:pPr>
        <w:pStyle w:val="B2"/>
      </w:pPr>
      <w:r w:rsidRPr="0036584A">
        <w:t>2&gt;</w:t>
      </w:r>
      <w:r w:rsidRPr="0036584A">
        <w:tab/>
        <w:t>if the UE does not support maintaining SCG configuration upon connection resumption:</w:t>
      </w:r>
    </w:p>
    <w:p w14:paraId="35688D7F" w14:textId="77777777" w:rsidR="0030595D" w:rsidRPr="0036584A" w:rsidRDefault="0030595D" w:rsidP="0030595D">
      <w:pPr>
        <w:pStyle w:val="B3"/>
      </w:pPr>
      <w:r w:rsidRPr="0036584A">
        <w:t>3&gt;</w:t>
      </w:r>
      <w:r w:rsidRPr="0036584A">
        <w:tab/>
        <w:t>release the MR-DC related configurations (i.e., as specified in 5.3.5.10) from the UE Inactive AS context, if stored;</w:t>
      </w:r>
    </w:p>
    <w:p w14:paraId="070909D2" w14:textId="77777777" w:rsidR="0030595D" w:rsidRPr="0036584A" w:rsidRDefault="0030595D" w:rsidP="0030595D">
      <w:pPr>
        <w:pStyle w:val="B1"/>
      </w:pPr>
      <w:r w:rsidRPr="0036584A">
        <w:t>1&gt;</w:t>
      </w:r>
      <w:r w:rsidRPr="0036584A">
        <w:tab/>
        <w:t>if the UE does not support maintaining the MCG SCell configurations upon connection resumption:</w:t>
      </w:r>
    </w:p>
    <w:p w14:paraId="00CA781D" w14:textId="77777777" w:rsidR="0030595D" w:rsidRPr="0036584A" w:rsidRDefault="0030595D" w:rsidP="0030595D">
      <w:pPr>
        <w:pStyle w:val="B2"/>
      </w:pPr>
      <w:r w:rsidRPr="0036584A">
        <w:t>2&gt;</w:t>
      </w:r>
      <w:r w:rsidRPr="0036584A">
        <w:tab/>
        <w:t>release the MCG SCell(s) from the UE Inactive AS context, if stored;</w:t>
      </w:r>
    </w:p>
    <w:p w14:paraId="726E9433" w14:textId="77777777" w:rsidR="0030595D" w:rsidRPr="0036584A" w:rsidRDefault="0030595D" w:rsidP="0030595D">
      <w:pPr>
        <w:pStyle w:val="B1"/>
      </w:pPr>
      <w:r w:rsidRPr="0036584A">
        <w:t>1&gt;</w:t>
      </w:r>
      <w:r w:rsidRPr="0036584A">
        <w:tab/>
        <w:t>if the UE is acting as L2 U2N Remote UE or is acting as L2 Intermediate U2N Relay UE:</w:t>
      </w:r>
    </w:p>
    <w:p w14:paraId="1738540E" w14:textId="77777777" w:rsidR="0030595D" w:rsidRPr="0036584A" w:rsidRDefault="0030595D" w:rsidP="0030595D">
      <w:pPr>
        <w:pStyle w:val="B2"/>
        <w:rPr>
          <w:rFonts w:eastAsia="等线"/>
        </w:rPr>
      </w:pPr>
      <w:r w:rsidRPr="0036584A">
        <w:rPr>
          <w:rFonts w:eastAsia="等线"/>
        </w:rPr>
        <w:t>2&gt;</w:t>
      </w:r>
      <w:r w:rsidRPr="0036584A">
        <w:rPr>
          <w:rFonts w:eastAsia="等线"/>
        </w:rPr>
        <w:tab/>
        <w:t>establish a SRAP entity as specified in TS 38.351 [66], if no SRAP entity has been established;</w:t>
      </w:r>
    </w:p>
    <w:p w14:paraId="66FD4EE9" w14:textId="77777777" w:rsidR="0030595D" w:rsidRPr="0036584A" w:rsidRDefault="0030595D" w:rsidP="0030595D">
      <w:pPr>
        <w:pStyle w:val="B2"/>
        <w:rPr>
          <w:rFonts w:eastAsia="等线"/>
        </w:rPr>
      </w:pPr>
      <w:r w:rsidRPr="0036584A">
        <w:rPr>
          <w:rFonts w:eastAsia="等线"/>
        </w:rPr>
        <w:t>2&gt;</w:t>
      </w:r>
      <w:r w:rsidRPr="0036584A">
        <w:rPr>
          <w:rFonts w:eastAsia="等线"/>
        </w:rPr>
        <w:tab/>
        <w:t>apply the default configuration of SL-RLC1 as defined in 9.2.4 for SRB1;</w:t>
      </w:r>
    </w:p>
    <w:p w14:paraId="1EC938D5" w14:textId="77777777" w:rsidR="0030595D" w:rsidRPr="0036584A" w:rsidRDefault="0030595D" w:rsidP="0030595D">
      <w:pPr>
        <w:pStyle w:val="B2"/>
      </w:pPr>
      <w:r w:rsidRPr="0036584A">
        <w:t>2&gt;</w:t>
      </w:r>
      <w:r w:rsidRPr="0036584A">
        <w:tab/>
        <w:t>apply the default PDCP configuration as defined in 9.2.1 for SRB1;</w:t>
      </w:r>
    </w:p>
    <w:p w14:paraId="28960458" w14:textId="77777777" w:rsidR="0030595D" w:rsidRPr="0036584A" w:rsidRDefault="0030595D" w:rsidP="0030595D">
      <w:pPr>
        <w:pStyle w:val="B2"/>
      </w:pPr>
      <w:r w:rsidRPr="0036584A">
        <w:rPr>
          <w:rFonts w:eastAsia="等线"/>
        </w:rPr>
        <w:t>2&gt;</w:t>
      </w:r>
      <w:r w:rsidRPr="0036584A">
        <w:rPr>
          <w:rFonts w:eastAsia="等线"/>
        </w:rPr>
        <w:tab/>
        <w:t>apply the default configuration of SRAP as defined in 9.2.5 for SRB1;</w:t>
      </w:r>
    </w:p>
    <w:p w14:paraId="1E3169F4" w14:textId="77777777" w:rsidR="0030595D" w:rsidRPr="0036584A" w:rsidRDefault="0030595D" w:rsidP="0030595D">
      <w:pPr>
        <w:pStyle w:val="B1"/>
      </w:pPr>
      <w:r w:rsidRPr="0036584A">
        <w:t>1&gt;</w:t>
      </w:r>
      <w:r w:rsidRPr="0036584A">
        <w:tab/>
        <w:t>else:</w:t>
      </w:r>
    </w:p>
    <w:p w14:paraId="68BA8224" w14:textId="77777777" w:rsidR="0030595D" w:rsidRPr="0036584A" w:rsidRDefault="0030595D" w:rsidP="0030595D">
      <w:pPr>
        <w:pStyle w:val="B2"/>
      </w:pPr>
      <w:r w:rsidRPr="0036584A">
        <w:t>2&gt;</w:t>
      </w:r>
      <w:r w:rsidRPr="0036584A">
        <w:tab/>
        <w:t xml:space="preserve">apply the default L1 parameter values as specified in corresponding physical layer specifications, except for the parameters for which values are provided in </w:t>
      </w:r>
      <w:r w:rsidRPr="0036584A">
        <w:rPr>
          <w:i/>
        </w:rPr>
        <w:t>SIB1</w:t>
      </w:r>
      <w:r w:rsidRPr="0036584A">
        <w:t>;</w:t>
      </w:r>
    </w:p>
    <w:p w14:paraId="561F8A60" w14:textId="77777777" w:rsidR="0030595D" w:rsidRPr="0036584A" w:rsidRDefault="0030595D" w:rsidP="0030595D">
      <w:pPr>
        <w:pStyle w:val="B2"/>
      </w:pPr>
      <w:r w:rsidRPr="0036584A">
        <w:t>2&gt;</w:t>
      </w:r>
      <w:r w:rsidRPr="0036584A">
        <w:tab/>
        <w:t>apply the default SRB1 configuration as specified in 9.2.1;</w:t>
      </w:r>
    </w:p>
    <w:p w14:paraId="130C62EA" w14:textId="77777777" w:rsidR="0030595D" w:rsidRPr="0036584A" w:rsidRDefault="0030595D" w:rsidP="0030595D">
      <w:pPr>
        <w:pStyle w:val="B2"/>
      </w:pPr>
      <w:r w:rsidRPr="0036584A">
        <w:t>2&gt;</w:t>
      </w:r>
      <w:r w:rsidRPr="0036584A">
        <w:tab/>
        <w:t>apply the default MAC Cell Group configuration as specified in 9.2.2;</w:t>
      </w:r>
    </w:p>
    <w:p w14:paraId="5D3B5CE9" w14:textId="77777777" w:rsidR="0030595D" w:rsidRPr="0036584A" w:rsidRDefault="0030595D" w:rsidP="0030595D">
      <w:pPr>
        <w:pStyle w:val="B1"/>
      </w:pPr>
      <w:r w:rsidRPr="0036584A">
        <w:t>1&gt;</w:t>
      </w:r>
      <w:r w:rsidRPr="0036584A">
        <w:tab/>
        <w:t xml:space="preserve">release </w:t>
      </w:r>
      <w:r w:rsidRPr="0036584A">
        <w:rPr>
          <w:i/>
        </w:rPr>
        <w:t xml:space="preserve">delayBudgetReportingConfig </w:t>
      </w:r>
      <w:r w:rsidRPr="0036584A">
        <w:t>from the UE Inactive AS context, if stored;</w:t>
      </w:r>
    </w:p>
    <w:p w14:paraId="49682F6F" w14:textId="77777777" w:rsidR="0030595D" w:rsidRPr="0036584A" w:rsidRDefault="0030595D" w:rsidP="0030595D">
      <w:pPr>
        <w:pStyle w:val="B1"/>
      </w:pPr>
      <w:r w:rsidRPr="0036584A">
        <w:t>1&gt;</w:t>
      </w:r>
      <w:r w:rsidRPr="0036584A">
        <w:tab/>
        <w:t>stop timer T342, if running;</w:t>
      </w:r>
    </w:p>
    <w:p w14:paraId="3CF09888" w14:textId="77777777" w:rsidR="0030595D" w:rsidRPr="0036584A" w:rsidRDefault="0030595D" w:rsidP="0030595D">
      <w:pPr>
        <w:pStyle w:val="B1"/>
      </w:pPr>
      <w:r w:rsidRPr="0036584A">
        <w:t>1&gt;</w:t>
      </w:r>
      <w:r w:rsidRPr="0036584A">
        <w:tab/>
        <w:t xml:space="preserve">release </w:t>
      </w:r>
      <w:r w:rsidRPr="0036584A">
        <w:rPr>
          <w:i/>
        </w:rPr>
        <w:t xml:space="preserve">overheatingAssistanceConfig </w:t>
      </w:r>
      <w:r w:rsidRPr="0036584A">
        <w:t>from the UE Inactive AS context, if stored;</w:t>
      </w:r>
    </w:p>
    <w:p w14:paraId="75185FC3" w14:textId="77777777" w:rsidR="0030595D" w:rsidRPr="0036584A" w:rsidRDefault="0030595D" w:rsidP="0030595D">
      <w:pPr>
        <w:pStyle w:val="B1"/>
      </w:pPr>
      <w:r w:rsidRPr="0036584A">
        <w:t>1&gt;</w:t>
      </w:r>
      <w:r w:rsidRPr="0036584A">
        <w:tab/>
        <w:t>stop timer T345, if running;</w:t>
      </w:r>
    </w:p>
    <w:p w14:paraId="431EAB2F" w14:textId="77777777" w:rsidR="0030595D" w:rsidRPr="0036584A" w:rsidRDefault="0030595D" w:rsidP="0030595D">
      <w:pPr>
        <w:pStyle w:val="B1"/>
      </w:pPr>
      <w:r w:rsidRPr="0036584A">
        <w:t>1&gt;</w:t>
      </w:r>
      <w:r w:rsidRPr="0036584A">
        <w:tab/>
        <w:t xml:space="preserve">release </w:t>
      </w:r>
      <w:r w:rsidRPr="0036584A">
        <w:rPr>
          <w:i/>
        </w:rPr>
        <w:t xml:space="preserve">idc-AssistanceConfig </w:t>
      </w:r>
      <w:r w:rsidRPr="0036584A">
        <w:t>from the UE Inactive AS context, if stored;</w:t>
      </w:r>
    </w:p>
    <w:p w14:paraId="0A9A00EB" w14:textId="77777777" w:rsidR="0030595D" w:rsidRPr="0036584A" w:rsidRDefault="0030595D" w:rsidP="0030595D">
      <w:pPr>
        <w:pStyle w:val="B1"/>
      </w:pPr>
      <w:r w:rsidRPr="0036584A">
        <w:t>1&gt;</w:t>
      </w:r>
      <w:r w:rsidRPr="0036584A">
        <w:tab/>
        <w:t xml:space="preserve">release </w:t>
      </w:r>
      <w:r w:rsidRPr="0036584A">
        <w:rPr>
          <w:i/>
        </w:rPr>
        <w:t>drx-PreferenceConfig</w:t>
      </w:r>
      <w:r w:rsidRPr="0036584A">
        <w:t xml:space="preserve"> for all configured cell groups from the UE Inactive AS context, if stored;</w:t>
      </w:r>
    </w:p>
    <w:p w14:paraId="5121FEDA" w14:textId="77777777" w:rsidR="0030595D" w:rsidRPr="0036584A" w:rsidRDefault="0030595D" w:rsidP="0030595D">
      <w:pPr>
        <w:pStyle w:val="B1"/>
      </w:pPr>
      <w:r w:rsidRPr="0036584A">
        <w:t>1&gt;</w:t>
      </w:r>
      <w:r w:rsidRPr="0036584A">
        <w:tab/>
        <w:t>stop all instances of timer T346a, if running;</w:t>
      </w:r>
    </w:p>
    <w:p w14:paraId="203AD5FA" w14:textId="77777777" w:rsidR="0030595D" w:rsidRPr="0036584A" w:rsidRDefault="0030595D" w:rsidP="0030595D">
      <w:pPr>
        <w:pStyle w:val="B1"/>
      </w:pPr>
      <w:r w:rsidRPr="0036584A">
        <w:t>1&gt;</w:t>
      </w:r>
      <w:r w:rsidRPr="0036584A">
        <w:tab/>
        <w:t xml:space="preserve">release </w:t>
      </w:r>
      <w:r w:rsidRPr="0036584A">
        <w:rPr>
          <w:i/>
        </w:rPr>
        <w:t>maxBW-PreferenceConfig</w:t>
      </w:r>
      <w:r w:rsidRPr="0036584A">
        <w:t xml:space="preserve"> and </w:t>
      </w:r>
      <w:r w:rsidRPr="0036584A">
        <w:rPr>
          <w:i/>
        </w:rPr>
        <w:t>maxBW-PreferenceConfigFR2-2</w:t>
      </w:r>
      <w:r w:rsidRPr="0036584A">
        <w:t xml:space="preserve"> for all configured cell groups from the UE Inactive AS context, if stored;</w:t>
      </w:r>
    </w:p>
    <w:p w14:paraId="0C2F9710" w14:textId="77777777" w:rsidR="0030595D" w:rsidRPr="0036584A" w:rsidRDefault="0030595D" w:rsidP="0030595D">
      <w:pPr>
        <w:pStyle w:val="B1"/>
      </w:pPr>
      <w:r w:rsidRPr="0036584A">
        <w:t>1&gt;</w:t>
      </w:r>
      <w:r w:rsidRPr="0036584A">
        <w:tab/>
        <w:t>stop all instances of timer T346b, if running;</w:t>
      </w:r>
    </w:p>
    <w:p w14:paraId="18C2FFFB" w14:textId="77777777" w:rsidR="0030595D" w:rsidRPr="0036584A" w:rsidRDefault="0030595D" w:rsidP="0030595D">
      <w:pPr>
        <w:pStyle w:val="B1"/>
      </w:pPr>
      <w:r w:rsidRPr="0036584A">
        <w:t>1&gt;</w:t>
      </w:r>
      <w:r w:rsidRPr="0036584A">
        <w:tab/>
        <w:t xml:space="preserve">release </w:t>
      </w:r>
      <w:r w:rsidRPr="0036584A">
        <w:rPr>
          <w:i/>
        </w:rPr>
        <w:t>maxCC-PreferenceConfig</w:t>
      </w:r>
      <w:r w:rsidRPr="0036584A">
        <w:t xml:space="preserve"> for all configured cell groups from the UE Inactive AS context, if stored;</w:t>
      </w:r>
    </w:p>
    <w:p w14:paraId="0BE2F862" w14:textId="77777777" w:rsidR="0030595D" w:rsidRPr="0036584A" w:rsidRDefault="0030595D" w:rsidP="0030595D">
      <w:pPr>
        <w:pStyle w:val="B1"/>
      </w:pPr>
      <w:r w:rsidRPr="0036584A">
        <w:t>1&gt;</w:t>
      </w:r>
      <w:r w:rsidRPr="0036584A">
        <w:tab/>
        <w:t>stop all instances of timer T346c, if running;</w:t>
      </w:r>
    </w:p>
    <w:p w14:paraId="1D5F83EC" w14:textId="77777777" w:rsidR="0030595D" w:rsidRPr="0036584A" w:rsidRDefault="0030595D" w:rsidP="0030595D">
      <w:pPr>
        <w:pStyle w:val="B1"/>
      </w:pPr>
      <w:r w:rsidRPr="0036584A">
        <w:t>1&gt;</w:t>
      </w:r>
      <w:r w:rsidRPr="0036584A">
        <w:tab/>
        <w:t xml:space="preserve">release </w:t>
      </w:r>
      <w:r w:rsidRPr="0036584A">
        <w:rPr>
          <w:i/>
        </w:rPr>
        <w:t>maxMIMO-LayerPreferenceConfig</w:t>
      </w:r>
      <w:r w:rsidRPr="0036584A">
        <w:t xml:space="preserve"> and </w:t>
      </w:r>
      <w:r w:rsidRPr="0036584A">
        <w:rPr>
          <w:i/>
        </w:rPr>
        <w:t xml:space="preserve">maxMIMO-LayerPreferenceConfigFR2-2 </w:t>
      </w:r>
      <w:r w:rsidRPr="0036584A">
        <w:t>for all configured cell groups from the UE Inactive AS context, if stored;</w:t>
      </w:r>
    </w:p>
    <w:p w14:paraId="7454B0AD" w14:textId="77777777" w:rsidR="0030595D" w:rsidRPr="0036584A" w:rsidRDefault="0030595D" w:rsidP="0030595D">
      <w:pPr>
        <w:pStyle w:val="B1"/>
      </w:pPr>
      <w:r w:rsidRPr="0036584A">
        <w:t>1&gt;</w:t>
      </w:r>
      <w:r w:rsidRPr="0036584A">
        <w:tab/>
        <w:t>stop all instances of timer T346d, if running;</w:t>
      </w:r>
    </w:p>
    <w:p w14:paraId="700AC2AC" w14:textId="77777777" w:rsidR="0030595D" w:rsidRPr="0036584A" w:rsidRDefault="0030595D" w:rsidP="0030595D">
      <w:pPr>
        <w:pStyle w:val="B1"/>
      </w:pPr>
      <w:r w:rsidRPr="0036584A">
        <w:t>1&gt;</w:t>
      </w:r>
      <w:r w:rsidRPr="0036584A">
        <w:tab/>
        <w:t xml:space="preserve">release </w:t>
      </w:r>
      <w:r w:rsidRPr="0036584A">
        <w:rPr>
          <w:i/>
        </w:rPr>
        <w:t>minSchedulingOffsetPreferenceConfig</w:t>
      </w:r>
      <w:r w:rsidRPr="0036584A">
        <w:t xml:space="preserve"> and </w:t>
      </w:r>
      <w:r w:rsidRPr="0036584A">
        <w:rPr>
          <w:i/>
        </w:rPr>
        <w:t>minSchedulingOffsetPreferenceConfigExt</w:t>
      </w:r>
      <w:r w:rsidRPr="0036584A">
        <w:t xml:space="preserve"> for all configured cell groups from the UE Inactive AS context, if stored;</w:t>
      </w:r>
    </w:p>
    <w:p w14:paraId="67DB3AFD" w14:textId="77777777" w:rsidR="0030595D" w:rsidRPr="0036584A" w:rsidRDefault="0030595D" w:rsidP="0030595D">
      <w:pPr>
        <w:pStyle w:val="B1"/>
      </w:pPr>
      <w:r w:rsidRPr="0036584A">
        <w:t>1&gt;</w:t>
      </w:r>
      <w:r w:rsidRPr="0036584A">
        <w:tab/>
        <w:t>stop all instances of timer T346e, if running;</w:t>
      </w:r>
    </w:p>
    <w:p w14:paraId="6072FB83" w14:textId="77777777" w:rsidR="0030595D" w:rsidRPr="0036584A" w:rsidRDefault="0030595D" w:rsidP="0030595D">
      <w:pPr>
        <w:pStyle w:val="B1"/>
      </w:pPr>
      <w:r w:rsidRPr="0036584A">
        <w:t>1&gt;</w:t>
      </w:r>
      <w:r w:rsidRPr="0036584A">
        <w:tab/>
        <w:t xml:space="preserve">release </w:t>
      </w:r>
      <w:r w:rsidRPr="0036584A">
        <w:rPr>
          <w:rFonts w:eastAsia="等线"/>
          <w:i/>
          <w:iCs/>
        </w:rPr>
        <w:t>rlm-Relaxation</w:t>
      </w:r>
      <w:r w:rsidRPr="0036584A">
        <w:rPr>
          <w:i/>
          <w:iCs/>
        </w:rPr>
        <w:t>ReportingConfig</w:t>
      </w:r>
      <w:r w:rsidRPr="0036584A">
        <w:t xml:space="preserve"> for all configured cell groups from the UE Inactive AS context, if stored;</w:t>
      </w:r>
    </w:p>
    <w:p w14:paraId="3627B73E" w14:textId="77777777" w:rsidR="0030595D" w:rsidRPr="0036584A" w:rsidRDefault="0030595D" w:rsidP="0030595D">
      <w:pPr>
        <w:pStyle w:val="B1"/>
      </w:pPr>
      <w:r w:rsidRPr="0036584A">
        <w:t>1&gt;</w:t>
      </w:r>
      <w:r w:rsidRPr="0036584A">
        <w:tab/>
        <w:t>stop all instances of timer T346j, if running;</w:t>
      </w:r>
    </w:p>
    <w:p w14:paraId="2CAD9985" w14:textId="77777777" w:rsidR="0030595D" w:rsidRPr="0036584A" w:rsidRDefault="0030595D" w:rsidP="0030595D">
      <w:pPr>
        <w:pStyle w:val="B1"/>
      </w:pPr>
      <w:r w:rsidRPr="0036584A">
        <w:t>1&gt;</w:t>
      </w:r>
      <w:r w:rsidRPr="0036584A">
        <w:tab/>
        <w:t xml:space="preserve">release </w:t>
      </w:r>
      <w:r w:rsidRPr="0036584A">
        <w:rPr>
          <w:rFonts w:eastAsia="等线"/>
          <w:i/>
          <w:iCs/>
        </w:rPr>
        <w:t>bfd-Relaxation</w:t>
      </w:r>
      <w:r w:rsidRPr="0036584A">
        <w:rPr>
          <w:i/>
          <w:iCs/>
        </w:rPr>
        <w:t>ReportingConfig</w:t>
      </w:r>
      <w:r w:rsidRPr="0036584A">
        <w:t xml:space="preserve"> for all configured cell groups from the UE Inactive AS context, if stored;</w:t>
      </w:r>
    </w:p>
    <w:p w14:paraId="1AE74E8C" w14:textId="77777777" w:rsidR="0030595D" w:rsidRPr="0036584A" w:rsidRDefault="0030595D" w:rsidP="0030595D">
      <w:pPr>
        <w:pStyle w:val="B1"/>
      </w:pPr>
      <w:r w:rsidRPr="0036584A">
        <w:t>1&gt;</w:t>
      </w:r>
      <w:r w:rsidRPr="0036584A">
        <w:tab/>
        <w:t>stop all instances of timer T346k, if running;</w:t>
      </w:r>
    </w:p>
    <w:p w14:paraId="36BD126C" w14:textId="77777777" w:rsidR="0030595D" w:rsidRPr="0036584A" w:rsidRDefault="0030595D" w:rsidP="0030595D">
      <w:pPr>
        <w:pStyle w:val="B1"/>
      </w:pPr>
      <w:r w:rsidRPr="0036584A">
        <w:t>1&gt;</w:t>
      </w:r>
      <w:r w:rsidRPr="0036584A">
        <w:tab/>
        <w:t xml:space="preserve">release </w:t>
      </w:r>
      <w:r w:rsidRPr="0036584A">
        <w:rPr>
          <w:i/>
        </w:rPr>
        <w:t>releasePreferenceConfig</w:t>
      </w:r>
      <w:r w:rsidRPr="0036584A">
        <w:t xml:space="preserve"> from the UE Inactive AS context, if stored;</w:t>
      </w:r>
    </w:p>
    <w:p w14:paraId="0E78909B" w14:textId="77777777" w:rsidR="0030595D" w:rsidRPr="0036584A" w:rsidRDefault="0030595D" w:rsidP="0030595D">
      <w:pPr>
        <w:pStyle w:val="B1"/>
      </w:pPr>
      <w:r w:rsidRPr="0036584A">
        <w:t>1&gt;</w:t>
      </w:r>
      <w:r w:rsidRPr="0036584A">
        <w:tab/>
        <w:t xml:space="preserve">release </w:t>
      </w:r>
      <w:r w:rsidRPr="0036584A">
        <w:rPr>
          <w:i/>
        </w:rPr>
        <w:t>wlanNameList</w:t>
      </w:r>
      <w:r w:rsidRPr="0036584A">
        <w:t xml:space="preserve"> from the UE Inactive AS context, if stored;</w:t>
      </w:r>
    </w:p>
    <w:p w14:paraId="425035D8" w14:textId="77777777" w:rsidR="0030595D" w:rsidRPr="0036584A" w:rsidRDefault="0030595D" w:rsidP="0030595D">
      <w:pPr>
        <w:pStyle w:val="B1"/>
      </w:pPr>
      <w:r w:rsidRPr="0036584A">
        <w:t>1&gt;</w:t>
      </w:r>
      <w:r w:rsidRPr="0036584A">
        <w:tab/>
        <w:t xml:space="preserve">release </w:t>
      </w:r>
      <w:r w:rsidRPr="0036584A">
        <w:rPr>
          <w:i/>
        </w:rPr>
        <w:t>btNameList</w:t>
      </w:r>
      <w:r w:rsidRPr="0036584A">
        <w:t xml:space="preserve"> from the UE Inactive AS context, if stored;</w:t>
      </w:r>
    </w:p>
    <w:p w14:paraId="1A2E6767" w14:textId="77777777" w:rsidR="0030595D" w:rsidRPr="0036584A" w:rsidRDefault="0030595D" w:rsidP="0030595D">
      <w:pPr>
        <w:pStyle w:val="B1"/>
      </w:pPr>
      <w:r w:rsidRPr="0036584A">
        <w:t>1&gt;</w:t>
      </w:r>
      <w:r w:rsidRPr="0036584A">
        <w:tab/>
        <w:t xml:space="preserve">release </w:t>
      </w:r>
      <w:r w:rsidRPr="0036584A">
        <w:rPr>
          <w:i/>
        </w:rPr>
        <w:t>sensorNameList</w:t>
      </w:r>
      <w:r w:rsidRPr="0036584A">
        <w:t xml:space="preserve"> from the UE Inactive AS context, if stored;</w:t>
      </w:r>
    </w:p>
    <w:p w14:paraId="01419C49" w14:textId="77777777" w:rsidR="0030595D" w:rsidRPr="0036584A" w:rsidRDefault="0030595D" w:rsidP="0030595D">
      <w:pPr>
        <w:pStyle w:val="B1"/>
      </w:pPr>
      <w:r w:rsidRPr="0036584A">
        <w:t>1&gt;</w:t>
      </w:r>
      <w:r w:rsidRPr="0036584A">
        <w:tab/>
        <w:t xml:space="preserve">release </w:t>
      </w:r>
      <w:r w:rsidRPr="0036584A">
        <w:rPr>
          <w:i/>
        </w:rPr>
        <w:t>obtainCommonLocation</w:t>
      </w:r>
      <w:r w:rsidRPr="0036584A">
        <w:t xml:space="preserve"> from the UE Inactive AS context, if stored;</w:t>
      </w:r>
    </w:p>
    <w:p w14:paraId="4D154308" w14:textId="77777777" w:rsidR="0030595D" w:rsidRPr="0036584A" w:rsidRDefault="0030595D" w:rsidP="0030595D">
      <w:pPr>
        <w:pStyle w:val="B1"/>
      </w:pPr>
      <w:r w:rsidRPr="0036584A">
        <w:t>1&gt;</w:t>
      </w:r>
      <w:r w:rsidRPr="0036584A">
        <w:tab/>
        <w:t>stop timer T346f, if running;</w:t>
      </w:r>
    </w:p>
    <w:p w14:paraId="43B971AF" w14:textId="77777777" w:rsidR="0030595D" w:rsidRPr="0036584A" w:rsidRDefault="0030595D" w:rsidP="0030595D">
      <w:pPr>
        <w:pStyle w:val="B1"/>
      </w:pPr>
      <w:r w:rsidRPr="0036584A">
        <w:t>1&gt;</w:t>
      </w:r>
      <w:r w:rsidRPr="0036584A">
        <w:tab/>
        <w:t>stop timer T346i, if running;</w:t>
      </w:r>
    </w:p>
    <w:p w14:paraId="3C4B1B78" w14:textId="77777777" w:rsidR="0030595D" w:rsidRPr="0036584A" w:rsidRDefault="0030595D" w:rsidP="0030595D">
      <w:pPr>
        <w:pStyle w:val="B1"/>
      </w:pPr>
      <w:r w:rsidRPr="0036584A">
        <w:t>1&gt;</w:t>
      </w:r>
      <w:r w:rsidRPr="0036584A">
        <w:tab/>
        <w:t xml:space="preserve">release </w:t>
      </w:r>
      <w:r w:rsidRPr="0036584A">
        <w:rPr>
          <w:i/>
          <w:iCs/>
        </w:rPr>
        <w:t>referenceTimePreferenceReporting</w:t>
      </w:r>
      <w:r w:rsidRPr="0036584A">
        <w:t xml:space="preserve"> from the UE Inactive AS context, if stored;</w:t>
      </w:r>
    </w:p>
    <w:p w14:paraId="28699CB8" w14:textId="77777777" w:rsidR="0030595D" w:rsidRPr="0036584A" w:rsidRDefault="0030595D" w:rsidP="0030595D">
      <w:pPr>
        <w:pStyle w:val="B1"/>
      </w:pPr>
      <w:r w:rsidRPr="0036584A">
        <w:t>1&gt;</w:t>
      </w:r>
      <w:r w:rsidRPr="0036584A">
        <w:tab/>
        <w:t xml:space="preserve">release </w:t>
      </w:r>
      <w:r w:rsidRPr="0036584A">
        <w:rPr>
          <w:i/>
          <w:iCs/>
        </w:rPr>
        <w:t>sl-AssistanceConfigNR</w:t>
      </w:r>
      <w:r w:rsidRPr="0036584A">
        <w:t xml:space="preserve"> from the UE Inactive AS context, if stored;</w:t>
      </w:r>
    </w:p>
    <w:p w14:paraId="76ADF550" w14:textId="77777777" w:rsidR="0030595D" w:rsidRPr="0036584A" w:rsidRDefault="0030595D" w:rsidP="0030595D">
      <w:pPr>
        <w:pStyle w:val="B1"/>
      </w:pPr>
      <w:r w:rsidRPr="0036584A">
        <w:t>1&gt;</w:t>
      </w:r>
      <w:r w:rsidRPr="0036584A">
        <w:tab/>
        <w:t xml:space="preserve">release </w:t>
      </w:r>
      <w:r w:rsidRPr="0036584A">
        <w:rPr>
          <w:bCs/>
          <w:i/>
        </w:rPr>
        <w:t>musim-GapAssistanceConfig</w:t>
      </w:r>
      <w:r w:rsidRPr="0036584A">
        <w:t xml:space="preserve"> from the UE Inactive AS context, if stored</w:t>
      </w:r>
      <w:r w:rsidRPr="0036584A">
        <w:rPr>
          <w:rFonts w:eastAsia="宋体"/>
        </w:rPr>
        <w:t xml:space="preserve"> and </w:t>
      </w:r>
      <w:r w:rsidRPr="0036584A">
        <w:t>stop timer T346h, if running;</w:t>
      </w:r>
    </w:p>
    <w:p w14:paraId="0AA9004B" w14:textId="77777777" w:rsidR="0030595D" w:rsidRPr="0036584A" w:rsidRDefault="0030595D" w:rsidP="0030595D">
      <w:pPr>
        <w:pStyle w:val="B1"/>
        <w:rPr>
          <w:rFonts w:eastAsia="Malgun Gothic"/>
        </w:rPr>
      </w:pPr>
      <w:r w:rsidRPr="0036584A">
        <w:rPr>
          <w:rFonts w:eastAsia="Malgun Gothic"/>
        </w:rPr>
        <w:t>1&gt;</w:t>
      </w:r>
      <w:r w:rsidRPr="0036584A">
        <w:rPr>
          <w:rFonts w:eastAsia="Malgun Gothic"/>
        </w:rPr>
        <w:tab/>
        <w:t xml:space="preserve">release </w:t>
      </w:r>
      <w:r w:rsidRPr="0036584A">
        <w:rPr>
          <w:rFonts w:eastAsia="Malgun Gothic"/>
          <w:i/>
        </w:rPr>
        <w:t>musim-GapConfig</w:t>
      </w:r>
      <w:r w:rsidRPr="0036584A">
        <w:rPr>
          <w:rFonts w:eastAsia="Malgun Gothic"/>
        </w:rPr>
        <w:t xml:space="preserve"> from the UE Inactive AS context, if stored;</w:t>
      </w:r>
    </w:p>
    <w:p w14:paraId="107CE509" w14:textId="77777777" w:rsidR="0030595D" w:rsidRPr="0036584A" w:rsidRDefault="0030595D" w:rsidP="0030595D">
      <w:pPr>
        <w:pStyle w:val="B1"/>
      </w:pPr>
      <w:r w:rsidRPr="0036584A">
        <w:t>1&gt;</w:t>
      </w:r>
      <w:r w:rsidRPr="0036584A">
        <w:tab/>
        <w:t xml:space="preserve">release </w:t>
      </w:r>
      <w:r w:rsidRPr="0036584A">
        <w:rPr>
          <w:i/>
          <w:iCs/>
        </w:rPr>
        <w:t>musim-GapPriorityAssistanceConfig</w:t>
      </w:r>
      <w:r w:rsidRPr="0036584A">
        <w:t xml:space="preserve"> from the UE Inactive AS context, if stored;</w:t>
      </w:r>
    </w:p>
    <w:p w14:paraId="226B4F0E" w14:textId="77777777" w:rsidR="0030595D" w:rsidRPr="0036584A" w:rsidRDefault="0030595D" w:rsidP="0030595D">
      <w:pPr>
        <w:pStyle w:val="B1"/>
      </w:pPr>
      <w:r w:rsidRPr="0036584A">
        <w:t>1&gt;</w:t>
      </w:r>
      <w:r w:rsidRPr="0036584A">
        <w:tab/>
        <w:t xml:space="preserve">release </w:t>
      </w:r>
      <w:r w:rsidRPr="0036584A">
        <w:rPr>
          <w:bCs/>
          <w:i/>
        </w:rPr>
        <w:t>musim-LeaveAssistanceConfig</w:t>
      </w:r>
      <w:r w:rsidRPr="0036584A">
        <w:t xml:space="preserve"> from the UE Inactive AS context, if stored;</w:t>
      </w:r>
    </w:p>
    <w:p w14:paraId="09C49C30" w14:textId="77777777" w:rsidR="0030595D" w:rsidRPr="0036584A" w:rsidRDefault="0030595D" w:rsidP="0030595D">
      <w:pPr>
        <w:pStyle w:val="B1"/>
      </w:pPr>
      <w:r w:rsidRPr="0036584A">
        <w:t>1&gt;</w:t>
      </w:r>
      <w:r w:rsidRPr="0036584A">
        <w:tab/>
        <w:t xml:space="preserve">release </w:t>
      </w:r>
      <w:r w:rsidRPr="0036584A">
        <w:rPr>
          <w:i/>
          <w:iCs/>
        </w:rPr>
        <w:t xml:space="preserve">musim-CapabilityRestrictionConfig </w:t>
      </w:r>
      <w:r w:rsidRPr="0036584A">
        <w:t>from the UE Inactive AS context, if stored and stop timer T346n, if running;</w:t>
      </w:r>
    </w:p>
    <w:p w14:paraId="56A89795" w14:textId="77777777" w:rsidR="0030595D" w:rsidRPr="0036584A" w:rsidRDefault="0030595D" w:rsidP="0030595D">
      <w:pPr>
        <w:pStyle w:val="B1"/>
      </w:pPr>
      <w:r w:rsidRPr="0036584A">
        <w:t>1&gt;</w:t>
      </w:r>
      <w:r w:rsidRPr="0036584A">
        <w:tab/>
        <w:t xml:space="preserve">release </w:t>
      </w:r>
      <w:r w:rsidRPr="0036584A">
        <w:rPr>
          <w:i/>
          <w:iCs/>
        </w:rPr>
        <w:t>propDelayDiffReportConfig</w:t>
      </w:r>
      <w:r w:rsidRPr="0036584A">
        <w:t xml:space="preserve"> from the UE Inactive AS context, if stored;</w:t>
      </w:r>
    </w:p>
    <w:p w14:paraId="1CCC072C" w14:textId="77777777" w:rsidR="0030595D" w:rsidRPr="0036584A" w:rsidRDefault="0030595D" w:rsidP="0030595D">
      <w:pPr>
        <w:pStyle w:val="B1"/>
      </w:pPr>
      <w:r w:rsidRPr="0036584A">
        <w:t>1&gt;</w:t>
      </w:r>
      <w:r w:rsidRPr="0036584A">
        <w:tab/>
        <w:t xml:space="preserve">release </w:t>
      </w:r>
      <w:r w:rsidRPr="0036584A">
        <w:rPr>
          <w:i/>
          <w:iCs/>
        </w:rPr>
        <w:t>ul-GapFR2-PreferenceConfig</w:t>
      </w:r>
      <w:r w:rsidRPr="0036584A">
        <w:t>, if configured;</w:t>
      </w:r>
    </w:p>
    <w:p w14:paraId="5A3BE6DE" w14:textId="77777777" w:rsidR="0030595D" w:rsidRPr="0036584A" w:rsidRDefault="0030595D" w:rsidP="0030595D">
      <w:pPr>
        <w:pStyle w:val="B1"/>
      </w:pPr>
      <w:r w:rsidRPr="0036584A">
        <w:t>1&gt;</w:t>
      </w:r>
      <w:r w:rsidRPr="0036584A">
        <w:tab/>
        <w:t xml:space="preserve">release </w:t>
      </w:r>
      <w:r w:rsidRPr="0036584A">
        <w:rPr>
          <w:i/>
        </w:rPr>
        <w:t>rrm-MeasRelaxationReportingConfig</w:t>
      </w:r>
      <w:r w:rsidRPr="0036584A">
        <w:t xml:space="preserve"> from the UE Inactive AS context, if stored;</w:t>
      </w:r>
    </w:p>
    <w:p w14:paraId="4714C237" w14:textId="77777777" w:rsidR="0030595D" w:rsidRPr="0036584A" w:rsidRDefault="0030595D" w:rsidP="0030595D">
      <w:pPr>
        <w:pStyle w:val="B1"/>
      </w:pPr>
      <w:r w:rsidRPr="0036584A">
        <w:t>1&gt;</w:t>
      </w:r>
      <w:r w:rsidRPr="0036584A">
        <w:tab/>
        <w:t xml:space="preserve">release </w:t>
      </w:r>
      <w:r w:rsidRPr="0036584A">
        <w:rPr>
          <w:i/>
        </w:rPr>
        <w:t xml:space="preserve">multiRx-PreferenceReportingConfigFR2 </w:t>
      </w:r>
      <w:r w:rsidRPr="0036584A">
        <w:t>if configured, and stop timer T346m, if running;</w:t>
      </w:r>
    </w:p>
    <w:p w14:paraId="026BA395" w14:textId="77777777" w:rsidR="0030595D" w:rsidRPr="0036584A" w:rsidRDefault="0030595D" w:rsidP="0030595D">
      <w:pPr>
        <w:pStyle w:val="B1"/>
        <w:rPr>
          <w:rFonts w:eastAsia="宋体"/>
          <w:lang w:eastAsia="en-US"/>
        </w:rPr>
      </w:pPr>
      <w:r w:rsidRPr="0036584A">
        <w:rPr>
          <w:rFonts w:eastAsia="宋体"/>
          <w:lang w:eastAsia="en-US"/>
        </w:rPr>
        <w:t>1&gt;</w:t>
      </w:r>
      <w:r w:rsidRPr="0036584A">
        <w:rPr>
          <w:rFonts w:eastAsia="宋体"/>
          <w:lang w:eastAsia="en-US"/>
        </w:rPr>
        <w:tab/>
        <w:t xml:space="preserve">release </w:t>
      </w:r>
      <w:r w:rsidRPr="0036584A">
        <w:rPr>
          <w:rFonts w:eastAsia="宋体"/>
          <w:i/>
          <w:lang w:eastAsia="en-US"/>
        </w:rPr>
        <w:t>aerial-FlightPathAvailabilityConfig</w:t>
      </w:r>
      <w:r w:rsidRPr="0036584A">
        <w:rPr>
          <w:rFonts w:eastAsia="宋体"/>
          <w:lang w:eastAsia="en-US"/>
        </w:rPr>
        <w:t xml:space="preserve"> from the UE Inactive AS context, if stored;</w:t>
      </w:r>
    </w:p>
    <w:p w14:paraId="766F384F" w14:textId="77777777" w:rsidR="0030595D" w:rsidRPr="0036584A" w:rsidRDefault="0030595D" w:rsidP="0030595D">
      <w:pPr>
        <w:pStyle w:val="B1"/>
      </w:pPr>
      <w:r w:rsidRPr="0036584A">
        <w:t>1&gt;</w:t>
      </w:r>
      <w:r w:rsidRPr="0036584A">
        <w:tab/>
        <w:t xml:space="preserve">release </w:t>
      </w:r>
      <w:r w:rsidRPr="0036584A">
        <w:rPr>
          <w:i/>
        </w:rPr>
        <w:t>ul-TrafficInfoReportingConfig</w:t>
      </w:r>
      <w:r w:rsidRPr="0036584A">
        <w:t xml:space="preserve"> from the UE Inactive AS context, if stored;</w:t>
      </w:r>
    </w:p>
    <w:p w14:paraId="23D01CD9" w14:textId="77777777" w:rsidR="0030595D" w:rsidRPr="0036584A" w:rsidRDefault="0030595D" w:rsidP="0030595D">
      <w:pPr>
        <w:pStyle w:val="B1"/>
      </w:pPr>
      <w:r w:rsidRPr="0036584A">
        <w:t>1&gt;</w:t>
      </w:r>
      <w:r w:rsidRPr="0036584A">
        <w:tab/>
        <w:t>release applicabilityReportConfig from the UE Inactive AS context, if stored;</w:t>
      </w:r>
    </w:p>
    <w:p w14:paraId="01EF7BD7" w14:textId="77777777" w:rsidR="0030595D" w:rsidRPr="0036584A" w:rsidRDefault="0030595D" w:rsidP="0030595D">
      <w:pPr>
        <w:pStyle w:val="B1"/>
      </w:pPr>
      <w:r w:rsidRPr="0036584A">
        <w:t>1&gt;</w:t>
      </w:r>
      <w:r w:rsidRPr="0036584A">
        <w:tab/>
        <w:t>release dataCollectionPreferenceConfig from the UE Inactive AS context, if stored;</w:t>
      </w:r>
    </w:p>
    <w:p w14:paraId="5B6E93C3" w14:textId="77777777" w:rsidR="0030595D" w:rsidRPr="0036584A" w:rsidRDefault="0030595D" w:rsidP="0030595D">
      <w:pPr>
        <w:pStyle w:val="B1"/>
      </w:pPr>
      <w:r w:rsidRPr="0036584A">
        <w:t>1&gt;</w:t>
      </w:r>
      <w:r w:rsidRPr="0036584A">
        <w:tab/>
        <w:t xml:space="preserve">release </w:t>
      </w:r>
      <w:r w:rsidRPr="0036584A">
        <w:rPr>
          <w:i/>
          <w:iCs/>
        </w:rPr>
        <w:t>assisted-SSB-</w:t>
      </w:r>
      <w:r w:rsidRPr="0036584A">
        <w:t>MTC</w:t>
      </w:r>
      <w:r w:rsidRPr="0036584A">
        <w:rPr>
          <w:i/>
          <w:iCs/>
        </w:rPr>
        <w:t>-Config</w:t>
      </w:r>
      <w:r w:rsidRPr="0036584A">
        <w:t xml:space="preserve"> from the UE Inactive AS context, if stored;</w:t>
      </w:r>
    </w:p>
    <w:p w14:paraId="3C278393" w14:textId="77777777" w:rsidR="0030595D" w:rsidRPr="0036584A" w:rsidRDefault="0030595D" w:rsidP="0030595D">
      <w:pPr>
        <w:pStyle w:val="B1"/>
      </w:pPr>
      <w:r w:rsidRPr="0036584A">
        <w:t>1&gt;</w:t>
      </w:r>
      <w:r w:rsidRPr="0036584A">
        <w:tab/>
        <w:t xml:space="preserve">stop </w:t>
      </w:r>
      <w:r w:rsidRPr="0036584A">
        <w:rPr>
          <w:rFonts w:ascii="TimesNewRomanPSMT" w:eastAsia="TimesNewRomanPSMT" w:hAnsi="TimesNewRomanPSMT" w:cs="TimesNewRomanPSMT"/>
        </w:rPr>
        <w:t>all instances of</w:t>
      </w:r>
      <w:r w:rsidRPr="0036584A">
        <w:t xml:space="preserve"> timer T346l, if running;</w:t>
      </w:r>
    </w:p>
    <w:p w14:paraId="52EF5FD0" w14:textId="77777777" w:rsidR="0030595D" w:rsidRPr="0036584A" w:rsidRDefault="0030595D" w:rsidP="0030595D">
      <w:pPr>
        <w:pStyle w:val="B1"/>
      </w:pPr>
      <w:r w:rsidRPr="0036584A">
        <w:t>1&gt;</w:t>
      </w:r>
      <w:r w:rsidRPr="0036584A">
        <w:tab/>
        <w:t xml:space="preserve">release </w:t>
      </w:r>
      <w:r w:rsidRPr="0036584A">
        <w:rPr>
          <w:rFonts w:eastAsia="等线"/>
          <w:i/>
          <w:iCs/>
        </w:rPr>
        <w:t>gapOccasionCancelRatioReportConfig</w:t>
      </w:r>
      <w:r w:rsidRPr="0036584A">
        <w:t xml:space="preserve"> from the UE Inactive AS context, if stored, and stop timer T346o, if running.</w:t>
      </w:r>
    </w:p>
    <w:p w14:paraId="443B9E5B" w14:textId="77777777" w:rsidR="0030595D" w:rsidRPr="0036584A" w:rsidRDefault="0030595D" w:rsidP="0030595D">
      <w:pPr>
        <w:pStyle w:val="B1"/>
      </w:pPr>
      <w:r w:rsidRPr="0036584A">
        <w:t>1&gt;</w:t>
      </w:r>
      <w:r w:rsidRPr="0036584A">
        <w:tab/>
        <w:t>if the UE is acting as L2 U2N Remote UE:</w:t>
      </w:r>
    </w:p>
    <w:p w14:paraId="3E36E333" w14:textId="77777777" w:rsidR="0030595D" w:rsidRPr="0036584A" w:rsidRDefault="0030595D" w:rsidP="0030595D">
      <w:pPr>
        <w:pStyle w:val="B2"/>
      </w:pPr>
      <w:r w:rsidRPr="0036584A">
        <w:t>2&gt;</w:t>
      </w:r>
      <w:r w:rsidRPr="0036584A">
        <w:tab/>
        <w:t xml:space="preserve">apply the specified configuration of </w:t>
      </w:r>
      <w:r w:rsidRPr="0036584A">
        <w:rPr>
          <w:rFonts w:eastAsia="等线"/>
        </w:rPr>
        <w:t xml:space="preserve">SL-RLC0 </w:t>
      </w:r>
      <w:r w:rsidRPr="0036584A">
        <w:t>used for the delivery of RRC message over SRB0 as specified in 9.1.1.4;</w:t>
      </w:r>
    </w:p>
    <w:p w14:paraId="5AB6E2B5" w14:textId="77777777" w:rsidR="0030595D" w:rsidRPr="0036584A" w:rsidRDefault="0030595D" w:rsidP="0030595D">
      <w:pPr>
        <w:pStyle w:val="B2"/>
      </w:pPr>
      <w:r w:rsidRPr="0036584A">
        <w:t>2&gt;</w:t>
      </w:r>
      <w:r w:rsidRPr="0036584A">
        <w:tab/>
        <w:t>apply the SDAP configuration and PDCP configuration as specified in 9.1.1.2 for SRB0;</w:t>
      </w:r>
    </w:p>
    <w:p w14:paraId="35242906" w14:textId="77777777" w:rsidR="0030595D" w:rsidRPr="0036584A" w:rsidRDefault="0030595D" w:rsidP="0030595D">
      <w:pPr>
        <w:pStyle w:val="B1"/>
      </w:pPr>
      <w:r w:rsidRPr="0036584A">
        <w:t>1&gt;</w:t>
      </w:r>
      <w:r w:rsidRPr="0036584A">
        <w:tab/>
        <w:t>else:</w:t>
      </w:r>
    </w:p>
    <w:p w14:paraId="47469AE7" w14:textId="77777777" w:rsidR="0030595D" w:rsidRPr="0036584A" w:rsidRDefault="0030595D" w:rsidP="0030595D">
      <w:pPr>
        <w:pStyle w:val="B2"/>
      </w:pPr>
      <w:r w:rsidRPr="0036584A">
        <w:t>2&gt;</w:t>
      </w:r>
      <w:r w:rsidRPr="0036584A">
        <w:tab/>
        <w:t>apply the CCCH configuration as specified in 9.1.1.2;</w:t>
      </w:r>
    </w:p>
    <w:p w14:paraId="7AB173F2" w14:textId="77777777" w:rsidR="0030595D" w:rsidRPr="0036584A" w:rsidRDefault="0030595D" w:rsidP="0030595D">
      <w:pPr>
        <w:pStyle w:val="B2"/>
      </w:pPr>
      <w:r w:rsidRPr="0036584A">
        <w:t>2&gt;</w:t>
      </w:r>
      <w:r w:rsidRPr="0036584A">
        <w:tab/>
        <w:t xml:space="preserve">apply the </w:t>
      </w:r>
      <w:r w:rsidRPr="0036584A">
        <w:rPr>
          <w:i/>
        </w:rPr>
        <w:t>timeAlignmentTimerCommon</w:t>
      </w:r>
      <w:r w:rsidRPr="0036584A">
        <w:t xml:space="preserve"> included in </w:t>
      </w:r>
      <w:r w:rsidRPr="0036584A">
        <w:rPr>
          <w:i/>
        </w:rPr>
        <w:t>SIB1</w:t>
      </w:r>
      <w:r w:rsidRPr="0036584A">
        <w:t>;</w:t>
      </w:r>
    </w:p>
    <w:p w14:paraId="04B9F790" w14:textId="77777777" w:rsidR="0030595D" w:rsidRPr="0036584A" w:rsidRDefault="0030595D" w:rsidP="0030595D">
      <w:pPr>
        <w:pStyle w:val="B1"/>
      </w:pPr>
      <w:r w:rsidRPr="0036584A">
        <w:t>1&gt;</w:t>
      </w:r>
      <w:r w:rsidRPr="0036584A">
        <w:tab/>
        <w:t xml:space="preserve">if </w:t>
      </w:r>
      <w:r w:rsidRPr="0036584A">
        <w:rPr>
          <w:i/>
          <w:iCs/>
        </w:rPr>
        <w:t>sdt-MAC-PHY-CG-Config</w:t>
      </w:r>
      <w:r w:rsidRPr="0036584A">
        <w:t xml:space="preserve"> is configured:</w:t>
      </w:r>
    </w:p>
    <w:p w14:paraId="6D5B1179" w14:textId="77777777" w:rsidR="0030595D" w:rsidRPr="0036584A" w:rsidRDefault="0030595D" w:rsidP="0030595D">
      <w:pPr>
        <w:pStyle w:val="B2"/>
      </w:pPr>
      <w:r w:rsidRPr="0036584A">
        <w:t>2&gt;</w:t>
      </w:r>
      <w:r w:rsidRPr="0036584A">
        <w:tab/>
        <w:t xml:space="preserve">if the resume procedure is initiated in a cell that is different to the PCell in which the UE received the stored </w:t>
      </w:r>
      <w:r w:rsidRPr="0036584A">
        <w:rPr>
          <w:i/>
          <w:iCs/>
        </w:rPr>
        <w:t>sdt-MAC-PHY-CG-Config</w:t>
      </w:r>
      <w:r w:rsidRPr="0036584A">
        <w:t>:</w:t>
      </w:r>
    </w:p>
    <w:p w14:paraId="59BA37B5" w14:textId="77777777" w:rsidR="0030595D" w:rsidRPr="0036584A" w:rsidRDefault="0030595D" w:rsidP="0030595D">
      <w:pPr>
        <w:pStyle w:val="B3"/>
      </w:pPr>
      <w:r w:rsidRPr="0036584A">
        <w:t>3&gt;</w:t>
      </w:r>
      <w:r w:rsidRPr="0036584A">
        <w:tab/>
        <w:t xml:space="preserve">release the stored </w:t>
      </w:r>
      <w:r w:rsidRPr="0036584A">
        <w:rPr>
          <w:i/>
          <w:iCs/>
        </w:rPr>
        <w:t>sdt-MAC-PHY-CG-Config</w:t>
      </w:r>
      <w:r w:rsidRPr="0036584A">
        <w:t>;</w:t>
      </w:r>
    </w:p>
    <w:p w14:paraId="57F7F232" w14:textId="77777777" w:rsidR="0030595D" w:rsidRPr="0036584A" w:rsidRDefault="0030595D" w:rsidP="0030595D">
      <w:pPr>
        <w:pStyle w:val="B3"/>
      </w:pPr>
      <w:r w:rsidRPr="0036584A">
        <w:t>3&gt;</w:t>
      </w:r>
      <w:r w:rsidRPr="0036584A">
        <w:tab/>
        <w:t xml:space="preserve">instruct the MAC entity to stop the </w:t>
      </w:r>
      <w:r w:rsidRPr="0036584A">
        <w:rPr>
          <w:i/>
          <w:iCs/>
        </w:rPr>
        <w:t>cg-SDT-TimeAlignmentTimer</w:t>
      </w:r>
      <w:r w:rsidRPr="0036584A">
        <w:t>, if it is running;</w:t>
      </w:r>
    </w:p>
    <w:p w14:paraId="5E134107" w14:textId="77777777" w:rsidR="0030595D" w:rsidRPr="0036584A" w:rsidRDefault="0030595D" w:rsidP="0030595D">
      <w:pPr>
        <w:pStyle w:val="B1"/>
      </w:pPr>
      <w:r w:rsidRPr="0036584A">
        <w:t>1&gt;</w:t>
      </w:r>
      <w:r w:rsidRPr="0036584A">
        <w:tab/>
        <w:t xml:space="preserve">if </w:t>
      </w:r>
      <w:r w:rsidRPr="0036584A">
        <w:rPr>
          <w:i/>
          <w:iCs/>
        </w:rPr>
        <w:t>ncd-SSB-RedCapInitialBWP-SDT</w:t>
      </w:r>
      <w:r w:rsidRPr="0036584A">
        <w:t xml:space="preserve"> is configured:</w:t>
      </w:r>
    </w:p>
    <w:p w14:paraId="23B293B8" w14:textId="77777777" w:rsidR="0030595D" w:rsidRPr="0036584A" w:rsidRDefault="0030595D" w:rsidP="0030595D">
      <w:pPr>
        <w:pStyle w:val="B2"/>
      </w:pPr>
      <w:r w:rsidRPr="0036584A">
        <w:t>2&gt;</w:t>
      </w:r>
      <w:r w:rsidRPr="0036584A">
        <w:tab/>
        <w:t xml:space="preserve">if the resume procedure is initiated in a cell that is different to the PCell in which the UE received the stored </w:t>
      </w:r>
      <w:r w:rsidRPr="0036584A">
        <w:rPr>
          <w:i/>
          <w:iCs/>
        </w:rPr>
        <w:t>ncd-SSB-RedCapInitialBWP-SDT</w:t>
      </w:r>
      <w:r w:rsidRPr="0036584A">
        <w:t>:</w:t>
      </w:r>
    </w:p>
    <w:p w14:paraId="14D9BC15" w14:textId="77777777" w:rsidR="0030595D" w:rsidRPr="0036584A" w:rsidRDefault="0030595D" w:rsidP="0030595D">
      <w:pPr>
        <w:pStyle w:val="B3"/>
      </w:pPr>
      <w:r w:rsidRPr="0036584A">
        <w:t>3&gt;</w:t>
      </w:r>
      <w:r w:rsidRPr="0036584A">
        <w:tab/>
        <w:t xml:space="preserve">release the stored </w:t>
      </w:r>
      <w:r w:rsidRPr="0036584A">
        <w:rPr>
          <w:i/>
          <w:iCs/>
        </w:rPr>
        <w:t>ncd-SSB-RedCapInitialBWP-SDT;</w:t>
      </w:r>
    </w:p>
    <w:p w14:paraId="00113AFD" w14:textId="77777777" w:rsidR="0030595D" w:rsidRPr="0036584A" w:rsidRDefault="0030595D" w:rsidP="0030595D">
      <w:pPr>
        <w:pStyle w:val="B1"/>
      </w:pPr>
      <w:r w:rsidRPr="0036584A">
        <w:t>1&gt;</w:t>
      </w:r>
      <w:r w:rsidRPr="0036584A">
        <w:tab/>
        <w:t>if conditions for initiating SDT in accordance with 5.3.13.1b are fulfilled:</w:t>
      </w:r>
    </w:p>
    <w:p w14:paraId="3010A8B8" w14:textId="77777777" w:rsidR="0030595D" w:rsidRPr="0036584A" w:rsidRDefault="0030595D" w:rsidP="0030595D">
      <w:pPr>
        <w:pStyle w:val="B2"/>
      </w:pPr>
      <w:r w:rsidRPr="0036584A">
        <w:t>2&gt;</w:t>
      </w:r>
      <w:r w:rsidRPr="0036584A">
        <w:tab/>
        <w:t>consider the resume procedure is initiated for SDT;</w:t>
      </w:r>
    </w:p>
    <w:p w14:paraId="0A256627" w14:textId="77777777" w:rsidR="0030595D" w:rsidRPr="0036584A" w:rsidRDefault="0030595D" w:rsidP="0030595D">
      <w:pPr>
        <w:pStyle w:val="B2"/>
      </w:pPr>
      <w:r w:rsidRPr="0036584A">
        <w:t>2&gt;</w:t>
      </w:r>
      <w:r w:rsidRPr="0036584A">
        <w:tab/>
        <w:t>start timer T319a when the lower layers first transmit the CCCH message;</w:t>
      </w:r>
    </w:p>
    <w:p w14:paraId="57CC95F9" w14:textId="77777777" w:rsidR="0030595D" w:rsidRPr="0036584A" w:rsidRDefault="0030595D" w:rsidP="0030595D">
      <w:pPr>
        <w:pStyle w:val="B2"/>
      </w:pPr>
      <w:r w:rsidRPr="0036584A">
        <w:t>2&gt;</w:t>
      </w:r>
      <w:r w:rsidRPr="0036584A">
        <w:tab/>
        <w:t>consider SDT procedure is ongoing;</w:t>
      </w:r>
    </w:p>
    <w:p w14:paraId="5EA246F3" w14:textId="77777777" w:rsidR="0030595D" w:rsidRPr="0036584A" w:rsidRDefault="0030595D" w:rsidP="0030595D">
      <w:pPr>
        <w:pStyle w:val="B1"/>
      </w:pPr>
      <w:r w:rsidRPr="0036584A">
        <w:t>1&gt; else:</w:t>
      </w:r>
    </w:p>
    <w:p w14:paraId="1288BBC9" w14:textId="77777777" w:rsidR="0030595D" w:rsidRPr="0036584A" w:rsidRDefault="0030595D" w:rsidP="0030595D">
      <w:pPr>
        <w:pStyle w:val="B2"/>
      </w:pPr>
      <w:r w:rsidRPr="0036584A">
        <w:t>2&gt;</w:t>
      </w:r>
      <w:r w:rsidRPr="0036584A">
        <w:tab/>
        <w:t>start timer T319;</w:t>
      </w:r>
    </w:p>
    <w:p w14:paraId="2298C9E4" w14:textId="77777777" w:rsidR="0030595D" w:rsidRPr="0036584A" w:rsidRDefault="0030595D" w:rsidP="0030595D">
      <w:pPr>
        <w:pStyle w:val="B2"/>
      </w:pPr>
      <w:r w:rsidRPr="0036584A">
        <w:t>2&gt;</w:t>
      </w:r>
      <w:r w:rsidRPr="0036584A">
        <w:tab/>
        <w:t xml:space="preserve">instruct the MAC entity to stop the </w:t>
      </w:r>
      <w:r w:rsidRPr="0036584A">
        <w:rPr>
          <w:i/>
          <w:iCs/>
        </w:rPr>
        <w:t>cg</w:t>
      </w:r>
      <w:r w:rsidRPr="0036584A">
        <w:t>-</w:t>
      </w:r>
      <w:r w:rsidRPr="0036584A">
        <w:rPr>
          <w:i/>
          <w:iCs/>
        </w:rPr>
        <w:t>SDT</w:t>
      </w:r>
      <w:r w:rsidRPr="0036584A">
        <w:t>-</w:t>
      </w:r>
      <w:r w:rsidRPr="0036584A">
        <w:rPr>
          <w:i/>
          <w:iCs/>
        </w:rPr>
        <w:t>TimeAlignmentTimer</w:t>
      </w:r>
      <w:r w:rsidRPr="0036584A">
        <w:t>, if it is running;</w:t>
      </w:r>
    </w:p>
    <w:p w14:paraId="5A85E853" w14:textId="77777777" w:rsidR="0030595D" w:rsidRPr="0036584A" w:rsidRDefault="0030595D" w:rsidP="0030595D">
      <w:pPr>
        <w:pStyle w:val="B1"/>
      </w:pPr>
      <w:r w:rsidRPr="0036584A">
        <w:t>1&gt;</w:t>
      </w:r>
      <w:r w:rsidRPr="0036584A">
        <w:tab/>
        <w:t xml:space="preserve">if </w:t>
      </w:r>
      <w:r w:rsidRPr="0036584A">
        <w:rPr>
          <w:i/>
          <w:iCs/>
        </w:rPr>
        <w:t>ta-Report</w:t>
      </w:r>
      <w:r w:rsidRPr="0036584A">
        <w:t xml:space="preserve"> </w:t>
      </w:r>
      <w:r w:rsidRPr="0036584A">
        <w:rPr>
          <w:rFonts w:eastAsia="宋体"/>
        </w:rPr>
        <w:t xml:space="preserve">or </w:t>
      </w:r>
      <w:r w:rsidRPr="0036584A">
        <w:rPr>
          <w:i/>
          <w:iCs/>
        </w:rPr>
        <w:t>ta-Report</w:t>
      </w:r>
      <w:r w:rsidRPr="0036584A">
        <w:rPr>
          <w:rFonts w:eastAsia="宋体"/>
          <w:i/>
          <w:iCs/>
        </w:rPr>
        <w:t>ATG</w:t>
      </w:r>
      <w:r w:rsidRPr="0036584A">
        <w:t xml:space="preserve"> is configured with value </w:t>
      </w:r>
      <w:r w:rsidRPr="0036584A">
        <w:rPr>
          <w:i/>
          <w:iCs/>
        </w:rPr>
        <w:t>enabled</w:t>
      </w:r>
      <w:r w:rsidRPr="0036584A">
        <w:t xml:space="preserve"> and the UE supports TA reporting:</w:t>
      </w:r>
    </w:p>
    <w:p w14:paraId="5E2E9057" w14:textId="77777777" w:rsidR="0030595D" w:rsidRPr="0036584A" w:rsidRDefault="0030595D" w:rsidP="0030595D">
      <w:pPr>
        <w:pStyle w:val="B2"/>
      </w:pPr>
      <w:r w:rsidRPr="0036584A">
        <w:t>2&gt;</w:t>
      </w:r>
      <w:r w:rsidRPr="0036584A">
        <w:tab/>
        <w:t>indicate TA report initiation to lower layers;</w:t>
      </w:r>
    </w:p>
    <w:p w14:paraId="3B6451CB" w14:textId="77777777" w:rsidR="0030595D" w:rsidRPr="0036584A" w:rsidRDefault="0030595D" w:rsidP="0030595D">
      <w:pPr>
        <w:pStyle w:val="B1"/>
      </w:pPr>
      <w:r w:rsidRPr="0036584A">
        <w:t>1&gt;</w:t>
      </w:r>
      <w:r w:rsidRPr="0036584A">
        <w:tab/>
        <w:t xml:space="preserve">set the variable </w:t>
      </w:r>
      <w:r w:rsidRPr="0036584A">
        <w:rPr>
          <w:i/>
        </w:rPr>
        <w:t>pendingRNA-Update</w:t>
      </w:r>
      <w:r w:rsidRPr="0036584A">
        <w:t xml:space="preserve"> to </w:t>
      </w:r>
      <w:r w:rsidRPr="0036584A">
        <w:rPr>
          <w:i/>
        </w:rPr>
        <w:t>false</w:t>
      </w:r>
      <w:r w:rsidRPr="0036584A">
        <w:t>;</w:t>
      </w:r>
    </w:p>
    <w:p w14:paraId="12A299B6" w14:textId="77777777" w:rsidR="0030595D" w:rsidRPr="0036584A" w:rsidRDefault="0030595D" w:rsidP="0030595D">
      <w:pPr>
        <w:pStyle w:val="B1"/>
      </w:pPr>
      <w:r w:rsidRPr="0036584A">
        <w:t>1&gt;</w:t>
      </w:r>
      <w:r w:rsidRPr="0036584A">
        <w:tab/>
        <w:t xml:space="preserve">release </w:t>
      </w:r>
      <w:r w:rsidRPr="0036584A">
        <w:rPr>
          <w:i/>
          <w:iCs/>
        </w:rPr>
        <w:t>successHO-Config</w:t>
      </w:r>
      <w:r w:rsidRPr="0036584A">
        <w:t xml:space="preserve"> from the UE Inactive AS context, if stored;</w:t>
      </w:r>
    </w:p>
    <w:p w14:paraId="02EFA11B" w14:textId="77777777" w:rsidR="0030595D" w:rsidRPr="0036584A" w:rsidRDefault="0030595D" w:rsidP="0030595D">
      <w:pPr>
        <w:pStyle w:val="B1"/>
      </w:pPr>
      <w:r w:rsidRPr="0036584A">
        <w:t>1&gt;</w:t>
      </w:r>
      <w:r w:rsidRPr="0036584A">
        <w:tab/>
        <w:t xml:space="preserve">release </w:t>
      </w:r>
      <w:r w:rsidRPr="0036584A">
        <w:rPr>
          <w:i/>
          <w:iCs/>
        </w:rPr>
        <w:t>successPSCell-Config</w:t>
      </w:r>
      <w:r w:rsidRPr="0036584A">
        <w:t xml:space="preserve"> configured by the PCell from the UE Inactive AS context, if stored;</w:t>
      </w:r>
    </w:p>
    <w:p w14:paraId="3E042EF3" w14:textId="77777777" w:rsidR="0030595D" w:rsidRPr="0036584A" w:rsidRDefault="0030595D" w:rsidP="0030595D">
      <w:pPr>
        <w:pStyle w:val="B1"/>
      </w:pPr>
      <w:r w:rsidRPr="0036584A">
        <w:t>1&gt;</w:t>
      </w:r>
      <w:r w:rsidRPr="0036584A">
        <w:tab/>
        <w:t xml:space="preserve">release </w:t>
      </w:r>
      <w:r w:rsidRPr="0036584A">
        <w:rPr>
          <w:i/>
          <w:iCs/>
        </w:rPr>
        <w:t>successPSCell-Config</w:t>
      </w:r>
      <w:r w:rsidRPr="0036584A">
        <w:t xml:space="preserve"> configured by the PSCell from the UE Inactive AS context, if stored;</w:t>
      </w:r>
    </w:p>
    <w:p w14:paraId="4189E537" w14:textId="3BAD9143" w:rsidR="0030595D" w:rsidRPr="0036584A" w:rsidRDefault="0030595D" w:rsidP="0030595D">
      <w:pPr>
        <w:pStyle w:val="B1"/>
      </w:pPr>
      <w:r w:rsidRPr="0036584A">
        <w:t>1&gt;</w:t>
      </w:r>
      <w:r w:rsidRPr="0036584A">
        <w:tab/>
        <w:t xml:space="preserve">release </w:t>
      </w:r>
      <w:r w:rsidRPr="0036584A">
        <w:rPr>
          <w:i/>
          <w:iCs/>
        </w:rPr>
        <w:t>lpwus-Offset</w:t>
      </w:r>
      <w:r w:rsidRPr="0036584A">
        <w:rPr>
          <w:i/>
        </w:rPr>
        <w:t>PreferenceConfig</w:t>
      </w:r>
      <w:r w:rsidRPr="0036584A">
        <w:t xml:space="preserve"> </w:t>
      </w:r>
      <w:ins w:id="36" w:author="vivo-Chenli" w:date="2025-10-01T23:50:00Z">
        <w:r w:rsidR="00216F2E" w:rsidRPr="00A42B15">
          <w:t>for all configured cell group</w:t>
        </w:r>
        <w:r w:rsidR="00216F2E">
          <w:t>(</w:t>
        </w:r>
        <w:r w:rsidR="00216F2E" w:rsidRPr="00A42B15">
          <w:t>s</w:t>
        </w:r>
        <w:r w:rsidR="00216F2E">
          <w:t>)</w:t>
        </w:r>
        <w:r w:rsidR="00216F2E" w:rsidRPr="00A42B15">
          <w:t xml:space="preserve"> </w:t>
        </w:r>
      </w:ins>
      <w:r w:rsidRPr="0036584A">
        <w:t>from the UE Inactive AS context, if stored;</w:t>
      </w:r>
    </w:p>
    <w:p w14:paraId="622B3DA7" w14:textId="084887F4" w:rsidR="0030595D" w:rsidRPr="0036584A" w:rsidRDefault="0030595D" w:rsidP="0030595D">
      <w:pPr>
        <w:pStyle w:val="B1"/>
      </w:pPr>
      <w:r w:rsidRPr="0036584A">
        <w:t>1&gt;</w:t>
      </w:r>
      <w:r w:rsidRPr="0036584A">
        <w:tab/>
        <w:t>stop timer T346p</w:t>
      </w:r>
      <w:r w:rsidR="00216F2E" w:rsidRPr="00216F2E">
        <w:t xml:space="preserve"> </w:t>
      </w:r>
      <w:ins w:id="37" w:author="vivo-Chenli" w:date="2025-10-01T23:50:00Z">
        <w:r w:rsidR="00216F2E" w:rsidRPr="00A42B15">
          <w:t>for all configured cell group</w:t>
        </w:r>
        <w:r w:rsidR="00216F2E">
          <w:t>(</w:t>
        </w:r>
        <w:r w:rsidR="00216F2E" w:rsidRPr="00A42B15">
          <w:t>s</w:t>
        </w:r>
        <w:r w:rsidR="00216F2E">
          <w:t>)</w:t>
        </w:r>
      </w:ins>
      <w:r w:rsidRPr="0036584A">
        <w:t>, if running;</w:t>
      </w:r>
    </w:p>
    <w:p w14:paraId="2FE9253B" w14:textId="77777777" w:rsidR="0030595D" w:rsidRPr="0036584A" w:rsidRDefault="0030595D" w:rsidP="0030595D">
      <w:pPr>
        <w:pStyle w:val="B1"/>
      </w:pPr>
      <w:r w:rsidRPr="0036584A">
        <w:t>1&gt;</w:t>
      </w:r>
      <w:r w:rsidRPr="0036584A">
        <w:tab/>
        <w:t xml:space="preserve">initiate transmission of the </w:t>
      </w:r>
      <w:r w:rsidRPr="0036584A">
        <w:rPr>
          <w:i/>
        </w:rPr>
        <w:t>RRCResumeRequest</w:t>
      </w:r>
      <w:r w:rsidRPr="0036584A">
        <w:t xml:space="preserve"> message or </w:t>
      </w:r>
      <w:r w:rsidRPr="0036584A">
        <w:rPr>
          <w:i/>
        </w:rPr>
        <w:t xml:space="preserve">RRCResumeRequest1 </w:t>
      </w:r>
      <w:r w:rsidRPr="0036584A">
        <w:t>in accordance with 5.3.13.3.</w:t>
      </w:r>
    </w:p>
    <w:p w14:paraId="73D7ECA4" w14:textId="77777777" w:rsidR="00181A7F" w:rsidRDefault="00181A7F" w:rsidP="00181A7F"/>
    <w:p w14:paraId="3D9E3555" w14:textId="77777777" w:rsidR="00181A7F" w:rsidRDefault="00181A7F" w:rsidP="00181A7F">
      <w:pPr>
        <w:pBdr>
          <w:top w:val="single" w:sz="4" w:space="2" w:color="auto"/>
          <w:left w:val="single" w:sz="4" w:space="4" w:color="auto"/>
          <w:bottom w:val="single" w:sz="4" w:space="1" w:color="auto"/>
          <w:right w:val="single" w:sz="4" w:space="4" w:color="auto"/>
        </w:pBdr>
        <w:shd w:val="clear" w:color="auto" w:fill="FFC000"/>
        <w:jc w:val="center"/>
        <w:rPr>
          <w:sz w:val="22"/>
          <w:lang w:val="en-US"/>
        </w:rPr>
      </w:pPr>
      <w:r>
        <w:rPr>
          <w:sz w:val="22"/>
          <w:lang w:val="en-US"/>
        </w:rPr>
        <w:t>Nex change</w:t>
      </w:r>
    </w:p>
    <w:p w14:paraId="69FC5218" w14:textId="77777777" w:rsidR="001B4A1D" w:rsidRPr="0036584A" w:rsidRDefault="001B4A1D" w:rsidP="001B4A1D">
      <w:pPr>
        <w:pStyle w:val="40"/>
      </w:pPr>
      <w:r w:rsidRPr="0036584A">
        <w:t>5.7.4.2</w:t>
      </w:r>
      <w:r w:rsidRPr="0036584A">
        <w:tab/>
        <w:t>Initiation</w:t>
      </w:r>
    </w:p>
    <w:p w14:paraId="0FE66074" w14:textId="77777777" w:rsidR="001B4A1D" w:rsidRPr="0036584A" w:rsidRDefault="001B4A1D" w:rsidP="001B4A1D">
      <w:r w:rsidRPr="0036584A">
        <w:t>A UE capable of providing delay budget report in RRC_CONNECTED may initiate the procedure in several cases, including upon being configured to provide delay budget report and upon change of delay budget preference.</w:t>
      </w:r>
    </w:p>
    <w:p w14:paraId="140EEDAD" w14:textId="77777777" w:rsidR="001B4A1D" w:rsidRPr="0036584A" w:rsidRDefault="001B4A1D" w:rsidP="001B4A1D">
      <w:r w:rsidRPr="0036584A">
        <w:t>A UE capable of providing overheating assistance information in RRC_CONNECTED may initiate the procedure if it was configured to do so, upon detecting internal overheating, or upon detecting that it is no longer experiencing an overheating condition.</w:t>
      </w:r>
    </w:p>
    <w:p w14:paraId="1BC0CDC8" w14:textId="77777777" w:rsidR="001B4A1D" w:rsidRPr="0036584A" w:rsidRDefault="001B4A1D" w:rsidP="001B4A1D">
      <w:r w:rsidRPr="0036584A">
        <w:t>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problem information.</w:t>
      </w:r>
    </w:p>
    <w:p w14:paraId="4EA33385" w14:textId="77777777" w:rsidR="001B4A1D" w:rsidRPr="0036584A" w:rsidRDefault="001B4A1D" w:rsidP="001B4A1D">
      <w:r w:rsidRPr="0036584A">
        <w:t>A UE capable of providing its preference on DRX parameters of a cell group for power saving or its preference on cell DTX/DRX related parameters in RRC_CONNECTED may initiate the procedure in several cases, if it was configured to do so, including upon having a preference on DRX parameters or cell DTX/DRX related parameters and upon change of its preference on DRX parameters or cell DTX/DRX related parameters.</w:t>
      </w:r>
    </w:p>
    <w:p w14:paraId="65FC4231" w14:textId="77777777" w:rsidR="001B4A1D" w:rsidRPr="0036584A" w:rsidRDefault="001B4A1D" w:rsidP="001B4A1D">
      <w:r w:rsidRPr="0036584A">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14:paraId="19843994" w14:textId="77777777" w:rsidR="001B4A1D" w:rsidRPr="0036584A" w:rsidRDefault="001B4A1D" w:rsidP="001B4A1D">
      <w:r w:rsidRPr="0036584A">
        <w:t>A UE capable of providing its preference on the maximum number of secondary component carriers of a cell group for power saving in RRC_CONNECTED may initiate the procedure in several cases, if it was configured to do so, including upon having a maximum number of secondary component carriers preference and upon change of its maximum number of secondary component carriers preference.</w:t>
      </w:r>
    </w:p>
    <w:p w14:paraId="00A1AC33" w14:textId="77777777" w:rsidR="001B4A1D" w:rsidRPr="0036584A" w:rsidRDefault="001B4A1D" w:rsidP="001B4A1D">
      <w:r w:rsidRPr="0036584A">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14:paraId="5557D44D" w14:textId="77777777" w:rsidR="001B4A1D" w:rsidRPr="0036584A" w:rsidRDefault="001B4A1D" w:rsidP="001B4A1D">
      <w:r w:rsidRPr="0036584A">
        <w:t>A UE capable of providing its preference on the minimum scheduling offset for cross-slot scheduling of a cell group for power saving in RRC_CONNECTED may initiate the procedure in several cases, if it was configured to do so, including upon having a minimum scheduling offset preference and upon change of its minimum scheduling offset preference.</w:t>
      </w:r>
    </w:p>
    <w:p w14:paraId="25787B85" w14:textId="77777777" w:rsidR="001B4A1D" w:rsidRPr="0036584A" w:rsidRDefault="001B4A1D" w:rsidP="001B4A1D">
      <w:r w:rsidRPr="0036584A">
        <w:t>A UE capable of providing assistance information to transition out of RRC_CONNECTED state may initiate the procedure if it was configured to do so, upon determining that it prefers to transition out of RRC_CONNECTED state, or upon change of its preferred RRC state.</w:t>
      </w:r>
    </w:p>
    <w:p w14:paraId="1A2771B0" w14:textId="77777777" w:rsidR="001B4A1D" w:rsidRPr="0036584A" w:rsidRDefault="001B4A1D" w:rsidP="001B4A1D">
      <w:r w:rsidRPr="0036584A">
        <w:t>A UE capable of providing configured grant assistance information for NR sidelink communication in RRC_CONNECTED may initiate the procedure in several cases, including upon being configured to provide traffic pattern information and upon change of traffic patterns.</w:t>
      </w:r>
    </w:p>
    <w:p w14:paraId="764134A4" w14:textId="77777777" w:rsidR="001B4A1D" w:rsidRPr="0036584A" w:rsidRDefault="001B4A1D" w:rsidP="001B4A1D">
      <w:r w:rsidRPr="0036584A">
        <w:t>A UE capable of providing an indication of its preference in being provisioned with reference time information may initiate the procedure upon being configured to provide this indication, or if it was configured to provide this indication and upon change of its preference.</w:t>
      </w:r>
    </w:p>
    <w:p w14:paraId="3E8D7143" w14:textId="77777777" w:rsidR="001B4A1D" w:rsidRPr="0036584A" w:rsidRDefault="001B4A1D" w:rsidP="001B4A1D">
      <w:r w:rsidRPr="0036584A">
        <w:t>A UE capable of providing an indication of its preference in FR2 UL gap may initiate the procedure if it was configured to do so, upon detecting the need of FR2 UL gap activation/deactivation.</w:t>
      </w:r>
    </w:p>
    <w:p w14:paraId="533EF094" w14:textId="77777777" w:rsidR="001B4A1D" w:rsidRPr="0036584A" w:rsidRDefault="001B4A1D" w:rsidP="001B4A1D">
      <w:pPr>
        <w:rPr>
          <w:rFonts w:eastAsia="宋体"/>
        </w:rPr>
      </w:pPr>
      <w:r w:rsidRPr="0036584A">
        <w:t>A UE capable of providing MUSIM assistance information for gap preference may initiate the procedure if it was configured to do so</w:t>
      </w:r>
      <w:r w:rsidRPr="0036584A">
        <w:rPr>
          <w:rFonts w:eastAsia="宋体"/>
        </w:rPr>
        <w:t xml:space="preserve">, </w:t>
      </w:r>
      <w:r w:rsidRPr="0036584A">
        <w:t>upon determining it needs the gaps, or upon change of the gap preference information</w:t>
      </w:r>
      <w:r w:rsidRPr="0036584A">
        <w:rPr>
          <w:rFonts w:eastAsia="宋体"/>
        </w:rPr>
        <w:t>.</w:t>
      </w:r>
    </w:p>
    <w:p w14:paraId="30A0446B" w14:textId="77777777" w:rsidR="001B4A1D" w:rsidRPr="0036584A" w:rsidRDefault="001B4A1D" w:rsidP="001B4A1D">
      <w:pPr>
        <w:rPr>
          <w:rFonts w:eastAsia="宋体"/>
        </w:rPr>
      </w:pPr>
      <w:r w:rsidRPr="0036584A">
        <w:t>A UE capable of providing MUSIM assistance information for gap priority preference and/or preference to keep the colliding MUSIM gaps may initiate the procedure if it was configured to do so</w:t>
      </w:r>
      <w:r w:rsidRPr="0036584A">
        <w:rPr>
          <w:rFonts w:eastAsia="宋体"/>
        </w:rPr>
        <w:t xml:space="preserve">, </w:t>
      </w:r>
      <w:r w:rsidRPr="0036584A">
        <w:t>upon determining it has gap priority preference information and/or it has preference to keep the collid</w:t>
      </w:r>
      <w:r w:rsidRPr="0036584A">
        <w:rPr>
          <w:rFonts w:eastAsia="等线"/>
        </w:rPr>
        <w:t>ing</w:t>
      </w:r>
      <w:r w:rsidRPr="0036584A">
        <w:t xml:space="preserve"> </w:t>
      </w:r>
      <w:r w:rsidRPr="0036584A">
        <w:rPr>
          <w:rFonts w:eastAsia="宋体"/>
        </w:rPr>
        <w:t>MUSIM</w:t>
      </w:r>
      <w:r w:rsidRPr="0036584A">
        <w:t xml:space="preserve"> gaps</w:t>
      </w:r>
      <w:r w:rsidRPr="0036584A">
        <w:rPr>
          <w:rFonts w:eastAsia="宋体"/>
        </w:rPr>
        <w:t>.</w:t>
      </w:r>
    </w:p>
    <w:p w14:paraId="0F6D90DE" w14:textId="77777777" w:rsidR="001B4A1D" w:rsidRPr="0036584A" w:rsidRDefault="001B4A1D" w:rsidP="001B4A1D">
      <w:r w:rsidRPr="0036584A">
        <w:rPr>
          <w:rFonts w:eastAsia="宋体"/>
        </w:rPr>
        <w:t>A UE capable of providing MUSIM assistance information for leave indication may initiate the procedure if it was configured to do so upon determining that it needs to leave RRC_CONNECTED state.</w:t>
      </w:r>
    </w:p>
    <w:p w14:paraId="795B5FE0" w14:textId="77777777" w:rsidR="001B4A1D" w:rsidRPr="0036584A" w:rsidRDefault="001B4A1D" w:rsidP="001B4A1D">
      <w:pPr>
        <w:rPr>
          <w:rFonts w:eastAsia="宋体"/>
        </w:rPr>
      </w:pPr>
      <w:r w:rsidRPr="0036584A">
        <w:t>A UE capable of providing MUSIM assistance information for temporary capability restriction may initiate the procedure if it was configured to do so</w:t>
      </w:r>
      <w:r w:rsidRPr="0036584A">
        <w:rPr>
          <w:rFonts w:eastAsia="宋体"/>
        </w:rPr>
        <w:t xml:space="preserve">, </w:t>
      </w:r>
      <w:r w:rsidRPr="0036584A">
        <w:t>upon determining it has temporary capability restriction or upon determining the removal of the capability restriction</w:t>
      </w:r>
      <w:r w:rsidRPr="0036584A">
        <w:rPr>
          <w:rFonts w:eastAsia="宋体"/>
        </w:rPr>
        <w:t>.</w:t>
      </w:r>
    </w:p>
    <w:p w14:paraId="4179FC4D" w14:textId="77777777" w:rsidR="001B4A1D" w:rsidRPr="0036584A" w:rsidRDefault="001B4A1D" w:rsidP="001B4A1D">
      <w:r w:rsidRPr="0036584A">
        <w:t xml:space="preserve">A UE capable of </w:t>
      </w:r>
      <w:r w:rsidRPr="0036584A">
        <w:rPr>
          <w:bCs/>
          <w:noProof/>
          <w:lang w:eastAsia="sv-SE"/>
        </w:rPr>
        <w:t xml:space="preserve">relaxing </w:t>
      </w:r>
      <w:r w:rsidRPr="0036584A">
        <w:t>its RLM measurements of a cell group in RRC_CONNECTED state shall initiate the procedure for providing an indication of its relaxation state for RLM measurements upon being configured to do so, and upon change of its relaxation state for RLM measurements in RRC_CONNECTED state.</w:t>
      </w:r>
    </w:p>
    <w:p w14:paraId="7FD0ED69" w14:textId="77777777" w:rsidR="001B4A1D" w:rsidRPr="0036584A" w:rsidRDefault="001B4A1D" w:rsidP="001B4A1D">
      <w:r w:rsidRPr="0036584A">
        <w:t xml:space="preserve">A UE capable of </w:t>
      </w:r>
      <w:r w:rsidRPr="0036584A">
        <w:rPr>
          <w:bCs/>
          <w:noProof/>
          <w:lang w:eastAsia="sv-SE"/>
        </w:rPr>
        <w:t>relaxing</w:t>
      </w:r>
      <w:r w:rsidRPr="0036584A">
        <w:t xml:space="preserve"> its BFD measurements in serving cells of a cell group in RRC_CONNECTED shall initiate the procedure for providing an indication of its relaxation state for BFD measurements upon being configured to do so, and upon change of its relaxation state for BFD measurements in RRC_CONNECTED state.</w:t>
      </w:r>
    </w:p>
    <w:p w14:paraId="0D30D460" w14:textId="77777777" w:rsidR="001B4A1D" w:rsidRPr="0036584A" w:rsidRDefault="001B4A1D" w:rsidP="001B4A1D">
      <w:r w:rsidRPr="0036584A">
        <w:t>A UE capable of SDT initiates this procedure when data and/or signalling mapped to radio bearers that are not configured for SDT becomes available during SDT (i.e. while SDT procedure is ongoing).</w:t>
      </w:r>
    </w:p>
    <w:p w14:paraId="25502AD6" w14:textId="77777777" w:rsidR="001B4A1D" w:rsidRPr="0036584A" w:rsidRDefault="001B4A1D" w:rsidP="001B4A1D">
      <w:r w:rsidRPr="0036584A">
        <w:t>A UE capable of providing its preference for SCG deactivation may initiate the procedure if it was configured to do so, upon determining that it prefers or does no more prefer the SCG to be deactivated.</w:t>
      </w:r>
    </w:p>
    <w:p w14:paraId="0F8823EB" w14:textId="77777777" w:rsidR="001B4A1D" w:rsidRPr="0036584A" w:rsidRDefault="001B4A1D" w:rsidP="001B4A1D">
      <w:r w:rsidRPr="0036584A">
        <w:t>A UE that has uplink data to transmit for a DRB for which there is no MCG RLC bearer while the SCG is deactivated shall initiate the procedure.</w:t>
      </w:r>
    </w:p>
    <w:p w14:paraId="74D6AF7B" w14:textId="77777777" w:rsidR="001B4A1D" w:rsidRPr="0036584A" w:rsidRDefault="001B4A1D" w:rsidP="001B4A1D">
      <w:r w:rsidRPr="0036584A">
        <w:t>A UE capable of providing an indication of fulfilment of the RRM measurement relaxation criterion in connected mode may initiate the procedure if it was configured to do so, upon change of its fulfilment status for RRM measurement relaxation criterion for connected mode.</w:t>
      </w:r>
    </w:p>
    <w:p w14:paraId="6B16FBF7" w14:textId="77777777" w:rsidR="001B4A1D" w:rsidRPr="0036584A" w:rsidRDefault="001B4A1D" w:rsidP="001B4A1D">
      <w:r w:rsidRPr="0036584A">
        <w:t xml:space="preserve">A UE capable of providing service link propagation delay difference between serving cell and neighbour cell(s) shall initiate the procedure upon being configured to do so, and upon determining that service link propagation delay difference between serving cell and a neighbour cell has changed more than </w:t>
      </w:r>
      <w:r w:rsidRPr="0036584A">
        <w:rPr>
          <w:i/>
        </w:rPr>
        <w:t>threshPropDelayDiff</w:t>
      </w:r>
      <w:r w:rsidRPr="0036584A">
        <w:t xml:space="preserve"> compared with the last reported value.</w:t>
      </w:r>
    </w:p>
    <w:p w14:paraId="6BCD1D5A" w14:textId="77777777" w:rsidR="001B4A1D" w:rsidRPr="0036584A" w:rsidRDefault="001B4A1D" w:rsidP="001B4A1D">
      <w:r w:rsidRPr="0036584A">
        <w:t xml:space="preserve">A UE capable of providing an indication of its preference </w:t>
      </w:r>
      <w:r w:rsidRPr="0036584A">
        <w:rPr>
          <w:rFonts w:eastAsia="MS Mincho"/>
        </w:rPr>
        <w:t xml:space="preserve">on multi-Rx operation </w:t>
      </w:r>
      <w:r w:rsidRPr="0036584A">
        <w:t>for FR2 may initiate the procedure if it was configured to do so, upon detecting having a preference on multi-Rx operation for FR2 and upon change of its preference on multi-Rx operation for FR2.</w:t>
      </w:r>
    </w:p>
    <w:p w14:paraId="36EBF1D1" w14:textId="77777777" w:rsidR="001B4A1D" w:rsidRPr="0036584A" w:rsidRDefault="001B4A1D" w:rsidP="001B4A1D">
      <w:pPr>
        <w:textAlignment w:val="auto"/>
      </w:pPr>
      <w:r w:rsidRPr="0036584A">
        <w:t>A UE capable of indicating the availability of flight path information may initiate the procedure, if it was configured to do so, upon determining that an initial or updated flight path information is available.</w:t>
      </w:r>
    </w:p>
    <w:p w14:paraId="14A8BCF7" w14:textId="77777777" w:rsidR="001B4A1D" w:rsidRPr="0036584A" w:rsidRDefault="001B4A1D" w:rsidP="001B4A1D">
      <w:r w:rsidRPr="0036584A">
        <w:t>A UE capable of providing UL traffic information shall initiate the procedure when this information is available upon being configured to do so, and upon change of UL traffic information.</w:t>
      </w:r>
    </w:p>
    <w:p w14:paraId="286601A2" w14:textId="77777777" w:rsidR="001B4A1D" w:rsidRPr="0036584A" w:rsidRDefault="001B4A1D" w:rsidP="001B4A1D">
      <w:r w:rsidRPr="0036584A">
        <w:t>A</w:t>
      </w:r>
      <w:r w:rsidRPr="0036584A">
        <w:rPr>
          <w:rFonts w:eastAsia="宋体"/>
        </w:rPr>
        <w:t xml:space="preserve"> UE capable of N3C remote UE operation initiates the procedure upon being configured to report relay UE information on the available non-3GPP connection(s), and upon change of its available non-3GPP connection(s).</w:t>
      </w:r>
    </w:p>
    <w:p w14:paraId="6C597CA4" w14:textId="77777777" w:rsidR="001B4A1D" w:rsidRPr="0036584A" w:rsidRDefault="001B4A1D" w:rsidP="001B4A1D">
      <w:r w:rsidRPr="0036584A">
        <w:t>A UE capable of providing configured grant assistance information including SL-PRS transmission periodicity, priority, bandwidth and delay budget for NR sidelink positioning in RRC_CONNECTED may initiate the procedure.</w:t>
      </w:r>
    </w:p>
    <w:p w14:paraId="400F82C9" w14:textId="77777777" w:rsidR="001B4A1D" w:rsidRPr="0036584A" w:rsidRDefault="001B4A1D" w:rsidP="001B4A1D">
      <w:r w:rsidRPr="0036584A">
        <w:rPr>
          <w:rFonts w:eastAsia="等线" w:hint="eastAsia"/>
        </w:rPr>
        <w:t>A</w:t>
      </w:r>
      <w:r w:rsidRPr="0036584A">
        <w:rPr>
          <w:rFonts w:eastAsia="等线"/>
        </w:rPr>
        <w:t xml:space="preserve"> UE capable of providing UE's </w:t>
      </w:r>
      <w:r w:rsidRPr="0036584A">
        <w:rPr>
          <w:lang w:eastAsia="ja-JP"/>
        </w:rPr>
        <w:t>preference for gap occasion cancellation ratio initiates the procedure upon being configured to do so when the UE has a preference for gap occasion cancellation ratio, or upon change of its preference.</w:t>
      </w:r>
    </w:p>
    <w:p w14:paraId="2E191F61" w14:textId="77777777" w:rsidR="001B4A1D" w:rsidRPr="0036584A" w:rsidRDefault="001B4A1D" w:rsidP="001B4A1D">
      <w:r w:rsidRPr="0036584A">
        <w:t>A UE capable of providing its preference on time offset for LP-WUS monitoring may initiate the procedure in several cases, including upon being configured to provide its preference on time offset for LP-WUS monitoring and upon change of its preference on time offset for LP-WUS monitoring.</w:t>
      </w:r>
    </w:p>
    <w:p w14:paraId="14D59539" w14:textId="77777777" w:rsidR="001B4A1D" w:rsidRPr="0036584A" w:rsidRDefault="001B4A1D" w:rsidP="001B4A1D">
      <w:r w:rsidRPr="0036584A">
        <w:t>A UE capable of providing assistance information related to the applicability of configurations subject to the applicability determination procedure may initiate the procedure in several cases, including upon being configured to report assistance information about the applicability of configurations subject to the applicability determination procedure</w:t>
      </w:r>
      <w:r w:rsidRPr="0036584A" w:rsidDel="00101B2C">
        <w:t xml:space="preserve"> </w:t>
      </w:r>
      <w:r w:rsidRPr="0036584A">
        <w:t>and upon change of the applicability of the configurations subject to the applicability determination procedure. A UE capable of providing assistance information related to the applicability of configurations subject to the applicability determination procedure shall initiate the procedure if it was configured to do so, upon determining that the applicability of a configuration subject to the applicability determination procedure changed from applicable to inapplicable.</w:t>
      </w:r>
    </w:p>
    <w:p w14:paraId="60CA5C09" w14:textId="77777777" w:rsidR="001B4A1D" w:rsidRPr="0036584A" w:rsidRDefault="001B4A1D" w:rsidP="001B4A1D">
      <w:r w:rsidRPr="0036584A">
        <w:t>A UE capable of providing its preference to be configured with or stop being configured with radio resources to perform UE-side data collection may initiate the procedure if it was configured to do so, upon determining that it would like to perform UE-side data collection, or upon determining a list of preferred radio resource configurations for UE-side data collection, or upon determining a list of radio resource configurations for which it prefers to stop UE-side data collection.</w:t>
      </w:r>
    </w:p>
    <w:p w14:paraId="4E39A52D" w14:textId="77777777" w:rsidR="001B4A1D" w:rsidRPr="0036584A" w:rsidRDefault="001B4A1D" w:rsidP="001B4A1D">
      <w:r w:rsidRPr="0036584A">
        <w:t>A UE capable of logging measurements for network-side data collection may initiate the procedure if it was configured to do so, upon determining that it has entered a low power state, or upon determining that the buffer reserved for the logging of</w:t>
      </w:r>
      <w:r w:rsidRPr="0036584A" w:rsidDel="00855EF6">
        <w:t xml:space="preserve"> </w:t>
      </w:r>
      <w:r w:rsidRPr="0036584A">
        <w:t>radio measurements for network-side data collection has</w:t>
      </w:r>
      <w:r w:rsidRPr="0036584A" w:rsidDel="00D61C73">
        <w:t xml:space="preserve"> become </w:t>
      </w:r>
      <w:r w:rsidRPr="0036584A">
        <w:t>full.</w:t>
      </w:r>
    </w:p>
    <w:p w14:paraId="14829C5F" w14:textId="77777777" w:rsidR="001B4A1D" w:rsidRPr="0036584A" w:rsidRDefault="001B4A1D" w:rsidP="001B4A1D">
      <w:r w:rsidRPr="0036584A">
        <w:t>A UE capable of logging measurements for network-side data collection and of providing a data availability indication based on a buffer threshold may initiate the procedure if it was configured to do so, upon determining that the amount of logged data related to</w:t>
      </w:r>
      <w:r w:rsidRPr="0036584A" w:rsidDel="006017C9">
        <w:t xml:space="preserve"> </w:t>
      </w:r>
      <w:r w:rsidRPr="0036584A">
        <w:t>radio measurements for network-side data collection reached a configured buffer threshold.</w:t>
      </w:r>
    </w:p>
    <w:p w14:paraId="71B5A700" w14:textId="77777777" w:rsidR="001B4A1D" w:rsidRPr="0036584A" w:rsidRDefault="001B4A1D" w:rsidP="001B4A1D">
      <w:r w:rsidRPr="0036584A">
        <w:t>A UE capable of providing location information for assisted SMTC configuration in RRC_CONNECTED state shall initiate the procedure upon being configured to do so, and upon determining that the closest reference location(s) have changed compared with the last reported values.</w:t>
      </w:r>
    </w:p>
    <w:p w14:paraId="60D49792" w14:textId="77777777" w:rsidR="001B4A1D" w:rsidRPr="0036584A" w:rsidRDefault="001B4A1D" w:rsidP="001B4A1D">
      <w:r w:rsidRPr="0036584A">
        <w:t>Upon initiating the procedure, the UE shall:</w:t>
      </w:r>
    </w:p>
    <w:p w14:paraId="56C79D85" w14:textId="77777777" w:rsidR="001B4A1D" w:rsidRPr="0036584A" w:rsidRDefault="001B4A1D" w:rsidP="001B4A1D">
      <w:pPr>
        <w:pStyle w:val="B1"/>
      </w:pPr>
      <w:r w:rsidRPr="0036584A">
        <w:t>1&gt;</w:t>
      </w:r>
      <w:r w:rsidRPr="0036584A">
        <w:tab/>
        <w:t>if configured to provide delay budget report:</w:t>
      </w:r>
    </w:p>
    <w:p w14:paraId="42F2DD38" w14:textId="77777777" w:rsidR="001B4A1D" w:rsidRPr="0036584A" w:rsidRDefault="001B4A1D" w:rsidP="001B4A1D">
      <w:pPr>
        <w:pStyle w:val="B2"/>
      </w:pPr>
      <w:r w:rsidRPr="0036584A">
        <w:t>2&gt;</w:t>
      </w:r>
      <w:r w:rsidRPr="0036584A">
        <w:tab/>
        <w:t xml:space="preserve">if the UE did not transmit a </w:t>
      </w:r>
      <w:r w:rsidRPr="0036584A">
        <w:rPr>
          <w:i/>
          <w:iCs/>
        </w:rPr>
        <w:t>UEAssistanceInformation</w:t>
      </w:r>
      <w:r w:rsidRPr="0036584A">
        <w:t xml:space="preserve"> message with </w:t>
      </w:r>
      <w:r w:rsidRPr="0036584A">
        <w:rPr>
          <w:i/>
        </w:rPr>
        <w:t>delayBudget</w:t>
      </w:r>
      <w:r w:rsidRPr="0036584A">
        <w:rPr>
          <w:i/>
          <w:lang w:eastAsia="ko-KR"/>
        </w:rPr>
        <w:t>Report</w:t>
      </w:r>
      <w:r w:rsidRPr="0036584A">
        <w:t xml:space="preserve"> since it was configured to provide delay budget report; or</w:t>
      </w:r>
    </w:p>
    <w:p w14:paraId="7A1D8861" w14:textId="77777777" w:rsidR="001B4A1D" w:rsidRPr="0036584A" w:rsidRDefault="001B4A1D" w:rsidP="001B4A1D">
      <w:pPr>
        <w:pStyle w:val="B2"/>
      </w:pPr>
      <w:r w:rsidRPr="0036584A">
        <w:t>2&gt;</w:t>
      </w:r>
      <w:r w:rsidRPr="0036584A">
        <w:tab/>
        <w:t xml:space="preserve">if the current delay budget is different from the one indicated in the last transmission of the </w:t>
      </w:r>
      <w:r w:rsidRPr="0036584A">
        <w:rPr>
          <w:i/>
          <w:iCs/>
        </w:rPr>
        <w:t>UEAssistanceInformation</w:t>
      </w:r>
      <w:r w:rsidRPr="0036584A">
        <w:t xml:space="preserve"> message including </w:t>
      </w:r>
      <w:r w:rsidRPr="0036584A">
        <w:rPr>
          <w:i/>
        </w:rPr>
        <w:t>delayBudget</w:t>
      </w:r>
      <w:r w:rsidRPr="0036584A">
        <w:rPr>
          <w:i/>
          <w:lang w:eastAsia="ko-KR"/>
        </w:rPr>
        <w:t>Report</w:t>
      </w:r>
      <w:r w:rsidRPr="0036584A">
        <w:t xml:space="preserve"> and timer T342 is not running:</w:t>
      </w:r>
    </w:p>
    <w:p w14:paraId="5A05E5AD" w14:textId="77777777" w:rsidR="001B4A1D" w:rsidRPr="0036584A" w:rsidRDefault="001B4A1D" w:rsidP="001B4A1D">
      <w:pPr>
        <w:pStyle w:val="B3"/>
        <w:rPr>
          <w:iCs/>
        </w:rPr>
      </w:pPr>
      <w:r w:rsidRPr="0036584A">
        <w:rPr>
          <w:lang w:eastAsia="ko-KR"/>
        </w:rPr>
        <w:t>3</w:t>
      </w:r>
      <w:r w:rsidRPr="0036584A">
        <w:t>&gt;</w:t>
      </w:r>
      <w:r w:rsidRPr="0036584A">
        <w:rPr>
          <w:lang w:eastAsia="ko-KR"/>
        </w:rPr>
        <w:tab/>
      </w:r>
      <w:r w:rsidRPr="0036584A">
        <w:t xml:space="preserve">start or restart timer T342 with the timer value set to the </w:t>
      </w:r>
      <w:r w:rsidRPr="0036584A">
        <w:rPr>
          <w:i/>
          <w:iCs/>
        </w:rPr>
        <w:t>delayBudgetReportingProhibitTimer</w:t>
      </w:r>
      <w:r w:rsidRPr="0036584A">
        <w:t>;</w:t>
      </w:r>
    </w:p>
    <w:p w14:paraId="2F49022E" w14:textId="77777777" w:rsidR="001B4A1D" w:rsidRPr="0036584A" w:rsidRDefault="001B4A1D" w:rsidP="001B4A1D">
      <w:pPr>
        <w:pStyle w:val="B3"/>
      </w:pPr>
      <w:r w:rsidRPr="0036584A">
        <w:t>3&gt;</w:t>
      </w:r>
      <w:r w:rsidRPr="0036584A">
        <w:tab/>
        <w:t xml:space="preserve">initiate transmission of the </w:t>
      </w:r>
      <w:r w:rsidRPr="0036584A">
        <w:rPr>
          <w:i/>
          <w:iCs/>
        </w:rPr>
        <w:t>UEAssistanceInformation</w:t>
      </w:r>
      <w:r w:rsidRPr="0036584A">
        <w:t xml:space="preserve"> message in accordance with 5.7.4.3 to provide a delay budget report;</w:t>
      </w:r>
    </w:p>
    <w:p w14:paraId="1EE55A82" w14:textId="77777777" w:rsidR="001B4A1D" w:rsidRPr="0036584A" w:rsidRDefault="001B4A1D" w:rsidP="001B4A1D">
      <w:pPr>
        <w:pStyle w:val="B1"/>
      </w:pPr>
      <w:r w:rsidRPr="0036584A">
        <w:t>1&gt;</w:t>
      </w:r>
      <w:r w:rsidRPr="0036584A">
        <w:tab/>
        <w:t>if configured to provide overheating assistance information:</w:t>
      </w:r>
    </w:p>
    <w:p w14:paraId="5FCDDEC1" w14:textId="77777777" w:rsidR="001B4A1D" w:rsidRPr="0036584A" w:rsidRDefault="001B4A1D" w:rsidP="001B4A1D">
      <w:pPr>
        <w:pStyle w:val="B2"/>
      </w:pPr>
      <w:r w:rsidRPr="0036584A">
        <w:t>2&gt;</w:t>
      </w:r>
      <w:r w:rsidRPr="0036584A">
        <w:tab/>
        <w:t>if the overheating condition has been detected and T345 is not running; or</w:t>
      </w:r>
    </w:p>
    <w:p w14:paraId="77E76E6C" w14:textId="77777777" w:rsidR="001B4A1D" w:rsidRPr="0036584A" w:rsidRDefault="001B4A1D" w:rsidP="001B4A1D">
      <w:pPr>
        <w:pStyle w:val="B2"/>
      </w:pPr>
      <w:r w:rsidRPr="0036584A">
        <w:t>2&gt;</w:t>
      </w:r>
      <w:r w:rsidRPr="0036584A">
        <w:tab/>
        <w:t xml:space="preserve">if the current overheating assistance information is different from the one indicated in the last transmission of the </w:t>
      </w:r>
      <w:r w:rsidRPr="0036584A">
        <w:rPr>
          <w:i/>
        </w:rPr>
        <w:t>UEAssistanceInformation</w:t>
      </w:r>
      <w:r w:rsidRPr="0036584A">
        <w:t xml:space="preserve"> message including </w:t>
      </w:r>
      <w:r w:rsidRPr="0036584A">
        <w:rPr>
          <w:i/>
        </w:rPr>
        <w:t>overheatingAssistance</w:t>
      </w:r>
      <w:r w:rsidRPr="0036584A">
        <w:t xml:space="preserve"> and timer T345 is not running:</w:t>
      </w:r>
    </w:p>
    <w:p w14:paraId="04841D0C" w14:textId="77777777" w:rsidR="001B4A1D" w:rsidRPr="0036584A" w:rsidRDefault="001B4A1D" w:rsidP="001B4A1D">
      <w:pPr>
        <w:pStyle w:val="B2"/>
        <w:ind w:left="1134"/>
        <w:rPr>
          <w:iCs/>
        </w:rPr>
      </w:pPr>
      <w:r w:rsidRPr="0036584A">
        <w:rPr>
          <w:iCs/>
        </w:rPr>
        <w:t>3&gt;</w:t>
      </w:r>
      <w:r w:rsidRPr="0036584A">
        <w:rPr>
          <w:iCs/>
        </w:rPr>
        <w:tab/>
        <w:t xml:space="preserve">start timer T345 with the timer value set to the </w:t>
      </w:r>
      <w:r w:rsidRPr="0036584A">
        <w:rPr>
          <w:i/>
          <w:iCs/>
        </w:rPr>
        <w:t>overheatingIndicationProhibitTimer</w:t>
      </w:r>
      <w:r w:rsidRPr="0036584A">
        <w:rPr>
          <w:iCs/>
        </w:rPr>
        <w:t>;</w:t>
      </w:r>
    </w:p>
    <w:p w14:paraId="5B5B19EB" w14:textId="77777777" w:rsidR="001B4A1D" w:rsidRPr="0036584A" w:rsidRDefault="001B4A1D" w:rsidP="001B4A1D">
      <w:pPr>
        <w:pStyle w:val="B3"/>
      </w:pPr>
      <w:r w:rsidRPr="0036584A">
        <w:t>3&gt;</w:t>
      </w:r>
      <w:r w:rsidRPr="0036584A">
        <w:tab/>
        <w:t xml:space="preserve">initiate transmission of the </w:t>
      </w:r>
      <w:r w:rsidRPr="0036584A">
        <w:rPr>
          <w:i/>
        </w:rPr>
        <w:t>UEAssistanceInformation</w:t>
      </w:r>
      <w:r w:rsidRPr="0036584A">
        <w:t xml:space="preserve"> message in accordance with 5.7.4.3 to provide overheating assistance information;</w:t>
      </w:r>
    </w:p>
    <w:p w14:paraId="50FE2DED" w14:textId="77777777" w:rsidR="001B4A1D" w:rsidRPr="0036584A" w:rsidRDefault="001B4A1D" w:rsidP="001B4A1D">
      <w:pPr>
        <w:pStyle w:val="B1"/>
      </w:pPr>
      <w:r w:rsidRPr="0036584A">
        <w:t>1&gt;</w:t>
      </w:r>
      <w:r w:rsidRPr="0036584A">
        <w:tab/>
        <w:t xml:space="preserve">if configured to provide IDC assistance information based on </w:t>
      </w:r>
      <w:r w:rsidRPr="0036584A">
        <w:rPr>
          <w:i/>
          <w:iCs/>
        </w:rPr>
        <w:t xml:space="preserve">candidateServingFreqListNR </w:t>
      </w:r>
      <w:r w:rsidRPr="0036584A">
        <w:t xml:space="preserve">included in </w:t>
      </w:r>
      <w:r w:rsidRPr="0036584A">
        <w:rPr>
          <w:i/>
          <w:iCs/>
        </w:rPr>
        <w:t>idc-AssistanceConfig</w:t>
      </w:r>
      <w:r w:rsidRPr="0036584A">
        <w:t xml:space="preserve"> of a cell group:</w:t>
      </w:r>
    </w:p>
    <w:p w14:paraId="4234C9F8" w14:textId="77777777" w:rsidR="001B4A1D" w:rsidRPr="0036584A" w:rsidRDefault="001B4A1D" w:rsidP="001B4A1D">
      <w:pPr>
        <w:pStyle w:val="B2"/>
      </w:pPr>
      <w:r w:rsidRPr="0036584A">
        <w:t>2&gt;</w:t>
      </w:r>
      <w:r w:rsidRPr="0036584A">
        <w:tab/>
        <w:t xml:space="preserve">if the UE did not transmit a </w:t>
      </w:r>
      <w:r w:rsidRPr="0036584A">
        <w:rPr>
          <w:i/>
          <w:iCs/>
        </w:rPr>
        <w:t>UEAssistanceInformation</w:t>
      </w:r>
      <w:r w:rsidRPr="0036584A">
        <w:t xml:space="preserve"> message with </w:t>
      </w:r>
      <w:r w:rsidRPr="0036584A">
        <w:rPr>
          <w:i/>
          <w:iCs/>
        </w:rPr>
        <w:t xml:space="preserve">idc-Assistance </w:t>
      </w:r>
      <w:r w:rsidRPr="0036584A">
        <w:t>since it was configured to provide IDC assistance information:</w:t>
      </w:r>
    </w:p>
    <w:p w14:paraId="7E350602" w14:textId="77777777" w:rsidR="001B4A1D" w:rsidRPr="0036584A" w:rsidRDefault="001B4A1D" w:rsidP="001B4A1D">
      <w:pPr>
        <w:pStyle w:val="B2"/>
        <w:ind w:left="1135"/>
      </w:pPr>
      <w:r w:rsidRPr="0036584A">
        <w:t>3&gt;</w:t>
      </w:r>
      <w:r w:rsidRPr="0036584A">
        <w:tab/>
        <w:t xml:space="preserve">if on one or more frequencies included in </w:t>
      </w:r>
      <w:r w:rsidRPr="0036584A">
        <w:rPr>
          <w:i/>
          <w:iCs/>
        </w:rPr>
        <w:t>candidateServingFreqListNR</w:t>
      </w:r>
      <w:r w:rsidRPr="0036584A">
        <w:t>, the UE is experiencing IDC problems that it cannot solve by itself; or</w:t>
      </w:r>
    </w:p>
    <w:p w14:paraId="53346F8A" w14:textId="77777777" w:rsidR="001B4A1D" w:rsidRPr="0036584A" w:rsidRDefault="001B4A1D" w:rsidP="001B4A1D">
      <w:pPr>
        <w:pStyle w:val="B2"/>
        <w:ind w:left="1135"/>
      </w:pPr>
      <w:r w:rsidRPr="0036584A">
        <w:t>3&gt;</w:t>
      </w:r>
      <w:r w:rsidRPr="0036584A">
        <w:tab/>
        <w:t xml:space="preserve">if on one or more supported UL CA or NR-DC combination comprising of carrier frequencies included in </w:t>
      </w:r>
      <w:r w:rsidRPr="0036584A">
        <w:rPr>
          <w:i/>
          <w:iCs/>
        </w:rPr>
        <w:t>candidateServingFreqListNR</w:t>
      </w:r>
      <w:r w:rsidRPr="0036584A">
        <w:t>, the UE is experiencing IDC problems that it cannot solve by itself:</w:t>
      </w:r>
    </w:p>
    <w:p w14:paraId="1DA7E1DE" w14:textId="77777777" w:rsidR="001B4A1D" w:rsidRPr="0036584A" w:rsidRDefault="001B4A1D" w:rsidP="001B4A1D">
      <w:pPr>
        <w:pStyle w:val="B4"/>
      </w:pPr>
      <w:r w:rsidRPr="0036584A">
        <w:t>4&gt;</w:t>
      </w:r>
      <w:r w:rsidRPr="0036584A">
        <w:tab/>
        <w:t xml:space="preserve">initiate transmission of the </w:t>
      </w:r>
      <w:r w:rsidRPr="0036584A">
        <w:rPr>
          <w:i/>
          <w:iCs/>
        </w:rPr>
        <w:t>UEAssistanceInformation</w:t>
      </w:r>
      <w:r w:rsidRPr="0036584A">
        <w:t xml:space="preserve"> message in accordance with 5.7.4.3 to provide FDM IDC assistance information including a list of affected frequencies and/or frequency combinations;</w:t>
      </w:r>
    </w:p>
    <w:p w14:paraId="4C90C83B" w14:textId="77777777" w:rsidR="001B4A1D" w:rsidRPr="0036584A" w:rsidRDefault="001B4A1D" w:rsidP="001B4A1D">
      <w:pPr>
        <w:pStyle w:val="B2"/>
      </w:pPr>
      <w:r w:rsidRPr="0036584A">
        <w:t>2&gt;</w:t>
      </w:r>
      <w:r w:rsidRPr="0036584A">
        <w:tab/>
        <w:t xml:space="preserve">else if the current </w:t>
      </w:r>
      <w:r w:rsidRPr="0036584A">
        <w:rPr>
          <w:i/>
          <w:iCs/>
        </w:rPr>
        <w:t>idc-Assistance</w:t>
      </w:r>
      <w:r w:rsidRPr="0036584A">
        <w:t xml:space="preserve"> information for the cell group is different from the one indicated in the last transmission of the </w:t>
      </w:r>
      <w:r w:rsidRPr="0036584A">
        <w:rPr>
          <w:i/>
          <w:iCs/>
        </w:rPr>
        <w:t>UEAssistanceInformation</w:t>
      </w:r>
      <w:r w:rsidRPr="0036584A">
        <w:t xml:space="preserve"> message:</w:t>
      </w:r>
    </w:p>
    <w:p w14:paraId="695E5D51" w14:textId="77777777" w:rsidR="001B4A1D" w:rsidRPr="0036584A" w:rsidRDefault="001B4A1D" w:rsidP="001B4A1D">
      <w:pPr>
        <w:pStyle w:val="B3"/>
      </w:pPr>
      <w:r w:rsidRPr="0036584A">
        <w:t>3&gt;</w:t>
      </w:r>
      <w:r w:rsidRPr="0036584A">
        <w:tab/>
        <w:t xml:space="preserve">initiate transmission of the </w:t>
      </w:r>
      <w:r w:rsidRPr="0036584A">
        <w:rPr>
          <w:i/>
          <w:iCs/>
        </w:rPr>
        <w:t>UEAssistanceInformation</w:t>
      </w:r>
      <w:r w:rsidRPr="0036584A">
        <w:t xml:space="preserve"> message in accordance with 5.7.4.3 to provide IDC FDM assistance information including a list of affected frequencies and/or frequency combinations;</w:t>
      </w:r>
    </w:p>
    <w:p w14:paraId="642EDD1E" w14:textId="77777777" w:rsidR="001B4A1D" w:rsidRPr="0036584A" w:rsidRDefault="001B4A1D" w:rsidP="001B4A1D">
      <w:pPr>
        <w:pStyle w:val="B1"/>
      </w:pPr>
      <w:r w:rsidRPr="0036584A">
        <w:t>1&gt;</w:t>
      </w:r>
      <w:r w:rsidRPr="0036584A">
        <w:tab/>
        <w:t xml:space="preserve">if configured to provide IDC assistance information based on </w:t>
      </w:r>
      <w:r w:rsidRPr="0036584A">
        <w:rPr>
          <w:i/>
          <w:iCs/>
        </w:rPr>
        <w:t>idc-FDM-AssistanceConfig</w:t>
      </w:r>
      <w:r w:rsidRPr="0036584A">
        <w:t xml:space="preserve"> included in </w:t>
      </w:r>
      <w:r w:rsidRPr="0036584A">
        <w:rPr>
          <w:i/>
          <w:iCs/>
        </w:rPr>
        <w:t>idc-AssistanceConfig</w:t>
      </w:r>
      <w:r w:rsidRPr="0036584A">
        <w:t xml:space="preserve"> of a cell group:</w:t>
      </w:r>
    </w:p>
    <w:p w14:paraId="74E5A8ED" w14:textId="77777777" w:rsidR="001B4A1D" w:rsidRPr="0036584A" w:rsidRDefault="001B4A1D" w:rsidP="001B4A1D">
      <w:pPr>
        <w:pStyle w:val="B2"/>
      </w:pPr>
      <w:r w:rsidRPr="0036584A">
        <w:t>2&gt;</w:t>
      </w:r>
      <w:r w:rsidRPr="0036584A">
        <w:tab/>
        <w:t xml:space="preserve">if the UE did not transmit a </w:t>
      </w:r>
      <w:r w:rsidRPr="0036584A">
        <w:rPr>
          <w:i/>
          <w:iCs/>
        </w:rPr>
        <w:t>UEAssistanceInformation</w:t>
      </w:r>
      <w:r w:rsidRPr="0036584A">
        <w:t xml:space="preserve"> message with </w:t>
      </w:r>
      <w:r w:rsidRPr="0036584A">
        <w:rPr>
          <w:i/>
          <w:iCs/>
        </w:rPr>
        <w:t xml:space="preserve">idc-FDM-Assistance </w:t>
      </w:r>
      <w:r w:rsidRPr="0036584A">
        <w:t>since it was configured to provide IDC assistance information:</w:t>
      </w:r>
    </w:p>
    <w:p w14:paraId="298E94EB" w14:textId="77777777" w:rsidR="001B4A1D" w:rsidRPr="0036584A" w:rsidRDefault="001B4A1D" w:rsidP="001B4A1D">
      <w:pPr>
        <w:pStyle w:val="B3"/>
      </w:pPr>
      <w:r w:rsidRPr="0036584A">
        <w:t>3&gt;</w:t>
      </w:r>
      <w:r w:rsidRPr="0036584A">
        <w:tab/>
        <w:t xml:space="preserve">if on one or more frequency ranges included in </w:t>
      </w:r>
      <w:r w:rsidRPr="0036584A">
        <w:rPr>
          <w:i/>
          <w:iCs/>
        </w:rPr>
        <w:t>candidateServingFreqRangeListNR</w:t>
      </w:r>
      <w:r w:rsidRPr="0036584A">
        <w:t>, the UE is experiencing IDC problems that it cannot solve by itself; or</w:t>
      </w:r>
    </w:p>
    <w:p w14:paraId="5DF3C8EC" w14:textId="77777777" w:rsidR="001B4A1D" w:rsidRPr="0036584A" w:rsidRDefault="001B4A1D" w:rsidP="001B4A1D">
      <w:pPr>
        <w:pStyle w:val="B3"/>
      </w:pPr>
      <w:r w:rsidRPr="0036584A">
        <w:t>3&gt;</w:t>
      </w:r>
      <w:r w:rsidRPr="0036584A">
        <w:tab/>
        <w:t xml:space="preserve">if on one or more supported UL CA or NR-DC combination comprising of frequency ranges included in </w:t>
      </w:r>
      <w:r w:rsidRPr="0036584A">
        <w:rPr>
          <w:i/>
          <w:iCs/>
        </w:rPr>
        <w:t>candidateServingFreqRangeListNR</w:t>
      </w:r>
      <w:r w:rsidRPr="0036584A">
        <w:t>, the UE is experiencing IDC problems that it cannot solve by itself:</w:t>
      </w:r>
    </w:p>
    <w:p w14:paraId="6C6FDF7F" w14:textId="77777777" w:rsidR="001B4A1D" w:rsidRPr="0036584A" w:rsidRDefault="001B4A1D" w:rsidP="001B4A1D">
      <w:pPr>
        <w:pStyle w:val="B4"/>
      </w:pPr>
      <w:r w:rsidRPr="0036584A">
        <w:t>4&gt;</w:t>
      </w:r>
      <w:r w:rsidRPr="0036584A">
        <w:tab/>
        <w:t xml:space="preserve">initiate transmission of the </w:t>
      </w:r>
      <w:r w:rsidRPr="0036584A">
        <w:rPr>
          <w:i/>
          <w:iCs/>
        </w:rPr>
        <w:t>UEAssistanceInformation</w:t>
      </w:r>
      <w:r w:rsidRPr="0036584A">
        <w:t xml:space="preserve"> message in accordance with 5.7.4.3 to provide IDC enhanced FDM assistance information including a list of affected frequency ranges and/or frequency range combinations;</w:t>
      </w:r>
    </w:p>
    <w:p w14:paraId="1ADDFC35" w14:textId="77777777" w:rsidR="001B4A1D" w:rsidRPr="0036584A" w:rsidRDefault="001B4A1D" w:rsidP="001B4A1D">
      <w:pPr>
        <w:pStyle w:val="B2"/>
      </w:pPr>
      <w:r w:rsidRPr="0036584A">
        <w:t>2&gt;</w:t>
      </w:r>
      <w:r w:rsidRPr="0036584A">
        <w:tab/>
        <w:t xml:space="preserve">else if the current </w:t>
      </w:r>
      <w:r w:rsidRPr="0036584A">
        <w:rPr>
          <w:i/>
          <w:iCs/>
        </w:rPr>
        <w:t>idc-FDM-Assistance</w:t>
      </w:r>
      <w:r w:rsidRPr="0036584A">
        <w:t xml:space="preserve"> information for the cell group is different from the one indicated in the last transmission of the </w:t>
      </w:r>
      <w:r w:rsidRPr="0036584A">
        <w:rPr>
          <w:i/>
          <w:iCs/>
        </w:rPr>
        <w:t>UEAssistanceInformation</w:t>
      </w:r>
      <w:r w:rsidRPr="0036584A">
        <w:t xml:space="preserve"> message:</w:t>
      </w:r>
    </w:p>
    <w:p w14:paraId="5121347A" w14:textId="77777777" w:rsidR="001B4A1D" w:rsidRPr="0036584A" w:rsidRDefault="001B4A1D" w:rsidP="001B4A1D">
      <w:pPr>
        <w:pStyle w:val="B3"/>
      </w:pPr>
      <w:r w:rsidRPr="0036584A">
        <w:t>3&gt;</w:t>
      </w:r>
      <w:r w:rsidRPr="0036584A">
        <w:tab/>
        <w:t xml:space="preserve">initiate transmission of the </w:t>
      </w:r>
      <w:r w:rsidRPr="0036584A">
        <w:rPr>
          <w:i/>
          <w:iCs/>
        </w:rPr>
        <w:t>UEAssistanceInformation</w:t>
      </w:r>
      <w:r w:rsidRPr="0036584A">
        <w:t xml:space="preserve"> message in accordance with 5.7.4.3 to provide IDC enhanced FDM assistance information including a list of affected frequency ranges and/or frequency range combinations;</w:t>
      </w:r>
    </w:p>
    <w:p w14:paraId="01E70125" w14:textId="77777777" w:rsidR="001B4A1D" w:rsidRPr="0036584A" w:rsidRDefault="001B4A1D" w:rsidP="001B4A1D">
      <w:pPr>
        <w:pStyle w:val="B1"/>
      </w:pPr>
      <w:r w:rsidRPr="0036584A">
        <w:t>1&gt;</w:t>
      </w:r>
      <w:r w:rsidRPr="0036584A">
        <w:tab/>
        <w:t xml:space="preserve">if configured to provide IDC assistance information based on </w:t>
      </w:r>
      <w:r w:rsidRPr="0036584A">
        <w:rPr>
          <w:i/>
          <w:iCs/>
        </w:rPr>
        <w:t>idc-TDM-AssistanceConfig</w:t>
      </w:r>
      <w:r w:rsidRPr="0036584A">
        <w:t xml:space="preserve"> included in </w:t>
      </w:r>
      <w:r w:rsidRPr="0036584A">
        <w:rPr>
          <w:i/>
          <w:iCs/>
        </w:rPr>
        <w:t>idc-AssistanceConfig</w:t>
      </w:r>
      <w:r w:rsidRPr="0036584A">
        <w:t xml:space="preserve"> of a cell group:</w:t>
      </w:r>
    </w:p>
    <w:p w14:paraId="16238D3C" w14:textId="77777777" w:rsidR="001B4A1D" w:rsidRPr="0036584A" w:rsidRDefault="001B4A1D" w:rsidP="001B4A1D">
      <w:pPr>
        <w:pStyle w:val="B2"/>
      </w:pPr>
      <w:r w:rsidRPr="0036584A">
        <w:t>2&gt;</w:t>
      </w:r>
      <w:r w:rsidRPr="0036584A">
        <w:tab/>
        <w:t xml:space="preserve">if the UE did not transmit a </w:t>
      </w:r>
      <w:r w:rsidRPr="0036584A">
        <w:rPr>
          <w:i/>
          <w:iCs/>
        </w:rPr>
        <w:t>UEAssistanceInformation</w:t>
      </w:r>
      <w:r w:rsidRPr="0036584A">
        <w:t xml:space="preserve"> message with </w:t>
      </w:r>
      <w:r w:rsidRPr="0036584A">
        <w:rPr>
          <w:i/>
          <w:iCs/>
        </w:rPr>
        <w:t xml:space="preserve">idc-TDM-Assistance </w:t>
      </w:r>
      <w:r w:rsidRPr="0036584A">
        <w:t>since it was configured to provide IDC assistance information:</w:t>
      </w:r>
    </w:p>
    <w:p w14:paraId="6CEDF164" w14:textId="77777777" w:rsidR="001B4A1D" w:rsidRPr="0036584A" w:rsidRDefault="001B4A1D" w:rsidP="001B4A1D">
      <w:pPr>
        <w:pStyle w:val="B3"/>
      </w:pPr>
      <w:r w:rsidRPr="0036584A">
        <w:t>3&gt;</w:t>
      </w:r>
      <w:r w:rsidRPr="0036584A">
        <w:tab/>
        <w:t xml:space="preserve">if on one or more frequencies included in </w:t>
      </w:r>
      <w:r w:rsidRPr="0036584A">
        <w:rPr>
          <w:i/>
          <w:iCs/>
        </w:rPr>
        <w:t>candidateServingFreqListNR</w:t>
      </w:r>
      <w:r w:rsidRPr="0036584A">
        <w:t xml:space="preserve"> or frequency ranges included in </w:t>
      </w:r>
      <w:r w:rsidRPr="0036584A">
        <w:rPr>
          <w:i/>
          <w:iCs/>
        </w:rPr>
        <w:t>candidateServingFreqRangeListNR</w:t>
      </w:r>
      <w:r w:rsidRPr="0036584A">
        <w:t>, the UE is experiencing IDC problems that it cannot solve by itself; or</w:t>
      </w:r>
    </w:p>
    <w:p w14:paraId="7F527BD1" w14:textId="77777777" w:rsidR="001B4A1D" w:rsidRPr="0036584A" w:rsidRDefault="001B4A1D" w:rsidP="001B4A1D">
      <w:pPr>
        <w:pStyle w:val="B3"/>
      </w:pPr>
      <w:r w:rsidRPr="0036584A">
        <w:t>3&gt;</w:t>
      </w:r>
      <w:r w:rsidRPr="0036584A">
        <w:tab/>
        <w:t xml:space="preserve">if on one or more supported UL CA or NR-DC combination comprising of carrier frequencies included in </w:t>
      </w:r>
      <w:r w:rsidRPr="0036584A">
        <w:rPr>
          <w:i/>
          <w:iCs/>
        </w:rPr>
        <w:t>candidateServingFreqListNR</w:t>
      </w:r>
      <w:r w:rsidRPr="0036584A">
        <w:t xml:space="preserve"> or frequency ranges included in </w:t>
      </w:r>
      <w:r w:rsidRPr="0036584A">
        <w:rPr>
          <w:i/>
          <w:iCs/>
        </w:rPr>
        <w:t>candidateServingFreqRangeListNR</w:t>
      </w:r>
      <w:r w:rsidRPr="0036584A">
        <w:t>, the UE is experiencing IDC problems that it cannot solve by itself:</w:t>
      </w:r>
    </w:p>
    <w:p w14:paraId="1A64EFBF" w14:textId="77777777" w:rsidR="001B4A1D" w:rsidRPr="0036584A" w:rsidRDefault="001B4A1D" w:rsidP="001B4A1D">
      <w:pPr>
        <w:pStyle w:val="B4"/>
      </w:pPr>
      <w:r w:rsidRPr="0036584A">
        <w:t>4&gt;</w:t>
      </w:r>
      <w:r w:rsidRPr="0036584A">
        <w:tab/>
        <w:t xml:space="preserve">initiate transmission of the </w:t>
      </w:r>
      <w:r w:rsidRPr="0036584A">
        <w:rPr>
          <w:i/>
          <w:iCs/>
        </w:rPr>
        <w:t>UEAssistanceInformation</w:t>
      </w:r>
      <w:r w:rsidRPr="0036584A">
        <w:t xml:space="preserve"> message in accordance with 5.7.4.3 to provide IDC TDM assistance information;</w:t>
      </w:r>
    </w:p>
    <w:p w14:paraId="2D4E3EBD" w14:textId="77777777" w:rsidR="001B4A1D" w:rsidRPr="0036584A" w:rsidRDefault="001B4A1D" w:rsidP="001B4A1D">
      <w:pPr>
        <w:pStyle w:val="B2"/>
      </w:pPr>
      <w:r w:rsidRPr="0036584A">
        <w:t>2&gt;</w:t>
      </w:r>
      <w:r w:rsidRPr="0036584A">
        <w:tab/>
        <w:t xml:space="preserve">else if the current </w:t>
      </w:r>
      <w:r w:rsidRPr="0036584A">
        <w:rPr>
          <w:i/>
          <w:iCs/>
        </w:rPr>
        <w:t>idc-TDM-Assistance</w:t>
      </w:r>
      <w:r w:rsidRPr="0036584A">
        <w:t xml:space="preserve"> information for the cell group is different from the one indicated in the last transmission of the </w:t>
      </w:r>
      <w:r w:rsidRPr="0036584A">
        <w:rPr>
          <w:i/>
          <w:iCs/>
        </w:rPr>
        <w:t>UEAssistanceInformation</w:t>
      </w:r>
      <w:r w:rsidRPr="0036584A">
        <w:t xml:space="preserve"> message:</w:t>
      </w:r>
    </w:p>
    <w:p w14:paraId="2DC9B606" w14:textId="77777777" w:rsidR="001B4A1D" w:rsidRPr="0036584A" w:rsidRDefault="001B4A1D" w:rsidP="001B4A1D">
      <w:pPr>
        <w:pStyle w:val="B3"/>
      </w:pPr>
      <w:r w:rsidRPr="0036584A">
        <w:t>3&gt;</w:t>
      </w:r>
      <w:r w:rsidRPr="0036584A">
        <w:tab/>
        <w:t xml:space="preserve">initiate transmission of the </w:t>
      </w:r>
      <w:r w:rsidRPr="0036584A">
        <w:rPr>
          <w:i/>
          <w:iCs/>
        </w:rPr>
        <w:t>UEAssistanceInformation</w:t>
      </w:r>
      <w:r w:rsidRPr="0036584A">
        <w:t xml:space="preserve"> message in accordance with 5.7.4.3 to provide IDC TDM assistance information;</w:t>
      </w:r>
    </w:p>
    <w:p w14:paraId="2E58C418" w14:textId="77777777" w:rsidR="001B4A1D" w:rsidRPr="0036584A" w:rsidRDefault="001B4A1D" w:rsidP="001B4A1D">
      <w:pPr>
        <w:pStyle w:val="NO"/>
      </w:pPr>
      <w:r w:rsidRPr="0036584A">
        <w:t>NOTE 1:</w:t>
      </w:r>
      <w:r w:rsidRPr="0036584A">
        <w:tab/>
        <w:t>The term "IDC problems" refers to interference issues applicable across several subframes/slots where not necessarily all the subframes/slots are affected.</w:t>
      </w:r>
    </w:p>
    <w:p w14:paraId="1E67A43D" w14:textId="77777777" w:rsidR="001B4A1D" w:rsidRPr="0036584A" w:rsidRDefault="001B4A1D" w:rsidP="001B4A1D">
      <w:pPr>
        <w:pStyle w:val="NO"/>
      </w:pPr>
      <w:r w:rsidRPr="0036584A">
        <w:t>NOTE 2:</w:t>
      </w:r>
      <w:r w:rsidRPr="0036584A">
        <w:tab/>
        <w:t>For the frequencies or frequency range(s) on which a serving cell or serving cells is configured that is activated, IDC problems consist of interference issues that the UE cannot solve by itself, during either active data exchange or upcoming data activity which is expected in up to a few hundred milliseconds.</w:t>
      </w:r>
      <w:r w:rsidRPr="0036584A">
        <w:br/>
        <w:t>For frequencies or frequency range(s) on which a SCell or SCells is configured that is deactivated, reporting IDC problems indicates an anticipation that the activation of the SCell or SCells would result in interference issues that the UE would not be able to solve by itself.</w:t>
      </w:r>
      <w:r w:rsidRPr="0036584A">
        <w:br/>
        <w:t>For a non-serving frequency or frequency range(s), reporting IDC problems indicates an anticipation that if the non-serving frequency or frequencies or frequency range(s) became a serving frequency or serving frequencies or frequency range(s) then this would result in interference issues that the UE would not be able to solve by itself.</w:t>
      </w:r>
    </w:p>
    <w:p w14:paraId="091471A2" w14:textId="77777777" w:rsidR="001B4A1D" w:rsidRPr="0036584A" w:rsidRDefault="001B4A1D" w:rsidP="001B4A1D">
      <w:pPr>
        <w:pStyle w:val="B1"/>
      </w:pPr>
      <w:r w:rsidRPr="0036584A">
        <w:t>1&gt;</w:t>
      </w:r>
      <w:r w:rsidRPr="0036584A">
        <w:tab/>
        <w:t>if configured to provide its preference on DRX parameters of a cell group for power saving and its preference on cell DTX/DRX related parameters:</w:t>
      </w:r>
    </w:p>
    <w:p w14:paraId="7058138A" w14:textId="77777777" w:rsidR="001B4A1D" w:rsidRPr="0036584A" w:rsidRDefault="001B4A1D" w:rsidP="001B4A1D">
      <w:pPr>
        <w:pStyle w:val="B2"/>
      </w:pPr>
      <w:r w:rsidRPr="0036584A">
        <w:t>2&gt;</w:t>
      </w:r>
      <w:r w:rsidRPr="0036584A">
        <w:tab/>
        <w:t xml:space="preserve">if the UE has a preference on DRX parameters of the cell group or cell DTX/DRX parameters and the UE did not transmit a </w:t>
      </w:r>
      <w:r w:rsidRPr="0036584A">
        <w:rPr>
          <w:i/>
          <w:iCs/>
        </w:rPr>
        <w:t>UEAssistanceInformation</w:t>
      </w:r>
      <w:r w:rsidRPr="0036584A">
        <w:t xml:space="preserve"> message with </w:t>
      </w:r>
      <w:r w:rsidRPr="0036584A">
        <w:rPr>
          <w:i/>
        </w:rPr>
        <w:t>drx-Preference</w:t>
      </w:r>
      <w:r w:rsidRPr="0036584A">
        <w:t xml:space="preserve"> for the cell group since it was configured to provide its preference on DRX parameters of the cell group for power saving and cell DTX/DRX parameters; or</w:t>
      </w:r>
    </w:p>
    <w:p w14:paraId="7DF27E1B" w14:textId="77777777" w:rsidR="001B4A1D" w:rsidRPr="0036584A" w:rsidRDefault="001B4A1D" w:rsidP="001B4A1D">
      <w:pPr>
        <w:pStyle w:val="B2"/>
      </w:pPr>
      <w:r w:rsidRPr="0036584A">
        <w:t>2&gt;</w:t>
      </w:r>
      <w:r w:rsidRPr="0036584A">
        <w:tab/>
        <w:t xml:space="preserve">if the current </w:t>
      </w:r>
      <w:r w:rsidRPr="0036584A">
        <w:rPr>
          <w:i/>
        </w:rPr>
        <w:t>drx-Preference</w:t>
      </w:r>
      <w:r w:rsidRPr="0036584A">
        <w:t xml:space="preserve"> information for the cell group is different from the one indicated in the last transmission of the </w:t>
      </w:r>
      <w:r w:rsidRPr="0036584A">
        <w:rPr>
          <w:i/>
        </w:rPr>
        <w:t>UEAssistanceInformation</w:t>
      </w:r>
      <w:r w:rsidRPr="0036584A">
        <w:t xml:space="preserve"> message including </w:t>
      </w:r>
      <w:r w:rsidRPr="0036584A">
        <w:rPr>
          <w:i/>
        </w:rPr>
        <w:t>drx-Preference</w:t>
      </w:r>
      <w:r w:rsidRPr="0036584A">
        <w:t xml:space="preserve"> for the cell group and timer T346a associated with the cell group is not running:</w:t>
      </w:r>
    </w:p>
    <w:p w14:paraId="5ADCBE14" w14:textId="77777777" w:rsidR="001B4A1D" w:rsidRPr="0036584A" w:rsidRDefault="001B4A1D" w:rsidP="001B4A1D">
      <w:pPr>
        <w:pStyle w:val="B3"/>
      </w:pPr>
      <w:r w:rsidRPr="0036584A">
        <w:t>3&gt;</w:t>
      </w:r>
      <w:r w:rsidRPr="0036584A">
        <w:tab/>
        <w:t xml:space="preserve">start the timer T346a with the timer value set to the </w:t>
      </w:r>
      <w:r w:rsidRPr="0036584A">
        <w:rPr>
          <w:i/>
        </w:rPr>
        <w:t xml:space="preserve">drx-PreferenceProhibitTimer </w:t>
      </w:r>
      <w:r w:rsidRPr="0036584A">
        <w:t>of the cell group;</w:t>
      </w:r>
    </w:p>
    <w:p w14:paraId="6174F13C" w14:textId="77777777" w:rsidR="001B4A1D" w:rsidRPr="0036584A" w:rsidRDefault="001B4A1D" w:rsidP="001B4A1D">
      <w:pPr>
        <w:pStyle w:val="B3"/>
      </w:pPr>
      <w:r w:rsidRPr="0036584A">
        <w:t>3&gt;</w:t>
      </w:r>
      <w:r w:rsidRPr="0036584A">
        <w:tab/>
        <w:t xml:space="preserve">initiate transmission of the </w:t>
      </w:r>
      <w:r w:rsidRPr="0036584A">
        <w:rPr>
          <w:i/>
          <w:iCs/>
        </w:rPr>
        <w:t>UEAssistanceInformation</w:t>
      </w:r>
      <w:r w:rsidRPr="0036584A">
        <w:t xml:space="preserve"> message in accordance with 5.7.4.3 to provide the current </w:t>
      </w:r>
      <w:r w:rsidRPr="0036584A">
        <w:rPr>
          <w:i/>
        </w:rPr>
        <w:t>drx-Preference</w:t>
      </w:r>
      <w:r w:rsidRPr="0036584A">
        <w:t>;</w:t>
      </w:r>
    </w:p>
    <w:p w14:paraId="5E57812F" w14:textId="77777777" w:rsidR="001B4A1D" w:rsidRPr="0036584A" w:rsidRDefault="001B4A1D" w:rsidP="001B4A1D">
      <w:pPr>
        <w:pStyle w:val="B1"/>
      </w:pPr>
      <w:r w:rsidRPr="0036584A">
        <w:t>1&gt;</w:t>
      </w:r>
      <w:r w:rsidRPr="0036584A">
        <w:tab/>
        <w:t>if configured to provide its preference on the maximum aggregated bandwidth of a cell group for power saving:</w:t>
      </w:r>
    </w:p>
    <w:p w14:paraId="5E03C19D" w14:textId="77777777" w:rsidR="001B4A1D" w:rsidRPr="0036584A" w:rsidRDefault="001B4A1D" w:rsidP="001B4A1D">
      <w:pPr>
        <w:pStyle w:val="B2"/>
      </w:pPr>
      <w:r w:rsidRPr="0036584A">
        <w:t>2&gt;</w:t>
      </w:r>
      <w:r w:rsidRPr="0036584A">
        <w:tab/>
        <w:t xml:space="preserve">if the UE has a preference on the maximum aggregated bandwidth of the cell group and the UE did not transmit a </w:t>
      </w:r>
      <w:r w:rsidRPr="0036584A">
        <w:rPr>
          <w:i/>
          <w:iCs/>
        </w:rPr>
        <w:t>UEAssistanceInformation</w:t>
      </w:r>
      <w:r w:rsidRPr="0036584A">
        <w:t xml:space="preserve"> message with </w:t>
      </w:r>
      <w:r w:rsidRPr="0036584A">
        <w:rPr>
          <w:i/>
        </w:rPr>
        <w:t>maxBW-Preference</w:t>
      </w:r>
      <w:r w:rsidRPr="0036584A">
        <w:t xml:space="preserve"> </w:t>
      </w:r>
      <w:r w:rsidRPr="0036584A">
        <w:rPr>
          <w:rFonts w:eastAsia="宋体"/>
          <w:lang w:eastAsia="en-US"/>
        </w:rPr>
        <w:t xml:space="preserve">and/or </w:t>
      </w:r>
      <w:r w:rsidRPr="0036584A">
        <w:rPr>
          <w:rFonts w:eastAsia="宋体"/>
          <w:i/>
          <w:lang w:eastAsia="en-US"/>
        </w:rPr>
        <w:t>maxBW-PreferenceFR2-2</w:t>
      </w:r>
      <w:r w:rsidRPr="0036584A">
        <w:rPr>
          <w:rFonts w:eastAsia="宋体"/>
          <w:lang w:eastAsia="en-US"/>
        </w:rPr>
        <w:t xml:space="preserve"> </w:t>
      </w:r>
      <w:r w:rsidRPr="0036584A">
        <w:t>for the cell group since it was configured to provide its preference on the maximum aggregated bandwidth of the cell group for power saving; or</w:t>
      </w:r>
    </w:p>
    <w:p w14:paraId="51278032" w14:textId="77777777" w:rsidR="001B4A1D" w:rsidRPr="0036584A" w:rsidRDefault="001B4A1D" w:rsidP="001B4A1D">
      <w:pPr>
        <w:pStyle w:val="B2"/>
      </w:pPr>
      <w:r w:rsidRPr="0036584A">
        <w:t>2&gt;</w:t>
      </w:r>
      <w:r w:rsidRPr="0036584A">
        <w:tab/>
        <w:t xml:space="preserve">if the current </w:t>
      </w:r>
      <w:r w:rsidRPr="0036584A">
        <w:rPr>
          <w:i/>
        </w:rPr>
        <w:t>maxBW-Preference</w:t>
      </w:r>
      <w:r w:rsidRPr="0036584A">
        <w:t xml:space="preserve"> information for the cell group is different from the one indicated in the last transmission of the </w:t>
      </w:r>
      <w:r w:rsidRPr="0036584A">
        <w:rPr>
          <w:i/>
        </w:rPr>
        <w:t>UEAssistanceInformation</w:t>
      </w:r>
      <w:r w:rsidRPr="0036584A">
        <w:t xml:space="preserve"> message including </w:t>
      </w:r>
      <w:r w:rsidRPr="0036584A">
        <w:rPr>
          <w:i/>
        </w:rPr>
        <w:t>maxBW-Preference</w:t>
      </w:r>
      <w:r w:rsidRPr="0036584A">
        <w:t xml:space="preserve"> </w:t>
      </w:r>
      <w:r w:rsidRPr="0036584A">
        <w:rPr>
          <w:rFonts w:eastAsia="宋体"/>
          <w:lang w:eastAsia="en-US"/>
        </w:rPr>
        <w:t xml:space="preserve">and/or </w:t>
      </w:r>
      <w:r w:rsidRPr="0036584A">
        <w:rPr>
          <w:rFonts w:eastAsia="宋体"/>
          <w:i/>
          <w:lang w:eastAsia="en-US"/>
        </w:rPr>
        <w:t>maxBW-PreferenceFR2-2</w:t>
      </w:r>
      <w:r w:rsidRPr="0036584A">
        <w:t>for the cell group and timer T346b associated with the cell group is not running:</w:t>
      </w:r>
    </w:p>
    <w:p w14:paraId="736DE809" w14:textId="77777777" w:rsidR="001B4A1D" w:rsidRPr="0036584A" w:rsidRDefault="001B4A1D" w:rsidP="001B4A1D">
      <w:pPr>
        <w:pStyle w:val="B3"/>
      </w:pPr>
      <w:r w:rsidRPr="0036584A">
        <w:t>3&gt;</w:t>
      </w:r>
      <w:r w:rsidRPr="0036584A">
        <w:tab/>
        <w:t xml:space="preserve">start the timer T346b with the timer value set to the </w:t>
      </w:r>
      <w:r w:rsidRPr="0036584A">
        <w:rPr>
          <w:i/>
        </w:rPr>
        <w:t xml:space="preserve">maxBW-PreferenceProhibitTimer </w:t>
      </w:r>
      <w:r w:rsidRPr="0036584A">
        <w:t>of the cell group;</w:t>
      </w:r>
    </w:p>
    <w:p w14:paraId="5A6B945C" w14:textId="77777777" w:rsidR="001B4A1D" w:rsidRPr="0036584A" w:rsidRDefault="001B4A1D" w:rsidP="001B4A1D">
      <w:pPr>
        <w:pStyle w:val="B3"/>
      </w:pPr>
      <w:r w:rsidRPr="0036584A">
        <w:t>3&gt;</w:t>
      </w:r>
      <w:r w:rsidRPr="0036584A">
        <w:tab/>
        <w:t xml:space="preserve">initiate transmission of the </w:t>
      </w:r>
      <w:r w:rsidRPr="0036584A">
        <w:rPr>
          <w:i/>
          <w:iCs/>
        </w:rPr>
        <w:t>UEAssistanceInformation</w:t>
      </w:r>
      <w:r w:rsidRPr="0036584A">
        <w:t xml:space="preserve"> message in accordance with 5.7.4.3 to provide the current </w:t>
      </w:r>
      <w:r w:rsidRPr="0036584A">
        <w:rPr>
          <w:i/>
        </w:rPr>
        <w:t>maxBW-Preference</w:t>
      </w:r>
      <w:r w:rsidRPr="0036584A">
        <w:rPr>
          <w:rFonts w:eastAsia="宋体"/>
          <w:lang w:eastAsia="en-US"/>
        </w:rPr>
        <w:t xml:space="preserve"> and/or </w:t>
      </w:r>
      <w:r w:rsidRPr="0036584A">
        <w:rPr>
          <w:rFonts w:eastAsia="宋体"/>
          <w:i/>
          <w:lang w:eastAsia="en-US"/>
        </w:rPr>
        <w:t>maxBW-PreferenceFR2-2</w:t>
      </w:r>
      <w:r w:rsidRPr="0036584A">
        <w:t>;</w:t>
      </w:r>
    </w:p>
    <w:p w14:paraId="6C276742" w14:textId="77777777" w:rsidR="001B4A1D" w:rsidRPr="0036584A" w:rsidRDefault="001B4A1D" w:rsidP="001B4A1D">
      <w:pPr>
        <w:pStyle w:val="B1"/>
      </w:pPr>
      <w:r w:rsidRPr="0036584A">
        <w:t>1&gt;</w:t>
      </w:r>
      <w:r w:rsidRPr="0036584A">
        <w:tab/>
        <w:t>if configured to provide its preference on the maximum number of secondary component carriers of a cell group for power saving:</w:t>
      </w:r>
    </w:p>
    <w:p w14:paraId="3EB14703" w14:textId="77777777" w:rsidR="001B4A1D" w:rsidRPr="0036584A" w:rsidRDefault="001B4A1D" w:rsidP="001B4A1D">
      <w:pPr>
        <w:pStyle w:val="B2"/>
      </w:pPr>
      <w:r w:rsidRPr="0036584A">
        <w:t>2&gt;</w:t>
      </w:r>
      <w:r w:rsidRPr="0036584A">
        <w:tab/>
        <w:t xml:space="preserve">if the UE has a preference on the maximum number of secondary component carriers of the cell group and the UE did not transmit a </w:t>
      </w:r>
      <w:r w:rsidRPr="0036584A">
        <w:rPr>
          <w:i/>
          <w:iCs/>
        </w:rPr>
        <w:t>UEAssistanceInformation</w:t>
      </w:r>
      <w:r w:rsidRPr="0036584A">
        <w:t xml:space="preserve"> message with </w:t>
      </w:r>
      <w:r w:rsidRPr="0036584A">
        <w:rPr>
          <w:i/>
        </w:rPr>
        <w:t xml:space="preserve">maxCC-Preference </w:t>
      </w:r>
      <w:r w:rsidRPr="0036584A">
        <w:t>for the cell group since it was configured to provide its preference on the maximum number of secondary component carriers of the cell group for power saving; or</w:t>
      </w:r>
    </w:p>
    <w:p w14:paraId="31FE17A1" w14:textId="77777777" w:rsidR="001B4A1D" w:rsidRPr="0036584A" w:rsidRDefault="001B4A1D" w:rsidP="001B4A1D">
      <w:pPr>
        <w:pStyle w:val="B2"/>
      </w:pPr>
      <w:r w:rsidRPr="0036584A">
        <w:t>2&gt;</w:t>
      </w:r>
      <w:r w:rsidRPr="0036584A">
        <w:tab/>
        <w:t xml:space="preserve">if the current </w:t>
      </w:r>
      <w:r w:rsidRPr="0036584A">
        <w:rPr>
          <w:i/>
        </w:rPr>
        <w:t xml:space="preserve">maxCC-Preference </w:t>
      </w:r>
      <w:r w:rsidRPr="0036584A">
        <w:t xml:space="preserve">information for the cell group is different from the one indicated in the last transmission of the </w:t>
      </w:r>
      <w:r w:rsidRPr="0036584A">
        <w:rPr>
          <w:i/>
        </w:rPr>
        <w:t>UEAssistanceInformation</w:t>
      </w:r>
      <w:r w:rsidRPr="0036584A">
        <w:t xml:space="preserve"> message including </w:t>
      </w:r>
      <w:r w:rsidRPr="0036584A">
        <w:rPr>
          <w:i/>
        </w:rPr>
        <w:t xml:space="preserve">maxCC-Preference </w:t>
      </w:r>
      <w:r w:rsidRPr="0036584A">
        <w:t>for the cell group and timer T346c associated with the cell group is not running:</w:t>
      </w:r>
    </w:p>
    <w:p w14:paraId="7BDD57A6" w14:textId="77777777" w:rsidR="001B4A1D" w:rsidRPr="0036584A" w:rsidRDefault="001B4A1D" w:rsidP="001B4A1D">
      <w:pPr>
        <w:pStyle w:val="B3"/>
      </w:pPr>
      <w:r w:rsidRPr="0036584A">
        <w:t>3&gt;</w:t>
      </w:r>
      <w:r w:rsidRPr="0036584A">
        <w:tab/>
        <w:t xml:space="preserve">start the timer T346c with the timer value set to the </w:t>
      </w:r>
      <w:r w:rsidRPr="0036584A">
        <w:rPr>
          <w:i/>
        </w:rPr>
        <w:t xml:space="preserve">maxCC-PreferenceProhibitTimer </w:t>
      </w:r>
      <w:r w:rsidRPr="0036584A">
        <w:t>of the cell group;</w:t>
      </w:r>
    </w:p>
    <w:p w14:paraId="7578652D" w14:textId="77777777" w:rsidR="001B4A1D" w:rsidRPr="0036584A" w:rsidRDefault="001B4A1D" w:rsidP="001B4A1D">
      <w:pPr>
        <w:pStyle w:val="B3"/>
      </w:pPr>
      <w:r w:rsidRPr="0036584A">
        <w:t>3&gt;</w:t>
      </w:r>
      <w:r w:rsidRPr="0036584A">
        <w:tab/>
        <w:t xml:space="preserve">initiate transmission of the </w:t>
      </w:r>
      <w:r w:rsidRPr="0036584A">
        <w:rPr>
          <w:i/>
          <w:iCs/>
        </w:rPr>
        <w:t>UEAssistanceInformation</w:t>
      </w:r>
      <w:r w:rsidRPr="0036584A">
        <w:t xml:space="preserve"> message in accordance with 5.7.4.3 to provide the current </w:t>
      </w:r>
      <w:r w:rsidRPr="0036584A">
        <w:rPr>
          <w:i/>
        </w:rPr>
        <w:t>maxCC-Preference</w:t>
      </w:r>
      <w:r w:rsidRPr="0036584A">
        <w:t>;</w:t>
      </w:r>
    </w:p>
    <w:p w14:paraId="26CE6284" w14:textId="77777777" w:rsidR="001B4A1D" w:rsidRPr="0036584A" w:rsidRDefault="001B4A1D" w:rsidP="001B4A1D">
      <w:pPr>
        <w:pStyle w:val="B1"/>
      </w:pPr>
      <w:r w:rsidRPr="0036584A">
        <w:t>1&gt;</w:t>
      </w:r>
      <w:r w:rsidRPr="0036584A">
        <w:tab/>
        <w:t>if configured to provide its preference on the maximum number of MIMO layers of a cell group for power saving:</w:t>
      </w:r>
    </w:p>
    <w:p w14:paraId="56A61C79" w14:textId="77777777" w:rsidR="001B4A1D" w:rsidRPr="0036584A" w:rsidRDefault="001B4A1D" w:rsidP="001B4A1D">
      <w:pPr>
        <w:pStyle w:val="B2"/>
      </w:pPr>
      <w:r w:rsidRPr="0036584A">
        <w:t>2&gt;</w:t>
      </w:r>
      <w:r w:rsidRPr="0036584A">
        <w:tab/>
        <w:t xml:space="preserve">if the UE has a preference on the maximum number of MIMO layers of the cell group and the UE did not transmit a </w:t>
      </w:r>
      <w:r w:rsidRPr="0036584A">
        <w:rPr>
          <w:i/>
          <w:iCs/>
        </w:rPr>
        <w:t>UEAssistanceInformation</w:t>
      </w:r>
      <w:r w:rsidRPr="0036584A">
        <w:t xml:space="preserve"> message with </w:t>
      </w:r>
      <w:r w:rsidRPr="0036584A">
        <w:rPr>
          <w:i/>
        </w:rPr>
        <w:t xml:space="preserve">maxMIMO-LayerPreference </w:t>
      </w:r>
      <w:r w:rsidRPr="0036584A">
        <w:rPr>
          <w:rFonts w:eastAsia="宋体"/>
          <w:lang w:eastAsia="en-US"/>
        </w:rPr>
        <w:t xml:space="preserve">and/or </w:t>
      </w:r>
      <w:r w:rsidRPr="0036584A">
        <w:rPr>
          <w:rFonts w:eastAsia="宋体"/>
          <w:i/>
          <w:lang w:eastAsia="en-US"/>
        </w:rPr>
        <w:t>maxMIMO-LayerPreferenceFR2-2</w:t>
      </w:r>
      <w:r w:rsidRPr="0036584A">
        <w:rPr>
          <w:rFonts w:eastAsia="宋体"/>
          <w:lang w:eastAsia="en-US"/>
        </w:rPr>
        <w:t xml:space="preserve"> </w:t>
      </w:r>
      <w:r w:rsidRPr="0036584A">
        <w:t>for the cell group since it was configured to provide its preference on the maximum number of MIMO layers of the cell group for power saving; or</w:t>
      </w:r>
    </w:p>
    <w:p w14:paraId="3D9F227A" w14:textId="77777777" w:rsidR="001B4A1D" w:rsidRPr="0036584A" w:rsidRDefault="001B4A1D" w:rsidP="001B4A1D">
      <w:pPr>
        <w:pStyle w:val="B2"/>
      </w:pPr>
      <w:r w:rsidRPr="0036584A">
        <w:t>2&gt;</w:t>
      </w:r>
      <w:r w:rsidRPr="0036584A">
        <w:tab/>
        <w:t xml:space="preserve">if the current </w:t>
      </w:r>
      <w:r w:rsidRPr="0036584A">
        <w:rPr>
          <w:i/>
        </w:rPr>
        <w:t xml:space="preserve">maxMIMO-LayerPreference </w:t>
      </w:r>
      <w:r w:rsidRPr="0036584A">
        <w:t xml:space="preserve">information for the cell group is different from the one indicated in the last transmission of the </w:t>
      </w:r>
      <w:r w:rsidRPr="0036584A">
        <w:rPr>
          <w:i/>
        </w:rPr>
        <w:t>UEAssistanceInformation</w:t>
      </w:r>
      <w:r w:rsidRPr="0036584A">
        <w:t xml:space="preserve"> message including </w:t>
      </w:r>
      <w:r w:rsidRPr="0036584A">
        <w:rPr>
          <w:i/>
        </w:rPr>
        <w:t xml:space="preserve">maxMIMO-LayerPreference </w:t>
      </w:r>
      <w:r w:rsidRPr="0036584A">
        <w:rPr>
          <w:rFonts w:eastAsia="宋体"/>
          <w:lang w:eastAsia="en-US"/>
        </w:rPr>
        <w:t xml:space="preserve">and/or </w:t>
      </w:r>
      <w:r w:rsidRPr="0036584A">
        <w:rPr>
          <w:rFonts w:eastAsia="宋体"/>
          <w:i/>
          <w:lang w:eastAsia="en-US"/>
        </w:rPr>
        <w:t>maxMIMO-LayerPreferenceFR2-2</w:t>
      </w:r>
      <w:r w:rsidRPr="0036584A">
        <w:rPr>
          <w:rFonts w:eastAsia="宋体"/>
          <w:lang w:eastAsia="en-US"/>
        </w:rPr>
        <w:t xml:space="preserve"> </w:t>
      </w:r>
      <w:r w:rsidRPr="0036584A">
        <w:t>for the cell group and timer T346d associated with the cell group is not running:</w:t>
      </w:r>
    </w:p>
    <w:p w14:paraId="1CFA77F7" w14:textId="77777777" w:rsidR="001B4A1D" w:rsidRPr="0036584A" w:rsidRDefault="001B4A1D" w:rsidP="001B4A1D">
      <w:pPr>
        <w:pStyle w:val="B3"/>
      </w:pPr>
      <w:r w:rsidRPr="0036584A">
        <w:t>3&gt;</w:t>
      </w:r>
      <w:r w:rsidRPr="0036584A">
        <w:tab/>
        <w:t xml:space="preserve">start the timer T346d with the timer value set to the </w:t>
      </w:r>
      <w:r w:rsidRPr="0036584A">
        <w:rPr>
          <w:i/>
        </w:rPr>
        <w:t xml:space="preserve">maxMIMO-LayerPreferenceProhibitTimer </w:t>
      </w:r>
      <w:r w:rsidRPr="0036584A">
        <w:t>of the cell group;</w:t>
      </w:r>
    </w:p>
    <w:p w14:paraId="4FD909CF" w14:textId="77777777" w:rsidR="001B4A1D" w:rsidRPr="0036584A" w:rsidRDefault="001B4A1D" w:rsidP="001B4A1D">
      <w:pPr>
        <w:pStyle w:val="B3"/>
      </w:pPr>
      <w:r w:rsidRPr="0036584A">
        <w:t>3&gt;</w:t>
      </w:r>
      <w:r w:rsidRPr="0036584A">
        <w:tab/>
        <w:t xml:space="preserve">initiate transmission of the </w:t>
      </w:r>
      <w:r w:rsidRPr="0036584A">
        <w:rPr>
          <w:i/>
          <w:iCs/>
        </w:rPr>
        <w:t>UEAssistanceInformation</w:t>
      </w:r>
      <w:r w:rsidRPr="0036584A">
        <w:t xml:space="preserve"> message in accordance with 5.7.4.3 to provide the current </w:t>
      </w:r>
      <w:r w:rsidRPr="0036584A">
        <w:rPr>
          <w:i/>
        </w:rPr>
        <w:t>maxMIMO-LayerPreference</w:t>
      </w:r>
      <w:r w:rsidRPr="0036584A">
        <w:rPr>
          <w:rFonts w:eastAsia="宋体"/>
          <w:i/>
          <w:lang w:eastAsia="en-US"/>
        </w:rPr>
        <w:t xml:space="preserve"> </w:t>
      </w:r>
      <w:r w:rsidRPr="0036584A">
        <w:rPr>
          <w:rFonts w:eastAsia="宋体"/>
          <w:lang w:eastAsia="en-US"/>
        </w:rPr>
        <w:t xml:space="preserve">and/or </w:t>
      </w:r>
      <w:r w:rsidRPr="0036584A">
        <w:rPr>
          <w:rFonts w:eastAsia="宋体"/>
          <w:i/>
          <w:lang w:eastAsia="en-US"/>
        </w:rPr>
        <w:t>maxMIMO-LayerPreferenceFR2-2</w:t>
      </w:r>
      <w:r w:rsidRPr="0036584A">
        <w:t>;</w:t>
      </w:r>
    </w:p>
    <w:p w14:paraId="545A2430" w14:textId="77777777" w:rsidR="001B4A1D" w:rsidRPr="0036584A" w:rsidRDefault="001B4A1D" w:rsidP="001B4A1D">
      <w:pPr>
        <w:pStyle w:val="B1"/>
      </w:pPr>
      <w:r w:rsidRPr="0036584A">
        <w:t>1&gt;</w:t>
      </w:r>
      <w:r w:rsidRPr="0036584A">
        <w:tab/>
        <w:t>if configured to provide its preference on the minimum scheduling offset for cross-slot scheduling of a cell group for power saving:</w:t>
      </w:r>
    </w:p>
    <w:p w14:paraId="212B250C" w14:textId="77777777" w:rsidR="001B4A1D" w:rsidRPr="0036584A" w:rsidRDefault="001B4A1D" w:rsidP="001B4A1D">
      <w:pPr>
        <w:pStyle w:val="B2"/>
      </w:pPr>
      <w:r w:rsidRPr="0036584A">
        <w:t>2&gt;</w:t>
      </w:r>
      <w:r w:rsidRPr="0036584A">
        <w:tab/>
        <w:t xml:space="preserve">if the UE has a preference on the minimum scheduling offset for cross-slot scheduling of the cell group and the UE did not transmit a </w:t>
      </w:r>
      <w:r w:rsidRPr="0036584A">
        <w:rPr>
          <w:i/>
          <w:iCs/>
        </w:rPr>
        <w:t>UEAssistanceInformation</w:t>
      </w:r>
      <w:r w:rsidRPr="0036584A">
        <w:t xml:space="preserve"> message with </w:t>
      </w:r>
      <w:r w:rsidRPr="0036584A">
        <w:rPr>
          <w:i/>
        </w:rPr>
        <w:t xml:space="preserve">minSchedulingOffsetPreference </w:t>
      </w:r>
      <w:r w:rsidRPr="0036584A">
        <w:rPr>
          <w:rFonts w:eastAsia="宋体"/>
          <w:lang w:eastAsia="en-US"/>
        </w:rPr>
        <w:t xml:space="preserve">and/or </w:t>
      </w:r>
      <w:r w:rsidRPr="0036584A">
        <w:rPr>
          <w:rFonts w:eastAsia="宋体"/>
          <w:i/>
          <w:lang w:eastAsia="en-US"/>
        </w:rPr>
        <w:t xml:space="preserve">minSchedulingOffsetPreferenceExt </w:t>
      </w:r>
      <w:r w:rsidRPr="0036584A">
        <w:t>for the cell group since it was configured to provide its preference on the minimum scheduling offset for cross-slot scheduling of the cell group for power saving; or</w:t>
      </w:r>
    </w:p>
    <w:p w14:paraId="0F390E83" w14:textId="77777777" w:rsidR="001B4A1D" w:rsidRPr="0036584A" w:rsidRDefault="001B4A1D" w:rsidP="001B4A1D">
      <w:pPr>
        <w:pStyle w:val="B2"/>
      </w:pPr>
      <w:r w:rsidRPr="0036584A">
        <w:t>2&gt;</w:t>
      </w:r>
      <w:r w:rsidRPr="0036584A">
        <w:tab/>
        <w:t xml:space="preserve">if the current </w:t>
      </w:r>
      <w:r w:rsidRPr="0036584A">
        <w:rPr>
          <w:i/>
        </w:rPr>
        <w:t xml:space="preserve">minSchedulingOffsetPreference </w:t>
      </w:r>
      <w:r w:rsidRPr="0036584A">
        <w:rPr>
          <w:rFonts w:eastAsia="宋体"/>
          <w:lang w:eastAsia="en-US"/>
        </w:rPr>
        <w:t xml:space="preserve">and/or </w:t>
      </w:r>
      <w:r w:rsidRPr="0036584A">
        <w:rPr>
          <w:rFonts w:eastAsia="宋体"/>
          <w:i/>
          <w:lang w:eastAsia="en-US"/>
        </w:rPr>
        <w:t xml:space="preserve">minSchedulingOffsetPreferenceExt </w:t>
      </w:r>
      <w:r w:rsidRPr="0036584A">
        <w:t xml:space="preserve">information for the cell group is different from the one indicated in the last transmission of the </w:t>
      </w:r>
      <w:r w:rsidRPr="0036584A">
        <w:rPr>
          <w:i/>
        </w:rPr>
        <w:t>UEAssistanceInformation</w:t>
      </w:r>
      <w:r w:rsidRPr="0036584A">
        <w:t xml:space="preserve"> message including </w:t>
      </w:r>
      <w:r w:rsidRPr="0036584A">
        <w:rPr>
          <w:i/>
        </w:rPr>
        <w:t xml:space="preserve">minSchedulingOffsetPreference </w:t>
      </w:r>
      <w:r w:rsidRPr="0036584A">
        <w:rPr>
          <w:rFonts w:eastAsia="宋体"/>
          <w:lang w:eastAsia="en-US"/>
        </w:rPr>
        <w:t xml:space="preserve">and/or </w:t>
      </w:r>
      <w:r w:rsidRPr="0036584A">
        <w:rPr>
          <w:rFonts w:eastAsia="宋体"/>
          <w:i/>
          <w:lang w:eastAsia="en-US"/>
        </w:rPr>
        <w:t>minSchedulingOffsetPreferenceExt</w:t>
      </w:r>
      <w:r w:rsidRPr="0036584A">
        <w:t xml:space="preserve"> for the cell group and timer T346e associated with the cell group is not running:</w:t>
      </w:r>
    </w:p>
    <w:p w14:paraId="1AEE6034" w14:textId="77777777" w:rsidR="001B4A1D" w:rsidRPr="0036584A" w:rsidRDefault="001B4A1D" w:rsidP="001B4A1D">
      <w:pPr>
        <w:pStyle w:val="B3"/>
      </w:pPr>
      <w:r w:rsidRPr="0036584A">
        <w:t>3&gt;</w:t>
      </w:r>
      <w:r w:rsidRPr="0036584A">
        <w:tab/>
        <w:t xml:space="preserve">start the timer T346e with the timer value set to the </w:t>
      </w:r>
      <w:r w:rsidRPr="0036584A">
        <w:rPr>
          <w:i/>
        </w:rPr>
        <w:t xml:space="preserve">minSchedulingOffsetPreferenceProhibitTimer </w:t>
      </w:r>
      <w:r w:rsidRPr="0036584A">
        <w:t>of the cell group;</w:t>
      </w:r>
    </w:p>
    <w:p w14:paraId="45ED6F9A" w14:textId="77777777" w:rsidR="001B4A1D" w:rsidRPr="0036584A" w:rsidRDefault="001B4A1D" w:rsidP="001B4A1D">
      <w:pPr>
        <w:pStyle w:val="B3"/>
      </w:pPr>
      <w:r w:rsidRPr="0036584A">
        <w:t>3&gt;</w:t>
      </w:r>
      <w:r w:rsidRPr="0036584A">
        <w:tab/>
        <w:t xml:space="preserve">initiate transmission of the </w:t>
      </w:r>
      <w:r w:rsidRPr="0036584A">
        <w:rPr>
          <w:i/>
          <w:iCs/>
        </w:rPr>
        <w:t>UEAssistanceInformation</w:t>
      </w:r>
      <w:r w:rsidRPr="0036584A">
        <w:t xml:space="preserve"> message in accordance with 5.7.4.3 to provide the current </w:t>
      </w:r>
      <w:r w:rsidRPr="0036584A">
        <w:rPr>
          <w:i/>
        </w:rPr>
        <w:t>minSchedulingOffsetPreference</w:t>
      </w:r>
      <w:r w:rsidRPr="0036584A">
        <w:rPr>
          <w:rFonts w:eastAsia="宋体"/>
          <w:i/>
          <w:lang w:eastAsia="en-US"/>
        </w:rPr>
        <w:t xml:space="preserve"> </w:t>
      </w:r>
      <w:r w:rsidRPr="0036584A">
        <w:rPr>
          <w:rFonts w:eastAsia="宋体"/>
          <w:lang w:eastAsia="en-US"/>
        </w:rPr>
        <w:t xml:space="preserve">and/or </w:t>
      </w:r>
      <w:r w:rsidRPr="0036584A">
        <w:rPr>
          <w:rFonts w:eastAsia="宋体"/>
          <w:i/>
          <w:lang w:eastAsia="en-US"/>
        </w:rPr>
        <w:t>minSchedulingOffsetPreferenceExt</w:t>
      </w:r>
      <w:r w:rsidRPr="0036584A">
        <w:t>;</w:t>
      </w:r>
    </w:p>
    <w:p w14:paraId="40DF3013" w14:textId="77777777" w:rsidR="001B4A1D" w:rsidRPr="0036584A" w:rsidRDefault="001B4A1D" w:rsidP="001B4A1D">
      <w:pPr>
        <w:pStyle w:val="B1"/>
      </w:pPr>
      <w:r w:rsidRPr="0036584A">
        <w:t>1&gt;</w:t>
      </w:r>
      <w:r w:rsidRPr="0036584A">
        <w:tab/>
        <w:t>if configured to provide its release preference and timer T346f is not running:</w:t>
      </w:r>
    </w:p>
    <w:p w14:paraId="4D442D88" w14:textId="77777777" w:rsidR="001B4A1D" w:rsidRPr="0036584A" w:rsidRDefault="001B4A1D" w:rsidP="001B4A1D">
      <w:pPr>
        <w:pStyle w:val="B2"/>
      </w:pPr>
      <w:r w:rsidRPr="0036584A">
        <w:t>2&gt;</w:t>
      </w:r>
      <w:r w:rsidRPr="0036584A">
        <w:tab/>
        <w:t>if the UE determines that it would prefer to transition out of RRC_CONNECTED state; or</w:t>
      </w:r>
    </w:p>
    <w:p w14:paraId="4B939212" w14:textId="77777777" w:rsidR="001B4A1D" w:rsidRPr="0036584A" w:rsidRDefault="001B4A1D" w:rsidP="001B4A1D">
      <w:pPr>
        <w:pStyle w:val="B2"/>
      </w:pPr>
      <w:r w:rsidRPr="0036584A">
        <w:t>2&gt;</w:t>
      </w:r>
      <w:r w:rsidRPr="0036584A">
        <w:tab/>
        <w:t xml:space="preserve">if the UE is configured with </w:t>
      </w:r>
      <w:r w:rsidRPr="0036584A">
        <w:rPr>
          <w:i/>
        </w:rPr>
        <w:t>connectedReporting</w:t>
      </w:r>
      <w:r w:rsidRPr="0036584A">
        <w:t xml:space="preserve"> and the UE determines that it would prefer to revert an earlier indication to transition out of RRC_CONNECTED state:</w:t>
      </w:r>
    </w:p>
    <w:p w14:paraId="7757AA4E" w14:textId="77777777" w:rsidR="001B4A1D" w:rsidRPr="0036584A" w:rsidRDefault="001B4A1D" w:rsidP="001B4A1D">
      <w:pPr>
        <w:pStyle w:val="B3"/>
      </w:pPr>
      <w:r w:rsidRPr="0036584A">
        <w:t>3&gt;</w:t>
      </w:r>
      <w:r w:rsidRPr="0036584A">
        <w:tab/>
        <w:t xml:space="preserve">start timer T346f with the timer value set to the </w:t>
      </w:r>
      <w:r w:rsidRPr="0036584A">
        <w:rPr>
          <w:i/>
        </w:rPr>
        <w:t>releasePreferenceProhibitTimer</w:t>
      </w:r>
      <w:r w:rsidRPr="0036584A">
        <w:t>;</w:t>
      </w:r>
    </w:p>
    <w:p w14:paraId="792D7682" w14:textId="77777777" w:rsidR="001B4A1D" w:rsidRPr="0036584A" w:rsidRDefault="001B4A1D" w:rsidP="001B4A1D">
      <w:pPr>
        <w:pStyle w:val="B3"/>
      </w:pPr>
      <w:r w:rsidRPr="0036584A">
        <w:t>3&gt;</w:t>
      </w:r>
      <w:r w:rsidRPr="0036584A">
        <w:tab/>
        <w:t xml:space="preserve">initiate transmission of the </w:t>
      </w:r>
      <w:r w:rsidRPr="0036584A">
        <w:rPr>
          <w:i/>
        </w:rPr>
        <w:t>UEAssistanceInformation</w:t>
      </w:r>
      <w:r w:rsidRPr="0036584A">
        <w:t xml:space="preserve"> message in accordance with 5.7.4.3 to provide the release preference;</w:t>
      </w:r>
    </w:p>
    <w:p w14:paraId="602842F3" w14:textId="77777777" w:rsidR="001B4A1D" w:rsidRPr="0036584A" w:rsidRDefault="001B4A1D" w:rsidP="001B4A1D">
      <w:pPr>
        <w:pStyle w:val="B1"/>
      </w:pPr>
      <w:r w:rsidRPr="0036584A">
        <w:t>1&gt;</w:t>
      </w:r>
      <w:r w:rsidRPr="0036584A">
        <w:tab/>
        <w:t>if configured to provide configured grant assistance information for NR sidelink communication:</w:t>
      </w:r>
    </w:p>
    <w:p w14:paraId="039D4982" w14:textId="77777777" w:rsidR="001B4A1D" w:rsidRPr="0036584A" w:rsidRDefault="001B4A1D" w:rsidP="001B4A1D">
      <w:pPr>
        <w:pStyle w:val="B3"/>
        <w:ind w:left="852"/>
      </w:pPr>
      <w:r w:rsidRPr="0036584A">
        <w:t>2&gt;</w:t>
      </w:r>
      <w:r w:rsidRPr="0036584A">
        <w:tab/>
        <w:t xml:space="preserve">initiate transmission of the </w:t>
      </w:r>
      <w:r w:rsidRPr="0036584A">
        <w:rPr>
          <w:i/>
        </w:rPr>
        <w:t>UEAssistanceInformation</w:t>
      </w:r>
      <w:r w:rsidRPr="0036584A">
        <w:t xml:space="preserve"> message in accordance with 5.7.4.3 to provide configured grant assistance information for NR sidelink communication;</w:t>
      </w:r>
    </w:p>
    <w:p w14:paraId="4419C2EA" w14:textId="77777777" w:rsidR="001B4A1D" w:rsidRPr="0036584A" w:rsidRDefault="001B4A1D" w:rsidP="001B4A1D">
      <w:pPr>
        <w:pStyle w:val="B1"/>
        <w:rPr>
          <w:rFonts w:eastAsia="宋体"/>
          <w:lang w:eastAsia="en-US"/>
        </w:rPr>
      </w:pPr>
      <w:r w:rsidRPr="0036584A">
        <w:rPr>
          <w:rFonts w:eastAsia="宋体"/>
          <w:lang w:eastAsia="en-US"/>
        </w:rPr>
        <w:t>1&gt;</w:t>
      </w:r>
      <w:r w:rsidRPr="0036584A">
        <w:rPr>
          <w:rFonts w:eastAsia="宋体"/>
          <w:lang w:eastAsia="en-US"/>
        </w:rPr>
        <w:tab/>
        <w:t>if configured to provide preference in being provisioned with reference time information:</w:t>
      </w:r>
    </w:p>
    <w:p w14:paraId="2B5757D0" w14:textId="77777777" w:rsidR="001B4A1D" w:rsidRPr="0036584A" w:rsidRDefault="001B4A1D" w:rsidP="001B4A1D">
      <w:pPr>
        <w:pStyle w:val="B2"/>
        <w:rPr>
          <w:rFonts w:eastAsia="MS Mincho"/>
          <w:lang w:eastAsia="en-US"/>
        </w:rPr>
      </w:pPr>
      <w:r w:rsidRPr="0036584A">
        <w:rPr>
          <w:rFonts w:eastAsia="MS Mincho"/>
          <w:lang w:eastAsia="en-US"/>
        </w:rPr>
        <w:t>2&gt;</w:t>
      </w:r>
      <w:r w:rsidRPr="0036584A">
        <w:rPr>
          <w:rFonts w:eastAsia="MS Mincho"/>
          <w:lang w:eastAsia="en-US"/>
        </w:rPr>
        <w:tab/>
        <w:t xml:space="preserve">if the UE did not transmit a </w:t>
      </w:r>
      <w:r w:rsidRPr="0036584A">
        <w:rPr>
          <w:rFonts w:eastAsia="MS Mincho"/>
          <w:i/>
          <w:iCs/>
          <w:lang w:eastAsia="en-US"/>
        </w:rPr>
        <w:t>UEAssistanceInformation</w:t>
      </w:r>
      <w:r w:rsidRPr="0036584A">
        <w:rPr>
          <w:rFonts w:eastAsia="MS Mincho"/>
          <w:lang w:eastAsia="en-US"/>
        </w:rPr>
        <w:t xml:space="preserve"> message with </w:t>
      </w:r>
      <w:r w:rsidRPr="0036584A">
        <w:rPr>
          <w:rFonts w:eastAsia="MS Mincho"/>
          <w:i/>
          <w:iCs/>
          <w:lang w:eastAsia="en-US"/>
        </w:rPr>
        <w:t>referenceTimeInfoPreference</w:t>
      </w:r>
      <w:r w:rsidRPr="0036584A">
        <w:rPr>
          <w:rFonts w:eastAsia="MS Mincho"/>
          <w:lang w:eastAsia="en-US"/>
        </w:rPr>
        <w:t xml:space="preserve"> since it was configured to provide preference; or</w:t>
      </w:r>
    </w:p>
    <w:p w14:paraId="50D08102" w14:textId="77777777" w:rsidR="001B4A1D" w:rsidRPr="0036584A" w:rsidRDefault="001B4A1D" w:rsidP="001B4A1D">
      <w:pPr>
        <w:pStyle w:val="B2"/>
        <w:rPr>
          <w:rFonts w:eastAsia="MS Mincho"/>
          <w:lang w:eastAsia="en-US"/>
        </w:rPr>
      </w:pPr>
      <w:r w:rsidRPr="0036584A">
        <w:rPr>
          <w:rFonts w:eastAsia="MS Mincho"/>
          <w:lang w:eastAsia="en-US"/>
        </w:rPr>
        <w:t>2&gt;</w:t>
      </w:r>
      <w:r w:rsidRPr="0036584A">
        <w:rPr>
          <w:rFonts w:eastAsia="MS Mincho"/>
          <w:lang w:eastAsia="en-US"/>
        </w:rPr>
        <w:tab/>
        <w:t xml:space="preserve">if the UE's preference changed from the last time UE initiated transmission of the </w:t>
      </w:r>
      <w:r w:rsidRPr="0036584A">
        <w:rPr>
          <w:rFonts w:eastAsia="MS Mincho"/>
          <w:i/>
          <w:iCs/>
          <w:lang w:eastAsia="en-US"/>
        </w:rPr>
        <w:t>UEAssistanceInformation</w:t>
      </w:r>
      <w:r w:rsidRPr="0036584A">
        <w:rPr>
          <w:rFonts w:eastAsia="MS Mincho"/>
          <w:lang w:eastAsia="en-US"/>
        </w:rPr>
        <w:t xml:space="preserve"> message including </w:t>
      </w:r>
      <w:r w:rsidRPr="0036584A">
        <w:rPr>
          <w:rFonts w:eastAsia="MS Mincho"/>
          <w:i/>
          <w:iCs/>
          <w:lang w:eastAsia="en-US"/>
        </w:rPr>
        <w:t>referenceTimeInfoPreference</w:t>
      </w:r>
      <w:r w:rsidRPr="0036584A">
        <w:rPr>
          <w:rFonts w:eastAsia="MS Mincho"/>
          <w:lang w:eastAsia="en-US"/>
        </w:rPr>
        <w:t>:</w:t>
      </w:r>
    </w:p>
    <w:p w14:paraId="69F1F746" w14:textId="77777777" w:rsidR="001B4A1D" w:rsidRPr="0036584A" w:rsidRDefault="001B4A1D" w:rsidP="001B4A1D">
      <w:pPr>
        <w:pStyle w:val="B3"/>
        <w:rPr>
          <w:rFonts w:eastAsia="MS Mincho"/>
          <w:lang w:eastAsia="en-US"/>
        </w:rPr>
      </w:pPr>
      <w:r w:rsidRPr="0036584A">
        <w:rPr>
          <w:rFonts w:eastAsia="MS Mincho"/>
          <w:lang w:eastAsia="en-US"/>
        </w:rPr>
        <w:t>3&gt;</w:t>
      </w:r>
      <w:r w:rsidRPr="0036584A">
        <w:rPr>
          <w:rFonts w:eastAsia="MS Mincho"/>
          <w:lang w:eastAsia="en-US"/>
        </w:rPr>
        <w:tab/>
        <w:t xml:space="preserve">initiate transmission of the </w:t>
      </w:r>
      <w:r w:rsidRPr="0036584A">
        <w:rPr>
          <w:rFonts w:eastAsia="MS Mincho"/>
          <w:i/>
          <w:iCs/>
          <w:lang w:eastAsia="en-US"/>
        </w:rPr>
        <w:t>UEAssistanceInformation</w:t>
      </w:r>
      <w:r w:rsidRPr="0036584A">
        <w:rPr>
          <w:rFonts w:eastAsia="MS Mincho"/>
          <w:lang w:eastAsia="en-US"/>
        </w:rPr>
        <w:t xml:space="preserve"> message in accordance with 5.7.4.3 to provide preference in being provisioned with reference time information.</w:t>
      </w:r>
    </w:p>
    <w:p w14:paraId="02A83890" w14:textId="77777777" w:rsidR="001B4A1D" w:rsidRPr="0036584A" w:rsidRDefault="001B4A1D" w:rsidP="001B4A1D">
      <w:pPr>
        <w:pStyle w:val="B1"/>
      </w:pPr>
      <w:r w:rsidRPr="0036584A">
        <w:t>1&gt;</w:t>
      </w:r>
      <w:r w:rsidRPr="0036584A">
        <w:tab/>
        <w:t>if configured to provide its preference on FR2 UL gap:</w:t>
      </w:r>
    </w:p>
    <w:p w14:paraId="0A8E90A8" w14:textId="77777777" w:rsidR="001B4A1D" w:rsidRPr="0036584A" w:rsidRDefault="001B4A1D" w:rsidP="001B4A1D">
      <w:pPr>
        <w:pStyle w:val="B2"/>
      </w:pPr>
      <w:r w:rsidRPr="0036584A">
        <w:t>2&gt;</w:t>
      </w:r>
      <w:r w:rsidRPr="0036584A">
        <w:tab/>
        <w:t xml:space="preserve">if the UE did not transmit a </w:t>
      </w:r>
      <w:r w:rsidRPr="0036584A">
        <w:rPr>
          <w:i/>
          <w:iCs/>
        </w:rPr>
        <w:t>UEAssistanceInformation</w:t>
      </w:r>
      <w:r w:rsidRPr="0036584A">
        <w:t xml:space="preserve"> message with </w:t>
      </w:r>
      <w:r w:rsidRPr="0036584A">
        <w:rPr>
          <w:i/>
          <w:iCs/>
        </w:rPr>
        <w:t>ul-GapFR2-Preference</w:t>
      </w:r>
      <w:r w:rsidRPr="0036584A">
        <w:t xml:space="preserve"> since it was configured to provide its preference on FR2 UL gap information:</w:t>
      </w:r>
    </w:p>
    <w:p w14:paraId="1A50342F" w14:textId="77777777" w:rsidR="001B4A1D" w:rsidRPr="0036584A" w:rsidRDefault="001B4A1D" w:rsidP="001B4A1D">
      <w:pPr>
        <w:pStyle w:val="B3"/>
      </w:pPr>
      <w:r w:rsidRPr="0036584A">
        <w:t>3&gt;</w:t>
      </w:r>
      <w:r w:rsidRPr="0036584A">
        <w:tab/>
        <w:t>if the UE has a preference on FR2 UL gap activation/deactivation:</w:t>
      </w:r>
    </w:p>
    <w:p w14:paraId="11EEAD8F" w14:textId="77777777" w:rsidR="001B4A1D" w:rsidRPr="0036584A" w:rsidRDefault="001B4A1D" w:rsidP="001B4A1D">
      <w:pPr>
        <w:pStyle w:val="B4"/>
      </w:pPr>
      <w:r w:rsidRPr="0036584A">
        <w:t>4&gt;</w:t>
      </w:r>
      <w:r w:rsidRPr="0036584A">
        <w:tab/>
        <w:t xml:space="preserve">initiate transmission of the </w:t>
      </w:r>
      <w:r w:rsidRPr="0036584A">
        <w:rPr>
          <w:i/>
          <w:iCs/>
        </w:rPr>
        <w:t>UEAssistanceInformation</w:t>
      </w:r>
      <w:r w:rsidRPr="0036584A">
        <w:t xml:space="preserve"> message in accordance with 5.7.4.3 to provide FR2 UL gap preference;</w:t>
      </w:r>
    </w:p>
    <w:p w14:paraId="0C84FDEA" w14:textId="77777777" w:rsidR="001B4A1D" w:rsidRPr="0036584A" w:rsidRDefault="001B4A1D" w:rsidP="001B4A1D">
      <w:pPr>
        <w:pStyle w:val="B2"/>
      </w:pPr>
      <w:r w:rsidRPr="0036584A">
        <w:t>2&gt;</w:t>
      </w:r>
      <w:r w:rsidRPr="0036584A">
        <w:tab/>
        <w:t xml:space="preserve">else if the current FR2 UL gap preference is different from the one indicated in the last transmission of the </w:t>
      </w:r>
      <w:r w:rsidRPr="0036584A">
        <w:rPr>
          <w:i/>
          <w:iCs/>
        </w:rPr>
        <w:t>UEAssistanceInformation</w:t>
      </w:r>
      <w:r w:rsidRPr="0036584A">
        <w:t xml:space="preserve"> message:</w:t>
      </w:r>
    </w:p>
    <w:p w14:paraId="650DA341" w14:textId="77777777" w:rsidR="001B4A1D" w:rsidRPr="0036584A" w:rsidRDefault="001B4A1D" w:rsidP="001B4A1D">
      <w:pPr>
        <w:pStyle w:val="B3"/>
        <w:rPr>
          <w:rFonts w:eastAsia="MS Mincho"/>
          <w:lang w:eastAsia="en-US"/>
        </w:rPr>
      </w:pPr>
      <w:r w:rsidRPr="0036584A">
        <w:t>3&gt;</w:t>
      </w:r>
      <w:r w:rsidRPr="0036584A">
        <w:tab/>
        <w:t xml:space="preserve">initiate transmission of the </w:t>
      </w:r>
      <w:r w:rsidRPr="0036584A">
        <w:rPr>
          <w:i/>
          <w:iCs/>
        </w:rPr>
        <w:t>UEAssistanceInformation</w:t>
      </w:r>
      <w:r w:rsidRPr="0036584A">
        <w:t xml:space="preserve"> message in accordance with 5.7.4.3 to provide FR2 UL gap preference.</w:t>
      </w:r>
    </w:p>
    <w:p w14:paraId="573CE15F" w14:textId="77777777" w:rsidR="001B4A1D" w:rsidRPr="0036584A" w:rsidRDefault="001B4A1D" w:rsidP="001B4A1D">
      <w:pPr>
        <w:pStyle w:val="B1"/>
        <w:rPr>
          <w:rFonts w:eastAsia="宋体"/>
        </w:rPr>
      </w:pPr>
      <w:r w:rsidRPr="0036584A">
        <w:t>1&gt;</w:t>
      </w:r>
      <w:r w:rsidRPr="0036584A">
        <w:tab/>
        <w:t>if configured to provide</w:t>
      </w:r>
      <w:r w:rsidRPr="0036584A">
        <w:rPr>
          <w:rFonts w:eastAsia="宋体"/>
        </w:rPr>
        <w:t xml:space="preserve"> </w:t>
      </w:r>
      <w:r w:rsidRPr="0036584A">
        <w:rPr>
          <w:rFonts w:eastAsia="等线"/>
        </w:rPr>
        <w:t>MUSIM assistance information for leaving RRC_CONNECTED</w:t>
      </w:r>
      <w:r w:rsidRPr="0036584A">
        <w:t>:</w:t>
      </w:r>
    </w:p>
    <w:p w14:paraId="559ED91F" w14:textId="77777777" w:rsidR="001B4A1D" w:rsidRPr="0036584A" w:rsidRDefault="001B4A1D" w:rsidP="001B4A1D">
      <w:pPr>
        <w:pStyle w:val="B2"/>
      </w:pPr>
      <w:r w:rsidRPr="0036584A">
        <w:t>2&gt;</w:t>
      </w:r>
      <w:r w:rsidRPr="0036584A">
        <w:tab/>
        <w:t xml:space="preserve">if the </w:t>
      </w:r>
      <w:r w:rsidRPr="0036584A">
        <w:rPr>
          <w:rFonts w:eastAsia="宋体"/>
        </w:rPr>
        <w:t xml:space="preserve">UE needs to leave </w:t>
      </w:r>
      <w:r w:rsidRPr="0036584A">
        <w:t xml:space="preserve">RRC_CONNECTED state </w:t>
      </w:r>
      <w:r w:rsidRPr="0036584A">
        <w:rPr>
          <w:rFonts w:eastAsia="Malgun Gothic"/>
          <w:lang w:eastAsia="ko-KR"/>
        </w:rPr>
        <w:t>and the timer T346g is not running</w:t>
      </w:r>
      <w:r w:rsidRPr="0036584A">
        <w:t>:</w:t>
      </w:r>
    </w:p>
    <w:p w14:paraId="49FC4B69" w14:textId="77777777" w:rsidR="001B4A1D" w:rsidRPr="0036584A" w:rsidRDefault="001B4A1D" w:rsidP="001B4A1D">
      <w:pPr>
        <w:pStyle w:val="B3"/>
        <w:rPr>
          <w:rFonts w:eastAsia="MS Mincho"/>
        </w:rPr>
      </w:pPr>
      <w:r w:rsidRPr="0036584A">
        <w:rPr>
          <w:rFonts w:eastAsia="MS Mincho"/>
        </w:rPr>
        <w:t>3&gt;</w:t>
      </w:r>
      <w:r w:rsidRPr="0036584A">
        <w:rPr>
          <w:rFonts w:eastAsia="MS Mincho"/>
        </w:rPr>
        <w:tab/>
        <w:t>initiate transmission of the UEAssistanceInformation message in accordance with 5.7.4.3 to provide MUSIM assistance information</w:t>
      </w:r>
      <w:r w:rsidRPr="0036584A">
        <w:rPr>
          <w:rFonts w:eastAsia="Malgun Gothic"/>
          <w:lang w:eastAsia="ko-KR"/>
        </w:rPr>
        <w:t xml:space="preserve"> for leaving RRC_CONNECTED</w:t>
      </w:r>
      <w:r w:rsidRPr="0036584A">
        <w:rPr>
          <w:rFonts w:eastAsia="MS Mincho"/>
        </w:rPr>
        <w:t>;</w:t>
      </w:r>
    </w:p>
    <w:p w14:paraId="6EE5CA1E" w14:textId="77777777" w:rsidR="001B4A1D" w:rsidRPr="0036584A" w:rsidRDefault="001B4A1D" w:rsidP="001B4A1D">
      <w:pPr>
        <w:pStyle w:val="B3"/>
        <w:rPr>
          <w:sz w:val="16"/>
          <w:szCs w:val="16"/>
        </w:rPr>
      </w:pPr>
      <w:r w:rsidRPr="0036584A">
        <w:rPr>
          <w:lang w:eastAsia="ko-KR"/>
        </w:rPr>
        <w:t>3</w:t>
      </w:r>
      <w:r w:rsidRPr="0036584A">
        <w:t>&gt;</w:t>
      </w:r>
      <w:r w:rsidRPr="0036584A">
        <w:rPr>
          <w:lang w:eastAsia="ko-KR"/>
        </w:rPr>
        <w:tab/>
      </w:r>
      <w:r w:rsidRPr="0036584A">
        <w:t xml:space="preserve">start the timer T346g with the timer value set to the </w:t>
      </w:r>
      <w:r w:rsidRPr="0036584A">
        <w:rPr>
          <w:i/>
        </w:rPr>
        <w:t>musim-LeaveWithoutResponseTimer</w:t>
      </w:r>
      <w:r w:rsidRPr="0036584A">
        <w:rPr>
          <w:rFonts w:eastAsia="MS Mincho"/>
        </w:rPr>
        <w:t>;</w:t>
      </w:r>
    </w:p>
    <w:p w14:paraId="0087CBFA" w14:textId="77777777" w:rsidR="001B4A1D" w:rsidRPr="0036584A" w:rsidRDefault="001B4A1D" w:rsidP="001B4A1D">
      <w:pPr>
        <w:pStyle w:val="B1"/>
        <w:rPr>
          <w:rFonts w:eastAsia="宋体"/>
        </w:rPr>
      </w:pPr>
      <w:r w:rsidRPr="0036584A">
        <w:t>1&gt;</w:t>
      </w:r>
      <w:r w:rsidRPr="0036584A">
        <w:tab/>
        <w:t>if configured to provide</w:t>
      </w:r>
      <w:r w:rsidRPr="0036584A">
        <w:rPr>
          <w:rFonts w:eastAsia="宋体"/>
        </w:rPr>
        <w:t xml:space="preserve"> </w:t>
      </w:r>
      <w:r w:rsidRPr="0036584A">
        <w:rPr>
          <w:rFonts w:eastAsia="等线"/>
        </w:rPr>
        <w:t>MUSIM assistance information for gap preference</w:t>
      </w:r>
      <w:r w:rsidRPr="0036584A">
        <w:t>:</w:t>
      </w:r>
    </w:p>
    <w:p w14:paraId="74A8D8A9" w14:textId="77777777" w:rsidR="001B4A1D" w:rsidRPr="0036584A" w:rsidRDefault="001B4A1D" w:rsidP="001B4A1D">
      <w:pPr>
        <w:pStyle w:val="B2"/>
      </w:pPr>
      <w:r w:rsidRPr="0036584A">
        <w:t>2&gt;</w:t>
      </w:r>
      <w:r w:rsidRPr="0036584A">
        <w:tab/>
        <w:t>if configured to provide MUSIM assistance information for gap priority preference:</w:t>
      </w:r>
    </w:p>
    <w:p w14:paraId="0C8CB6FF" w14:textId="77777777" w:rsidR="001B4A1D" w:rsidRPr="0036584A" w:rsidRDefault="001B4A1D" w:rsidP="001B4A1D">
      <w:pPr>
        <w:pStyle w:val="B3"/>
      </w:pPr>
      <w:r w:rsidRPr="0036584A">
        <w:t>3&gt;</w:t>
      </w:r>
      <w:r w:rsidRPr="0036584A">
        <w:tab/>
        <w:t>if the UE has a preference on the MUSIM gap(s) and the UE did not transmit a</w:t>
      </w:r>
      <w:r w:rsidRPr="0036584A">
        <w:rPr>
          <w:rFonts w:eastAsia="MS Mincho"/>
        </w:rPr>
        <w:t xml:space="preserve"> </w:t>
      </w:r>
      <w:r w:rsidRPr="0036584A">
        <w:rPr>
          <w:rFonts w:eastAsia="MS Mincho"/>
          <w:i/>
          <w:iCs/>
        </w:rPr>
        <w:t xml:space="preserve">UEAssistanceInformation </w:t>
      </w:r>
      <w:r w:rsidRPr="0036584A">
        <w:t>message with</w:t>
      </w:r>
      <w:r w:rsidRPr="0036584A">
        <w:rPr>
          <w:rFonts w:eastAsia="MS Mincho"/>
        </w:rPr>
        <w:t xml:space="preserve"> </w:t>
      </w:r>
      <w:r w:rsidRPr="0036584A">
        <w:rPr>
          <w:i/>
          <w:iCs/>
        </w:rPr>
        <w:t>musim-GapPreferenceList</w:t>
      </w:r>
      <w:r w:rsidRPr="0036584A">
        <w:rPr>
          <w:rFonts w:eastAsia="等线"/>
        </w:rPr>
        <w:t xml:space="preserve"> and/or</w:t>
      </w:r>
      <w:r w:rsidRPr="0036584A">
        <w:rPr>
          <w:rFonts w:eastAsia="MS Mincho"/>
          <w:i/>
          <w:iCs/>
        </w:rPr>
        <w:t xml:space="preserve"> musim-GapPriorityPreferenceList</w:t>
      </w:r>
      <w:r w:rsidRPr="0036584A">
        <w:rPr>
          <w:rFonts w:eastAsia="MS Mincho"/>
        </w:rPr>
        <w:t xml:space="preserve"> </w:t>
      </w:r>
      <w:r w:rsidRPr="0036584A">
        <w:rPr>
          <w:rFonts w:eastAsia="MS Mincho"/>
          <w:iCs/>
        </w:rPr>
        <w:t xml:space="preserve">and/or </w:t>
      </w:r>
      <w:r w:rsidRPr="0036584A">
        <w:rPr>
          <w:rFonts w:eastAsia="MS Mincho"/>
          <w:i/>
          <w:iCs/>
        </w:rPr>
        <w:t>musim</w:t>
      </w:r>
      <w:r w:rsidRPr="0036584A">
        <w:rPr>
          <w:rFonts w:eastAsia="等线"/>
          <w:i/>
          <w:iCs/>
        </w:rPr>
        <w:t>-</w:t>
      </w:r>
      <w:r w:rsidRPr="0036584A">
        <w:rPr>
          <w:rFonts w:eastAsia="MS Mincho"/>
          <w:i/>
          <w:iCs/>
        </w:rPr>
        <w:t>GapKeepPreference</w:t>
      </w:r>
      <w:r w:rsidRPr="0036584A">
        <w:t xml:space="preserve"> since it was configured to provide MUSIM assistance information for gap preference</w:t>
      </w:r>
      <w:r w:rsidRPr="0036584A">
        <w:rPr>
          <w:rFonts w:eastAsia="等线"/>
        </w:rPr>
        <w:t xml:space="preserve"> and </w:t>
      </w:r>
      <w:r w:rsidRPr="0036584A">
        <w:t>gap priority preference and the timer T346h is not running; or</w:t>
      </w:r>
    </w:p>
    <w:p w14:paraId="0D550D5C" w14:textId="77777777" w:rsidR="001B4A1D" w:rsidRPr="0036584A" w:rsidRDefault="001B4A1D" w:rsidP="001B4A1D">
      <w:pPr>
        <w:pStyle w:val="B3"/>
      </w:pPr>
      <w:r w:rsidRPr="0036584A">
        <w:t>3&gt;</w:t>
      </w:r>
      <w:r w:rsidRPr="0036584A">
        <w:tab/>
        <w:t xml:space="preserve">if the current </w:t>
      </w:r>
      <w:r w:rsidRPr="0036584A">
        <w:rPr>
          <w:i/>
          <w:iCs/>
        </w:rPr>
        <w:t>musim-GapPreferenceList</w:t>
      </w:r>
      <w:r w:rsidRPr="0036584A">
        <w:t xml:space="preserve"> </w:t>
      </w:r>
      <w:r w:rsidRPr="0036584A">
        <w:rPr>
          <w:rFonts w:eastAsia="等线"/>
        </w:rPr>
        <w:t xml:space="preserve">and/or </w:t>
      </w:r>
      <w:r w:rsidRPr="0036584A">
        <w:rPr>
          <w:i/>
          <w:iCs/>
        </w:rPr>
        <w:t>musim-GapPriorityPreferenceList</w:t>
      </w:r>
      <w:r w:rsidRPr="0036584A">
        <w:t xml:space="preserve"> </w:t>
      </w:r>
      <w:r w:rsidRPr="0036584A">
        <w:rPr>
          <w:rFonts w:eastAsia="MS Mincho"/>
          <w:iCs/>
        </w:rPr>
        <w:t xml:space="preserve">and/or </w:t>
      </w:r>
      <w:r w:rsidRPr="0036584A">
        <w:rPr>
          <w:rFonts w:eastAsia="MS Mincho"/>
          <w:i/>
          <w:iCs/>
        </w:rPr>
        <w:t>musim-GapKeepPreference</w:t>
      </w:r>
      <w:r w:rsidRPr="0036584A">
        <w:t xml:space="preserve"> is different from the one indicated in the last transmission of the </w:t>
      </w:r>
      <w:r w:rsidRPr="0036584A">
        <w:rPr>
          <w:i/>
          <w:iCs/>
        </w:rPr>
        <w:t xml:space="preserve">UEAssistanceInformation </w:t>
      </w:r>
      <w:r w:rsidRPr="0036584A">
        <w:t xml:space="preserve">message including </w:t>
      </w:r>
      <w:r w:rsidRPr="0036584A">
        <w:rPr>
          <w:i/>
          <w:iCs/>
        </w:rPr>
        <w:t>musim-GapPreferenceList</w:t>
      </w:r>
      <w:r w:rsidRPr="0036584A">
        <w:rPr>
          <w:rFonts w:eastAsia="等线"/>
        </w:rPr>
        <w:t xml:space="preserve"> and/or</w:t>
      </w:r>
      <w:r w:rsidRPr="0036584A">
        <w:rPr>
          <w:i/>
          <w:iCs/>
        </w:rPr>
        <w:t xml:space="preserve"> musim-GapPriorityPreferenceList</w:t>
      </w:r>
      <w:r w:rsidRPr="0036584A">
        <w:t xml:space="preserve"> </w:t>
      </w:r>
      <w:r w:rsidRPr="0036584A">
        <w:rPr>
          <w:rFonts w:eastAsia="MS Mincho"/>
          <w:iCs/>
        </w:rPr>
        <w:t xml:space="preserve">and/or </w:t>
      </w:r>
      <w:r w:rsidRPr="0036584A">
        <w:rPr>
          <w:rFonts w:eastAsia="MS Mincho"/>
          <w:i/>
          <w:iCs/>
        </w:rPr>
        <w:t>musim-GapKeepPreference</w:t>
      </w:r>
      <w:r w:rsidRPr="0036584A">
        <w:t xml:space="preserve"> and the timer T346h is not running:</w:t>
      </w:r>
    </w:p>
    <w:p w14:paraId="12EE4928" w14:textId="77777777" w:rsidR="001B4A1D" w:rsidRPr="0036584A" w:rsidRDefault="001B4A1D" w:rsidP="001B4A1D">
      <w:pPr>
        <w:pStyle w:val="B4"/>
      </w:pPr>
      <w:r w:rsidRPr="0036584A">
        <w:rPr>
          <w:bdr w:val="none" w:sz="0" w:space="0" w:color="auto" w:frame="1"/>
        </w:rPr>
        <w:t>4&gt;</w:t>
      </w:r>
      <w:r w:rsidRPr="0036584A">
        <w:rPr>
          <w:bdr w:val="none" w:sz="0" w:space="0" w:color="auto" w:frame="1"/>
        </w:rPr>
        <w:tab/>
        <w:t xml:space="preserve">initiate transmission of the </w:t>
      </w:r>
      <w:r w:rsidRPr="0036584A">
        <w:rPr>
          <w:i/>
          <w:iCs/>
          <w:bdr w:val="none" w:sz="0" w:space="0" w:color="auto" w:frame="1"/>
        </w:rPr>
        <w:t>UEAssistanceInformation</w:t>
      </w:r>
      <w:r w:rsidRPr="0036584A">
        <w:rPr>
          <w:bdr w:val="none" w:sz="0" w:space="0" w:color="auto" w:frame="1"/>
        </w:rPr>
        <w:t xml:space="preserve"> message in accordance with 5.7.4.3 to provide the current </w:t>
      </w:r>
      <w:r w:rsidRPr="0036584A">
        <w:rPr>
          <w:i/>
          <w:iCs/>
          <w:bdr w:val="none" w:sz="0" w:space="0" w:color="auto" w:frame="1"/>
        </w:rPr>
        <w:t>musim-GapPreferenceList</w:t>
      </w:r>
      <w:r w:rsidRPr="0036584A">
        <w:rPr>
          <w:bdr w:val="none" w:sz="0" w:space="0" w:color="auto" w:frame="1"/>
        </w:rPr>
        <w:t xml:space="preserve"> and/or </w:t>
      </w:r>
      <w:r w:rsidRPr="0036584A">
        <w:rPr>
          <w:i/>
          <w:iCs/>
        </w:rPr>
        <w:t>musim-GapPriorityPreferenceList</w:t>
      </w:r>
      <w:r w:rsidRPr="0036584A">
        <w:rPr>
          <w:rFonts w:ascii="inherit" w:hAnsi="inherit"/>
          <w:i/>
          <w:iCs/>
          <w:bdr w:val="none" w:sz="0" w:space="0" w:color="auto" w:frame="1"/>
        </w:rPr>
        <w:t xml:space="preserve"> </w:t>
      </w:r>
      <w:r w:rsidRPr="0036584A">
        <w:rPr>
          <w:bdr w:val="none" w:sz="0" w:space="0" w:color="auto" w:frame="1"/>
        </w:rPr>
        <w:t xml:space="preserve">and/or </w:t>
      </w:r>
      <w:r w:rsidRPr="0036584A">
        <w:rPr>
          <w:i/>
          <w:iCs/>
        </w:rPr>
        <w:t>musim-GapKeepPreference</w:t>
      </w:r>
      <w:r w:rsidRPr="0036584A">
        <w:rPr>
          <w:bdr w:val="none" w:sz="0" w:space="0" w:color="auto" w:frame="1"/>
        </w:rPr>
        <w:t>;</w:t>
      </w:r>
    </w:p>
    <w:p w14:paraId="5A7948FD" w14:textId="77777777" w:rsidR="001B4A1D" w:rsidRPr="0036584A" w:rsidRDefault="001B4A1D" w:rsidP="001B4A1D">
      <w:pPr>
        <w:pStyle w:val="B4"/>
      </w:pPr>
      <w:r w:rsidRPr="0036584A">
        <w:rPr>
          <w:bdr w:val="none" w:sz="0" w:space="0" w:color="auto" w:frame="1"/>
        </w:rPr>
        <w:t>4&gt;</w:t>
      </w:r>
      <w:r w:rsidRPr="0036584A">
        <w:rPr>
          <w:bdr w:val="none" w:sz="0" w:space="0" w:color="auto" w:frame="1"/>
        </w:rPr>
        <w:tab/>
        <w:t xml:space="preserve">start the timer T346h with the timer value set to the </w:t>
      </w:r>
      <w:r w:rsidRPr="0036584A">
        <w:rPr>
          <w:i/>
          <w:iCs/>
          <w:bdr w:val="none" w:sz="0" w:space="0" w:color="auto" w:frame="1"/>
        </w:rPr>
        <w:t>musim-GapProhibitTimer</w:t>
      </w:r>
      <w:r w:rsidRPr="0036584A">
        <w:rPr>
          <w:bdr w:val="none" w:sz="0" w:space="0" w:color="auto" w:frame="1"/>
        </w:rPr>
        <w:t>.</w:t>
      </w:r>
    </w:p>
    <w:p w14:paraId="79F1FA5B" w14:textId="77777777" w:rsidR="001B4A1D" w:rsidRPr="0036584A" w:rsidRDefault="001B4A1D" w:rsidP="001B4A1D">
      <w:pPr>
        <w:pStyle w:val="B2"/>
      </w:pPr>
      <w:r w:rsidRPr="0036584A">
        <w:t>2&gt;</w:t>
      </w:r>
      <w:r w:rsidRPr="0036584A">
        <w:tab/>
        <w:t>else:</w:t>
      </w:r>
    </w:p>
    <w:p w14:paraId="531E7D34" w14:textId="77777777" w:rsidR="001B4A1D" w:rsidRPr="0036584A" w:rsidRDefault="001B4A1D" w:rsidP="001B4A1D">
      <w:pPr>
        <w:pStyle w:val="B3"/>
      </w:pPr>
      <w:r w:rsidRPr="0036584A">
        <w:t>3&gt;</w:t>
      </w:r>
      <w:r w:rsidRPr="0036584A">
        <w:tab/>
        <w:t xml:space="preserve">if the UE has a preference on the MUSIM gap(s) and the UE did not transmit a </w:t>
      </w:r>
      <w:r w:rsidRPr="0036584A">
        <w:rPr>
          <w:i/>
        </w:rPr>
        <w:t>UEAssistanceInformation</w:t>
      </w:r>
      <w:r w:rsidRPr="0036584A">
        <w:t xml:space="preserve"> message with </w:t>
      </w:r>
      <w:r w:rsidRPr="0036584A">
        <w:rPr>
          <w:i/>
        </w:rPr>
        <w:t>musim-GapPreferenceList</w:t>
      </w:r>
      <w:r w:rsidRPr="0036584A">
        <w:t xml:space="preserve"> since it was configured to provide MUSIM assistance information </w:t>
      </w:r>
      <w:r w:rsidRPr="0036584A">
        <w:rPr>
          <w:rFonts w:eastAsia="等线"/>
        </w:rPr>
        <w:t>for gap preference</w:t>
      </w:r>
      <w:r w:rsidRPr="0036584A">
        <w:t>; or</w:t>
      </w:r>
    </w:p>
    <w:p w14:paraId="53B60F61" w14:textId="77777777" w:rsidR="001B4A1D" w:rsidRPr="0036584A" w:rsidRDefault="001B4A1D" w:rsidP="001B4A1D">
      <w:pPr>
        <w:pStyle w:val="B3"/>
      </w:pPr>
      <w:r w:rsidRPr="0036584A">
        <w:t>3&gt;</w:t>
      </w:r>
      <w:r w:rsidRPr="0036584A">
        <w:tab/>
        <w:t xml:space="preserve">if the current </w:t>
      </w:r>
      <w:r w:rsidRPr="0036584A">
        <w:rPr>
          <w:i/>
        </w:rPr>
        <w:t>musim-GapPreferenceList</w:t>
      </w:r>
      <w:r w:rsidRPr="0036584A">
        <w:t xml:space="preserve"> is different from the one indicated in the last transmission of the </w:t>
      </w:r>
      <w:r w:rsidRPr="0036584A">
        <w:rPr>
          <w:i/>
        </w:rPr>
        <w:t>UEAssistanceInformation</w:t>
      </w:r>
      <w:r w:rsidRPr="0036584A">
        <w:t xml:space="preserve"> message including </w:t>
      </w:r>
      <w:r w:rsidRPr="0036584A">
        <w:rPr>
          <w:i/>
        </w:rPr>
        <w:t>musim-GapPreferenceList</w:t>
      </w:r>
      <w:r w:rsidRPr="0036584A">
        <w:t xml:space="preserve"> and the timer T346h is not running:</w:t>
      </w:r>
    </w:p>
    <w:p w14:paraId="0A78CDC4" w14:textId="77777777" w:rsidR="001B4A1D" w:rsidRPr="0036584A" w:rsidRDefault="001B4A1D" w:rsidP="001B4A1D">
      <w:pPr>
        <w:pStyle w:val="B4"/>
        <w:rPr>
          <w:rFonts w:eastAsia="MS Mincho"/>
        </w:rPr>
      </w:pPr>
      <w:r w:rsidRPr="0036584A">
        <w:rPr>
          <w:rFonts w:eastAsia="MS Mincho"/>
        </w:rPr>
        <w:t>4&gt;</w:t>
      </w:r>
      <w:r w:rsidRPr="0036584A">
        <w:rPr>
          <w:rFonts w:eastAsia="MS Mincho"/>
        </w:rPr>
        <w:tab/>
        <w:t xml:space="preserve">initiate transmission of the </w:t>
      </w:r>
      <w:r w:rsidRPr="0036584A">
        <w:rPr>
          <w:rFonts w:eastAsia="MS Mincho"/>
          <w:i/>
        </w:rPr>
        <w:t>UEAssistanceInformation</w:t>
      </w:r>
      <w:r w:rsidRPr="0036584A">
        <w:rPr>
          <w:rFonts w:eastAsia="MS Mincho"/>
        </w:rPr>
        <w:t xml:space="preserve"> message in accordance with 5.7.4.3 to provide the current </w:t>
      </w:r>
      <w:r w:rsidRPr="0036584A">
        <w:rPr>
          <w:rFonts w:eastAsia="MS Mincho"/>
          <w:i/>
        </w:rPr>
        <w:t>musim-GapPreferenceList</w:t>
      </w:r>
      <w:r w:rsidRPr="0036584A">
        <w:rPr>
          <w:rFonts w:eastAsia="MS Mincho"/>
        </w:rPr>
        <w:t>;</w:t>
      </w:r>
    </w:p>
    <w:p w14:paraId="577A7D4B" w14:textId="77777777" w:rsidR="001B4A1D" w:rsidRPr="0036584A" w:rsidRDefault="001B4A1D" w:rsidP="001B4A1D">
      <w:pPr>
        <w:pStyle w:val="B4"/>
      </w:pPr>
      <w:r w:rsidRPr="0036584A">
        <w:t>4&gt;</w:t>
      </w:r>
      <w:r w:rsidRPr="0036584A">
        <w:tab/>
        <w:t xml:space="preserve">start the timer T346h with the timer value set to the </w:t>
      </w:r>
      <w:r w:rsidRPr="0036584A">
        <w:rPr>
          <w:i/>
        </w:rPr>
        <w:t>musim-GapProhibitTimer</w:t>
      </w:r>
      <w:r w:rsidRPr="0036584A">
        <w:t>.</w:t>
      </w:r>
    </w:p>
    <w:p w14:paraId="11257CB7" w14:textId="77777777" w:rsidR="001B4A1D" w:rsidRPr="0036584A" w:rsidRDefault="001B4A1D" w:rsidP="001B4A1D">
      <w:pPr>
        <w:pStyle w:val="NO"/>
      </w:pPr>
      <w:r w:rsidRPr="0036584A">
        <w:t>NOTE 3:</w:t>
      </w:r>
      <w:r w:rsidRPr="0036584A">
        <w:tab/>
        <w:t xml:space="preserve">The UE does not need to initiate transmission of the </w:t>
      </w:r>
      <w:r w:rsidRPr="0036584A">
        <w:rPr>
          <w:i/>
          <w:iCs/>
        </w:rPr>
        <w:t>UEAssistanceInformation</w:t>
      </w:r>
      <w:r w:rsidRPr="0036584A">
        <w:t xml:space="preserve"> message if the difference between the current </w:t>
      </w:r>
      <w:r w:rsidRPr="0036584A">
        <w:rPr>
          <w:i/>
        </w:rPr>
        <w:t>musim-GapPreferenceList</w:t>
      </w:r>
      <w:r w:rsidRPr="0036584A">
        <w:t xml:space="preserve"> and the last transmission of the </w:t>
      </w:r>
      <w:r w:rsidRPr="0036584A">
        <w:rPr>
          <w:i/>
        </w:rPr>
        <w:t>UEAssistanceInformation</w:t>
      </w:r>
      <w:r w:rsidRPr="0036584A">
        <w:t xml:space="preserve"> message including </w:t>
      </w:r>
      <w:r w:rsidRPr="0036584A">
        <w:rPr>
          <w:i/>
        </w:rPr>
        <w:t>musim-GapPreferenceList</w:t>
      </w:r>
      <w:r w:rsidRPr="0036584A">
        <w:t xml:space="preserve"> is only due to removal of an ended aperiodic gap.</w:t>
      </w:r>
    </w:p>
    <w:p w14:paraId="662E437B" w14:textId="77777777" w:rsidR="001B4A1D" w:rsidRPr="0036584A" w:rsidRDefault="001B4A1D" w:rsidP="001B4A1D">
      <w:pPr>
        <w:pStyle w:val="B1"/>
        <w:rPr>
          <w:rFonts w:eastAsia="宋体"/>
        </w:rPr>
      </w:pPr>
      <w:r w:rsidRPr="0036584A">
        <w:t>1&gt;</w:t>
      </w:r>
      <w:r w:rsidRPr="0036584A">
        <w:tab/>
        <w:t xml:space="preserve">if configured to provide </w:t>
      </w:r>
      <w:r w:rsidRPr="0036584A">
        <w:rPr>
          <w:rFonts w:eastAsia="等线"/>
        </w:rPr>
        <w:t xml:space="preserve">MUSIM assistance information for </w:t>
      </w:r>
      <w:r w:rsidRPr="0036584A">
        <w:t>temporary capability restriction:</w:t>
      </w:r>
    </w:p>
    <w:p w14:paraId="17DFBF12" w14:textId="77777777" w:rsidR="001B4A1D" w:rsidRPr="0036584A" w:rsidRDefault="001B4A1D" w:rsidP="001B4A1D">
      <w:pPr>
        <w:pStyle w:val="B2"/>
      </w:pPr>
      <w:r w:rsidRPr="0036584A">
        <w:t>2&gt;</w:t>
      </w:r>
      <w:r w:rsidRPr="0036584A">
        <w:tab/>
        <w:t xml:space="preserve">if the </w:t>
      </w:r>
      <w:r w:rsidRPr="0036584A">
        <w:rPr>
          <w:rFonts w:eastAsia="宋体"/>
        </w:rPr>
        <w:t xml:space="preserve">UE has </w:t>
      </w:r>
      <w:r w:rsidRPr="0036584A">
        <w:t>temporary capability restriction</w:t>
      </w:r>
      <w:r w:rsidRPr="0036584A" w:rsidDel="00C62DB5">
        <w:t xml:space="preserve"> </w:t>
      </w:r>
      <w:r w:rsidRPr="0036584A">
        <w:t xml:space="preserve">on the current configuration and </w:t>
      </w:r>
      <w:r w:rsidRPr="0036584A">
        <w:rPr>
          <w:iCs/>
        </w:rPr>
        <w:t>timer T348</w:t>
      </w:r>
      <w:r w:rsidRPr="0036584A">
        <w:rPr>
          <w:rFonts w:eastAsia="等线"/>
          <w:iCs/>
        </w:rPr>
        <w:t xml:space="preserve"> is not running</w:t>
      </w:r>
      <w:r w:rsidRPr="0036584A">
        <w:t>:</w:t>
      </w:r>
    </w:p>
    <w:p w14:paraId="7DB1D2E7" w14:textId="77777777" w:rsidR="001B4A1D" w:rsidRPr="0036584A" w:rsidRDefault="001B4A1D" w:rsidP="001B4A1D">
      <w:pPr>
        <w:pStyle w:val="B3"/>
        <w:rPr>
          <w:rFonts w:eastAsia="MS Mincho"/>
        </w:rPr>
      </w:pPr>
      <w:r w:rsidRPr="0036584A">
        <w:rPr>
          <w:rFonts w:eastAsia="MS Mincho"/>
        </w:rPr>
        <w:t>3&gt;</w:t>
      </w:r>
      <w:r w:rsidRPr="0036584A">
        <w:rPr>
          <w:rFonts w:eastAsia="MS Mincho"/>
        </w:rPr>
        <w:tab/>
        <w:t xml:space="preserve">initiate transmission of the </w:t>
      </w:r>
      <w:r w:rsidRPr="0036584A">
        <w:rPr>
          <w:rFonts w:eastAsia="MS Mincho"/>
          <w:i/>
        </w:rPr>
        <w:t>UEAssistanceInformation</w:t>
      </w:r>
      <w:r w:rsidRPr="0036584A">
        <w:rPr>
          <w:rFonts w:eastAsia="MS Mincho"/>
        </w:rPr>
        <w:t xml:space="preserve"> message in accordance with 5.7.4.3 to provide the current </w:t>
      </w:r>
      <w:r w:rsidRPr="0036584A">
        <w:rPr>
          <w:i/>
        </w:rPr>
        <w:t>musim-Cell-SCG-ToRelease and/or musim-CellToAffectList</w:t>
      </w:r>
      <w:r w:rsidRPr="0036584A">
        <w:rPr>
          <w:rFonts w:eastAsia="MS Mincho"/>
        </w:rPr>
        <w:t>;</w:t>
      </w:r>
    </w:p>
    <w:p w14:paraId="29F4DF0E" w14:textId="77777777" w:rsidR="001B4A1D" w:rsidRPr="0036584A" w:rsidRDefault="001B4A1D" w:rsidP="001B4A1D">
      <w:pPr>
        <w:pStyle w:val="B3"/>
      </w:pPr>
      <w:r w:rsidRPr="0036584A">
        <w:t>3&gt;</w:t>
      </w:r>
      <w:r w:rsidRPr="0036584A">
        <w:tab/>
        <w:t xml:space="preserve">start the timer T348 with the timer value set to the </w:t>
      </w:r>
      <w:r w:rsidRPr="0036584A">
        <w:rPr>
          <w:i/>
        </w:rPr>
        <w:t>musim-WaitTimer</w:t>
      </w:r>
      <w:r w:rsidRPr="0036584A">
        <w:t>.</w:t>
      </w:r>
    </w:p>
    <w:p w14:paraId="321DEEBC" w14:textId="77777777" w:rsidR="001B4A1D" w:rsidRPr="0036584A" w:rsidRDefault="001B4A1D" w:rsidP="001B4A1D">
      <w:pPr>
        <w:pStyle w:val="B2"/>
      </w:pPr>
      <w:r w:rsidRPr="0036584A">
        <w:t>2&gt;</w:t>
      </w:r>
      <w:r w:rsidRPr="0036584A">
        <w:tab/>
        <w:t xml:space="preserve">if the </w:t>
      </w:r>
      <w:r w:rsidRPr="0036584A">
        <w:rPr>
          <w:rFonts w:eastAsia="宋体"/>
        </w:rPr>
        <w:t xml:space="preserve">UE has </w:t>
      </w:r>
      <w:r w:rsidRPr="0036584A">
        <w:t>temporary capability restriction</w:t>
      </w:r>
      <w:r w:rsidRPr="0036584A" w:rsidDel="00C62DB5">
        <w:t xml:space="preserve"> </w:t>
      </w:r>
      <w:r w:rsidRPr="0036584A">
        <w:t xml:space="preserve">on the combination(s) of bands comprising of band(s) included in </w:t>
      </w:r>
      <w:r w:rsidRPr="0036584A">
        <w:rPr>
          <w:i/>
          <w:iCs/>
        </w:rPr>
        <w:t>musim-CandidateBandList</w:t>
      </w:r>
      <w:r w:rsidRPr="0036584A">
        <w:t xml:space="preserve"> or if the UE has temporary capability restriction on the maximum CC number, and the UE did not transmit a </w:t>
      </w:r>
      <w:r w:rsidRPr="0036584A">
        <w:rPr>
          <w:i/>
        </w:rPr>
        <w:t>UEAssistanceInformation</w:t>
      </w:r>
      <w:r w:rsidRPr="0036584A">
        <w:t xml:space="preserve"> message with </w:t>
      </w:r>
      <w:r w:rsidRPr="0036584A">
        <w:rPr>
          <w:i/>
        </w:rPr>
        <w:t xml:space="preserve">musim-AffectedBandsList </w:t>
      </w:r>
      <w:r w:rsidRPr="0036584A">
        <w:rPr>
          <w:iCs/>
        </w:rPr>
        <w:t>and/or</w:t>
      </w:r>
      <w:r w:rsidRPr="0036584A">
        <w:rPr>
          <w:i/>
        </w:rPr>
        <w:t xml:space="preserve"> musim-AvoidedBandsList</w:t>
      </w:r>
      <w:r w:rsidRPr="0036584A">
        <w:t xml:space="preserve"> and/or </w:t>
      </w:r>
      <w:r w:rsidRPr="0036584A">
        <w:rPr>
          <w:i/>
          <w:iCs/>
        </w:rPr>
        <w:t>musim-MaxCC</w:t>
      </w:r>
      <w:r w:rsidRPr="0036584A">
        <w:t xml:space="preserve"> since it was configured to provide MUSIM assistance information </w:t>
      </w:r>
      <w:r w:rsidRPr="0036584A">
        <w:rPr>
          <w:rFonts w:eastAsia="等线"/>
        </w:rPr>
        <w:t xml:space="preserve">for </w:t>
      </w:r>
      <w:r w:rsidRPr="0036584A">
        <w:t>temporary capability restriction</w:t>
      </w:r>
      <w:r w:rsidRPr="0036584A">
        <w:rPr>
          <w:iCs/>
        </w:rPr>
        <w:t xml:space="preserve"> and timer T346n</w:t>
      </w:r>
      <w:r w:rsidRPr="0036584A">
        <w:rPr>
          <w:rFonts w:eastAsia="等线"/>
          <w:iCs/>
        </w:rPr>
        <w:t xml:space="preserve"> is not running</w:t>
      </w:r>
      <w:r w:rsidRPr="0036584A">
        <w:t>; or</w:t>
      </w:r>
    </w:p>
    <w:p w14:paraId="415C632F" w14:textId="77777777" w:rsidR="001B4A1D" w:rsidRPr="0036584A" w:rsidRDefault="001B4A1D" w:rsidP="001B4A1D">
      <w:pPr>
        <w:pStyle w:val="B2"/>
      </w:pPr>
      <w:r w:rsidRPr="0036584A">
        <w:t>2&gt;</w:t>
      </w:r>
      <w:r w:rsidRPr="0036584A">
        <w:tab/>
        <w:t xml:space="preserve">if the current </w:t>
      </w:r>
      <w:r w:rsidRPr="0036584A">
        <w:rPr>
          <w:i/>
        </w:rPr>
        <w:t xml:space="preserve">musim-AffectedBandsList </w:t>
      </w:r>
      <w:r w:rsidRPr="0036584A">
        <w:rPr>
          <w:iCs/>
        </w:rPr>
        <w:t xml:space="preserve">and/or </w:t>
      </w:r>
      <w:r w:rsidRPr="0036584A">
        <w:rPr>
          <w:i/>
        </w:rPr>
        <w:t>musim-AvoidedBandsList</w:t>
      </w:r>
      <w:r w:rsidRPr="0036584A" w:rsidDel="00396235">
        <w:rPr>
          <w:i/>
        </w:rPr>
        <w:t xml:space="preserve"> </w:t>
      </w:r>
      <w:r w:rsidRPr="0036584A">
        <w:t xml:space="preserve">and/or </w:t>
      </w:r>
      <w:r w:rsidRPr="0036584A">
        <w:rPr>
          <w:i/>
          <w:iCs/>
        </w:rPr>
        <w:t>musim-MaxCC</w:t>
      </w:r>
      <w:r w:rsidRPr="0036584A">
        <w:t xml:space="preserve"> is different from the one indicated in the last transmission of the </w:t>
      </w:r>
      <w:r w:rsidRPr="0036584A">
        <w:rPr>
          <w:i/>
        </w:rPr>
        <w:t>UEAssistanceInformation</w:t>
      </w:r>
      <w:r w:rsidRPr="0036584A">
        <w:t xml:space="preserve"> message including </w:t>
      </w:r>
      <w:r w:rsidRPr="0036584A">
        <w:rPr>
          <w:i/>
        </w:rPr>
        <w:t>musim-CapRestriction</w:t>
      </w:r>
      <w:r w:rsidRPr="0036584A">
        <w:rPr>
          <w:iCs/>
        </w:rPr>
        <w:t xml:space="preserve"> and timer T346n</w:t>
      </w:r>
      <w:r w:rsidRPr="0036584A">
        <w:rPr>
          <w:rFonts w:eastAsia="等线"/>
          <w:iCs/>
        </w:rPr>
        <w:t xml:space="preserve"> is not running</w:t>
      </w:r>
      <w:r w:rsidRPr="0036584A">
        <w:t>:</w:t>
      </w:r>
    </w:p>
    <w:p w14:paraId="1055E775" w14:textId="77777777" w:rsidR="001B4A1D" w:rsidRPr="0036584A" w:rsidRDefault="001B4A1D" w:rsidP="001B4A1D">
      <w:pPr>
        <w:pStyle w:val="B3"/>
        <w:rPr>
          <w:rFonts w:eastAsia="MS Mincho"/>
        </w:rPr>
      </w:pPr>
      <w:r w:rsidRPr="0036584A">
        <w:rPr>
          <w:rFonts w:eastAsia="MS Mincho"/>
        </w:rPr>
        <w:t>3&gt;</w:t>
      </w:r>
      <w:r w:rsidRPr="0036584A">
        <w:rPr>
          <w:rFonts w:eastAsia="MS Mincho"/>
        </w:rPr>
        <w:tab/>
        <w:t xml:space="preserve">initiate transmission of the </w:t>
      </w:r>
      <w:r w:rsidRPr="0036584A">
        <w:rPr>
          <w:rFonts w:eastAsia="MS Mincho"/>
          <w:i/>
        </w:rPr>
        <w:t>UEAssistanceInformation</w:t>
      </w:r>
      <w:r w:rsidRPr="0036584A">
        <w:rPr>
          <w:rFonts w:eastAsia="MS Mincho"/>
        </w:rPr>
        <w:t xml:space="preserve"> message in accordance with 5.7.4.3 to provide the current </w:t>
      </w:r>
      <w:r w:rsidRPr="0036584A">
        <w:rPr>
          <w:i/>
        </w:rPr>
        <w:t xml:space="preserve">musim-AffectedBandsList </w:t>
      </w:r>
      <w:r w:rsidRPr="0036584A">
        <w:rPr>
          <w:iCs/>
        </w:rPr>
        <w:t>and/or</w:t>
      </w:r>
      <w:r w:rsidRPr="0036584A">
        <w:rPr>
          <w:i/>
        </w:rPr>
        <w:t xml:space="preserve"> musim-AvoidedBandsList</w:t>
      </w:r>
      <w:r w:rsidRPr="0036584A">
        <w:rPr>
          <w:rFonts w:eastAsia="等线"/>
          <w:iCs/>
        </w:rPr>
        <w:t xml:space="preserve"> </w:t>
      </w:r>
      <w:r w:rsidRPr="0036584A">
        <w:t xml:space="preserve">and/or </w:t>
      </w:r>
      <w:r w:rsidRPr="0036584A">
        <w:rPr>
          <w:i/>
          <w:iCs/>
        </w:rPr>
        <w:t>musim-Max</w:t>
      </w:r>
      <w:r w:rsidRPr="0036584A">
        <w:rPr>
          <w:rFonts w:eastAsia="等线"/>
          <w:i/>
          <w:iCs/>
        </w:rPr>
        <w:t>C</w:t>
      </w:r>
      <w:r w:rsidRPr="0036584A">
        <w:rPr>
          <w:i/>
          <w:iCs/>
        </w:rPr>
        <w:t>C</w:t>
      </w:r>
      <w:r w:rsidRPr="0036584A">
        <w:rPr>
          <w:rFonts w:eastAsia="MS Mincho"/>
        </w:rPr>
        <w:t>;</w:t>
      </w:r>
    </w:p>
    <w:p w14:paraId="4A9D1DC3" w14:textId="77777777" w:rsidR="001B4A1D" w:rsidRPr="0036584A" w:rsidRDefault="001B4A1D" w:rsidP="001B4A1D">
      <w:pPr>
        <w:pStyle w:val="B3"/>
      </w:pPr>
      <w:r w:rsidRPr="0036584A">
        <w:t>3&gt;</w:t>
      </w:r>
      <w:r w:rsidRPr="0036584A">
        <w:tab/>
        <w:t xml:space="preserve">start the timer T346n with the timer value set to the </w:t>
      </w:r>
      <w:r w:rsidRPr="0036584A">
        <w:rPr>
          <w:i/>
        </w:rPr>
        <w:t>musim-ProhibitTimer</w:t>
      </w:r>
      <w:r w:rsidRPr="0036584A">
        <w:t>.</w:t>
      </w:r>
    </w:p>
    <w:p w14:paraId="088BACC4" w14:textId="77777777" w:rsidR="001B4A1D" w:rsidRPr="0036584A" w:rsidRDefault="001B4A1D" w:rsidP="001B4A1D">
      <w:pPr>
        <w:pStyle w:val="B2"/>
      </w:pPr>
      <w:r w:rsidRPr="0036584A">
        <w:t>2&gt;</w:t>
      </w:r>
      <w:r w:rsidRPr="0036584A">
        <w:tab/>
      </w:r>
      <w:r w:rsidRPr="0036584A">
        <w:rPr>
          <w:rFonts w:eastAsia="等线"/>
        </w:rPr>
        <w:t xml:space="preserve">if the UE is configured to provide the measurement gap requirement information of NR target bands and </w:t>
      </w:r>
      <w:r w:rsidRPr="0036584A">
        <w:t xml:space="preserve">if the current </w:t>
      </w:r>
      <w:r w:rsidRPr="0036584A">
        <w:rPr>
          <w:rFonts w:eastAsia="等线"/>
        </w:rPr>
        <w:t xml:space="preserve">measurement gap requirement information </w:t>
      </w:r>
      <w:r w:rsidRPr="0036584A">
        <w:t xml:space="preserve">is different from the one indicated in the last transmission of the </w:t>
      </w:r>
      <w:r w:rsidRPr="0036584A">
        <w:rPr>
          <w:i/>
        </w:rPr>
        <w:t>UEAssistanceInformation</w:t>
      </w:r>
      <w:r w:rsidRPr="0036584A">
        <w:t xml:space="preserve"> message including </w:t>
      </w:r>
      <w:r w:rsidRPr="0036584A">
        <w:rPr>
          <w:i/>
          <w:iCs/>
        </w:rPr>
        <w:t>musim-NeedForGapsInfoNR</w:t>
      </w:r>
      <w:r w:rsidRPr="0036584A">
        <w:t xml:space="preserve"> or </w:t>
      </w:r>
      <w:r w:rsidRPr="0036584A">
        <w:rPr>
          <w:i/>
        </w:rPr>
        <w:t xml:space="preserve">RRCReconfigurationComplete </w:t>
      </w:r>
      <w:r w:rsidRPr="0036584A">
        <w:t xml:space="preserve">message or </w:t>
      </w:r>
      <w:r w:rsidRPr="0036584A">
        <w:rPr>
          <w:i/>
        </w:rPr>
        <w:t xml:space="preserve">RRCResumeComplete </w:t>
      </w:r>
      <w:r w:rsidRPr="0036584A">
        <w:t xml:space="preserve">message including </w:t>
      </w:r>
      <w:r w:rsidRPr="0036584A">
        <w:rPr>
          <w:i/>
          <w:iCs/>
        </w:rPr>
        <w:t>needForGapsInfoNR</w:t>
      </w:r>
      <w:r w:rsidRPr="0036584A">
        <w:t>:</w:t>
      </w:r>
    </w:p>
    <w:p w14:paraId="716F9665" w14:textId="77777777" w:rsidR="001B4A1D" w:rsidRPr="0036584A" w:rsidRDefault="001B4A1D" w:rsidP="001B4A1D">
      <w:pPr>
        <w:pStyle w:val="B3"/>
        <w:rPr>
          <w:rFonts w:eastAsia="MS Mincho"/>
        </w:rPr>
      </w:pPr>
      <w:r w:rsidRPr="0036584A">
        <w:rPr>
          <w:rFonts w:eastAsia="MS Mincho"/>
        </w:rPr>
        <w:t>3&gt;</w:t>
      </w:r>
      <w:r w:rsidRPr="0036584A">
        <w:rPr>
          <w:rFonts w:eastAsia="MS Mincho"/>
        </w:rPr>
        <w:tab/>
        <w:t xml:space="preserve">initiate transmission of the </w:t>
      </w:r>
      <w:r w:rsidRPr="0036584A">
        <w:rPr>
          <w:rFonts w:eastAsia="MS Mincho"/>
          <w:i/>
        </w:rPr>
        <w:t>UEAssistanceInformation</w:t>
      </w:r>
      <w:r w:rsidRPr="0036584A">
        <w:rPr>
          <w:rFonts w:eastAsia="MS Mincho"/>
        </w:rPr>
        <w:t xml:space="preserve"> message in accordance with 5.7.4.3 to provide the current </w:t>
      </w:r>
      <w:r w:rsidRPr="0036584A">
        <w:rPr>
          <w:rFonts w:eastAsia="MS Mincho"/>
          <w:i/>
        </w:rPr>
        <w:t>musim-NeedForGapsInfoNR</w:t>
      </w:r>
      <w:r w:rsidRPr="0036584A">
        <w:rPr>
          <w:rFonts w:eastAsia="MS Mincho"/>
        </w:rPr>
        <w:t>;</w:t>
      </w:r>
    </w:p>
    <w:p w14:paraId="60E98D8F" w14:textId="77777777" w:rsidR="001B4A1D" w:rsidRPr="0036584A" w:rsidRDefault="001B4A1D" w:rsidP="001B4A1D">
      <w:pPr>
        <w:pStyle w:val="B2"/>
      </w:pPr>
      <w:r w:rsidRPr="0036584A">
        <w:t>2&gt;</w:t>
      </w:r>
      <w:r w:rsidRPr="0036584A">
        <w:tab/>
        <w:t xml:space="preserve">if the UE has included </w:t>
      </w:r>
      <w:r w:rsidRPr="0036584A">
        <w:rPr>
          <w:i/>
        </w:rPr>
        <w:t>musim-CapRestrictionInd</w:t>
      </w:r>
      <w:r w:rsidRPr="0036584A">
        <w:t xml:space="preserve"> in the </w:t>
      </w:r>
      <w:r w:rsidRPr="0036584A">
        <w:rPr>
          <w:i/>
        </w:rPr>
        <w:t>RRCSetupComplete</w:t>
      </w:r>
      <w:r w:rsidRPr="0036584A">
        <w:t xml:space="preserve"> message or </w:t>
      </w:r>
      <w:r w:rsidRPr="0036584A">
        <w:rPr>
          <w:i/>
        </w:rPr>
        <w:t>RRCResumeComplete</w:t>
      </w:r>
      <w:r w:rsidRPr="0036584A">
        <w:t xml:space="preserve"> or </w:t>
      </w:r>
      <w:r w:rsidRPr="0036584A">
        <w:rPr>
          <w:i/>
          <w:iCs/>
        </w:rPr>
        <w:t>RRCReestablishmentComplete</w:t>
      </w:r>
      <w:r w:rsidRPr="0036584A">
        <w:t xml:space="preserve"> message and the temporary capability restriction is not applicable when the UE is configured to provide MUSIM assistance information for temporary capability restriction:</w:t>
      </w:r>
    </w:p>
    <w:p w14:paraId="7AE8A44D" w14:textId="77777777" w:rsidR="001B4A1D" w:rsidRPr="0036584A" w:rsidRDefault="001B4A1D" w:rsidP="001B4A1D">
      <w:pPr>
        <w:pStyle w:val="B3"/>
        <w:rPr>
          <w:rFonts w:eastAsia="等线"/>
        </w:rPr>
      </w:pPr>
      <w:r w:rsidRPr="0036584A">
        <w:t>3&gt;</w:t>
      </w:r>
      <w:r w:rsidRPr="0036584A">
        <w:tab/>
        <w:t xml:space="preserve">initiate transmission of the </w:t>
      </w:r>
      <w:r w:rsidRPr="0036584A">
        <w:rPr>
          <w:i/>
        </w:rPr>
        <w:t>UEAssistanceInformation</w:t>
      </w:r>
      <w:r w:rsidRPr="0036584A">
        <w:t xml:space="preserve"> message in accordance with 5.7.4.3 to indicate that there is no temporary capability restriction</w:t>
      </w:r>
      <w:r w:rsidRPr="0036584A">
        <w:rPr>
          <w:rFonts w:eastAsia="等线"/>
        </w:rPr>
        <w:t>;</w:t>
      </w:r>
    </w:p>
    <w:p w14:paraId="49F419C1" w14:textId="77777777" w:rsidR="001B4A1D" w:rsidRPr="0036584A" w:rsidRDefault="001B4A1D" w:rsidP="001B4A1D">
      <w:pPr>
        <w:pStyle w:val="B1"/>
      </w:pPr>
      <w:r w:rsidRPr="0036584A">
        <w:t>1&gt;</w:t>
      </w:r>
      <w:r w:rsidRPr="0036584A">
        <w:tab/>
        <w:t>if configured to provide the relaxation state of RLM measurements of a cell group and RLM measurement of the cell group is not stopped:</w:t>
      </w:r>
    </w:p>
    <w:p w14:paraId="348CDDA7" w14:textId="77777777" w:rsidR="001B4A1D" w:rsidRPr="0036584A" w:rsidRDefault="001B4A1D" w:rsidP="001B4A1D">
      <w:pPr>
        <w:pStyle w:val="B2"/>
      </w:pPr>
      <w:r w:rsidRPr="0036584A">
        <w:t>2&gt;</w:t>
      </w:r>
      <w:r w:rsidRPr="0036584A">
        <w:tab/>
        <w:t xml:space="preserve">if the UE did not transmit a </w:t>
      </w:r>
      <w:r w:rsidRPr="0036584A">
        <w:rPr>
          <w:i/>
          <w:iCs/>
        </w:rPr>
        <w:t>UEAssistanceInformation</w:t>
      </w:r>
      <w:r w:rsidRPr="0036584A">
        <w:t xml:space="preserve"> message with </w:t>
      </w:r>
      <w:r w:rsidRPr="0036584A">
        <w:rPr>
          <w:i/>
          <w:iCs/>
        </w:rPr>
        <w:t>rlm-MeasRelaxationState</w:t>
      </w:r>
      <w:r w:rsidRPr="0036584A">
        <w:t xml:space="preserve"> since it was configured to provide the relaxation state of RLM measurements for the cell group; or</w:t>
      </w:r>
    </w:p>
    <w:p w14:paraId="1B200FA9" w14:textId="77777777" w:rsidR="001B4A1D" w:rsidRPr="0036584A" w:rsidRDefault="001B4A1D" w:rsidP="001B4A1D">
      <w:pPr>
        <w:pStyle w:val="B2"/>
      </w:pPr>
      <w:r w:rsidRPr="0036584A">
        <w:t>2&gt;</w:t>
      </w:r>
      <w:r w:rsidRPr="0036584A">
        <w:tab/>
        <w:t xml:space="preserve">if the relaxation state of RLM measurements for the cell group is currently different from the relaxation state reported in the last transmission of the </w:t>
      </w:r>
      <w:r w:rsidRPr="0036584A">
        <w:rPr>
          <w:i/>
          <w:iCs/>
        </w:rPr>
        <w:t>UEAssistanceInformation</w:t>
      </w:r>
      <w:r w:rsidRPr="0036584A">
        <w:t xml:space="preserve"> message including </w:t>
      </w:r>
      <w:r w:rsidRPr="0036584A">
        <w:rPr>
          <w:i/>
          <w:iCs/>
        </w:rPr>
        <w:t>rlm-MeasRelaxationState</w:t>
      </w:r>
      <w:r w:rsidRPr="0036584A">
        <w:t xml:space="preserve"> of the cell group and timer T346j associated with the cell group is not running:</w:t>
      </w:r>
    </w:p>
    <w:p w14:paraId="38057E84" w14:textId="77777777" w:rsidR="001B4A1D" w:rsidRPr="0036584A" w:rsidRDefault="001B4A1D" w:rsidP="001B4A1D">
      <w:pPr>
        <w:pStyle w:val="B3"/>
      </w:pPr>
      <w:r w:rsidRPr="0036584A">
        <w:t>3&gt;</w:t>
      </w:r>
      <w:r w:rsidRPr="0036584A">
        <w:tab/>
        <w:t xml:space="preserve">start timer T346j with the timer value set to the </w:t>
      </w:r>
      <w:r w:rsidRPr="0036584A">
        <w:rPr>
          <w:i/>
          <w:iCs/>
        </w:rPr>
        <w:t>rlm-RelaxtionReportingProhibitTimer</w:t>
      </w:r>
      <w:r w:rsidRPr="0036584A">
        <w:t>;</w:t>
      </w:r>
    </w:p>
    <w:p w14:paraId="45D369AA" w14:textId="77777777" w:rsidR="001B4A1D" w:rsidRPr="0036584A" w:rsidRDefault="001B4A1D" w:rsidP="001B4A1D">
      <w:pPr>
        <w:pStyle w:val="B3"/>
      </w:pPr>
      <w:r w:rsidRPr="0036584A">
        <w:t>3&gt;</w:t>
      </w:r>
      <w:r w:rsidRPr="0036584A">
        <w:tab/>
        <w:t xml:space="preserve">initiate transmission of the </w:t>
      </w:r>
      <w:r w:rsidRPr="0036584A">
        <w:rPr>
          <w:i/>
          <w:iCs/>
        </w:rPr>
        <w:t>UEAssistanceInformation</w:t>
      </w:r>
      <w:r w:rsidRPr="0036584A">
        <w:t xml:space="preserve"> message in accordance with 5.7.4.3 to provide the relaxation state of RLM measurements of the cell group;</w:t>
      </w:r>
    </w:p>
    <w:p w14:paraId="5A89852F" w14:textId="77777777" w:rsidR="001B4A1D" w:rsidRPr="0036584A" w:rsidRDefault="001B4A1D" w:rsidP="001B4A1D">
      <w:pPr>
        <w:pStyle w:val="B1"/>
      </w:pPr>
      <w:r w:rsidRPr="0036584A">
        <w:t>1&gt;</w:t>
      </w:r>
      <w:r w:rsidRPr="0036584A">
        <w:tab/>
        <w:t>if configured to provide the relaxation state of BFD measurements of serving cells of a cell group and BFD measurement of the cell group is not stopped:</w:t>
      </w:r>
    </w:p>
    <w:p w14:paraId="68C74186" w14:textId="77777777" w:rsidR="001B4A1D" w:rsidRPr="0036584A" w:rsidRDefault="001B4A1D" w:rsidP="001B4A1D">
      <w:pPr>
        <w:pStyle w:val="B2"/>
      </w:pPr>
      <w:r w:rsidRPr="0036584A">
        <w:t>2&gt;</w:t>
      </w:r>
      <w:r w:rsidRPr="0036584A">
        <w:tab/>
        <w:t xml:space="preserve">if the UE did not transmit a </w:t>
      </w:r>
      <w:r w:rsidRPr="0036584A">
        <w:rPr>
          <w:i/>
          <w:iCs/>
        </w:rPr>
        <w:t>UEAssistanceInformation</w:t>
      </w:r>
      <w:r w:rsidRPr="0036584A">
        <w:t xml:space="preserve"> message with </w:t>
      </w:r>
      <w:r w:rsidRPr="0036584A">
        <w:rPr>
          <w:i/>
          <w:iCs/>
        </w:rPr>
        <w:t>bfd-MeasRelaxationState</w:t>
      </w:r>
      <w:r w:rsidRPr="0036584A">
        <w:t xml:space="preserve"> since it was configured to provide the relaxation state of BFD measurements for the cell group; or</w:t>
      </w:r>
    </w:p>
    <w:p w14:paraId="3F29AFA2" w14:textId="77777777" w:rsidR="001B4A1D" w:rsidRPr="0036584A" w:rsidRDefault="001B4A1D" w:rsidP="001B4A1D">
      <w:pPr>
        <w:pStyle w:val="B2"/>
      </w:pPr>
      <w:r w:rsidRPr="0036584A">
        <w:t>2&gt;</w:t>
      </w:r>
      <w:r w:rsidRPr="0036584A">
        <w:tab/>
        <w:t xml:space="preserve">if the relaxation state of BFD measurements in any serving cell of the cell group is currently different from the relaxation state reported in the last transmission of the </w:t>
      </w:r>
      <w:r w:rsidRPr="0036584A">
        <w:rPr>
          <w:i/>
          <w:iCs/>
        </w:rPr>
        <w:t>UEAssistanceInformation</w:t>
      </w:r>
      <w:r w:rsidRPr="0036584A">
        <w:t xml:space="preserve"> message including </w:t>
      </w:r>
      <w:r w:rsidRPr="0036584A">
        <w:rPr>
          <w:i/>
          <w:iCs/>
        </w:rPr>
        <w:t>bfd-MeasRelaxationState</w:t>
      </w:r>
      <w:r w:rsidRPr="0036584A">
        <w:t xml:space="preserve"> of the cell group and timer T346k associated with the cell group is not running:</w:t>
      </w:r>
    </w:p>
    <w:p w14:paraId="3D43C0A7" w14:textId="77777777" w:rsidR="001B4A1D" w:rsidRPr="0036584A" w:rsidRDefault="001B4A1D" w:rsidP="001B4A1D">
      <w:pPr>
        <w:pStyle w:val="B3"/>
      </w:pPr>
      <w:r w:rsidRPr="0036584A">
        <w:t>3&gt;</w:t>
      </w:r>
      <w:r w:rsidRPr="0036584A">
        <w:tab/>
        <w:t xml:space="preserve">start timer T346k with the timer value set to the </w:t>
      </w:r>
      <w:r w:rsidRPr="0036584A">
        <w:rPr>
          <w:i/>
          <w:iCs/>
        </w:rPr>
        <w:t>bfd-RelaxtionReportingProhibitTimer</w:t>
      </w:r>
      <w:r w:rsidRPr="0036584A">
        <w:t>;</w:t>
      </w:r>
    </w:p>
    <w:p w14:paraId="6B42A899" w14:textId="77777777" w:rsidR="001B4A1D" w:rsidRPr="0036584A" w:rsidRDefault="001B4A1D" w:rsidP="001B4A1D">
      <w:pPr>
        <w:pStyle w:val="B3"/>
      </w:pPr>
      <w:r w:rsidRPr="0036584A">
        <w:t>3&gt;</w:t>
      </w:r>
      <w:r w:rsidRPr="0036584A">
        <w:tab/>
        <w:t xml:space="preserve">initiate transmission of the </w:t>
      </w:r>
      <w:r w:rsidRPr="0036584A">
        <w:rPr>
          <w:i/>
          <w:iCs/>
        </w:rPr>
        <w:t>UEAssistanceInformation</w:t>
      </w:r>
      <w:r w:rsidRPr="0036584A">
        <w:t xml:space="preserve"> message in accordance with 5.7.4.3 to provide the relaxation state of BFD measurements of serving cells of the cell group.</w:t>
      </w:r>
    </w:p>
    <w:p w14:paraId="774ADEEE" w14:textId="77777777" w:rsidR="001B4A1D" w:rsidRPr="0036584A" w:rsidRDefault="001B4A1D" w:rsidP="001B4A1D">
      <w:pPr>
        <w:pStyle w:val="B1"/>
      </w:pPr>
      <w:r w:rsidRPr="0036584A">
        <w:t>1&gt;</w:t>
      </w:r>
      <w:r w:rsidRPr="0036584A">
        <w:tab/>
        <w:t>if data and/or signalling mapped to radio bearers not configured for SDT becomes available during SDT (i.e. while SDT procedure is ongoing):</w:t>
      </w:r>
    </w:p>
    <w:p w14:paraId="0E57394A" w14:textId="77777777" w:rsidR="001B4A1D" w:rsidRPr="0036584A" w:rsidRDefault="001B4A1D" w:rsidP="001B4A1D">
      <w:pPr>
        <w:pStyle w:val="B2"/>
      </w:pPr>
      <w:r w:rsidRPr="0036584A">
        <w:t>2&gt;</w:t>
      </w:r>
      <w:r w:rsidRPr="0036584A">
        <w:tab/>
        <w:t xml:space="preserve">if the UE did not transmit a </w:t>
      </w:r>
      <w:r w:rsidRPr="0036584A">
        <w:rPr>
          <w:i/>
          <w:iCs/>
        </w:rPr>
        <w:t>UEAssistanceInformation</w:t>
      </w:r>
      <w:r w:rsidRPr="0036584A">
        <w:t xml:space="preserve"> message with </w:t>
      </w:r>
      <w:r w:rsidRPr="0036584A">
        <w:rPr>
          <w:i/>
          <w:iCs/>
        </w:rPr>
        <w:t xml:space="preserve">nonSDT-DataIndication </w:t>
      </w:r>
      <w:r w:rsidRPr="0036584A">
        <w:t>since the initiation of the current resume procedure for SDT:</w:t>
      </w:r>
    </w:p>
    <w:p w14:paraId="433D83DB" w14:textId="77777777" w:rsidR="001B4A1D" w:rsidRPr="0036584A" w:rsidRDefault="001B4A1D" w:rsidP="001B4A1D">
      <w:pPr>
        <w:pStyle w:val="B3"/>
      </w:pPr>
      <w:r w:rsidRPr="0036584A">
        <w:t>3&gt;</w:t>
      </w:r>
      <w:r w:rsidRPr="0036584A">
        <w:tab/>
        <w:t xml:space="preserve">initiate transmission of the </w:t>
      </w:r>
      <w:r w:rsidRPr="0036584A">
        <w:rPr>
          <w:i/>
          <w:iCs/>
        </w:rPr>
        <w:t>UEAssistanceInformation</w:t>
      </w:r>
      <w:r w:rsidRPr="0036584A">
        <w:t xml:space="preserve"> message in accordance with 5.7.4.3 to provide </w:t>
      </w:r>
      <w:r w:rsidRPr="0036584A">
        <w:rPr>
          <w:i/>
          <w:iCs/>
        </w:rPr>
        <w:t>nonSDT-DataIndication</w:t>
      </w:r>
      <w:r w:rsidRPr="0036584A">
        <w:t>.</w:t>
      </w:r>
    </w:p>
    <w:p w14:paraId="29F83656" w14:textId="77777777" w:rsidR="001B4A1D" w:rsidRPr="0036584A" w:rsidRDefault="001B4A1D" w:rsidP="001B4A1D">
      <w:pPr>
        <w:pStyle w:val="B1"/>
        <w:rPr>
          <w:rFonts w:eastAsia="MS Mincho"/>
          <w:lang w:eastAsia="en-US"/>
        </w:rPr>
      </w:pPr>
      <w:r w:rsidRPr="0036584A">
        <w:rPr>
          <w:rFonts w:eastAsia="MS Mincho"/>
          <w:lang w:eastAsia="en-US"/>
        </w:rPr>
        <w:t>1&gt;</w:t>
      </w:r>
      <w:r w:rsidRPr="0036584A">
        <w:rPr>
          <w:rFonts w:eastAsia="MS Mincho"/>
          <w:lang w:eastAsia="en-US"/>
        </w:rPr>
        <w:tab/>
        <w:t>if configured to provide its preference for SCG deactivation and timer T346i is not running;</w:t>
      </w:r>
    </w:p>
    <w:p w14:paraId="3249498D" w14:textId="77777777" w:rsidR="001B4A1D" w:rsidRPr="0036584A" w:rsidRDefault="001B4A1D" w:rsidP="001B4A1D">
      <w:pPr>
        <w:pStyle w:val="B2"/>
        <w:rPr>
          <w:rFonts w:eastAsia="MS Mincho"/>
          <w:lang w:eastAsia="en-US"/>
        </w:rPr>
      </w:pPr>
      <w:r w:rsidRPr="0036584A">
        <w:rPr>
          <w:rFonts w:eastAsia="MS Mincho"/>
          <w:lang w:eastAsia="en-US"/>
        </w:rPr>
        <w:t>2&gt;</w:t>
      </w:r>
      <w:r w:rsidRPr="0036584A">
        <w:rPr>
          <w:rFonts w:eastAsia="MS Mincho"/>
          <w:lang w:eastAsia="en-US"/>
        </w:rPr>
        <w:tab/>
        <w:t xml:space="preserve">if the UE prefers the SCG to be deactivated and did not transmit a </w:t>
      </w:r>
      <w:r w:rsidRPr="0036584A">
        <w:rPr>
          <w:rFonts w:eastAsia="MS Mincho"/>
          <w:i/>
          <w:lang w:eastAsia="en-US"/>
        </w:rPr>
        <w:t>UEAssistanceInformation</w:t>
      </w:r>
      <w:r w:rsidRPr="0036584A">
        <w:rPr>
          <w:rFonts w:eastAsia="MS Mincho"/>
          <w:lang w:eastAsia="en-US"/>
        </w:rPr>
        <w:t xml:space="preserve"> message with </w:t>
      </w:r>
      <w:r w:rsidRPr="0036584A">
        <w:rPr>
          <w:rFonts w:eastAsia="MS Mincho"/>
          <w:i/>
          <w:lang w:eastAsia="en-US"/>
        </w:rPr>
        <w:t>scg-DeactivationPreference</w:t>
      </w:r>
      <w:r w:rsidRPr="0036584A">
        <w:rPr>
          <w:rFonts w:eastAsia="MS Mincho"/>
          <w:lang w:eastAsia="en-US"/>
        </w:rPr>
        <w:t xml:space="preserve"> since it was configured to provide its SCG deactivation preference; or</w:t>
      </w:r>
    </w:p>
    <w:p w14:paraId="40976490" w14:textId="77777777" w:rsidR="001B4A1D" w:rsidRPr="0036584A" w:rsidRDefault="001B4A1D" w:rsidP="001B4A1D">
      <w:pPr>
        <w:pStyle w:val="B2"/>
        <w:rPr>
          <w:rFonts w:eastAsia="MS Mincho"/>
          <w:lang w:eastAsia="en-US"/>
        </w:rPr>
      </w:pPr>
      <w:r w:rsidRPr="0036584A">
        <w:rPr>
          <w:rFonts w:eastAsia="MS Mincho"/>
          <w:lang w:eastAsia="en-US"/>
        </w:rPr>
        <w:t>2&gt;</w:t>
      </w:r>
      <w:r w:rsidRPr="0036584A">
        <w:rPr>
          <w:rFonts w:eastAsia="MS Mincho"/>
          <w:lang w:eastAsia="en-US"/>
        </w:rPr>
        <w:tab/>
        <w:t xml:space="preserve">if the UE preference for SCG deactivation is different from the last indicated </w:t>
      </w:r>
      <w:r w:rsidRPr="0036584A">
        <w:rPr>
          <w:rFonts w:eastAsia="MS Mincho"/>
          <w:i/>
          <w:lang w:eastAsia="en-US"/>
        </w:rPr>
        <w:t>scg-DeactivationPreference</w:t>
      </w:r>
      <w:r w:rsidRPr="0036584A">
        <w:rPr>
          <w:rFonts w:eastAsia="MS Mincho"/>
          <w:lang w:eastAsia="en-US"/>
        </w:rPr>
        <w:t>:</w:t>
      </w:r>
    </w:p>
    <w:p w14:paraId="0AF9C6F3" w14:textId="77777777" w:rsidR="001B4A1D" w:rsidRPr="0036584A" w:rsidRDefault="001B4A1D" w:rsidP="001B4A1D">
      <w:pPr>
        <w:pStyle w:val="B3"/>
        <w:rPr>
          <w:rFonts w:eastAsia="MS Mincho"/>
          <w:lang w:eastAsia="en-US"/>
        </w:rPr>
      </w:pPr>
      <w:r w:rsidRPr="0036584A">
        <w:rPr>
          <w:rFonts w:eastAsia="MS Mincho"/>
          <w:lang w:eastAsia="en-US"/>
        </w:rPr>
        <w:t>3&gt;</w:t>
      </w:r>
      <w:r w:rsidRPr="0036584A">
        <w:rPr>
          <w:rFonts w:eastAsia="MS Mincho"/>
          <w:lang w:eastAsia="en-US"/>
        </w:rPr>
        <w:tab/>
        <w:t xml:space="preserve">start timer T346i with the timer value set to the </w:t>
      </w:r>
      <w:r w:rsidRPr="0036584A">
        <w:rPr>
          <w:rFonts w:eastAsia="MS Mincho"/>
          <w:i/>
          <w:lang w:eastAsia="en-US"/>
        </w:rPr>
        <w:t>scg-DeactivationPreferenceProhibitTimer</w:t>
      </w:r>
      <w:r w:rsidRPr="0036584A">
        <w:rPr>
          <w:rFonts w:eastAsia="MS Mincho"/>
          <w:lang w:eastAsia="en-US"/>
        </w:rPr>
        <w:t>;</w:t>
      </w:r>
    </w:p>
    <w:p w14:paraId="2B521B91" w14:textId="77777777" w:rsidR="001B4A1D" w:rsidRPr="0036584A" w:rsidRDefault="001B4A1D" w:rsidP="001B4A1D">
      <w:pPr>
        <w:pStyle w:val="B3"/>
        <w:rPr>
          <w:rFonts w:eastAsia="MS Mincho"/>
          <w:lang w:eastAsia="en-US"/>
        </w:rPr>
      </w:pPr>
      <w:r w:rsidRPr="0036584A">
        <w:rPr>
          <w:rFonts w:eastAsia="MS Mincho"/>
          <w:lang w:eastAsia="en-US"/>
        </w:rPr>
        <w:t>3&gt;</w:t>
      </w:r>
      <w:r w:rsidRPr="0036584A">
        <w:rPr>
          <w:rFonts w:eastAsia="MS Mincho"/>
          <w:lang w:eastAsia="en-US"/>
        </w:rPr>
        <w:tab/>
        <w:t xml:space="preserve">initiate transmission of the </w:t>
      </w:r>
      <w:r w:rsidRPr="0036584A">
        <w:rPr>
          <w:rFonts w:eastAsia="MS Mincho"/>
          <w:i/>
          <w:lang w:eastAsia="en-US"/>
        </w:rPr>
        <w:t>UEAssistanceInformation</w:t>
      </w:r>
      <w:r w:rsidRPr="0036584A">
        <w:rPr>
          <w:rFonts w:eastAsia="MS Mincho"/>
          <w:lang w:eastAsia="en-US"/>
        </w:rPr>
        <w:t xml:space="preserve"> message in accordance with 5.7.4.3 to provide the UE preference for SCG deactivation;</w:t>
      </w:r>
    </w:p>
    <w:p w14:paraId="07F84180" w14:textId="77777777" w:rsidR="001B4A1D" w:rsidRPr="0036584A" w:rsidRDefault="001B4A1D" w:rsidP="001B4A1D">
      <w:pPr>
        <w:pStyle w:val="B1"/>
        <w:rPr>
          <w:rFonts w:eastAsia="MS Mincho"/>
          <w:lang w:eastAsia="en-US"/>
        </w:rPr>
      </w:pPr>
      <w:r w:rsidRPr="0036584A">
        <w:rPr>
          <w:rFonts w:eastAsia="MS Mincho"/>
          <w:lang w:eastAsia="en-US"/>
        </w:rPr>
        <w:t>1&gt;</w:t>
      </w:r>
      <w:r w:rsidRPr="0036584A">
        <w:rPr>
          <w:rFonts w:eastAsia="MS Mincho"/>
          <w:lang w:eastAsia="en-US"/>
        </w:rPr>
        <w:tab/>
        <w:t>if the SCG is deactivated, and,</w:t>
      </w:r>
    </w:p>
    <w:p w14:paraId="59F58B56" w14:textId="77777777" w:rsidR="001B4A1D" w:rsidRPr="0036584A" w:rsidRDefault="001B4A1D" w:rsidP="001B4A1D">
      <w:pPr>
        <w:pStyle w:val="B1"/>
        <w:rPr>
          <w:rFonts w:eastAsia="MS Mincho"/>
          <w:lang w:eastAsia="en-US"/>
        </w:rPr>
      </w:pPr>
      <w:r w:rsidRPr="0036584A">
        <w:rPr>
          <w:rFonts w:eastAsia="MS Mincho"/>
          <w:lang w:eastAsia="en-US"/>
        </w:rPr>
        <w:t>1&gt;</w:t>
      </w:r>
      <w:r w:rsidRPr="0036584A">
        <w:rPr>
          <w:rFonts w:eastAsia="MS Mincho"/>
          <w:lang w:eastAsia="en-US"/>
        </w:rPr>
        <w:tab/>
        <w:t>the UE has uplink data to send for an SCG RLC entity while the UE previously did not have any uplink data to send for any SCG RLC entity:</w:t>
      </w:r>
    </w:p>
    <w:p w14:paraId="3BEF5927" w14:textId="77777777" w:rsidR="001B4A1D" w:rsidRPr="0036584A" w:rsidRDefault="001B4A1D" w:rsidP="001B4A1D">
      <w:pPr>
        <w:pStyle w:val="B2"/>
        <w:rPr>
          <w:rFonts w:eastAsia="MS Mincho"/>
          <w:lang w:eastAsia="en-US"/>
        </w:rPr>
      </w:pPr>
      <w:r w:rsidRPr="0036584A">
        <w:rPr>
          <w:rFonts w:eastAsia="MS Mincho"/>
          <w:lang w:eastAsia="en-US"/>
        </w:rPr>
        <w:t>2&gt;</w:t>
      </w:r>
      <w:r w:rsidRPr="0036584A">
        <w:rPr>
          <w:rFonts w:eastAsia="MS Mincho"/>
          <w:lang w:eastAsia="en-US"/>
        </w:rPr>
        <w:tab/>
        <w:t xml:space="preserve">initiate transmission of the </w:t>
      </w:r>
      <w:r w:rsidRPr="0036584A">
        <w:rPr>
          <w:rFonts w:eastAsia="MS Mincho"/>
          <w:i/>
          <w:lang w:eastAsia="en-US"/>
        </w:rPr>
        <w:t>UEAssistanceInformation</w:t>
      </w:r>
      <w:r w:rsidRPr="0036584A">
        <w:rPr>
          <w:rFonts w:eastAsia="MS Mincho"/>
          <w:lang w:eastAsia="en-US"/>
        </w:rPr>
        <w:t xml:space="preserve"> message in accordance with 5.7.4.3 to indicate that the UE has uplink data to send for a DRB whose </w:t>
      </w:r>
      <w:r w:rsidRPr="0036584A">
        <w:rPr>
          <w:rFonts w:eastAsia="MS Mincho"/>
          <w:i/>
          <w:lang w:eastAsia="en-US"/>
        </w:rPr>
        <w:t>DRB-Identity</w:t>
      </w:r>
      <w:r w:rsidRPr="0036584A">
        <w:rPr>
          <w:rFonts w:eastAsia="MS Mincho"/>
          <w:lang w:eastAsia="en-US"/>
        </w:rPr>
        <w:t xml:space="preserve"> is not included in any </w:t>
      </w:r>
      <w:r w:rsidRPr="0036584A">
        <w:rPr>
          <w:rFonts w:eastAsia="MS Mincho"/>
          <w:i/>
          <w:lang w:eastAsia="en-US"/>
        </w:rPr>
        <w:t>RLC-BearerConfig</w:t>
      </w:r>
      <w:r w:rsidRPr="0036584A">
        <w:rPr>
          <w:rFonts w:eastAsia="MS Mincho"/>
          <w:lang w:eastAsia="en-US"/>
        </w:rPr>
        <w:t xml:space="preserve"> in the </w:t>
      </w:r>
      <w:r w:rsidRPr="0036584A">
        <w:rPr>
          <w:rFonts w:eastAsia="MS Mincho"/>
          <w:i/>
          <w:lang w:eastAsia="en-US"/>
        </w:rPr>
        <w:t>CellGroupConfig</w:t>
      </w:r>
      <w:r w:rsidRPr="0036584A">
        <w:rPr>
          <w:rFonts w:eastAsia="MS Mincho"/>
          <w:lang w:eastAsia="en-US"/>
        </w:rPr>
        <w:t xml:space="preserve"> associated with the MCG.</w:t>
      </w:r>
    </w:p>
    <w:p w14:paraId="683C111F" w14:textId="77777777" w:rsidR="001B4A1D" w:rsidRPr="0036584A" w:rsidRDefault="001B4A1D" w:rsidP="001B4A1D">
      <w:pPr>
        <w:pStyle w:val="B1"/>
        <w:rPr>
          <w:rFonts w:eastAsia="MS Mincho"/>
          <w:lang w:eastAsia="en-US"/>
        </w:rPr>
      </w:pPr>
      <w:r w:rsidRPr="0036584A">
        <w:rPr>
          <w:rFonts w:eastAsia="MS Mincho"/>
          <w:lang w:eastAsia="en-US"/>
        </w:rPr>
        <w:t>1&gt;</w:t>
      </w:r>
      <w:r w:rsidRPr="0036584A">
        <w:rPr>
          <w:rFonts w:eastAsia="MS Mincho"/>
          <w:lang w:eastAsia="en-US"/>
        </w:rPr>
        <w:tab/>
        <w:t xml:space="preserve">if configured to send indications of RRM </w:t>
      </w:r>
      <w:r w:rsidRPr="0036584A">
        <w:t xml:space="preserve">measurement </w:t>
      </w:r>
      <w:r w:rsidRPr="0036584A">
        <w:rPr>
          <w:rFonts w:eastAsia="MS Mincho"/>
          <w:lang w:eastAsia="en-US"/>
        </w:rPr>
        <w:t>relaxation criterion fulfilment:</w:t>
      </w:r>
    </w:p>
    <w:p w14:paraId="6369B7F0" w14:textId="77777777" w:rsidR="001B4A1D" w:rsidRPr="0036584A" w:rsidRDefault="001B4A1D" w:rsidP="001B4A1D">
      <w:pPr>
        <w:pStyle w:val="B2"/>
        <w:rPr>
          <w:rFonts w:eastAsia="MS Mincho"/>
          <w:lang w:eastAsia="en-US"/>
        </w:rPr>
      </w:pPr>
      <w:r w:rsidRPr="0036584A">
        <w:rPr>
          <w:rFonts w:eastAsia="MS Mincho"/>
          <w:lang w:eastAsia="en-US"/>
        </w:rPr>
        <w:t>2&gt;</w:t>
      </w:r>
      <w:r w:rsidRPr="0036584A">
        <w:rPr>
          <w:rFonts w:eastAsia="MS Mincho"/>
          <w:lang w:eastAsia="en-US"/>
        </w:rPr>
        <w:tab/>
        <w:t xml:space="preserve">if the criterion in 5.7.4.4 is met for a period of </w:t>
      </w:r>
      <w:r w:rsidRPr="0036584A">
        <w:t>T</w:t>
      </w:r>
      <w:r w:rsidRPr="0036584A">
        <w:rPr>
          <w:vertAlign w:val="subscript"/>
        </w:rPr>
        <w:t>SearchDeltaP-StationaryConnected</w:t>
      </w:r>
      <w:r w:rsidRPr="0036584A">
        <w:rPr>
          <w:rFonts w:eastAsia="MS Mincho"/>
          <w:lang w:eastAsia="en-US"/>
        </w:rPr>
        <w:t>:</w:t>
      </w:r>
    </w:p>
    <w:p w14:paraId="69C25EAE" w14:textId="77777777" w:rsidR="001B4A1D" w:rsidRPr="0036584A" w:rsidRDefault="001B4A1D" w:rsidP="001B4A1D">
      <w:pPr>
        <w:pStyle w:val="B3"/>
        <w:rPr>
          <w:rFonts w:eastAsia="MS Mincho"/>
          <w:lang w:eastAsia="en-US"/>
        </w:rPr>
      </w:pPr>
      <w:r w:rsidRPr="0036584A">
        <w:rPr>
          <w:rFonts w:eastAsia="MS Mincho"/>
          <w:lang w:eastAsia="en-US"/>
        </w:rPr>
        <w:t>3&gt;</w:t>
      </w:r>
      <w:r w:rsidRPr="0036584A">
        <w:rPr>
          <w:rFonts w:eastAsia="MS Mincho"/>
          <w:lang w:eastAsia="en-US"/>
        </w:rPr>
        <w:tab/>
        <w:t xml:space="preserve">if the UE </w:t>
      </w:r>
      <w:r w:rsidRPr="0036584A">
        <w:t xml:space="preserve">did not transmit a </w:t>
      </w:r>
      <w:r w:rsidRPr="0036584A">
        <w:rPr>
          <w:i/>
          <w:iCs/>
        </w:rPr>
        <w:t>UEAssistanceInformation</w:t>
      </w:r>
      <w:r w:rsidRPr="0036584A">
        <w:t xml:space="preserve"> message with </w:t>
      </w:r>
      <w:r w:rsidRPr="0036584A">
        <w:rPr>
          <w:i/>
          <w:iCs/>
        </w:rPr>
        <w:t>rrm-MeasRelaxationFulfilment</w:t>
      </w:r>
      <w:r w:rsidRPr="0036584A">
        <w:t xml:space="preserve"> as </w:t>
      </w:r>
      <w:r w:rsidRPr="0036584A">
        <w:rPr>
          <w:i/>
          <w:iCs/>
        </w:rPr>
        <w:t xml:space="preserve">true </w:t>
      </w:r>
      <w:r w:rsidRPr="0036584A">
        <w:t xml:space="preserve">since it was configured to provide indications of </w:t>
      </w:r>
      <w:r w:rsidRPr="0036584A">
        <w:rPr>
          <w:rFonts w:eastAsia="MS Mincho"/>
          <w:lang w:eastAsia="en-US"/>
        </w:rPr>
        <w:t xml:space="preserve">RRM </w:t>
      </w:r>
      <w:r w:rsidRPr="0036584A">
        <w:t xml:space="preserve">measurement </w:t>
      </w:r>
      <w:r w:rsidRPr="0036584A">
        <w:rPr>
          <w:rFonts w:eastAsia="MS Mincho"/>
          <w:lang w:eastAsia="en-US"/>
        </w:rPr>
        <w:t>relaxation criterion fulfilment; or</w:t>
      </w:r>
    </w:p>
    <w:p w14:paraId="60B73A03" w14:textId="77777777" w:rsidR="001B4A1D" w:rsidRPr="0036584A" w:rsidRDefault="001B4A1D" w:rsidP="001B4A1D">
      <w:pPr>
        <w:pStyle w:val="B3"/>
        <w:rPr>
          <w:rFonts w:eastAsia="MS Mincho"/>
          <w:lang w:eastAsia="en-US"/>
        </w:rPr>
      </w:pPr>
      <w:r w:rsidRPr="0036584A">
        <w:rPr>
          <w:rFonts w:eastAsia="MS Mincho"/>
          <w:lang w:eastAsia="en-US"/>
        </w:rPr>
        <w:t>3&gt;</w:t>
      </w:r>
      <w:r w:rsidRPr="0036584A">
        <w:rPr>
          <w:rFonts w:eastAsia="MS Mincho"/>
          <w:lang w:eastAsia="en-US"/>
        </w:rPr>
        <w:tab/>
        <w:t xml:space="preserve">the last </w:t>
      </w:r>
      <w:r w:rsidRPr="0036584A">
        <w:rPr>
          <w:i/>
          <w:iCs/>
        </w:rPr>
        <w:t>UEAssistanceInformation</w:t>
      </w:r>
      <w:r w:rsidRPr="0036584A">
        <w:t xml:space="preserve"> message indicated the</w:t>
      </w:r>
      <w:r w:rsidRPr="0036584A">
        <w:rPr>
          <w:rFonts w:eastAsia="MS Mincho"/>
        </w:rPr>
        <w:t xml:space="preserve"> criterion in 5.7.4.4</w:t>
      </w:r>
      <w:r w:rsidRPr="0036584A">
        <w:t xml:space="preserve"> is not fulfilled with </w:t>
      </w:r>
      <w:r w:rsidRPr="0036584A">
        <w:rPr>
          <w:i/>
          <w:iCs/>
        </w:rPr>
        <w:t xml:space="preserve">rrm-MeasRelaxationFulfilment </w:t>
      </w:r>
      <w:r w:rsidRPr="0036584A">
        <w:t xml:space="preserve">as </w:t>
      </w:r>
      <w:r w:rsidRPr="0036584A">
        <w:rPr>
          <w:i/>
          <w:iCs/>
        </w:rPr>
        <w:t>false</w:t>
      </w:r>
      <w:r w:rsidRPr="0036584A">
        <w:t>:</w:t>
      </w:r>
    </w:p>
    <w:p w14:paraId="70396824" w14:textId="77777777" w:rsidR="001B4A1D" w:rsidRPr="0036584A" w:rsidRDefault="001B4A1D" w:rsidP="001B4A1D">
      <w:pPr>
        <w:pStyle w:val="B4"/>
      </w:pPr>
      <w:r w:rsidRPr="0036584A">
        <w:rPr>
          <w:rFonts w:eastAsia="MS Mincho"/>
          <w:lang w:eastAsia="en-US"/>
        </w:rPr>
        <w:t>4&gt;</w:t>
      </w:r>
      <w:r w:rsidRPr="0036584A">
        <w:rPr>
          <w:rFonts w:eastAsia="MS Mincho"/>
          <w:lang w:eastAsia="en-US"/>
        </w:rPr>
        <w:tab/>
        <w:t xml:space="preserve">initiate transmission of the </w:t>
      </w:r>
      <w:r w:rsidRPr="0036584A">
        <w:rPr>
          <w:rFonts w:eastAsia="MS Mincho"/>
          <w:i/>
          <w:iCs/>
          <w:lang w:eastAsia="en-US"/>
        </w:rPr>
        <w:t>UEAssistanceInformation</w:t>
      </w:r>
      <w:r w:rsidRPr="0036584A">
        <w:rPr>
          <w:rFonts w:eastAsia="MS Mincho"/>
          <w:lang w:eastAsia="en-US"/>
        </w:rPr>
        <w:t xml:space="preserve"> message in</w:t>
      </w:r>
      <w:r w:rsidRPr="0036584A">
        <w:t xml:space="preserve"> accordance with 5.7.4.3 to indicate that the criterion for RRM measurement relaxation for connected mode is fulfilled;</w:t>
      </w:r>
    </w:p>
    <w:p w14:paraId="655D3239" w14:textId="77777777" w:rsidR="001B4A1D" w:rsidRPr="0036584A" w:rsidRDefault="001B4A1D" w:rsidP="001B4A1D">
      <w:pPr>
        <w:pStyle w:val="B2"/>
        <w:rPr>
          <w:rFonts w:eastAsia="MS Mincho"/>
          <w:lang w:eastAsia="en-US"/>
        </w:rPr>
      </w:pPr>
      <w:r w:rsidRPr="0036584A">
        <w:rPr>
          <w:rFonts w:eastAsia="MS Mincho"/>
          <w:lang w:eastAsia="en-US"/>
        </w:rPr>
        <w:t>2&gt;</w:t>
      </w:r>
      <w:r w:rsidRPr="0036584A">
        <w:rPr>
          <w:rFonts w:eastAsia="MS Mincho"/>
          <w:lang w:eastAsia="en-US"/>
        </w:rPr>
        <w:tab/>
        <w:t>else:</w:t>
      </w:r>
    </w:p>
    <w:p w14:paraId="435CAC5E" w14:textId="77777777" w:rsidR="001B4A1D" w:rsidRPr="0036584A" w:rsidRDefault="001B4A1D" w:rsidP="001B4A1D">
      <w:pPr>
        <w:pStyle w:val="B3"/>
        <w:rPr>
          <w:rFonts w:eastAsia="MS Mincho"/>
          <w:lang w:eastAsia="en-US"/>
        </w:rPr>
      </w:pPr>
      <w:r w:rsidRPr="0036584A">
        <w:rPr>
          <w:rFonts w:eastAsia="MS Mincho"/>
          <w:lang w:eastAsia="en-US"/>
        </w:rPr>
        <w:t>3&gt;</w:t>
      </w:r>
      <w:r w:rsidRPr="0036584A">
        <w:rPr>
          <w:rFonts w:eastAsia="MS Mincho"/>
          <w:lang w:eastAsia="en-US"/>
        </w:rPr>
        <w:tab/>
        <w:t xml:space="preserve">if the last </w:t>
      </w:r>
      <w:r w:rsidRPr="0036584A">
        <w:rPr>
          <w:i/>
          <w:iCs/>
        </w:rPr>
        <w:t>UEAssistanceInformation</w:t>
      </w:r>
      <w:r w:rsidRPr="0036584A">
        <w:t xml:space="preserve"> message indicated fulfilment of the criterion in 5.7.4.4 with </w:t>
      </w:r>
      <w:r w:rsidRPr="0036584A">
        <w:rPr>
          <w:i/>
          <w:iCs/>
        </w:rPr>
        <w:t xml:space="preserve">rrm-MeasRelaxationFulfilment </w:t>
      </w:r>
      <w:r w:rsidRPr="0036584A">
        <w:t xml:space="preserve">as </w:t>
      </w:r>
      <w:r w:rsidRPr="0036584A">
        <w:rPr>
          <w:i/>
          <w:iCs/>
        </w:rPr>
        <w:t>true</w:t>
      </w:r>
      <w:r w:rsidRPr="0036584A">
        <w:t>:</w:t>
      </w:r>
    </w:p>
    <w:p w14:paraId="554D6F0F" w14:textId="77777777" w:rsidR="001B4A1D" w:rsidRPr="0036584A" w:rsidRDefault="001B4A1D" w:rsidP="001B4A1D">
      <w:pPr>
        <w:pStyle w:val="B4"/>
        <w:rPr>
          <w:rFonts w:eastAsia="MS Mincho"/>
          <w:lang w:eastAsia="en-US"/>
        </w:rPr>
      </w:pPr>
      <w:r w:rsidRPr="0036584A">
        <w:rPr>
          <w:rFonts w:eastAsia="MS Mincho"/>
          <w:lang w:eastAsia="en-US"/>
        </w:rPr>
        <w:t>4&gt;</w:t>
      </w:r>
      <w:r w:rsidRPr="0036584A">
        <w:rPr>
          <w:rFonts w:eastAsia="MS Mincho"/>
          <w:lang w:eastAsia="en-US"/>
        </w:rPr>
        <w:tab/>
        <w:t xml:space="preserve">initiate transmission of the </w:t>
      </w:r>
      <w:r w:rsidRPr="0036584A">
        <w:rPr>
          <w:rFonts w:eastAsia="MS Mincho"/>
          <w:i/>
          <w:iCs/>
          <w:lang w:eastAsia="en-US"/>
        </w:rPr>
        <w:t>UEAssistanceInformation</w:t>
      </w:r>
      <w:r w:rsidRPr="0036584A">
        <w:rPr>
          <w:rFonts w:eastAsia="MS Mincho"/>
          <w:lang w:eastAsia="en-US"/>
        </w:rPr>
        <w:t xml:space="preserve"> message in</w:t>
      </w:r>
      <w:r w:rsidRPr="0036584A">
        <w:t xml:space="preserve"> accordance with 5.7.4.3 to indicate that the criterion for RRM measurement relaxation for connected mode is not fulfilled</w:t>
      </w:r>
      <w:r w:rsidRPr="0036584A">
        <w:rPr>
          <w:rFonts w:eastAsia="MS Mincho"/>
          <w:lang w:eastAsia="en-US"/>
        </w:rPr>
        <w:t>.</w:t>
      </w:r>
    </w:p>
    <w:p w14:paraId="16AA7548" w14:textId="77777777" w:rsidR="001B4A1D" w:rsidRPr="0036584A" w:rsidRDefault="001B4A1D" w:rsidP="001B4A1D">
      <w:pPr>
        <w:pStyle w:val="B1"/>
        <w:rPr>
          <w:rFonts w:eastAsia="MS Mincho"/>
          <w:lang w:eastAsia="en-US"/>
        </w:rPr>
      </w:pPr>
      <w:r w:rsidRPr="0036584A">
        <w:rPr>
          <w:rFonts w:eastAsia="MS Mincho"/>
          <w:lang w:eastAsia="en-US"/>
        </w:rPr>
        <w:t>1&gt;</w:t>
      </w:r>
      <w:r w:rsidRPr="0036584A">
        <w:rPr>
          <w:rFonts w:eastAsia="MS Mincho"/>
          <w:lang w:eastAsia="en-US"/>
        </w:rPr>
        <w:tab/>
        <w:t>if configured to provide service link propagation delay difference between serving cell and neighbour cell(s);</w:t>
      </w:r>
    </w:p>
    <w:p w14:paraId="2462150A" w14:textId="77777777" w:rsidR="001B4A1D" w:rsidRPr="0036584A" w:rsidRDefault="001B4A1D" w:rsidP="001B4A1D">
      <w:pPr>
        <w:pStyle w:val="B2"/>
        <w:rPr>
          <w:rFonts w:eastAsia="MS Mincho"/>
          <w:lang w:eastAsia="en-US"/>
        </w:rPr>
      </w:pPr>
      <w:r w:rsidRPr="0036584A">
        <w:rPr>
          <w:rFonts w:eastAsia="MS Mincho"/>
          <w:lang w:eastAsia="en-US"/>
        </w:rPr>
        <w:t>2&gt;</w:t>
      </w:r>
      <w:r w:rsidRPr="0036584A">
        <w:rPr>
          <w:rFonts w:eastAsia="MS Mincho"/>
          <w:lang w:eastAsia="en-US"/>
        </w:rPr>
        <w:tab/>
        <w:t xml:space="preserve">if the UE did not transmit a </w:t>
      </w:r>
      <w:r w:rsidRPr="0036584A">
        <w:rPr>
          <w:i/>
          <w:iCs/>
        </w:rPr>
        <w:t>UEAssistanceInformation</w:t>
      </w:r>
      <w:r w:rsidRPr="0036584A">
        <w:rPr>
          <w:rFonts w:eastAsia="MS Mincho"/>
          <w:lang w:eastAsia="en-US"/>
        </w:rPr>
        <w:t xml:space="preserve"> message with </w:t>
      </w:r>
      <w:r w:rsidRPr="0036584A">
        <w:rPr>
          <w:i/>
          <w:iCs/>
        </w:rPr>
        <w:t>propagationDelayDifference</w:t>
      </w:r>
      <w:r w:rsidRPr="0036584A">
        <w:rPr>
          <w:rFonts w:eastAsia="MS Mincho"/>
          <w:lang w:eastAsia="en-US"/>
        </w:rPr>
        <w:t xml:space="preserve"> since it was configured to provide service link propagation delay difference between serving cell and neighbour cell(s); or</w:t>
      </w:r>
    </w:p>
    <w:p w14:paraId="61CDD7DA" w14:textId="77777777" w:rsidR="001B4A1D" w:rsidRPr="0036584A" w:rsidRDefault="001B4A1D" w:rsidP="001B4A1D">
      <w:pPr>
        <w:pStyle w:val="B2"/>
        <w:rPr>
          <w:rFonts w:eastAsia="MS Mincho"/>
          <w:lang w:eastAsia="en-US"/>
        </w:rPr>
      </w:pPr>
      <w:r w:rsidRPr="0036584A">
        <w:rPr>
          <w:rFonts w:eastAsia="MS Mincho"/>
          <w:lang w:eastAsia="en-US"/>
        </w:rPr>
        <w:t>2&gt;</w:t>
      </w:r>
      <w:r w:rsidRPr="0036584A">
        <w:rPr>
          <w:rFonts w:eastAsia="MS Mincho"/>
          <w:lang w:eastAsia="en-US"/>
        </w:rPr>
        <w:tab/>
        <w:t xml:space="preserve">for any neighbour cell in </w:t>
      </w:r>
      <w:r w:rsidRPr="0036584A">
        <w:rPr>
          <w:i/>
          <w:iCs/>
        </w:rPr>
        <w:t>neighCellInfoList</w:t>
      </w:r>
      <w:r w:rsidRPr="0036584A">
        <w:rPr>
          <w:rFonts w:eastAsia="MS Mincho"/>
          <w:lang w:eastAsia="en-US"/>
        </w:rPr>
        <w:t xml:space="preserve">, if the service link propagation delay difference between serving cell and the neighbour cell has changed more than </w:t>
      </w:r>
      <w:r w:rsidRPr="0036584A">
        <w:rPr>
          <w:i/>
          <w:iCs/>
        </w:rPr>
        <w:t>threshPropDelayDiff</w:t>
      </w:r>
      <w:r w:rsidRPr="0036584A">
        <w:rPr>
          <w:rFonts w:eastAsia="MS Mincho"/>
          <w:lang w:eastAsia="en-US"/>
        </w:rPr>
        <w:t xml:space="preserve"> since the last transmission of the </w:t>
      </w:r>
      <w:r w:rsidRPr="0036584A">
        <w:rPr>
          <w:i/>
          <w:iCs/>
        </w:rPr>
        <w:t xml:space="preserve">UEAssistanceInformation </w:t>
      </w:r>
      <w:r w:rsidRPr="0036584A">
        <w:rPr>
          <w:rFonts w:eastAsia="MS Mincho"/>
          <w:lang w:eastAsia="en-US"/>
        </w:rPr>
        <w:t xml:space="preserve">message including </w:t>
      </w:r>
      <w:r w:rsidRPr="0036584A">
        <w:rPr>
          <w:i/>
          <w:iCs/>
        </w:rPr>
        <w:t>propagationDelayDifference</w:t>
      </w:r>
      <w:r w:rsidRPr="0036584A">
        <w:rPr>
          <w:rFonts w:eastAsia="MS Mincho"/>
          <w:lang w:eastAsia="en-US"/>
        </w:rPr>
        <w:t>:</w:t>
      </w:r>
    </w:p>
    <w:p w14:paraId="30DEC161" w14:textId="77777777" w:rsidR="001B4A1D" w:rsidRPr="0036584A" w:rsidRDefault="001B4A1D" w:rsidP="001B4A1D">
      <w:pPr>
        <w:pStyle w:val="B3"/>
        <w:rPr>
          <w:rFonts w:eastAsia="MS Mincho"/>
          <w:lang w:eastAsia="en-US"/>
        </w:rPr>
      </w:pPr>
      <w:r w:rsidRPr="0036584A">
        <w:rPr>
          <w:rFonts w:eastAsia="MS Mincho"/>
          <w:lang w:eastAsia="en-US"/>
        </w:rPr>
        <w:t>3&gt;</w:t>
      </w:r>
      <w:r w:rsidRPr="0036584A">
        <w:rPr>
          <w:rFonts w:eastAsia="MS Mincho"/>
          <w:lang w:eastAsia="en-US"/>
        </w:rPr>
        <w:tab/>
        <w:t xml:space="preserve">initiate transmission of the </w:t>
      </w:r>
      <w:r w:rsidRPr="0036584A">
        <w:rPr>
          <w:i/>
          <w:iCs/>
        </w:rPr>
        <w:t>UEAssistanceInformation</w:t>
      </w:r>
      <w:r w:rsidRPr="0036584A">
        <w:rPr>
          <w:rFonts w:eastAsia="MS Mincho"/>
          <w:lang w:eastAsia="en-US"/>
        </w:rPr>
        <w:t xml:space="preserve"> message in accordance with 5.7.4.3 to provide service link propagation delay difference between serving cell and each neighbour cell included in the </w:t>
      </w:r>
      <w:r w:rsidRPr="0036584A">
        <w:rPr>
          <w:i/>
          <w:iCs/>
        </w:rPr>
        <w:t>neighCellInfoList</w:t>
      </w:r>
      <w:r w:rsidRPr="0036584A">
        <w:rPr>
          <w:rFonts w:eastAsia="MS Mincho"/>
          <w:lang w:eastAsia="en-US"/>
        </w:rPr>
        <w:t>;</w:t>
      </w:r>
    </w:p>
    <w:p w14:paraId="6CAD7164" w14:textId="77777777" w:rsidR="001B4A1D" w:rsidRPr="0036584A" w:rsidRDefault="001B4A1D" w:rsidP="001B4A1D">
      <w:pPr>
        <w:pStyle w:val="B1"/>
        <w:rPr>
          <w:rFonts w:eastAsia="MS Mincho"/>
          <w:lang w:eastAsia="en-US"/>
        </w:rPr>
      </w:pPr>
      <w:r w:rsidRPr="0036584A">
        <w:rPr>
          <w:rFonts w:eastAsia="MS Mincho"/>
          <w:lang w:eastAsia="en-US"/>
        </w:rPr>
        <w:t>1&gt;</w:t>
      </w:r>
      <w:r w:rsidRPr="0036584A">
        <w:rPr>
          <w:rFonts w:eastAsia="MS Mincho"/>
          <w:lang w:eastAsia="en-US"/>
        </w:rPr>
        <w:tab/>
        <w:t>if configured to provide its preference for multi-Rx operation and timer T346m is not running;</w:t>
      </w:r>
    </w:p>
    <w:p w14:paraId="54E3EA49" w14:textId="77777777" w:rsidR="001B4A1D" w:rsidRPr="0036584A" w:rsidRDefault="001B4A1D" w:rsidP="001B4A1D">
      <w:pPr>
        <w:pStyle w:val="B2"/>
        <w:rPr>
          <w:rFonts w:eastAsia="MS Mincho"/>
          <w:lang w:eastAsia="en-US"/>
        </w:rPr>
      </w:pPr>
      <w:r w:rsidRPr="0036584A">
        <w:rPr>
          <w:rFonts w:eastAsia="MS Mincho"/>
          <w:lang w:eastAsia="en-US"/>
        </w:rPr>
        <w:t>2&gt;</w:t>
      </w:r>
      <w:r w:rsidRPr="0036584A">
        <w:rPr>
          <w:rFonts w:eastAsia="MS Mincho"/>
          <w:lang w:eastAsia="en-US"/>
        </w:rPr>
        <w:tab/>
        <w:t>if the UE has a preference on</w:t>
      </w:r>
      <w:r w:rsidRPr="0036584A">
        <w:t xml:space="preserve"> multi-Rx operation for FR2</w:t>
      </w:r>
      <w:r w:rsidRPr="0036584A">
        <w:rPr>
          <w:rFonts w:eastAsia="MS Mincho"/>
          <w:lang w:eastAsia="en-US"/>
        </w:rPr>
        <w:t xml:space="preserve"> and did not transmit a </w:t>
      </w:r>
      <w:r w:rsidRPr="0036584A">
        <w:rPr>
          <w:rFonts w:eastAsia="MS Mincho"/>
          <w:i/>
          <w:lang w:eastAsia="en-US"/>
        </w:rPr>
        <w:t>UEAssistanceInformation</w:t>
      </w:r>
      <w:r w:rsidRPr="0036584A">
        <w:rPr>
          <w:rFonts w:eastAsia="MS Mincho"/>
          <w:lang w:eastAsia="en-US"/>
        </w:rPr>
        <w:t xml:space="preserve"> message with </w:t>
      </w:r>
      <w:r w:rsidRPr="0036584A">
        <w:rPr>
          <w:i/>
          <w:iCs/>
        </w:rPr>
        <w:t>multiRx-PreferenceFR2</w:t>
      </w:r>
      <w:r w:rsidRPr="0036584A">
        <w:rPr>
          <w:rFonts w:eastAsia="MS Mincho"/>
          <w:i/>
          <w:lang w:eastAsia="en-US"/>
        </w:rPr>
        <w:t xml:space="preserve"> </w:t>
      </w:r>
      <w:r w:rsidRPr="0036584A">
        <w:rPr>
          <w:rFonts w:eastAsia="MS Mincho"/>
          <w:lang w:eastAsia="en-US"/>
        </w:rPr>
        <w:t>since it was configured to provide its preference on multi-Rx operation; or</w:t>
      </w:r>
    </w:p>
    <w:p w14:paraId="469FCE28" w14:textId="77777777" w:rsidR="001B4A1D" w:rsidRPr="0036584A" w:rsidRDefault="001B4A1D" w:rsidP="001B4A1D">
      <w:pPr>
        <w:pStyle w:val="B2"/>
        <w:rPr>
          <w:rFonts w:eastAsia="MS Mincho"/>
          <w:lang w:eastAsia="en-US"/>
        </w:rPr>
      </w:pPr>
      <w:r w:rsidRPr="0036584A">
        <w:rPr>
          <w:rFonts w:eastAsia="MS Mincho"/>
          <w:lang w:eastAsia="en-US"/>
        </w:rPr>
        <w:t>2&gt;</w:t>
      </w:r>
      <w:r w:rsidRPr="0036584A">
        <w:rPr>
          <w:rFonts w:eastAsia="MS Mincho"/>
          <w:lang w:eastAsia="en-US"/>
        </w:rPr>
        <w:tab/>
        <w:t xml:space="preserve">if the UE has a different preference on </w:t>
      </w:r>
      <w:r w:rsidRPr="0036584A">
        <w:t>multi-Rx operation for FR2</w:t>
      </w:r>
      <w:r w:rsidRPr="0036584A">
        <w:rPr>
          <w:rFonts w:eastAsia="MS Mincho"/>
          <w:lang w:eastAsia="en-US"/>
        </w:rPr>
        <w:t xml:space="preserve"> from the last indicated </w:t>
      </w:r>
      <w:r w:rsidRPr="0036584A">
        <w:rPr>
          <w:i/>
          <w:iCs/>
        </w:rPr>
        <w:t>multiRx-PreferenceFR2</w:t>
      </w:r>
      <w:r w:rsidRPr="0036584A">
        <w:rPr>
          <w:rFonts w:eastAsia="MS Mincho"/>
          <w:lang w:eastAsia="en-US"/>
        </w:rPr>
        <w:t>:</w:t>
      </w:r>
    </w:p>
    <w:p w14:paraId="7BB4B3FD" w14:textId="77777777" w:rsidR="001B4A1D" w:rsidRPr="0036584A" w:rsidRDefault="001B4A1D" w:rsidP="001B4A1D">
      <w:pPr>
        <w:pStyle w:val="B3"/>
        <w:rPr>
          <w:rFonts w:eastAsia="MS Mincho"/>
          <w:lang w:eastAsia="en-US"/>
        </w:rPr>
      </w:pPr>
      <w:r w:rsidRPr="0036584A">
        <w:rPr>
          <w:rFonts w:eastAsia="MS Mincho"/>
          <w:lang w:eastAsia="en-US"/>
        </w:rPr>
        <w:t>3&gt;</w:t>
      </w:r>
      <w:r w:rsidRPr="0036584A">
        <w:rPr>
          <w:rFonts w:eastAsia="MS Mincho"/>
          <w:lang w:eastAsia="en-US"/>
        </w:rPr>
        <w:tab/>
        <w:t xml:space="preserve">start timer T346m with the timer value set to the </w:t>
      </w:r>
      <w:r w:rsidRPr="0036584A">
        <w:rPr>
          <w:rFonts w:eastAsia="MS Mincho"/>
          <w:i/>
          <w:lang w:eastAsia="en-US"/>
        </w:rPr>
        <w:t>multiRx-PreferenceReportingConfigFR2</w:t>
      </w:r>
      <w:r w:rsidRPr="0036584A">
        <w:rPr>
          <w:i/>
          <w:iCs/>
        </w:rPr>
        <w:t>ProhibitTimer</w:t>
      </w:r>
      <w:r w:rsidRPr="0036584A">
        <w:rPr>
          <w:rFonts w:eastAsia="MS Mincho"/>
          <w:lang w:eastAsia="en-US"/>
        </w:rPr>
        <w:t>;</w:t>
      </w:r>
    </w:p>
    <w:p w14:paraId="5E69DA7C" w14:textId="77777777" w:rsidR="001B4A1D" w:rsidRPr="0036584A" w:rsidRDefault="001B4A1D" w:rsidP="001B4A1D">
      <w:pPr>
        <w:pStyle w:val="B3"/>
        <w:rPr>
          <w:rFonts w:eastAsia="MS Mincho"/>
        </w:rPr>
      </w:pPr>
      <w:r w:rsidRPr="0036584A">
        <w:rPr>
          <w:rFonts w:eastAsia="MS Mincho"/>
          <w:lang w:eastAsia="en-US"/>
        </w:rPr>
        <w:t>3&gt;</w:t>
      </w:r>
      <w:r w:rsidRPr="0036584A">
        <w:rPr>
          <w:rFonts w:eastAsia="MS Mincho"/>
          <w:lang w:eastAsia="en-US"/>
        </w:rPr>
        <w:tab/>
        <w:t xml:space="preserve">initiate transmission of the </w:t>
      </w:r>
      <w:r w:rsidRPr="0036584A">
        <w:rPr>
          <w:rFonts w:eastAsia="MS Mincho"/>
          <w:i/>
          <w:lang w:eastAsia="en-US"/>
        </w:rPr>
        <w:t>UEAssistanceInformation</w:t>
      </w:r>
      <w:r w:rsidRPr="0036584A">
        <w:rPr>
          <w:rFonts w:eastAsia="MS Mincho"/>
          <w:lang w:eastAsia="en-US"/>
        </w:rPr>
        <w:t xml:space="preserve"> message in accordance with 5.7.4.3 to provide the UE preference for </w:t>
      </w:r>
      <w:r w:rsidRPr="0036584A">
        <w:t>multi-Rx operation for FR2.</w:t>
      </w:r>
    </w:p>
    <w:p w14:paraId="1DEF9E57" w14:textId="77777777" w:rsidR="001B4A1D" w:rsidRPr="0036584A" w:rsidRDefault="001B4A1D" w:rsidP="001B4A1D">
      <w:pPr>
        <w:pStyle w:val="B1"/>
        <w:rPr>
          <w:rFonts w:eastAsia="MS Mincho"/>
          <w:lang w:eastAsia="en-US"/>
        </w:rPr>
      </w:pPr>
      <w:r w:rsidRPr="0036584A">
        <w:rPr>
          <w:rFonts w:eastAsia="MS Mincho"/>
          <w:lang w:eastAsia="en-US"/>
        </w:rPr>
        <w:t>1&gt;</w:t>
      </w:r>
      <w:r w:rsidRPr="0036584A">
        <w:rPr>
          <w:rFonts w:eastAsia="MS Mincho"/>
          <w:lang w:eastAsia="en-US"/>
        </w:rPr>
        <w:tab/>
      </w:r>
      <w:r w:rsidRPr="0036584A">
        <w:rPr>
          <w:rFonts w:eastAsia="宋体"/>
          <w:lang w:eastAsia="en-US"/>
        </w:rPr>
        <w:t>if configured to indicate the availability of flight path information and the UE has (updated) flight path information available:</w:t>
      </w:r>
    </w:p>
    <w:p w14:paraId="0C9A3A8A" w14:textId="77777777" w:rsidR="001B4A1D" w:rsidRPr="0036584A" w:rsidRDefault="001B4A1D" w:rsidP="001B4A1D">
      <w:pPr>
        <w:pStyle w:val="B2"/>
        <w:rPr>
          <w:rFonts w:eastAsia="宋体"/>
          <w:lang w:eastAsia="en-US"/>
        </w:rPr>
      </w:pPr>
      <w:r w:rsidRPr="0036584A">
        <w:rPr>
          <w:rFonts w:eastAsia="宋体"/>
          <w:lang w:eastAsia="en-US"/>
        </w:rPr>
        <w:t>2&gt;</w:t>
      </w:r>
      <w:r w:rsidRPr="0036584A">
        <w:rPr>
          <w:rFonts w:eastAsia="宋体"/>
          <w:lang w:eastAsia="en-US"/>
        </w:rPr>
        <w:tab/>
        <w:t>if the UE had neither provided a flight path information nor indicated the availability of flight path information since last entering RRC_CONNECTED state; or</w:t>
      </w:r>
    </w:p>
    <w:p w14:paraId="13C465D3" w14:textId="77777777" w:rsidR="001B4A1D" w:rsidRPr="0036584A" w:rsidRDefault="001B4A1D" w:rsidP="001B4A1D">
      <w:pPr>
        <w:pStyle w:val="B2"/>
        <w:rPr>
          <w:rFonts w:eastAsia="宋体"/>
        </w:rPr>
      </w:pPr>
      <w:r w:rsidRPr="0036584A">
        <w:rPr>
          <w:rFonts w:eastAsia="宋体"/>
          <w:lang w:eastAsia="en-US"/>
        </w:rPr>
        <w:t>2&gt;</w:t>
      </w:r>
      <w:r w:rsidRPr="0036584A">
        <w:rPr>
          <w:rFonts w:eastAsia="宋体"/>
          <w:lang w:eastAsia="en-US"/>
        </w:rPr>
        <w:tab/>
        <w:t>if at least one waypoint</w:t>
      </w:r>
      <w:r w:rsidRPr="0036584A">
        <w:rPr>
          <w:rFonts w:eastAsia="宋体"/>
        </w:rPr>
        <w:t xml:space="preserve"> </w:t>
      </w:r>
      <w:r w:rsidRPr="0036584A">
        <w:rPr>
          <w:rFonts w:eastAsia="Malgun Gothic"/>
          <w:lang w:eastAsia="en-GB"/>
        </w:rPr>
        <w:t xml:space="preserve">or a timestamp corresponding to a waypoint location that </w:t>
      </w:r>
      <w:r w:rsidRPr="0036584A">
        <w:rPr>
          <w:rFonts w:eastAsia="宋体"/>
        </w:rPr>
        <w:t>was not previously provided</w:t>
      </w:r>
      <w:r w:rsidRPr="0036584A">
        <w:rPr>
          <w:rFonts w:eastAsia="Malgun Gothic"/>
          <w:lang w:eastAsia="en-GB"/>
        </w:rPr>
        <w:t xml:space="preserve"> since last entering RRC_CONNECTED state is available</w:t>
      </w:r>
      <w:r w:rsidRPr="0036584A">
        <w:rPr>
          <w:rFonts w:eastAsia="宋体"/>
        </w:rPr>
        <w:t>; or</w:t>
      </w:r>
    </w:p>
    <w:p w14:paraId="70831123" w14:textId="77777777" w:rsidR="001B4A1D" w:rsidRPr="0036584A" w:rsidRDefault="001B4A1D" w:rsidP="001B4A1D">
      <w:pPr>
        <w:pStyle w:val="B2"/>
        <w:rPr>
          <w:rFonts w:eastAsia="宋体"/>
          <w:lang w:eastAsia="en-US"/>
        </w:rPr>
      </w:pPr>
      <w:r w:rsidRPr="0036584A">
        <w:rPr>
          <w:rFonts w:eastAsia="宋体"/>
        </w:rPr>
        <w:t>2&gt;</w:t>
      </w:r>
      <w:r w:rsidRPr="0036584A">
        <w:rPr>
          <w:rFonts w:eastAsia="宋体"/>
        </w:rPr>
        <w:tab/>
        <w:t xml:space="preserve">if at least one upcoming waypoint </w:t>
      </w:r>
      <w:r w:rsidRPr="0036584A">
        <w:rPr>
          <w:rFonts w:eastAsia="Malgun Gothic"/>
          <w:lang w:eastAsia="en-GB"/>
        </w:rPr>
        <w:t xml:space="preserve">or a timestamp corresponding to a waypoint location </w:t>
      </w:r>
      <w:r w:rsidRPr="0036584A">
        <w:rPr>
          <w:rFonts w:eastAsia="宋体"/>
        </w:rPr>
        <w:t xml:space="preserve">that was previously provided </w:t>
      </w:r>
      <w:r w:rsidRPr="0036584A">
        <w:rPr>
          <w:rFonts w:eastAsia="Malgun Gothic"/>
          <w:lang w:eastAsia="en-GB"/>
        </w:rPr>
        <w:t>since last entering RRC_CONNECTED state</w:t>
      </w:r>
      <w:r w:rsidRPr="0036584A">
        <w:rPr>
          <w:rFonts w:eastAsia="宋体"/>
        </w:rPr>
        <w:t xml:space="preserve"> is to be removed; or</w:t>
      </w:r>
    </w:p>
    <w:p w14:paraId="6F356279" w14:textId="77777777" w:rsidR="001B4A1D" w:rsidRPr="0036584A" w:rsidRDefault="001B4A1D" w:rsidP="001B4A1D">
      <w:pPr>
        <w:pStyle w:val="B2"/>
        <w:rPr>
          <w:rFonts w:eastAsia="宋体"/>
          <w:lang w:eastAsia="en-US"/>
        </w:rPr>
      </w:pPr>
      <w:r w:rsidRPr="0036584A">
        <w:rPr>
          <w:rFonts w:eastAsia="宋体"/>
          <w:lang w:eastAsia="en-US"/>
        </w:rPr>
        <w:t>2&gt;</w:t>
      </w:r>
      <w:r w:rsidRPr="0036584A">
        <w:rPr>
          <w:rFonts w:eastAsia="宋体"/>
          <w:lang w:eastAsia="en-US"/>
        </w:rPr>
        <w:tab/>
      </w:r>
      <w:r w:rsidRPr="0036584A">
        <w:rPr>
          <w:rFonts w:eastAsia="宋体"/>
        </w:rPr>
        <w:t xml:space="preserve">if </w:t>
      </w:r>
      <w:r w:rsidRPr="0036584A">
        <w:rPr>
          <w:rFonts w:eastAsia="宋体"/>
          <w:i/>
          <w:iCs/>
        </w:rPr>
        <w:t>flightPathUpdateDistanceThr</w:t>
      </w:r>
      <w:r w:rsidRPr="0036584A">
        <w:rPr>
          <w:rFonts w:eastAsia="宋体"/>
          <w:lang w:eastAsia="en-US"/>
        </w:rPr>
        <w:t xml:space="preserve"> is </w:t>
      </w:r>
      <w:r w:rsidRPr="0036584A">
        <w:rPr>
          <w:rFonts w:eastAsia="MS Mincho"/>
          <w:lang w:eastAsia="en-US"/>
        </w:rPr>
        <w:t>configured</w:t>
      </w:r>
      <w:r w:rsidRPr="0036584A">
        <w:rPr>
          <w:rFonts w:eastAsia="宋体"/>
          <w:lang w:eastAsia="en-US"/>
        </w:rPr>
        <w:t xml:space="preserve"> and, for at least one waypoint, the 3D distance between the previously provided location and the new location is more than the distance threshold configured by </w:t>
      </w:r>
      <w:r w:rsidRPr="0036584A">
        <w:rPr>
          <w:rFonts w:eastAsia="宋体"/>
          <w:i/>
          <w:iCs/>
        </w:rPr>
        <w:t>flightPathUpdateDistanceThr</w:t>
      </w:r>
      <w:r w:rsidRPr="0036584A">
        <w:rPr>
          <w:rFonts w:eastAsia="宋体"/>
          <w:lang w:eastAsia="en-US"/>
        </w:rPr>
        <w:t>; or</w:t>
      </w:r>
    </w:p>
    <w:p w14:paraId="6E0FB869" w14:textId="77777777" w:rsidR="001B4A1D" w:rsidRPr="0036584A" w:rsidRDefault="001B4A1D" w:rsidP="001B4A1D">
      <w:pPr>
        <w:pStyle w:val="B2"/>
        <w:rPr>
          <w:rFonts w:eastAsia="宋体"/>
          <w:lang w:eastAsia="en-US"/>
        </w:rPr>
      </w:pPr>
      <w:r w:rsidRPr="0036584A">
        <w:rPr>
          <w:rFonts w:eastAsia="宋体"/>
          <w:lang w:eastAsia="en-US"/>
        </w:rPr>
        <w:t xml:space="preserve">2&gt; </w:t>
      </w:r>
      <w:r w:rsidRPr="0036584A">
        <w:rPr>
          <w:rFonts w:eastAsia="宋体"/>
        </w:rPr>
        <w:t xml:space="preserve">if </w:t>
      </w:r>
      <w:r w:rsidRPr="0036584A">
        <w:rPr>
          <w:rFonts w:eastAsia="宋体"/>
          <w:i/>
          <w:iCs/>
        </w:rPr>
        <w:t xml:space="preserve">flightPathUpdateTimeThr </w:t>
      </w:r>
      <w:r w:rsidRPr="0036584A">
        <w:rPr>
          <w:rFonts w:eastAsia="宋体"/>
          <w:lang w:eastAsia="en-US"/>
        </w:rPr>
        <w:t xml:space="preserve">is configured and, for at least one waypoint, the time difference between the previously provided timestamp and the new timestamp, if available, is more than the time threshold configured by </w:t>
      </w:r>
      <w:r w:rsidRPr="0036584A">
        <w:rPr>
          <w:rFonts w:eastAsia="宋体"/>
          <w:i/>
          <w:iCs/>
        </w:rPr>
        <w:t>flightPathUpdateTimeThr</w:t>
      </w:r>
      <w:r w:rsidRPr="0036584A">
        <w:rPr>
          <w:rFonts w:eastAsia="宋体"/>
          <w:lang w:eastAsia="en-US"/>
        </w:rPr>
        <w:t>:</w:t>
      </w:r>
    </w:p>
    <w:p w14:paraId="6C22891B" w14:textId="77777777" w:rsidR="001B4A1D" w:rsidRPr="0036584A" w:rsidRDefault="001B4A1D" w:rsidP="001B4A1D">
      <w:pPr>
        <w:pStyle w:val="B3"/>
        <w:rPr>
          <w:rFonts w:eastAsia="MS Mincho"/>
          <w:lang w:eastAsia="en-US"/>
        </w:rPr>
      </w:pPr>
      <w:r w:rsidRPr="0036584A">
        <w:rPr>
          <w:rFonts w:eastAsia="MS Mincho"/>
          <w:lang w:eastAsia="en-US"/>
        </w:rPr>
        <w:t>3&gt;</w:t>
      </w:r>
      <w:r w:rsidRPr="0036584A">
        <w:rPr>
          <w:rFonts w:eastAsia="MS Mincho"/>
          <w:lang w:eastAsia="en-US"/>
        </w:rPr>
        <w:tab/>
        <w:t xml:space="preserve">initiate transmission of the </w:t>
      </w:r>
      <w:r w:rsidRPr="0036584A">
        <w:rPr>
          <w:rFonts w:eastAsia="宋体"/>
          <w:i/>
          <w:iCs/>
          <w:lang w:eastAsia="en-US"/>
        </w:rPr>
        <w:t>UEAssistanceInformation</w:t>
      </w:r>
      <w:r w:rsidRPr="0036584A">
        <w:rPr>
          <w:rFonts w:eastAsia="MS Mincho"/>
          <w:lang w:eastAsia="en-US"/>
        </w:rPr>
        <w:t xml:space="preserve"> message in accordance with 5.7.4.3 to indicate the availability of flight path information;</w:t>
      </w:r>
    </w:p>
    <w:p w14:paraId="03F2BF7B" w14:textId="77777777" w:rsidR="001B4A1D" w:rsidRPr="0036584A" w:rsidRDefault="001B4A1D" w:rsidP="001B4A1D">
      <w:pPr>
        <w:pStyle w:val="NO"/>
        <w:rPr>
          <w:rFonts w:eastAsia="MS Mincho"/>
          <w:lang w:eastAsia="en-US"/>
        </w:rPr>
      </w:pPr>
      <w:r w:rsidRPr="0036584A">
        <w:t>NOTE 4:</w:t>
      </w:r>
      <w:r w:rsidRPr="0036584A">
        <w:tab/>
        <w:t xml:space="preserve">If neither </w:t>
      </w:r>
      <w:r w:rsidRPr="0036584A">
        <w:rPr>
          <w:i/>
          <w:iCs/>
        </w:rPr>
        <w:t>flightPathUpdateDistanceThr</w:t>
      </w:r>
      <w:r w:rsidRPr="0036584A">
        <w:t xml:space="preserve"> nor </w:t>
      </w:r>
      <w:r w:rsidRPr="0036584A">
        <w:rPr>
          <w:i/>
          <w:iCs/>
        </w:rPr>
        <w:t>flightPathUpdateTimeThr</w:t>
      </w:r>
      <w:r w:rsidRPr="0036584A">
        <w:t xml:space="preserve"> is configured, it is up to UE implementation whether to </w:t>
      </w:r>
      <w:r w:rsidRPr="0036584A">
        <w:rPr>
          <w:rFonts w:eastAsia="MS Mincho"/>
        </w:rPr>
        <w:t xml:space="preserve">initiate transmission of the </w:t>
      </w:r>
      <w:r w:rsidRPr="0036584A">
        <w:rPr>
          <w:i/>
          <w:iCs/>
        </w:rPr>
        <w:t>UEAssistanceInformation</w:t>
      </w:r>
      <w:r w:rsidRPr="0036584A">
        <w:rPr>
          <w:rFonts w:eastAsia="MS Mincho"/>
        </w:rPr>
        <w:t xml:space="preserve"> message </w:t>
      </w:r>
      <w:r w:rsidRPr="0036584A">
        <w:t>when updated flight path information is available.</w:t>
      </w:r>
    </w:p>
    <w:p w14:paraId="12A8901A" w14:textId="77777777" w:rsidR="001B4A1D" w:rsidRPr="0036584A" w:rsidRDefault="001B4A1D" w:rsidP="001B4A1D">
      <w:pPr>
        <w:pStyle w:val="B1"/>
        <w:rPr>
          <w:rFonts w:eastAsia="MS Mincho"/>
          <w:lang w:eastAsia="en-US"/>
        </w:rPr>
      </w:pPr>
      <w:r w:rsidRPr="0036584A">
        <w:rPr>
          <w:rFonts w:eastAsia="MS Mincho"/>
          <w:lang w:eastAsia="en-US"/>
        </w:rPr>
        <w:t>1&gt;</w:t>
      </w:r>
      <w:r w:rsidRPr="0036584A">
        <w:rPr>
          <w:rFonts w:eastAsia="MS Mincho"/>
          <w:lang w:eastAsia="en-US"/>
        </w:rPr>
        <w:tab/>
        <w:t>if configured to provide UL traffic information:</w:t>
      </w:r>
    </w:p>
    <w:p w14:paraId="67ACF4AF" w14:textId="77777777" w:rsidR="001B4A1D" w:rsidRPr="0036584A" w:rsidRDefault="001B4A1D" w:rsidP="001B4A1D">
      <w:pPr>
        <w:pStyle w:val="B2"/>
        <w:rPr>
          <w:rFonts w:eastAsia="MS Mincho"/>
          <w:lang w:eastAsia="en-US"/>
        </w:rPr>
      </w:pPr>
      <w:r w:rsidRPr="0036584A">
        <w:rPr>
          <w:rFonts w:eastAsia="MS Mincho"/>
          <w:lang w:eastAsia="en-US"/>
        </w:rPr>
        <w:t>2&gt;</w:t>
      </w:r>
      <w:r w:rsidRPr="0036584A">
        <w:rPr>
          <w:rFonts w:eastAsia="MS Mincho"/>
          <w:lang w:eastAsia="en-US"/>
        </w:rPr>
        <w:tab/>
        <w:t xml:space="preserve">if the UE did not transmit a </w:t>
      </w:r>
      <w:r w:rsidRPr="0036584A">
        <w:rPr>
          <w:i/>
          <w:iCs/>
        </w:rPr>
        <w:t>UEAssistanceInformation</w:t>
      </w:r>
      <w:r w:rsidRPr="0036584A">
        <w:rPr>
          <w:rFonts w:eastAsia="MS Mincho"/>
          <w:lang w:eastAsia="en-US"/>
        </w:rPr>
        <w:t xml:space="preserve"> message with </w:t>
      </w:r>
      <w:r w:rsidRPr="0036584A">
        <w:rPr>
          <w:i/>
          <w:iCs/>
        </w:rPr>
        <w:t>ul-TrafficInfo</w:t>
      </w:r>
      <w:r w:rsidRPr="0036584A">
        <w:rPr>
          <w:rFonts w:eastAsia="MS Mincho"/>
          <w:lang w:eastAsia="en-US"/>
        </w:rPr>
        <w:t xml:space="preserve"> since it was configured to provide UL traffic information; or</w:t>
      </w:r>
    </w:p>
    <w:p w14:paraId="7133C319" w14:textId="77777777" w:rsidR="001B4A1D" w:rsidRPr="0036584A" w:rsidRDefault="001B4A1D" w:rsidP="001B4A1D">
      <w:pPr>
        <w:pStyle w:val="B2"/>
        <w:rPr>
          <w:rFonts w:eastAsia="MS Mincho"/>
          <w:lang w:eastAsia="en-US"/>
        </w:rPr>
      </w:pPr>
      <w:r w:rsidRPr="0036584A">
        <w:rPr>
          <w:rFonts w:eastAsia="MS Mincho"/>
          <w:lang w:eastAsia="en-US"/>
        </w:rPr>
        <w:t>2&gt;</w:t>
      </w:r>
      <w:r w:rsidRPr="0036584A">
        <w:rPr>
          <w:rFonts w:eastAsia="MS Mincho"/>
          <w:lang w:eastAsia="en-US"/>
        </w:rPr>
        <w:tab/>
        <w:t xml:space="preserve">if UL traffic information included in the previous </w:t>
      </w:r>
      <w:r w:rsidRPr="0036584A">
        <w:rPr>
          <w:rFonts w:eastAsia="MS Mincho"/>
          <w:i/>
          <w:lang w:eastAsia="en-US"/>
        </w:rPr>
        <w:t xml:space="preserve">UEAssistanceInformation </w:t>
      </w:r>
      <w:r w:rsidRPr="0036584A">
        <w:rPr>
          <w:rFonts w:eastAsia="MS Mincho"/>
          <w:lang w:eastAsia="en-US"/>
        </w:rPr>
        <w:t xml:space="preserve">has changed since the last transmission of the </w:t>
      </w:r>
      <w:r w:rsidRPr="0036584A">
        <w:rPr>
          <w:i/>
          <w:iCs/>
        </w:rPr>
        <w:t xml:space="preserve">UEAssistanceInformation </w:t>
      </w:r>
      <w:r w:rsidRPr="0036584A">
        <w:rPr>
          <w:rFonts w:eastAsia="MS Mincho"/>
          <w:lang w:eastAsia="en-US"/>
        </w:rPr>
        <w:t xml:space="preserve">message containing </w:t>
      </w:r>
      <w:r w:rsidRPr="0036584A">
        <w:rPr>
          <w:i/>
          <w:iCs/>
        </w:rPr>
        <w:t>ul-TrafficInfo</w:t>
      </w:r>
      <w:r w:rsidRPr="0036584A">
        <w:rPr>
          <w:rFonts w:eastAsia="MS Mincho"/>
          <w:lang w:eastAsia="en-US"/>
        </w:rPr>
        <w:t xml:space="preserve"> for at least one QoS flow for which timer T346l is not running:</w:t>
      </w:r>
    </w:p>
    <w:p w14:paraId="69D09B01" w14:textId="77777777" w:rsidR="001B4A1D" w:rsidRPr="0036584A" w:rsidRDefault="001B4A1D" w:rsidP="001B4A1D">
      <w:pPr>
        <w:pStyle w:val="B3"/>
        <w:rPr>
          <w:rFonts w:eastAsia="MS Mincho"/>
          <w:lang w:eastAsia="en-US"/>
        </w:rPr>
      </w:pPr>
      <w:r w:rsidRPr="0036584A">
        <w:rPr>
          <w:rFonts w:eastAsia="MS Mincho"/>
          <w:lang w:eastAsia="en-US"/>
        </w:rPr>
        <w:t>3&gt;</w:t>
      </w:r>
      <w:r w:rsidRPr="0036584A">
        <w:rPr>
          <w:rFonts w:eastAsia="MS Mincho"/>
          <w:lang w:eastAsia="en-US"/>
        </w:rPr>
        <w:tab/>
        <w:t xml:space="preserve">initiate transmission of the </w:t>
      </w:r>
      <w:r w:rsidRPr="0036584A">
        <w:rPr>
          <w:i/>
          <w:iCs/>
        </w:rPr>
        <w:t>UEAssistanceInformation</w:t>
      </w:r>
      <w:r w:rsidRPr="0036584A">
        <w:rPr>
          <w:rFonts w:eastAsia="MS Mincho"/>
          <w:lang w:eastAsia="en-US"/>
        </w:rPr>
        <w:t xml:space="preserve"> message in accordance with 5.7.4.3 to provide UL traffic information.</w:t>
      </w:r>
    </w:p>
    <w:p w14:paraId="02D75833" w14:textId="77777777" w:rsidR="001B4A1D" w:rsidRPr="0036584A" w:rsidRDefault="001B4A1D" w:rsidP="001B4A1D">
      <w:pPr>
        <w:pStyle w:val="NO"/>
        <w:rPr>
          <w:rFonts w:eastAsia="MS Mincho"/>
          <w:lang w:eastAsia="en-US"/>
        </w:rPr>
      </w:pPr>
      <w:r w:rsidRPr="0036584A">
        <w:rPr>
          <w:rFonts w:eastAsia="MS Mincho"/>
          <w:lang w:eastAsia="en-US"/>
        </w:rPr>
        <w:t>NOTE 5:</w:t>
      </w:r>
      <w:r w:rsidRPr="0036584A">
        <w:rPr>
          <w:rFonts w:eastAsia="MS Mincho"/>
          <w:lang w:eastAsia="en-US"/>
        </w:rPr>
        <w:tab/>
        <w:t xml:space="preserve">The UE only considers </w:t>
      </w:r>
      <w:r w:rsidRPr="0036584A">
        <w:rPr>
          <w:rFonts w:eastAsia="MS Mincho"/>
          <w:i/>
          <w:lang w:eastAsia="en-US"/>
        </w:rPr>
        <w:t>burstArrivalTime</w:t>
      </w:r>
      <w:r w:rsidRPr="0036584A">
        <w:rPr>
          <w:rFonts w:eastAsia="MS Mincho"/>
          <w:lang w:eastAsia="en-US"/>
        </w:rPr>
        <w:t xml:space="preserve"> to have changed when it changes relative to the periodicity of the Data Burst arrival.</w:t>
      </w:r>
    </w:p>
    <w:p w14:paraId="1A5F400C" w14:textId="77777777" w:rsidR="001B4A1D" w:rsidRPr="0036584A" w:rsidRDefault="001B4A1D" w:rsidP="001B4A1D">
      <w:pPr>
        <w:pStyle w:val="B1"/>
        <w:rPr>
          <w:rFonts w:eastAsia="MS Mincho"/>
        </w:rPr>
      </w:pPr>
      <w:r w:rsidRPr="0036584A">
        <w:rPr>
          <w:rFonts w:eastAsia="MS Mincho"/>
        </w:rPr>
        <w:t>1&gt;</w:t>
      </w:r>
      <w:r w:rsidRPr="0036584A">
        <w:rPr>
          <w:rFonts w:eastAsia="MS Mincho"/>
        </w:rPr>
        <w:tab/>
        <w:t>if configured to report relay UE information with non-3GPP connection(s):</w:t>
      </w:r>
    </w:p>
    <w:p w14:paraId="5328C395" w14:textId="77777777" w:rsidR="001B4A1D" w:rsidRPr="0036584A" w:rsidRDefault="001B4A1D" w:rsidP="001B4A1D">
      <w:pPr>
        <w:pStyle w:val="B2"/>
        <w:rPr>
          <w:rFonts w:eastAsia="MS Mincho"/>
        </w:rPr>
      </w:pPr>
      <w:r w:rsidRPr="0036584A">
        <w:rPr>
          <w:rFonts w:eastAsia="MS Mincho"/>
        </w:rPr>
        <w:t>2&gt;</w:t>
      </w:r>
      <w:r w:rsidRPr="0036584A">
        <w:rPr>
          <w:rFonts w:eastAsia="MS Mincho"/>
        </w:rPr>
        <w:tab/>
        <w:t xml:space="preserve">if the UE did not transmit a </w:t>
      </w:r>
      <w:r w:rsidRPr="0036584A">
        <w:rPr>
          <w:rFonts w:eastAsia="宋体"/>
          <w:i/>
          <w:iCs/>
        </w:rPr>
        <w:t>UEAssistanceInformation</w:t>
      </w:r>
      <w:r w:rsidRPr="0036584A">
        <w:rPr>
          <w:rFonts w:eastAsia="MS Mincho"/>
        </w:rPr>
        <w:t xml:space="preserve"> message with </w:t>
      </w:r>
      <w:r w:rsidRPr="0036584A">
        <w:rPr>
          <w:rFonts w:eastAsia="宋体"/>
          <w:i/>
          <w:iCs/>
        </w:rPr>
        <w:t>n3c-relayUE-InfoList</w:t>
      </w:r>
      <w:r w:rsidRPr="0036584A">
        <w:rPr>
          <w:rFonts w:eastAsia="MS Mincho"/>
        </w:rPr>
        <w:t xml:space="preserve"> since it was configured to report available relay UE information with non-3GPP connection(s); or</w:t>
      </w:r>
    </w:p>
    <w:p w14:paraId="5DE416F3" w14:textId="77777777" w:rsidR="001B4A1D" w:rsidRPr="0036584A" w:rsidRDefault="001B4A1D" w:rsidP="001B4A1D">
      <w:pPr>
        <w:pStyle w:val="B2"/>
        <w:rPr>
          <w:rFonts w:eastAsia="MS Mincho"/>
        </w:rPr>
      </w:pPr>
      <w:r w:rsidRPr="0036584A">
        <w:rPr>
          <w:rFonts w:eastAsia="MS Mincho"/>
        </w:rPr>
        <w:t>2&gt;</w:t>
      </w:r>
      <w:r w:rsidRPr="0036584A">
        <w:rPr>
          <w:rFonts w:eastAsia="MS Mincho"/>
        </w:rPr>
        <w:tab/>
        <w:t>if the UE has new available non-3GPP connection(s); or</w:t>
      </w:r>
    </w:p>
    <w:p w14:paraId="125150BB" w14:textId="77777777" w:rsidR="001B4A1D" w:rsidRPr="0036584A" w:rsidRDefault="001B4A1D" w:rsidP="001B4A1D">
      <w:pPr>
        <w:pStyle w:val="B2"/>
        <w:rPr>
          <w:rFonts w:eastAsia="MS Mincho"/>
        </w:rPr>
      </w:pPr>
      <w:r w:rsidRPr="0036584A">
        <w:rPr>
          <w:rFonts w:eastAsia="MS Mincho"/>
        </w:rPr>
        <w:t>2&gt;</w:t>
      </w:r>
      <w:r w:rsidRPr="0036584A">
        <w:rPr>
          <w:rFonts w:eastAsia="MS Mincho"/>
        </w:rPr>
        <w:tab/>
        <w:t>if the non-3GPP connection(s) with the reported relay UE(s) is not available:</w:t>
      </w:r>
    </w:p>
    <w:p w14:paraId="5492D15A" w14:textId="77777777" w:rsidR="001B4A1D" w:rsidRPr="0036584A" w:rsidRDefault="001B4A1D" w:rsidP="001B4A1D">
      <w:pPr>
        <w:pStyle w:val="B3"/>
        <w:rPr>
          <w:rFonts w:eastAsia="MS Mincho"/>
          <w:lang w:eastAsia="en-US"/>
        </w:rPr>
      </w:pPr>
      <w:r w:rsidRPr="0036584A">
        <w:rPr>
          <w:rFonts w:eastAsia="MS Mincho"/>
        </w:rPr>
        <w:t>3&gt;</w:t>
      </w:r>
      <w:r w:rsidRPr="0036584A">
        <w:rPr>
          <w:rFonts w:eastAsia="MS Mincho"/>
        </w:rPr>
        <w:tab/>
        <w:t xml:space="preserve">initiate transmission of the </w:t>
      </w:r>
      <w:r w:rsidRPr="0036584A">
        <w:rPr>
          <w:rFonts w:eastAsia="宋体"/>
          <w:i/>
          <w:iCs/>
        </w:rPr>
        <w:t>UEAssistanceInformation</w:t>
      </w:r>
      <w:r w:rsidRPr="0036584A">
        <w:rPr>
          <w:rFonts w:eastAsia="MS Mincho"/>
        </w:rPr>
        <w:t xml:space="preserve"> message in accordance with 5.7.4.3 to report relay UE information with non-3GPP connection(s) included in the </w:t>
      </w:r>
      <w:r w:rsidRPr="0036584A">
        <w:rPr>
          <w:rFonts w:eastAsia="MS Mincho"/>
          <w:i/>
        </w:rPr>
        <w:t>n3c-relayUE-InfoList</w:t>
      </w:r>
      <w:r w:rsidRPr="0036584A">
        <w:rPr>
          <w:rFonts w:eastAsia="MS Mincho"/>
        </w:rPr>
        <w:t>;</w:t>
      </w:r>
    </w:p>
    <w:p w14:paraId="1F76451C" w14:textId="77777777" w:rsidR="001B4A1D" w:rsidRPr="0036584A" w:rsidRDefault="001B4A1D" w:rsidP="001B4A1D">
      <w:pPr>
        <w:pStyle w:val="B1"/>
      </w:pPr>
      <w:r w:rsidRPr="0036584A">
        <w:t>1&gt;</w:t>
      </w:r>
      <w:r w:rsidRPr="0036584A">
        <w:tab/>
        <w:t>if configured to provide configured grant assistance information for NR sidelink positioning:</w:t>
      </w:r>
    </w:p>
    <w:p w14:paraId="17460DBA" w14:textId="77777777" w:rsidR="001B4A1D" w:rsidRPr="0036584A" w:rsidRDefault="001B4A1D" w:rsidP="001B4A1D">
      <w:pPr>
        <w:pStyle w:val="B2"/>
      </w:pPr>
      <w:r w:rsidRPr="0036584A">
        <w:t>2&gt;</w:t>
      </w:r>
      <w:r w:rsidRPr="0036584A">
        <w:tab/>
        <w:t xml:space="preserve">initiate transmission of the </w:t>
      </w:r>
      <w:r w:rsidRPr="0036584A">
        <w:rPr>
          <w:i/>
        </w:rPr>
        <w:t>UEAssistanceInformation</w:t>
      </w:r>
      <w:r w:rsidRPr="0036584A">
        <w:t xml:space="preserve"> message in accordance with 5.7.4.3 to provide configured grant assistance information for NR sidelink positioning;</w:t>
      </w:r>
    </w:p>
    <w:p w14:paraId="75896824" w14:textId="77777777" w:rsidR="001B4A1D" w:rsidRPr="0036584A" w:rsidRDefault="001B4A1D" w:rsidP="001B4A1D">
      <w:pPr>
        <w:pStyle w:val="B1"/>
        <w:rPr>
          <w:rFonts w:eastAsia="等线"/>
        </w:rPr>
      </w:pPr>
      <w:r w:rsidRPr="0036584A">
        <w:rPr>
          <w:rFonts w:eastAsia="等线" w:hint="eastAsia"/>
        </w:rPr>
        <w:t>1</w:t>
      </w:r>
      <w:r w:rsidRPr="0036584A">
        <w:rPr>
          <w:rFonts w:eastAsia="等线"/>
        </w:rPr>
        <w:t>&gt;</w:t>
      </w:r>
      <w:r w:rsidRPr="0036584A">
        <w:rPr>
          <w:rFonts w:eastAsia="等线"/>
        </w:rPr>
        <w:tab/>
        <w:t>if configured to provide its preference for gap occasion cancellation ratio:</w:t>
      </w:r>
    </w:p>
    <w:p w14:paraId="336D2989" w14:textId="77777777" w:rsidR="001B4A1D" w:rsidRPr="0036584A" w:rsidRDefault="001B4A1D" w:rsidP="001B4A1D">
      <w:pPr>
        <w:pStyle w:val="B2"/>
        <w:rPr>
          <w:rFonts w:eastAsia="等线"/>
        </w:rPr>
      </w:pPr>
      <w:r w:rsidRPr="0036584A">
        <w:rPr>
          <w:rFonts w:eastAsia="等线" w:hint="eastAsia"/>
        </w:rPr>
        <w:t>2</w:t>
      </w:r>
      <w:r w:rsidRPr="0036584A">
        <w:rPr>
          <w:rFonts w:eastAsia="等线"/>
        </w:rPr>
        <w:t>&gt;</w:t>
      </w:r>
      <w:r w:rsidRPr="0036584A">
        <w:rPr>
          <w:rFonts w:eastAsia="等线"/>
        </w:rPr>
        <w:tab/>
      </w:r>
      <w:r w:rsidRPr="0036584A">
        <w:rPr>
          <w:rFonts w:eastAsia="MS Mincho"/>
          <w:lang w:eastAsia="en-US"/>
        </w:rPr>
        <w:t xml:space="preserve">if the UE did not transmit a </w:t>
      </w:r>
      <w:r w:rsidRPr="0036584A">
        <w:rPr>
          <w:i/>
          <w:iCs/>
        </w:rPr>
        <w:t>UEAssistanceInformation</w:t>
      </w:r>
      <w:r w:rsidRPr="0036584A">
        <w:rPr>
          <w:rFonts w:eastAsia="MS Mincho"/>
          <w:lang w:eastAsia="en-US"/>
        </w:rPr>
        <w:t xml:space="preserve"> message with </w:t>
      </w:r>
      <w:r w:rsidRPr="0036584A">
        <w:rPr>
          <w:rFonts w:eastAsia="MS Mincho"/>
          <w:i/>
          <w:iCs/>
          <w:lang w:eastAsia="en-US"/>
        </w:rPr>
        <w:t>gapOccasionCancelRatio</w:t>
      </w:r>
      <w:r w:rsidRPr="0036584A">
        <w:rPr>
          <w:rFonts w:eastAsia="MS Mincho"/>
          <w:lang w:eastAsia="en-US"/>
        </w:rPr>
        <w:t xml:space="preserve"> since it was configured to do so</w:t>
      </w:r>
      <w:r w:rsidRPr="0036584A">
        <w:rPr>
          <w:rFonts w:eastAsia="等线"/>
        </w:rPr>
        <w:t xml:space="preserve"> and if the UE has the preference for gap occasion cancellation ratio for at least one measurement gap configuration; or</w:t>
      </w:r>
    </w:p>
    <w:p w14:paraId="7DDF3B5E" w14:textId="77777777" w:rsidR="001B4A1D" w:rsidRPr="0036584A" w:rsidRDefault="001B4A1D" w:rsidP="001B4A1D">
      <w:pPr>
        <w:pStyle w:val="B2"/>
        <w:rPr>
          <w:rFonts w:eastAsia="等线"/>
        </w:rPr>
      </w:pPr>
      <w:r w:rsidRPr="0036584A">
        <w:rPr>
          <w:rFonts w:eastAsia="等线" w:hint="eastAsia"/>
        </w:rPr>
        <w:t>2</w:t>
      </w:r>
      <w:r w:rsidRPr="0036584A">
        <w:rPr>
          <w:rFonts w:eastAsia="等线"/>
        </w:rPr>
        <w:t>&gt;</w:t>
      </w:r>
      <w:r w:rsidRPr="0036584A">
        <w:rPr>
          <w:rFonts w:eastAsia="等线"/>
        </w:rPr>
        <w:tab/>
        <w:t xml:space="preserve">if the UE's preference for gap occasion cancellation ratio has changed for at least one measurement gap configuration since the last transmission of the </w:t>
      </w:r>
      <w:r w:rsidRPr="0036584A">
        <w:rPr>
          <w:rFonts w:eastAsia="等线"/>
          <w:i/>
          <w:iCs/>
        </w:rPr>
        <w:t xml:space="preserve">UEAssistanceInformation </w:t>
      </w:r>
      <w:r w:rsidRPr="0036584A">
        <w:rPr>
          <w:rFonts w:eastAsia="等线"/>
        </w:rPr>
        <w:t xml:space="preserve">message with </w:t>
      </w:r>
      <w:r w:rsidRPr="0036584A">
        <w:rPr>
          <w:rFonts w:eastAsia="等线"/>
          <w:i/>
          <w:iCs/>
        </w:rPr>
        <w:t xml:space="preserve">gapOccasionCancelRatio </w:t>
      </w:r>
      <w:r w:rsidRPr="0036584A">
        <w:rPr>
          <w:rFonts w:eastAsia="等线"/>
        </w:rPr>
        <w:t>and T346o is not running:</w:t>
      </w:r>
    </w:p>
    <w:p w14:paraId="77F573BD" w14:textId="77777777" w:rsidR="001B4A1D" w:rsidRPr="0036584A" w:rsidRDefault="001B4A1D" w:rsidP="001B4A1D">
      <w:pPr>
        <w:pStyle w:val="B3"/>
        <w:rPr>
          <w:rFonts w:eastAsia="MS Mincho"/>
          <w:lang w:eastAsia="en-US"/>
        </w:rPr>
      </w:pPr>
      <w:r w:rsidRPr="0036584A">
        <w:rPr>
          <w:rFonts w:eastAsia="等线"/>
        </w:rPr>
        <w:t>3&gt;</w:t>
      </w:r>
      <w:r w:rsidRPr="0036584A">
        <w:rPr>
          <w:rFonts w:eastAsia="等线"/>
        </w:rPr>
        <w:tab/>
        <w:t xml:space="preserve">start the timer </w:t>
      </w:r>
      <w:r w:rsidRPr="0036584A">
        <w:rPr>
          <w:rFonts w:eastAsia="MS Mincho"/>
          <w:lang w:eastAsia="en-US"/>
        </w:rPr>
        <w:t xml:space="preserve">T346o with the timer's value set to </w:t>
      </w:r>
      <w:r w:rsidRPr="0036584A">
        <w:rPr>
          <w:rFonts w:eastAsia="MS Mincho"/>
          <w:i/>
          <w:iCs/>
          <w:lang w:eastAsia="en-US"/>
        </w:rPr>
        <w:t>gapOccasionCancelRatioProhibitTimer</w:t>
      </w:r>
      <w:r w:rsidRPr="0036584A">
        <w:rPr>
          <w:rFonts w:eastAsia="MS Mincho"/>
          <w:lang w:eastAsia="en-US"/>
        </w:rPr>
        <w:t>;</w:t>
      </w:r>
    </w:p>
    <w:p w14:paraId="1E661DC3" w14:textId="77777777" w:rsidR="001B4A1D" w:rsidRPr="0036584A" w:rsidRDefault="001B4A1D" w:rsidP="001B4A1D">
      <w:pPr>
        <w:pStyle w:val="B3"/>
        <w:rPr>
          <w:rFonts w:eastAsia="MS Mincho"/>
          <w:lang w:eastAsia="en-US"/>
        </w:rPr>
      </w:pPr>
      <w:r w:rsidRPr="0036584A">
        <w:rPr>
          <w:rFonts w:eastAsia="等线" w:hint="eastAsia"/>
        </w:rPr>
        <w:t>3</w:t>
      </w:r>
      <w:r w:rsidRPr="0036584A">
        <w:rPr>
          <w:rFonts w:eastAsia="等线"/>
        </w:rPr>
        <w:t>&gt;</w:t>
      </w:r>
      <w:r w:rsidRPr="0036584A">
        <w:rPr>
          <w:rFonts w:eastAsia="等线"/>
        </w:rPr>
        <w:tab/>
      </w:r>
      <w:r w:rsidRPr="0036584A">
        <w:rPr>
          <w:rFonts w:eastAsia="MS Mincho"/>
          <w:lang w:eastAsia="en-US"/>
        </w:rPr>
        <w:t xml:space="preserve">initiate transmission of the </w:t>
      </w:r>
      <w:r w:rsidRPr="0036584A">
        <w:rPr>
          <w:i/>
          <w:iCs/>
        </w:rPr>
        <w:t>UEAssistanceInformation</w:t>
      </w:r>
      <w:r w:rsidRPr="0036584A">
        <w:rPr>
          <w:rFonts w:eastAsia="MS Mincho"/>
          <w:lang w:eastAsia="en-US"/>
        </w:rPr>
        <w:t xml:space="preserve"> message in accordance with 5.7.4.3 to provide </w:t>
      </w:r>
      <w:r w:rsidRPr="0036584A">
        <w:rPr>
          <w:rFonts w:eastAsia="等线"/>
        </w:rPr>
        <w:t>UE's preference for gap occasion cancellation ratio</w:t>
      </w:r>
      <w:r w:rsidRPr="0036584A">
        <w:rPr>
          <w:rFonts w:eastAsia="MS Mincho"/>
          <w:lang w:eastAsia="en-US"/>
        </w:rPr>
        <w:t>.</w:t>
      </w:r>
    </w:p>
    <w:p w14:paraId="4E907E4E" w14:textId="77777777" w:rsidR="001B4A1D" w:rsidRPr="0036584A" w:rsidRDefault="001B4A1D" w:rsidP="001B4A1D">
      <w:pPr>
        <w:pStyle w:val="B1"/>
      </w:pPr>
      <w:r w:rsidRPr="0036584A">
        <w:t>1&gt;</w:t>
      </w:r>
      <w:r w:rsidRPr="0036584A">
        <w:tab/>
        <w:t>if configured to provide its preference on time offset for LP-WUS monitoring of a cell group:</w:t>
      </w:r>
    </w:p>
    <w:p w14:paraId="184A6695" w14:textId="28DBAF88" w:rsidR="001B4A1D" w:rsidRPr="0036584A" w:rsidRDefault="001B4A1D" w:rsidP="001B4A1D">
      <w:pPr>
        <w:pStyle w:val="B2"/>
      </w:pPr>
      <w:r w:rsidRPr="0036584A">
        <w:t>2&gt;</w:t>
      </w:r>
      <w:r w:rsidRPr="0036584A">
        <w:tab/>
        <w:t xml:space="preserve">if </w:t>
      </w:r>
      <w:del w:id="38" w:author="vivo-Chenli" w:date="2025-10-24T18:09:00Z">
        <w:r w:rsidRPr="0036584A" w:rsidDel="001B4A1D">
          <w:delText>[</w:delText>
        </w:r>
      </w:del>
      <w:r w:rsidRPr="0036584A">
        <w:t>the UE has a preference on time offset for LP-WUS monitoring of the cell group and</w:t>
      </w:r>
      <w:del w:id="39" w:author="vivo-Chenli" w:date="2025-10-24T18:09:00Z">
        <w:r w:rsidRPr="0036584A" w:rsidDel="001B4A1D">
          <w:delText>]</w:delText>
        </w:r>
      </w:del>
      <w:r w:rsidRPr="0036584A">
        <w:t xml:space="preserve"> the UE did not transmit a </w:t>
      </w:r>
      <w:r w:rsidRPr="0036584A">
        <w:rPr>
          <w:i/>
          <w:iCs/>
        </w:rPr>
        <w:t>UEAssistanceInformation</w:t>
      </w:r>
      <w:r w:rsidRPr="0036584A">
        <w:t xml:space="preserve"> message with </w:t>
      </w:r>
      <w:r w:rsidRPr="0036584A">
        <w:rPr>
          <w:i/>
          <w:iCs/>
        </w:rPr>
        <w:t>lpwus-Offset</w:t>
      </w:r>
      <w:r w:rsidRPr="0036584A">
        <w:rPr>
          <w:i/>
        </w:rPr>
        <w:t>Preference</w:t>
      </w:r>
      <w:r w:rsidRPr="0036584A">
        <w:t xml:space="preserve"> for the cell group since it was configured to provide its preference on time offset for LP-WUS monitoring of the cell group for power saving; or</w:t>
      </w:r>
    </w:p>
    <w:p w14:paraId="794E1959" w14:textId="31D25C99" w:rsidR="001B4A1D" w:rsidRPr="0036584A" w:rsidDel="00B57978" w:rsidRDefault="001B4A1D" w:rsidP="001B4A1D">
      <w:pPr>
        <w:pStyle w:val="EditorsNote"/>
        <w:rPr>
          <w:del w:id="40" w:author="vivo-Chenli" w:date="2025-10-24T18:09:00Z"/>
        </w:rPr>
      </w:pPr>
      <w:del w:id="41" w:author="vivo-Chenli" w:date="2025-10-24T18:09:00Z">
        <w:r w:rsidRPr="0036584A" w:rsidDel="00B57978">
          <w:delText xml:space="preserve">Editor´s note: </w:delText>
        </w:r>
        <w:r w:rsidRPr="0036584A" w:rsidDel="00B57978">
          <w:rPr>
            <w:rFonts w:eastAsia="等线"/>
          </w:rPr>
          <w:delText>Brackets should be deleted when issue is resolved.</w:delText>
        </w:r>
      </w:del>
    </w:p>
    <w:p w14:paraId="442F6684" w14:textId="77777777" w:rsidR="001B4A1D" w:rsidRPr="0036584A" w:rsidRDefault="001B4A1D" w:rsidP="001B4A1D">
      <w:pPr>
        <w:pStyle w:val="B2"/>
      </w:pPr>
      <w:r w:rsidRPr="0036584A">
        <w:t>2&gt;</w:t>
      </w:r>
      <w:r w:rsidRPr="0036584A">
        <w:tab/>
        <w:t xml:space="preserve">if the current </w:t>
      </w:r>
      <w:r w:rsidRPr="0036584A">
        <w:rPr>
          <w:i/>
          <w:iCs/>
        </w:rPr>
        <w:t>lpwus-O</w:t>
      </w:r>
      <w:r w:rsidRPr="0036584A">
        <w:rPr>
          <w:i/>
        </w:rPr>
        <w:t>ffsetPreference</w:t>
      </w:r>
      <w:r w:rsidRPr="0036584A">
        <w:t xml:space="preserve"> information for the cell group is different from the one indicated in the last transmission of the </w:t>
      </w:r>
      <w:r w:rsidRPr="0036584A">
        <w:rPr>
          <w:i/>
        </w:rPr>
        <w:t>UEAssistanceInformation</w:t>
      </w:r>
      <w:r w:rsidRPr="0036584A">
        <w:t xml:space="preserve"> message including </w:t>
      </w:r>
      <w:r w:rsidRPr="0036584A">
        <w:rPr>
          <w:i/>
          <w:iCs/>
        </w:rPr>
        <w:t>lpwus-O</w:t>
      </w:r>
      <w:r w:rsidRPr="0036584A">
        <w:rPr>
          <w:i/>
        </w:rPr>
        <w:t>ffsetPreference</w:t>
      </w:r>
      <w:r w:rsidRPr="0036584A">
        <w:t xml:space="preserve"> for the cell group and timer T346p associated with the cell group is not running:</w:t>
      </w:r>
    </w:p>
    <w:p w14:paraId="697CA11B" w14:textId="3DCE42EC" w:rsidR="001B4A1D" w:rsidRPr="0036584A" w:rsidRDefault="001B4A1D" w:rsidP="001B4A1D">
      <w:pPr>
        <w:pStyle w:val="B3"/>
      </w:pPr>
      <w:r w:rsidRPr="0036584A">
        <w:t>3&gt;</w:t>
      </w:r>
      <w:r w:rsidRPr="0036584A">
        <w:tab/>
        <w:t>start the timer T346p with the timer value</w:t>
      </w:r>
      <w:ins w:id="42" w:author="vivo-Chenli" w:date="2025-10-24T18:10:00Z">
        <w:r w:rsidR="00EB5A59" w:rsidRPr="00EB5A59">
          <w:t xml:space="preserve"> </w:t>
        </w:r>
        <w:r w:rsidR="00EB5A59">
          <w:t>for the cell group</w:t>
        </w:r>
      </w:ins>
      <w:r w:rsidRPr="0036584A">
        <w:t xml:space="preserve"> set to the </w:t>
      </w:r>
      <w:r w:rsidRPr="0036584A">
        <w:rPr>
          <w:i/>
          <w:iCs/>
        </w:rPr>
        <w:t>lpwus-O</w:t>
      </w:r>
      <w:r w:rsidRPr="0036584A">
        <w:rPr>
          <w:i/>
        </w:rPr>
        <w:t xml:space="preserve">ffsetPreferenceProhibitTimer </w:t>
      </w:r>
      <w:r w:rsidRPr="0036584A">
        <w:t>of the cell group;</w:t>
      </w:r>
    </w:p>
    <w:p w14:paraId="6D3D69C3" w14:textId="77777777" w:rsidR="001B4A1D" w:rsidRPr="0036584A" w:rsidRDefault="001B4A1D" w:rsidP="001B4A1D">
      <w:pPr>
        <w:pStyle w:val="B3"/>
      </w:pPr>
      <w:r w:rsidRPr="0036584A">
        <w:t>3&gt;</w:t>
      </w:r>
      <w:r w:rsidRPr="0036584A">
        <w:tab/>
        <w:t xml:space="preserve">initiate transmission of the </w:t>
      </w:r>
      <w:r w:rsidRPr="0036584A">
        <w:rPr>
          <w:i/>
          <w:iCs/>
        </w:rPr>
        <w:t>UEAssistanceInformation</w:t>
      </w:r>
      <w:r w:rsidRPr="0036584A">
        <w:t xml:space="preserve"> message in accordance with 5.7.4.3 to provide the current </w:t>
      </w:r>
      <w:r w:rsidRPr="0036584A">
        <w:rPr>
          <w:i/>
          <w:iCs/>
        </w:rPr>
        <w:t>lpwus-O</w:t>
      </w:r>
      <w:r w:rsidRPr="0036584A">
        <w:rPr>
          <w:i/>
        </w:rPr>
        <w:t>ffsetPreference</w:t>
      </w:r>
      <w:r w:rsidRPr="0036584A">
        <w:t>.</w:t>
      </w:r>
    </w:p>
    <w:p w14:paraId="680F5FB0" w14:textId="77777777" w:rsidR="001B4A1D" w:rsidRPr="0036584A" w:rsidRDefault="001B4A1D" w:rsidP="001B4A1D">
      <w:pPr>
        <w:pStyle w:val="B1"/>
      </w:pPr>
      <w:r w:rsidRPr="0036584A">
        <w:t>1&gt;</w:t>
      </w:r>
      <w:r w:rsidRPr="0036584A">
        <w:tab/>
        <w:t>if configured to report assistance information about the applicability of configurations subject to the applicability determination procedure:</w:t>
      </w:r>
    </w:p>
    <w:p w14:paraId="30D6DAE6" w14:textId="77777777" w:rsidR="001B4A1D" w:rsidRPr="0036584A" w:rsidRDefault="001B4A1D" w:rsidP="001B4A1D">
      <w:pPr>
        <w:pStyle w:val="B2"/>
      </w:pPr>
      <w:r w:rsidRPr="0036584A">
        <w:t>2&gt;</w:t>
      </w:r>
      <w:r w:rsidRPr="0036584A">
        <w:tab/>
        <w:t xml:space="preserve">if </w:t>
      </w:r>
      <w:r w:rsidRPr="0036584A">
        <w:rPr>
          <w:rFonts w:eastAsia="MS Mincho"/>
        </w:rPr>
        <w:t xml:space="preserve">the applicability status of configurations subject to the applicability determination procedure has changed since the last transmission of a message containing </w:t>
      </w:r>
      <w:r w:rsidRPr="0036584A">
        <w:rPr>
          <w:rFonts w:eastAsia="MS Mincho"/>
          <w:i/>
          <w:iCs/>
        </w:rPr>
        <w:t>applicabilityReportList</w:t>
      </w:r>
      <w:r w:rsidRPr="0036584A">
        <w:rPr>
          <w:rFonts w:eastAsia="MS Mincho"/>
        </w:rPr>
        <w:t xml:space="preserve"> (either in </w:t>
      </w:r>
      <w:r w:rsidRPr="0036584A">
        <w:rPr>
          <w:i/>
        </w:rPr>
        <w:t>RRCReconfigurationComplete</w:t>
      </w:r>
      <w:r w:rsidRPr="0036584A">
        <w:t xml:space="preserve"> or in </w:t>
      </w:r>
      <w:r w:rsidRPr="0036584A">
        <w:rPr>
          <w:i/>
          <w:iCs/>
        </w:rPr>
        <w:t>UEAssistanceInformation</w:t>
      </w:r>
      <w:r w:rsidRPr="0036584A">
        <w:t>):</w:t>
      </w:r>
    </w:p>
    <w:p w14:paraId="3D987BFA" w14:textId="77777777" w:rsidR="001B4A1D" w:rsidRPr="0036584A" w:rsidRDefault="001B4A1D" w:rsidP="001B4A1D">
      <w:pPr>
        <w:pStyle w:val="B3"/>
      </w:pPr>
      <w:r w:rsidRPr="0036584A">
        <w:t>3&gt;</w:t>
      </w:r>
      <w:r w:rsidRPr="0036584A">
        <w:tab/>
        <w:t xml:space="preserve">initiate transmission of the </w:t>
      </w:r>
      <w:r w:rsidRPr="0036584A">
        <w:rPr>
          <w:i/>
        </w:rPr>
        <w:t>UEAssistanceInformation</w:t>
      </w:r>
      <w:r w:rsidRPr="0036584A">
        <w:t xml:space="preserve"> message in accordance with 5.7.4.3 to report assistance information about the applicability of configurations subject to the applicability determination procedure;</w:t>
      </w:r>
    </w:p>
    <w:p w14:paraId="1DD8F82B" w14:textId="77777777" w:rsidR="001B4A1D" w:rsidRPr="0036584A" w:rsidRDefault="001B4A1D" w:rsidP="001B4A1D">
      <w:pPr>
        <w:pStyle w:val="B1"/>
      </w:pPr>
      <w:r w:rsidRPr="0036584A">
        <w:t>1&gt;</w:t>
      </w:r>
      <w:r w:rsidRPr="0036584A">
        <w:tab/>
        <w:t>if configured to provide its preference to be configured with radio measurement resources for UE-side data collection:</w:t>
      </w:r>
    </w:p>
    <w:p w14:paraId="27B55500" w14:textId="77777777" w:rsidR="001B4A1D" w:rsidRPr="0036584A" w:rsidRDefault="001B4A1D" w:rsidP="001B4A1D">
      <w:pPr>
        <w:pStyle w:val="B2"/>
      </w:pPr>
      <w:r w:rsidRPr="0036584A">
        <w:t>2&gt;</w:t>
      </w:r>
      <w:r w:rsidRPr="0036584A">
        <w:tab/>
        <w:t xml:space="preserve">if the UE has a preference to be configured with radio measurement resources to perform UE-side data collection and did not transmit a </w:t>
      </w:r>
      <w:r w:rsidRPr="0036584A">
        <w:rPr>
          <w:i/>
          <w:iCs/>
        </w:rPr>
        <w:t xml:space="preserve">UEAssistanceInformation </w:t>
      </w:r>
      <w:r w:rsidRPr="0036584A">
        <w:t>message</w:t>
      </w:r>
      <w:r w:rsidRPr="0036584A">
        <w:rPr>
          <w:i/>
          <w:iCs/>
        </w:rPr>
        <w:t xml:space="preserve"> </w:t>
      </w:r>
      <w:r w:rsidRPr="0036584A">
        <w:t xml:space="preserve">with </w:t>
      </w:r>
      <w:r w:rsidRPr="0036584A">
        <w:rPr>
          <w:i/>
          <w:iCs/>
        </w:rPr>
        <w:t xml:space="preserve">dataCollectionPreference </w:t>
      </w:r>
      <w:r w:rsidRPr="0036584A">
        <w:t>since it was configured to provide its preference to be configured with radio measurement resources to perform UE-side data collection; or</w:t>
      </w:r>
    </w:p>
    <w:p w14:paraId="728AB07F" w14:textId="77777777" w:rsidR="001B4A1D" w:rsidRPr="0036584A" w:rsidRDefault="001B4A1D" w:rsidP="001B4A1D">
      <w:pPr>
        <w:pStyle w:val="B2"/>
        <w:rPr>
          <w:iCs/>
        </w:rPr>
      </w:pPr>
      <w:r w:rsidRPr="0036584A">
        <w:t>2&gt;</w:t>
      </w:r>
      <w:r w:rsidRPr="0036584A">
        <w:tab/>
        <w:t xml:space="preserve">if the preference to be configured with radio measurement resources to perform UE-side data collection has changed since the last transmission of the </w:t>
      </w:r>
      <w:r w:rsidRPr="0036584A">
        <w:rPr>
          <w:i/>
        </w:rPr>
        <w:t>UEAssistanceInformation</w:t>
      </w:r>
      <w:r w:rsidRPr="0036584A">
        <w:t xml:space="preserve"> message including </w:t>
      </w:r>
      <w:r w:rsidRPr="0036584A">
        <w:rPr>
          <w:i/>
          <w:iCs/>
        </w:rPr>
        <w:t>dataCollectionPreference</w:t>
      </w:r>
      <w:r w:rsidRPr="0036584A">
        <w:rPr>
          <w:iCs/>
        </w:rPr>
        <w:t>:</w:t>
      </w:r>
    </w:p>
    <w:p w14:paraId="4DA1EDA0" w14:textId="77777777" w:rsidR="001B4A1D" w:rsidRPr="0036584A" w:rsidRDefault="001B4A1D" w:rsidP="001B4A1D">
      <w:pPr>
        <w:pStyle w:val="B3"/>
      </w:pPr>
      <w:r w:rsidRPr="0036584A">
        <w:t>3&gt;</w:t>
      </w:r>
      <w:r w:rsidRPr="0036584A">
        <w:tab/>
      </w:r>
      <w:r w:rsidRPr="0036584A">
        <w:rPr>
          <w:rFonts w:eastAsia="MS Mincho"/>
        </w:rPr>
        <w:t xml:space="preserve">initiate transmission of the </w:t>
      </w:r>
      <w:r w:rsidRPr="0036584A">
        <w:rPr>
          <w:i/>
        </w:rPr>
        <w:t>UEAssistanceInformation</w:t>
      </w:r>
      <w:r w:rsidRPr="0036584A">
        <w:rPr>
          <w:rFonts w:eastAsia="MS Mincho"/>
        </w:rPr>
        <w:t xml:space="preserve"> message in accordance with 5.7.4.3 to report the UE preference to be configured with radio measurement resources for UE-side data collection</w:t>
      </w:r>
      <w:r w:rsidRPr="0036584A">
        <w:t>;</w:t>
      </w:r>
    </w:p>
    <w:p w14:paraId="5825E5C5" w14:textId="77777777" w:rsidR="001B4A1D" w:rsidRPr="0036584A" w:rsidRDefault="001B4A1D" w:rsidP="001B4A1D">
      <w:pPr>
        <w:pStyle w:val="B1"/>
      </w:pPr>
      <w:r w:rsidRPr="0036584A">
        <w:t>1&gt;</w:t>
      </w:r>
      <w:r w:rsidRPr="0036584A">
        <w:tab/>
        <w:t xml:space="preserve">if configured to provide </w:t>
      </w:r>
      <w:r w:rsidRPr="0036584A">
        <w:rPr>
          <w:lang w:eastAsia="en-GB"/>
        </w:rPr>
        <w:t xml:space="preserve">assistance information </w:t>
      </w:r>
      <w:r w:rsidRPr="0036584A">
        <w:t xml:space="preserve">related to logging of measurements for network-side data collection based on </w:t>
      </w:r>
      <w:r w:rsidRPr="0036584A">
        <w:rPr>
          <w:i/>
          <w:iCs/>
        </w:rPr>
        <w:t>loggedDataCollectionAssistanceConfig</w:t>
      </w:r>
      <w:r w:rsidRPr="0036584A">
        <w:t>:</w:t>
      </w:r>
    </w:p>
    <w:p w14:paraId="40EC9DD1" w14:textId="77777777" w:rsidR="001B4A1D" w:rsidRPr="0036584A" w:rsidRDefault="001B4A1D" w:rsidP="001B4A1D">
      <w:pPr>
        <w:pStyle w:val="B2"/>
      </w:pPr>
      <w:r w:rsidRPr="0036584A">
        <w:t>2&gt;</w:t>
      </w:r>
      <w:r w:rsidRPr="0036584A">
        <w:tab/>
        <w:t>if the buffer reserved for the logging of radio measurements for network-side data collection has</w:t>
      </w:r>
      <w:r w:rsidRPr="0036584A" w:rsidDel="00AD0803">
        <w:t xml:space="preserve"> become </w:t>
      </w:r>
      <w:r w:rsidRPr="0036584A">
        <w:t>full; or</w:t>
      </w:r>
    </w:p>
    <w:p w14:paraId="506F404E" w14:textId="77777777" w:rsidR="001B4A1D" w:rsidRPr="0036584A" w:rsidRDefault="001B4A1D" w:rsidP="001B4A1D">
      <w:pPr>
        <w:pStyle w:val="B2"/>
      </w:pPr>
      <w:r w:rsidRPr="0036584A">
        <w:t>2&gt;</w:t>
      </w:r>
      <w:r w:rsidRPr="0036584A">
        <w:tab/>
        <w:t>if the UE determines that it has entered a low power state; or</w:t>
      </w:r>
    </w:p>
    <w:p w14:paraId="5702C0F5" w14:textId="77777777" w:rsidR="001B4A1D" w:rsidRPr="0036584A" w:rsidRDefault="001B4A1D" w:rsidP="001B4A1D">
      <w:pPr>
        <w:pStyle w:val="B2"/>
      </w:pPr>
      <w:r w:rsidRPr="0036584A">
        <w:t>2&gt;</w:t>
      </w:r>
      <w:r w:rsidRPr="0036584A">
        <w:tab/>
        <w:t xml:space="preserve">if </w:t>
      </w:r>
      <w:r w:rsidRPr="0036584A">
        <w:rPr>
          <w:i/>
          <w:iCs/>
        </w:rPr>
        <w:t>loggedDataCollectionBufferThreshold</w:t>
      </w:r>
      <w:r w:rsidRPr="0036584A">
        <w:t xml:space="preserve"> is included in </w:t>
      </w:r>
      <w:r w:rsidRPr="0036584A">
        <w:rPr>
          <w:i/>
          <w:iCs/>
        </w:rPr>
        <w:t>loggedDataCollectionAssistanceConfig</w:t>
      </w:r>
      <w:r w:rsidRPr="0036584A">
        <w:t xml:space="preserve"> and </w:t>
      </w:r>
      <w:r w:rsidRPr="0036584A">
        <w:rPr>
          <w:rStyle w:val="B3Char2"/>
        </w:rPr>
        <w:t xml:space="preserve">the amount of logged data related to radio measurements for network-side data collection has become equal to or above the </w:t>
      </w:r>
      <w:r w:rsidRPr="0036584A">
        <w:rPr>
          <w:rStyle w:val="B3Char2"/>
          <w:i/>
          <w:iCs/>
        </w:rPr>
        <w:t>loggedDataCollectionBufferThreshold</w:t>
      </w:r>
      <w:r w:rsidRPr="0036584A">
        <w:rPr>
          <w:rStyle w:val="B3Char2"/>
        </w:rPr>
        <w:t>:</w:t>
      </w:r>
    </w:p>
    <w:p w14:paraId="1FB161EE" w14:textId="77777777" w:rsidR="001B4A1D" w:rsidRPr="0036584A" w:rsidRDefault="001B4A1D" w:rsidP="001B4A1D">
      <w:pPr>
        <w:pStyle w:val="B3"/>
      </w:pPr>
      <w:r w:rsidRPr="0036584A">
        <w:t>3&gt;</w:t>
      </w:r>
      <w:r w:rsidRPr="0036584A">
        <w:tab/>
        <w:t xml:space="preserve">initiate transmission of the </w:t>
      </w:r>
      <w:r w:rsidRPr="0036584A">
        <w:rPr>
          <w:i/>
        </w:rPr>
        <w:t>UEAssistanceInformation</w:t>
      </w:r>
      <w:r w:rsidRPr="0036584A">
        <w:t xml:space="preserve"> message in accordance with 5.7.4.3 </w:t>
      </w:r>
      <w:r w:rsidRPr="0036584A">
        <w:rPr>
          <w:rFonts w:eastAsia="MS Mincho"/>
        </w:rPr>
        <w:t xml:space="preserve">to </w:t>
      </w:r>
      <w:r w:rsidRPr="0036584A">
        <w:t xml:space="preserve">provide </w:t>
      </w:r>
      <w:r w:rsidRPr="0036584A">
        <w:rPr>
          <w:lang w:eastAsia="en-GB"/>
        </w:rPr>
        <w:t xml:space="preserve">assistance information </w:t>
      </w:r>
      <w:r w:rsidRPr="0036584A">
        <w:t>related to logging of measurements for network-side data collection.</w:t>
      </w:r>
    </w:p>
    <w:p w14:paraId="7306A2A7" w14:textId="77777777" w:rsidR="001B4A1D" w:rsidRPr="0036584A" w:rsidRDefault="001B4A1D" w:rsidP="001B4A1D">
      <w:pPr>
        <w:pStyle w:val="NO"/>
      </w:pPr>
      <w:r w:rsidRPr="0036584A">
        <w:t>NOTE 6:</w:t>
      </w:r>
      <w:r w:rsidRPr="0036584A">
        <w:tab/>
        <w:t>It is up to UE implementation how to determine a low power state and how to determine whether the buffer threshold is reached or if the buffer is full.</w:t>
      </w:r>
    </w:p>
    <w:p w14:paraId="609ACD8A" w14:textId="77777777" w:rsidR="001B4A1D" w:rsidRPr="0036584A" w:rsidRDefault="001B4A1D" w:rsidP="001B4A1D">
      <w:pPr>
        <w:pStyle w:val="B1"/>
      </w:pPr>
      <w:r w:rsidRPr="0036584A">
        <w:t>1&gt;</w:t>
      </w:r>
      <w:r w:rsidRPr="0036584A">
        <w:tab/>
        <w:t>if configured to provide location information for assisted SMTC configuration in RRC_CONNECTED state:</w:t>
      </w:r>
    </w:p>
    <w:p w14:paraId="2DCBFE20" w14:textId="77777777" w:rsidR="001B4A1D" w:rsidRPr="0036584A" w:rsidRDefault="001B4A1D" w:rsidP="001B4A1D">
      <w:pPr>
        <w:pStyle w:val="B2"/>
      </w:pPr>
      <w:r w:rsidRPr="0036584A">
        <w:t>2&gt;</w:t>
      </w:r>
      <w:r w:rsidRPr="0036584A">
        <w:tab/>
        <w:t xml:space="preserve">if the current closest reference locations are different from the ones indicated in the last transmission including </w:t>
      </w:r>
      <w:r w:rsidRPr="0036584A">
        <w:rPr>
          <w:i/>
        </w:rPr>
        <w:t>referenceLocationReport</w:t>
      </w:r>
      <w:r w:rsidRPr="0036584A">
        <w:t>:</w:t>
      </w:r>
    </w:p>
    <w:p w14:paraId="05E0E70C" w14:textId="77777777" w:rsidR="001B4A1D" w:rsidRPr="0036584A" w:rsidRDefault="001B4A1D" w:rsidP="001B4A1D">
      <w:pPr>
        <w:pStyle w:val="B3"/>
      </w:pPr>
      <w:r w:rsidRPr="0036584A">
        <w:t>3&gt;</w:t>
      </w:r>
      <w:r w:rsidRPr="0036584A">
        <w:tab/>
        <w:t xml:space="preserve">initiate transmission of the </w:t>
      </w:r>
      <w:r w:rsidRPr="0036584A">
        <w:rPr>
          <w:i/>
          <w:iCs/>
        </w:rPr>
        <w:t>UEAssistanceInformation</w:t>
      </w:r>
      <w:r w:rsidRPr="0036584A">
        <w:t xml:space="preserve"> message in accordance with 5.7.4.3 to provide location information for assisted SMTC configuration;</w:t>
      </w:r>
    </w:p>
    <w:p w14:paraId="2AC346DD" w14:textId="77777777" w:rsidR="00181A7F" w:rsidRDefault="00181A7F" w:rsidP="00181A7F"/>
    <w:p w14:paraId="20824FF3" w14:textId="77777777" w:rsidR="00181A7F" w:rsidRDefault="00181A7F" w:rsidP="00181A7F"/>
    <w:p w14:paraId="4241D194" w14:textId="77777777" w:rsidR="00181A7F" w:rsidRDefault="00181A7F" w:rsidP="00181A7F">
      <w:pPr>
        <w:pBdr>
          <w:top w:val="single" w:sz="4" w:space="2" w:color="auto"/>
          <w:left w:val="single" w:sz="4" w:space="4" w:color="auto"/>
          <w:bottom w:val="single" w:sz="4" w:space="1" w:color="auto"/>
          <w:right w:val="single" w:sz="4" w:space="4" w:color="auto"/>
        </w:pBdr>
        <w:shd w:val="clear" w:color="auto" w:fill="FFC000"/>
        <w:jc w:val="center"/>
        <w:rPr>
          <w:sz w:val="22"/>
          <w:lang w:val="en-US"/>
        </w:rPr>
      </w:pPr>
      <w:r>
        <w:rPr>
          <w:sz w:val="22"/>
          <w:lang w:val="en-US"/>
        </w:rPr>
        <w:t>Nex change</w:t>
      </w:r>
    </w:p>
    <w:p w14:paraId="22B17113" w14:textId="77777777" w:rsidR="002151D6" w:rsidRPr="002151D6" w:rsidRDefault="002151D6" w:rsidP="002151D6">
      <w:pPr>
        <w:keepNext/>
        <w:keepLines/>
        <w:spacing w:before="120"/>
        <w:ind w:left="1418" w:hanging="1418"/>
        <w:outlineLvl w:val="3"/>
        <w:rPr>
          <w:rFonts w:ascii="Arial" w:hAnsi="Arial"/>
          <w:sz w:val="24"/>
        </w:rPr>
      </w:pPr>
      <w:bookmarkStart w:id="43" w:name="_Toc210311382"/>
      <w:r w:rsidRPr="002151D6">
        <w:rPr>
          <w:rFonts w:ascii="Arial" w:hAnsi="Arial"/>
          <w:sz w:val="24"/>
        </w:rPr>
        <w:t>5.7.4.3</w:t>
      </w:r>
      <w:r w:rsidRPr="002151D6">
        <w:rPr>
          <w:rFonts w:ascii="Arial" w:hAnsi="Arial"/>
          <w:sz w:val="24"/>
        </w:rPr>
        <w:tab/>
        <w:t xml:space="preserve">Actions related to transmission of </w:t>
      </w:r>
      <w:r w:rsidRPr="002151D6">
        <w:rPr>
          <w:rFonts w:ascii="Arial" w:hAnsi="Arial"/>
          <w:i/>
          <w:sz w:val="24"/>
        </w:rPr>
        <w:t>UEAssistanceInformation</w:t>
      </w:r>
      <w:r w:rsidRPr="002151D6">
        <w:rPr>
          <w:rFonts w:ascii="Arial" w:hAnsi="Arial"/>
          <w:sz w:val="24"/>
        </w:rPr>
        <w:t xml:space="preserve"> message</w:t>
      </w:r>
      <w:bookmarkEnd w:id="43"/>
    </w:p>
    <w:p w14:paraId="0C4B9C28" w14:textId="77777777" w:rsidR="002151D6" w:rsidRPr="002151D6" w:rsidRDefault="002151D6" w:rsidP="002151D6">
      <w:r w:rsidRPr="002151D6">
        <w:t xml:space="preserve">The UE shall set the contents of the </w:t>
      </w:r>
      <w:r w:rsidRPr="002151D6">
        <w:rPr>
          <w:i/>
        </w:rPr>
        <w:t>UEAssistanceInformation</w:t>
      </w:r>
      <w:r w:rsidRPr="002151D6">
        <w:t xml:space="preserve"> message as follows:</w:t>
      </w:r>
    </w:p>
    <w:p w14:paraId="4BB256A0" w14:textId="77777777" w:rsidR="002151D6" w:rsidRPr="002151D6" w:rsidRDefault="002151D6" w:rsidP="002151D6">
      <w:pPr>
        <w:ind w:left="568" w:hanging="284"/>
      </w:pPr>
      <w:r w:rsidRPr="002151D6">
        <w:t>1&gt;</w:t>
      </w:r>
      <w:r w:rsidRPr="002151D6">
        <w:tab/>
        <w:t xml:space="preserve">if transmission of the </w:t>
      </w:r>
      <w:r w:rsidRPr="002151D6">
        <w:rPr>
          <w:i/>
        </w:rPr>
        <w:t>UEAssistanceInformation</w:t>
      </w:r>
      <w:r w:rsidRPr="002151D6">
        <w:t xml:space="preserve"> message is initiated to provide a delay budget report according to 5.7.4.2</w:t>
      </w:r>
      <w:r w:rsidRPr="002151D6">
        <w:rPr>
          <w:lang w:eastAsia="x-none"/>
        </w:rPr>
        <w:t xml:space="preserve"> or 5.3.5.3</w:t>
      </w:r>
      <w:r w:rsidRPr="002151D6">
        <w:t>;</w:t>
      </w:r>
    </w:p>
    <w:p w14:paraId="13B22124" w14:textId="77777777" w:rsidR="002151D6" w:rsidRPr="002151D6" w:rsidRDefault="002151D6" w:rsidP="002151D6">
      <w:pPr>
        <w:ind w:left="851" w:hanging="284"/>
      </w:pPr>
      <w:r w:rsidRPr="002151D6">
        <w:t>2&gt;</w:t>
      </w:r>
      <w:r w:rsidRPr="002151D6">
        <w:rPr>
          <w:lang w:eastAsia="ko-KR"/>
        </w:rPr>
        <w:tab/>
      </w:r>
      <w:r w:rsidRPr="002151D6">
        <w:t xml:space="preserve">set </w:t>
      </w:r>
      <w:r w:rsidRPr="002151D6">
        <w:rPr>
          <w:i/>
          <w:iCs/>
        </w:rPr>
        <w:t>delay</w:t>
      </w:r>
      <w:r w:rsidRPr="002151D6">
        <w:rPr>
          <w:i/>
          <w:iCs/>
          <w:lang w:eastAsia="ko-KR"/>
        </w:rPr>
        <w:t>Budget</w:t>
      </w:r>
      <w:r w:rsidRPr="002151D6">
        <w:rPr>
          <w:i/>
          <w:iCs/>
        </w:rPr>
        <w:t>Report</w:t>
      </w:r>
      <w:r w:rsidRPr="002151D6">
        <w:t xml:space="preserve"> to </w:t>
      </w:r>
      <w:r w:rsidRPr="002151D6">
        <w:rPr>
          <w:i/>
          <w:iCs/>
        </w:rPr>
        <w:t>type1</w:t>
      </w:r>
      <w:r w:rsidRPr="002151D6">
        <w:t xml:space="preserve"> according to a desired value;</w:t>
      </w:r>
    </w:p>
    <w:p w14:paraId="33AE182D" w14:textId="77777777" w:rsidR="002151D6" w:rsidRPr="002151D6" w:rsidRDefault="002151D6" w:rsidP="002151D6">
      <w:pPr>
        <w:ind w:left="568" w:hanging="284"/>
        <w:rPr>
          <w:rFonts w:eastAsia="MS Mincho"/>
          <w:lang w:eastAsia="en-US"/>
        </w:rPr>
      </w:pPr>
      <w:r w:rsidRPr="002151D6">
        <w:t>1&gt;</w:t>
      </w:r>
      <w:r w:rsidRPr="002151D6">
        <w:tab/>
        <w:t xml:space="preserve">if transmission of the </w:t>
      </w:r>
      <w:r w:rsidRPr="002151D6">
        <w:rPr>
          <w:i/>
        </w:rPr>
        <w:t>UEAssistanceInformation</w:t>
      </w:r>
      <w:r w:rsidRPr="002151D6">
        <w:t xml:space="preserve"> message is initiated to provide overheating assistance information according to 5.7.4.2</w:t>
      </w:r>
      <w:r w:rsidRPr="002151D6">
        <w:rPr>
          <w:lang w:eastAsia="x-none"/>
        </w:rPr>
        <w:t xml:space="preserve"> or 5.3.5.3</w:t>
      </w:r>
      <w:r w:rsidRPr="002151D6">
        <w:t>;</w:t>
      </w:r>
    </w:p>
    <w:p w14:paraId="38E255BB" w14:textId="77777777" w:rsidR="002151D6" w:rsidRPr="002151D6" w:rsidRDefault="002151D6" w:rsidP="002151D6">
      <w:pPr>
        <w:ind w:left="851" w:hanging="284"/>
      </w:pPr>
      <w:r w:rsidRPr="002151D6">
        <w:t>2&gt;</w:t>
      </w:r>
      <w:r w:rsidRPr="002151D6">
        <w:tab/>
        <w:t>if the UE experiences internal overheating:</w:t>
      </w:r>
    </w:p>
    <w:p w14:paraId="5DFFC98A" w14:textId="77777777" w:rsidR="002151D6" w:rsidRPr="002151D6" w:rsidRDefault="002151D6" w:rsidP="002151D6">
      <w:pPr>
        <w:ind w:left="1135" w:hanging="284"/>
      </w:pPr>
      <w:r w:rsidRPr="002151D6">
        <w:t>3&gt;</w:t>
      </w:r>
      <w:r w:rsidRPr="002151D6">
        <w:tab/>
        <w:t>if the UE prefers to temporarily reduce the number of maximum secondary component carriers:</w:t>
      </w:r>
    </w:p>
    <w:p w14:paraId="38E38E79" w14:textId="77777777" w:rsidR="002151D6" w:rsidRPr="002151D6" w:rsidRDefault="002151D6" w:rsidP="002151D6">
      <w:pPr>
        <w:ind w:left="1418" w:hanging="284"/>
      </w:pPr>
      <w:r w:rsidRPr="002151D6">
        <w:t>4&gt;</w:t>
      </w:r>
      <w:r w:rsidRPr="002151D6">
        <w:tab/>
        <w:t xml:space="preserve">include </w:t>
      </w:r>
      <w:r w:rsidRPr="002151D6">
        <w:rPr>
          <w:i/>
          <w:iCs/>
        </w:rPr>
        <w:t>reducedMaxCCs</w:t>
      </w:r>
      <w:r w:rsidRPr="002151D6">
        <w:t xml:space="preserve"> in the </w:t>
      </w:r>
      <w:r w:rsidRPr="002151D6">
        <w:rPr>
          <w:i/>
          <w:iCs/>
        </w:rPr>
        <w:t>OverheatingAssistance</w:t>
      </w:r>
      <w:r w:rsidRPr="002151D6">
        <w:t xml:space="preserve"> IE;</w:t>
      </w:r>
    </w:p>
    <w:p w14:paraId="0CDD7B8C" w14:textId="77777777" w:rsidR="002151D6" w:rsidRPr="002151D6" w:rsidRDefault="002151D6" w:rsidP="002151D6">
      <w:pPr>
        <w:ind w:left="1418" w:hanging="284"/>
      </w:pPr>
      <w:r w:rsidRPr="002151D6">
        <w:t>4&gt;</w:t>
      </w:r>
      <w:r w:rsidRPr="002151D6">
        <w:tab/>
        <w:t xml:space="preserve">set </w:t>
      </w:r>
      <w:r w:rsidRPr="002151D6">
        <w:rPr>
          <w:i/>
          <w:iCs/>
        </w:rPr>
        <w:t>reducedCCsDL</w:t>
      </w:r>
      <w:r w:rsidRPr="002151D6">
        <w:t xml:space="preserve"> to the number of maximum SCells the UE prefers to be temporarily configured in downlink;</w:t>
      </w:r>
    </w:p>
    <w:p w14:paraId="27D95731" w14:textId="77777777" w:rsidR="002151D6" w:rsidRPr="002151D6" w:rsidRDefault="002151D6" w:rsidP="002151D6">
      <w:pPr>
        <w:ind w:left="1418" w:hanging="284"/>
      </w:pPr>
      <w:r w:rsidRPr="002151D6">
        <w:t>4&gt;</w:t>
      </w:r>
      <w:r w:rsidRPr="002151D6">
        <w:tab/>
        <w:t xml:space="preserve">set </w:t>
      </w:r>
      <w:r w:rsidRPr="002151D6">
        <w:rPr>
          <w:i/>
          <w:iCs/>
        </w:rPr>
        <w:t>reducedCCsUL</w:t>
      </w:r>
      <w:r w:rsidRPr="002151D6">
        <w:t xml:space="preserve"> to the number of maximum SCells the UE prefers to be temporarily configured in uplink;</w:t>
      </w:r>
    </w:p>
    <w:p w14:paraId="57F2C885" w14:textId="77777777" w:rsidR="002151D6" w:rsidRPr="002151D6" w:rsidRDefault="002151D6" w:rsidP="002151D6">
      <w:pPr>
        <w:ind w:left="1135" w:hanging="284"/>
      </w:pPr>
      <w:r w:rsidRPr="002151D6">
        <w:t>3&gt;</w:t>
      </w:r>
      <w:r w:rsidRPr="002151D6">
        <w:tab/>
        <w:t>if the UE prefers to temporarily reduce maximum aggregated bandwidth of FR1:</w:t>
      </w:r>
    </w:p>
    <w:p w14:paraId="1803685E" w14:textId="77777777" w:rsidR="002151D6" w:rsidRPr="002151D6" w:rsidRDefault="002151D6" w:rsidP="002151D6">
      <w:pPr>
        <w:ind w:left="1418" w:hanging="284"/>
      </w:pPr>
      <w:r w:rsidRPr="002151D6">
        <w:t>4&gt;</w:t>
      </w:r>
      <w:r w:rsidRPr="002151D6">
        <w:tab/>
        <w:t xml:space="preserve">include </w:t>
      </w:r>
      <w:r w:rsidRPr="002151D6">
        <w:rPr>
          <w:i/>
          <w:iCs/>
        </w:rPr>
        <w:t>reducedMaxBW-FR1</w:t>
      </w:r>
      <w:r w:rsidRPr="002151D6">
        <w:t xml:space="preserve"> in the </w:t>
      </w:r>
      <w:r w:rsidRPr="002151D6">
        <w:rPr>
          <w:i/>
          <w:iCs/>
        </w:rPr>
        <w:t>OverheatingAssistance</w:t>
      </w:r>
      <w:r w:rsidRPr="002151D6">
        <w:t xml:space="preserve"> IE;</w:t>
      </w:r>
    </w:p>
    <w:p w14:paraId="55C78DA7" w14:textId="77777777" w:rsidR="002151D6" w:rsidRPr="002151D6" w:rsidRDefault="002151D6" w:rsidP="002151D6">
      <w:pPr>
        <w:ind w:left="1418" w:hanging="284"/>
      </w:pPr>
      <w:r w:rsidRPr="002151D6">
        <w:t>4&gt;</w:t>
      </w:r>
      <w:r w:rsidRPr="002151D6">
        <w:tab/>
        <w:t xml:space="preserve">set </w:t>
      </w:r>
      <w:r w:rsidRPr="002151D6">
        <w:rPr>
          <w:i/>
          <w:iCs/>
        </w:rPr>
        <w:t>reducedBW-DL</w:t>
      </w:r>
      <w:r w:rsidRPr="002151D6">
        <w:t xml:space="preserve"> to the maximum aggregated bandwidth the UE prefers to be temporarily configured across all downlink carriers of FR1;</w:t>
      </w:r>
    </w:p>
    <w:p w14:paraId="63921FA6" w14:textId="77777777" w:rsidR="002151D6" w:rsidRPr="002151D6" w:rsidRDefault="002151D6" w:rsidP="002151D6">
      <w:pPr>
        <w:ind w:left="1418" w:hanging="284"/>
      </w:pPr>
      <w:r w:rsidRPr="002151D6">
        <w:t>4&gt;</w:t>
      </w:r>
      <w:r w:rsidRPr="002151D6">
        <w:tab/>
        <w:t xml:space="preserve">set </w:t>
      </w:r>
      <w:r w:rsidRPr="002151D6">
        <w:rPr>
          <w:i/>
          <w:iCs/>
        </w:rPr>
        <w:t>reducedBW-UL</w:t>
      </w:r>
      <w:r w:rsidRPr="002151D6">
        <w:t xml:space="preserve"> to the maximum aggregated bandwidth the UE prefers to be temporarily configured across all uplink carriers of FR1;</w:t>
      </w:r>
    </w:p>
    <w:p w14:paraId="77D5174A" w14:textId="77777777" w:rsidR="002151D6" w:rsidRPr="002151D6" w:rsidRDefault="002151D6" w:rsidP="002151D6">
      <w:pPr>
        <w:ind w:left="1135" w:hanging="284"/>
      </w:pPr>
      <w:r w:rsidRPr="002151D6">
        <w:t>3&gt;</w:t>
      </w:r>
      <w:r w:rsidRPr="002151D6">
        <w:tab/>
        <w:t>if the UE prefers to temporarily reduce maximum aggregated bandwidth of FR2</w:t>
      </w:r>
      <w:r w:rsidRPr="002151D6">
        <w:rPr>
          <w:rFonts w:eastAsia="宋体"/>
          <w:lang w:eastAsia="en-US"/>
        </w:rPr>
        <w:t>-1</w:t>
      </w:r>
      <w:r w:rsidRPr="002151D6">
        <w:t>:</w:t>
      </w:r>
    </w:p>
    <w:p w14:paraId="44EB78FB" w14:textId="77777777" w:rsidR="002151D6" w:rsidRPr="002151D6" w:rsidRDefault="002151D6" w:rsidP="002151D6">
      <w:pPr>
        <w:ind w:left="1418" w:hanging="284"/>
      </w:pPr>
      <w:r w:rsidRPr="002151D6">
        <w:t>4&gt;</w:t>
      </w:r>
      <w:r w:rsidRPr="002151D6">
        <w:tab/>
        <w:t xml:space="preserve">include </w:t>
      </w:r>
      <w:r w:rsidRPr="002151D6">
        <w:rPr>
          <w:i/>
          <w:iCs/>
        </w:rPr>
        <w:t>reducedMaxBW-FR2</w:t>
      </w:r>
      <w:r w:rsidRPr="002151D6">
        <w:t xml:space="preserve"> in the </w:t>
      </w:r>
      <w:r w:rsidRPr="002151D6">
        <w:rPr>
          <w:i/>
          <w:iCs/>
        </w:rPr>
        <w:t>OverheatingAssistance</w:t>
      </w:r>
      <w:r w:rsidRPr="002151D6">
        <w:t xml:space="preserve"> IE;</w:t>
      </w:r>
    </w:p>
    <w:p w14:paraId="188CFBD8" w14:textId="77777777" w:rsidR="002151D6" w:rsidRPr="002151D6" w:rsidRDefault="002151D6" w:rsidP="002151D6">
      <w:pPr>
        <w:ind w:left="1418" w:hanging="284"/>
      </w:pPr>
      <w:r w:rsidRPr="002151D6">
        <w:t>4&gt;</w:t>
      </w:r>
      <w:r w:rsidRPr="002151D6">
        <w:tab/>
        <w:t xml:space="preserve">set </w:t>
      </w:r>
      <w:r w:rsidRPr="002151D6">
        <w:rPr>
          <w:i/>
          <w:iCs/>
        </w:rPr>
        <w:t>reducedBW-DL</w:t>
      </w:r>
      <w:r w:rsidRPr="002151D6">
        <w:t xml:space="preserve"> to the maximum aggregated bandwidth the UE prefers to be temporarily configured across all downlink carriers of FR2</w:t>
      </w:r>
      <w:r w:rsidRPr="002151D6">
        <w:rPr>
          <w:rFonts w:eastAsia="宋体"/>
          <w:lang w:eastAsia="en-US"/>
        </w:rPr>
        <w:t>-1</w:t>
      </w:r>
      <w:r w:rsidRPr="002151D6">
        <w:t>;</w:t>
      </w:r>
    </w:p>
    <w:p w14:paraId="73A64BF5" w14:textId="77777777" w:rsidR="002151D6" w:rsidRPr="002151D6" w:rsidRDefault="002151D6" w:rsidP="002151D6">
      <w:pPr>
        <w:ind w:left="1418" w:hanging="284"/>
      </w:pPr>
      <w:r w:rsidRPr="002151D6">
        <w:t>4&gt;</w:t>
      </w:r>
      <w:r w:rsidRPr="002151D6">
        <w:tab/>
        <w:t xml:space="preserve">set </w:t>
      </w:r>
      <w:r w:rsidRPr="002151D6">
        <w:rPr>
          <w:i/>
          <w:iCs/>
        </w:rPr>
        <w:t>reducedBW-UL</w:t>
      </w:r>
      <w:r w:rsidRPr="002151D6">
        <w:t xml:space="preserve"> to the maximum aggregated bandwidth the UE prefers to be temporarily configured across all uplink carriers of FR2</w:t>
      </w:r>
      <w:r w:rsidRPr="002151D6">
        <w:rPr>
          <w:rFonts w:eastAsia="宋体"/>
          <w:lang w:eastAsia="en-US"/>
        </w:rPr>
        <w:t>-1</w:t>
      </w:r>
      <w:r w:rsidRPr="002151D6">
        <w:t>;</w:t>
      </w:r>
    </w:p>
    <w:p w14:paraId="4DBCE293" w14:textId="77777777" w:rsidR="002151D6" w:rsidRPr="002151D6" w:rsidRDefault="002151D6" w:rsidP="002151D6">
      <w:pPr>
        <w:ind w:left="1135" w:hanging="284"/>
      </w:pPr>
      <w:r w:rsidRPr="002151D6">
        <w:t>3&gt;</w:t>
      </w:r>
      <w:r w:rsidRPr="002151D6">
        <w:tab/>
        <w:t>if the UE prefers to temporarily reduce maximum aggregated bandwidth of FR2-2:</w:t>
      </w:r>
    </w:p>
    <w:p w14:paraId="624D02E2" w14:textId="77777777" w:rsidR="002151D6" w:rsidRPr="002151D6" w:rsidRDefault="002151D6" w:rsidP="002151D6">
      <w:pPr>
        <w:ind w:left="1418" w:hanging="284"/>
      </w:pPr>
      <w:r w:rsidRPr="002151D6">
        <w:t>4&gt;</w:t>
      </w:r>
      <w:r w:rsidRPr="002151D6">
        <w:tab/>
        <w:t xml:space="preserve">include </w:t>
      </w:r>
      <w:r w:rsidRPr="002151D6">
        <w:rPr>
          <w:i/>
          <w:iCs/>
        </w:rPr>
        <w:t>reducedMaxBW-FR2-2</w:t>
      </w:r>
      <w:r w:rsidRPr="002151D6">
        <w:t xml:space="preserve"> in the </w:t>
      </w:r>
      <w:r w:rsidRPr="002151D6">
        <w:rPr>
          <w:i/>
          <w:iCs/>
        </w:rPr>
        <w:t>OverheatingAssistance IE</w:t>
      </w:r>
      <w:r w:rsidRPr="002151D6">
        <w:t>;</w:t>
      </w:r>
    </w:p>
    <w:p w14:paraId="3F747E01" w14:textId="77777777" w:rsidR="002151D6" w:rsidRPr="002151D6" w:rsidRDefault="002151D6" w:rsidP="002151D6">
      <w:pPr>
        <w:ind w:left="1418" w:hanging="284"/>
      </w:pPr>
      <w:r w:rsidRPr="002151D6">
        <w:t>4&gt;</w:t>
      </w:r>
      <w:r w:rsidRPr="002151D6">
        <w:tab/>
        <w:t xml:space="preserve">set </w:t>
      </w:r>
      <w:r w:rsidRPr="002151D6">
        <w:rPr>
          <w:i/>
          <w:iCs/>
        </w:rPr>
        <w:t>reducedBW-FR2-2-DL</w:t>
      </w:r>
      <w:r w:rsidRPr="002151D6">
        <w:t xml:space="preserve"> to the maximum aggregated bandwidth the UE prefers to be temporarily configured across all downlink carriers of FR2-2;</w:t>
      </w:r>
    </w:p>
    <w:p w14:paraId="7312C766" w14:textId="77777777" w:rsidR="002151D6" w:rsidRPr="002151D6" w:rsidRDefault="002151D6" w:rsidP="002151D6">
      <w:pPr>
        <w:ind w:left="1418" w:hanging="284"/>
      </w:pPr>
      <w:r w:rsidRPr="002151D6">
        <w:t>4&gt;</w:t>
      </w:r>
      <w:r w:rsidRPr="002151D6">
        <w:tab/>
        <w:t xml:space="preserve">set </w:t>
      </w:r>
      <w:r w:rsidRPr="002151D6">
        <w:rPr>
          <w:i/>
          <w:iCs/>
        </w:rPr>
        <w:t>reducedBW-FR2-2-UL</w:t>
      </w:r>
      <w:r w:rsidRPr="002151D6">
        <w:t xml:space="preserve"> to the maximum aggregated bandwidth the UE prefers to be temporarily configured across all uplink carriers of FR2-2;</w:t>
      </w:r>
    </w:p>
    <w:p w14:paraId="3278887F" w14:textId="77777777" w:rsidR="002151D6" w:rsidRPr="002151D6" w:rsidRDefault="002151D6" w:rsidP="002151D6">
      <w:pPr>
        <w:ind w:left="1135" w:hanging="284"/>
      </w:pPr>
      <w:r w:rsidRPr="002151D6">
        <w:t>3&gt;</w:t>
      </w:r>
      <w:r w:rsidRPr="002151D6">
        <w:tab/>
        <w:t>if the UE prefers to temporarily reduce the number of maximum MIMO layers of each serving cell operating on FR1:</w:t>
      </w:r>
    </w:p>
    <w:p w14:paraId="55192E1A" w14:textId="77777777" w:rsidR="002151D6" w:rsidRPr="002151D6" w:rsidRDefault="002151D6" w:rsidP="002151D6">
      <w:pPr>
        <w:ind w:left="1418" w:hanging="284"/>
      </w:pPr>
      <w:r w:rsidRPr="002151D6">
        <w:t>4&gt;</w:t>
      </w:r>
      <w:r w:rsidRPr="002151D6">
        <w:tab/>
        <w:t xml:space="preserve">include </w:t>
      </w:r>
      <w:r w:rsidRPr="002151D6">
        <w:rPr>
          <w:i/>
          <w:iCs/>
        </w:rPr>
        <w:t>reducedMaxMIMO-LayersFR1</w:t>
      </w:r>
      <w:r w:rsidRPr="002151D6">
        <w:t xml:space="preserve"> in the </w:t>
      </w:r>
      <w:r w:rsidRPr="002151D6">
        <w:rPr>
          <w:i/>
          <w:iCs/>
        </w:rPr>
        <w:t>OverheatingAssistance</w:t>
      </w:r>
      <w:r w:rsidRPr="002151D6">
        <w:t xml:space="preserve"> IE;</w:t>
      </w:r>
    </w:p>
    <w:p w14:paraId="420A7D9A" w14:textId="77777777" w:rsidR="002151D6" w:rsidRPr="002151D6" w:rsidRDefault="002151D6" w:rsidP="002151D6">
      <w:pPr>
        <w:ind w:left="1418" w:hanging="284"/>
      </w:pPr>
      <w:r w:rsidRPr="002151D6">
        <w:t>4&gt;</w:t>
      </w:r>
      <w:r w:rsidRPr="002151D6">
        <w:tab/>
        <w:t xml:space="preserve">set </w:t>
      </w:r>
      <w:r w:rsidRPr="002151D6">
        <w:rPr>
          <w:i/>
          <w:iCs/>
        </w:rPr>
        <w:t>reducedMIMO-LayersFR1-DL</w:t>
      </w:r>
      <w:r w:rsidRPr="002151D6">
        <w:t xml:space="preserve"> to the number of maximum MIMO layers of each serving cell operating on FR1 the UE prefers to be temporarily configured in downlink;</w:t>
      </w:r>
    </w:p>
    <w:p w14:paraId="278154D7" w14:textId="77777777" w:rsidR="002151D6" w:rsidRPr="002151D6" w:rsidRDefault="002151D6" w:rsidP="002151D6">
      <w:pPr>
        <w:ind w:left="1418" w:hanging="284"/>
      </w:pPr>
      <w:r w:rsidRPr="002151D6">
        <w:t>4&gt;</w:t>
      </w:r>
      <w:r w:rsidRPr="002151D6">
        <w:tab/>
        <w:t xml:space="preserve">set </w:t>
      </w:r>
      <w:r w:rsidRPr="002151D6">
        <w:rPr>
          <w:i/>
          <w:iCs/>
        </w:rPr>
        <w:t>reducedMIMO-LayersFR1-UL</w:t>
      </w:r>
      <w:r w:rsidRPr="002151D6">
        <w:t xml:space="preserve"> to the number of maximum MIMO layers of each serving cell operating on FR1 the UE prefers to be temporarily configured in uplink;</w:t>
      </w:r>
    </w:p>
    <w:p w14:paraId="27A0720E" w14:textId="77777777" w:rsidR="002151D6" w:rsidRPr="002151D6" w:rsidRDefault="002151D6" w:rsidP="002151D6">
      <w:pPr>
        <w:ind w:left="1135" w:hanging="284"/>
      </w:pPr>
      <w:r w:rsidRPr="002151D6">
        <w:t>3&gt;</w:t>
      </w:r>
      <w:r w:rsidRPr="002151D6">
        <w:tab/>
        <w:t>if the UE prefers to temporarily reduce the number of maximum MIMO layers of each serving cell operating on FR2</w:t>
      </w:r>
      <w:r w:rsidRPr="002151D6">
        <w:rPr>
          <w:rFonts w:eastAsia="宋体"/>
          <w:lang w:eastAsia="en-US"/>
        </w:rPr>
        <w:t>-1</w:t>
      </w:r>
      <w:r w:rsidRPr="002151D6">
        <w:t>:</w:t>
      </w:r>
    </w:p>
    <w:p w14:paraId="51445488" w14:textId="77777777" w:rsidR="002151D6" w:rsidRPr="002151D6" w:rsidRDefault="002151D6" w:rsidP="002151D6">
      <w:pPr>
        <w:ind w:left="1418" w:hanging="284"/>
      </w:pPr>
      <w:r w:rsidRPr="002151D6">
        <w:t>4&gt;</w:t>
      </w:r>
      <w:r w:rsidRPr="002151D6">
        <w:tab/>
        <w:t xml:space="preserve">include </w:t>
      </w:r>
      <w:r w:rsidRPr="002151D6">
        <w:rPr>
          <w:i/>
          <w:iCs/>
        </w:rPr>
        <w:t>reducedMaxMIMO-LayersFR2</w:t>
      </w:r>
      <w:r w:rsidRPr="002151D6">
        <w:t xml:space="preserve"> in the </w:t>
      </w:r>
      <w:r w:rsidRPr="002151D6">
        <w:rPr>
          <w:i/>
          <w:iCs/>
        </w:rPr>
        <w:t>OverheatingAssistance</w:t>
      </w:r>
      <w:r w:rsidRPr="002151D6">
        <w:t xml:space="preserve"> IE;</w:t>
      </w:r>
    </w:p>
    <w:p w14:paraId="456BD041" w14:textId="77777777" w:rsidR="002151D6" w:rsidRPr="002151D6" w:rsidRDefault="002151D6" w:rsidP="002151D6">
      <w:pPr>
        <w:ind w:left="1418" w:hanging="284"/>
      </w:pPr>
      <w:r w:rsidRPr="002151D6">
        <w:t>4&gt;</w:t>
      </w:r>
      <w:r w:rsidRPr="002151D6">
        <w:tab/>
        <w:t xml:space="preserve">set </w:t>
      </w:r>
      <w:r w:rsidRPr="002151D6">
        <w:rPr>
          <w:i/>
          <w:iCs/>
        </w:rPr>
        <w:t>reducedMIMO-LayersFR2-DL</w:t>
      </w:r>
      <w:r w:rsidRPr="002151D6">
        <w:t xml:space="preserve"> to the number of maximum MIMO layers of each serving cell operating on FR2</w:t>
      </w:r>
      <w:r w:rsidRPr="002151D6">
        <w:rPr>
          <w:rFonts w:eastAsia="宋体"/>
          <w:lang w:eastAsia="en-US"/>
        </w:rPr>
        <w:t>-1</w:t>
      </w:r>
      <w:r w:rsidRPr="002151D6">
        <w:t xml:space="preserve"> the UE prefers to be temporarily configured in downlink;</w:t>
      </w:r>
    </w:p>
    <w:p w14:paraId="54212833" w14:textId="77777777" w:rsidR="002151D6" w:rsidRPr="002151D6" w:rsidRDefault="002151D6" w:rsidP="002151D6">
      <w:pPr>
        <w:ind w:left="1418" w:hanging="284"/>
      </w:pPr>
      <w:r w:rsidRPr="002151D6">
        <w:t>4&gt;</w:t>
      </w:r>
      <w:r w:rsidRPr="002151D6">
        <w:tab/>
        <w:t xml:space="preserve">set </w:t>
      </w:r>
      <w:r w:rsidRPr="002151D6">
        <w:rPr>
          <w:i/>
          <w:iCs/>
        </w:rPr>
        <w:t>reducedMIMO-LayersFR2-UL</w:t>
      </w:r>
      <w:r w:rsidRPr="002151D6">
        <w:t xml:space="preserve"> to the number of maximum MIMO layers of each serving cell operating on FR2</w:t>
      </w:r>
      <w:r w:rsidRPr="002151D6">
        <w:rPr>
          <w:rFonts w:eastAsia="宋体"/>
          <w:lang w:eastAsia="en-US"/>
        </w:rPr>
        <w:t>-1</w:t>
      </w:r>
      <w:r w:rsidRPr="002151D6">
        <w:t xml:space="preserve"> the UE prefers to be temporarily configured in uplink;</w:t>
      </w:r>
    </w:p>
    <w:p w14:paraId="17101D86" w14:textId="77777777" w:rsidR="002151D6" w:rsidRPr="002151D6" w:rsidRDefault="002151D6" w:rsidP="002151D6">
      <w:pPr>
        <w:ind w:left="1418" w:hanging="284"/>
      </w:pPr>
      <w:r w:rsidRPr="002151D6">
        <w:t>3&gt;</w:t>
      </w:r>
      <w:r w:rsidRPr="002151D6">
        <w:tab/>
        <w:t>if the UE prefers to temporarily reduce the number of maximum MIMO layers of each serving cell operating on FR2-2:</w:t>
      </w:r>
    </w:p>
    <w:p w14:paraId="60494DDB" w14:textId="77777777" w:rsidR="002151D6" w:rsidRPr="002151D6" w:rsidRDefault="002151D6" w:rsidP="002151D6">
      <w:pPr>
        <w:ind w:left="1418" w:hanging="284"/>
      </w:pPr>
      <w:r w:rsidRPr="002151D6">
        <w:t>4&gt;</w:t>
      </w:r>
      <w:r w:rsidRPr="002151D6">
        <w:tab/>
        <w:t xml:space="preserve">include </w:t>
      </w:r>
      <w:r w:rsidRPr="002151D6">
        <w:rPr>
          <w:i/>
          <w:iCs/>
        </w:rPr>
        <w:t>reducedMaxMIMO-LayersFR2-2</w:t>
      </w:r>
      <w:r w:rsidRPr="002151D6">
        <w:t xml:space="preserve"> in the </w:t>
      </w:r>
      <w:r w:rsidRPr="002151D6">
        <w:rPr>
          <w:i/>
          <w:iCs/>
        </w:rPr>
        <w:t>OverheatingAssistance IE</w:t>
      </w:r>
      <w:r w:rsidRPr="002151D6">
        <w:t>;</w:t>
      </w:r>
    </w:p>
    <w:p w14:paraId="773CC2E4" w14:textId="77777777" w:rsidR="002151D6" w:rsidRPr="002151D6" w:rsidRDefault="002151D6" w:rsidP="002151D6">
      <w:pPr>
        <w:ind w:left="1418" w:hanging="284"/>
      </w:pPr>
      <w:r w:rsidRPr="002151D6">
        <w:t>4&gt;</w:t>
      </w:r>
      <w:r w:rsidRPr="002151D6">
        <w:tab/>
        <w:t xml:space="preserve">set </w:t>
      </w:r>
      <w:r w:rsidRPr="002151D6">
        <w:rPr>
          <w:i/>
          <w:iCs/>
        </w:rPr>
        <w:t>reducedMIMO-LayersFR2-2-DL</w:t>
      </w:r>
      <w:r w:rsidRPr="002151D6">
        <w:t xml:space="preserve"> to the number of maximum MIMO layers of each serving cell operating on FR2 the UE prefers to be temporarily configured in downlink;</w:t>
      </w:r>
    </w:p>
    <w:p w14:paraId="710D9A17" w14:textId="77777777" w:rsidR="002151D6" w:rsidRPr="002151D6" w:rsidRDefault="002151D6" w:rsidP="002151D6">
      <w:pPr>
        <w:ind w:left="1418" w:hanging="284"/>
      </w:pPr>
      <w:r w:rsidRPr="002151D6">
        <w:t>4&gt;</w:t>
      </w:r>
      <w:r w:rsidRPr="002151D6">
        <w:tab/>
        <w:t xml:space="preserve">set </w:t>
      </w:r>
      <w:r w:rsidRPr="002151D6">
        <w:rPr>
          <w:i/>
          <w:iCs/>
        </w:rPr>
        <w:t>reducedMIMO-LayersFR2-2-UL</w:t>
      </w:r>
      <w:r w:rsidRPr="002151D6">
        <w:t xml:space="preserve"> to the number of maximum MIMO layers of each serving cell operating on FR2 the UE prefers to be temporarily configured in uplink;</w:t>
      </w:r>
    </w:p>
    <w:p w14:paraId="31DD4889" w14:textId="77777777" w:rsidR="002151D6" w:rsidRPr="002151D6" w:rsidRDefault="002151D6" w:rsidP="002151D6">
      <w:pPr>
        <w:ind w:left="851" w:hanging="284"/>
      </w:pPr>
      <w:r w:rsidRPr="002151D6">
        <w:t>2&gt;</w:t>
      </w:r>
      <w:r w:rsidRPr="002151D6">
        <w:tab/>
        <w:t>else (if the UE no longer experiences an overheating condition):</w:t>
      </w:r>
    </w:p>
    <w:p w14:paraId="11348411" w14:textId="77777777" w:rsidR="002151D6" w:rsidRPr="002151D6" w:rsidRDefault="002151D6" w:rsidP="002151D6">
      <w:pPr>
        <w:ind w:left="1135" w:hanging="284"/>
      </w:pPr>
      <w:r w:rsidRPr="002151D6">
        <w:t>3&gt;</w:t>
      </w:r>
      <w:r w:rsidRPr="002151D6">
        <w:tab/>
        <w:t xml:space="preserve">do not include </w:t>
      </w:r>
      <w:r w:rsidRPr="002151D6">
        <w:rPr>
          <w:i/>
          <w:iCs/>
        </w:rPr>
        <w:t>reducedMaxCCs</w:t>
      </w:r>
      <w:r w:rsidRPr="002151D6">
        <w:t xml:space="preserve">, </w:t>
      </w:r>
      <w:r w:rsidRPr="002151D6">
        <w:rPr>
          <w:i/>
          <w:iCs/>
        </w:rPr>
        <w:t>reducedMaxBW-FR1</w:t>
      </w:r>
      <w:r w:rsidRPr="002151D6">
        <w:t xml:space="preserve">, </w:t>
      </w:r>
      <w:r w:rsidRPr="002151D6">
        <w:rPr>
          <w:i/>
          <w:iCs/>
        </w:rPr>
        <w:t>reducedMaxBW-FR2</w:t>
      </w:r>
      <w:r w:rsidRPr="002151D6">
        <w:t xml:space="preserve">, </w:t>
      </w:r>
      <w:r w:rsidRPr="002151D6">
        <w:rPr>
          <w:rFonts w:eastAsia="宋体"/>
          <w:i/>
          <w:iCs/>
          <w:lang w:eastAsia="en-US"/>
        </w:rPr>
        <w:t>reducedMaxBW-FR2-2</w:t>
      </w:r>
      <w:r w:rsidRPr="002151D6">
        <w:rPr>
          <w:rFonts w:eastAsia="宋体"/>
          <w:lang w:eastAsia="en-US"/>
        </w:rPr>
        <w:t xml:space="preserve">, </w:t>
      </w:r>
      <w:r w:rsidRPr="002151D6">
        <w:rPr>
          <w:i/>
          <w:iCs/>
        </w:rPr>
        <w:t>reducedMaxMIMO-LayersFR1,</w:t>
      </w:r>
      <w:r w:rsidRPr="002151D6">
        <w:t xml:space="preserve"> </w:t>
      </w:r>
      <w:r w:rsidRPr="002151D6">
        <w:rPr>
          <w:i/>
          <w:iCs/>
        </w:rPr>
        <w:t>reducedMaxMIMO-LayersFR2</w:t>
      </w:r>
      <w:r w:rsidRPr="002151D6">
        <w:rPr>
          <w:rFonts w:eastAsia="宋体"/>
          <w:lang w:eastAsia="en-US"/>
        </w:rPr>
        <w:t xml:space="preserve"> or </w:t>
      </w:r>
      <w:r w:rsidRPr="002151D6">
        <w:rPr>
          <w:rFonts w:eastAsia="宋体"/>
          <w:i/>
          <w:iCs/>
          <w:lang w:eastAsia="en-US"/>
        </w:rPr>
        <w:t>reducedMaxMIMO-LayersFR2-2</w:t>
      </w:r>
      <w:r w:rsidRPr="002151D6">
        <w:t xml:space="preserve"> in </w:t>
      </w:r>
      <w:r w:rsidRPr="002151D6">
        <w:rPr>
          <w:i/>
          <w:iCs/>
        </w:rPr>
        <w:t>OverheatingAssistance</w:t>
      </w:r>
      <w:r w:rsidRPr="002151D6">
        <w:t xml:space="preserve"> IE;</w:t>
      </w:r>
    </w:p>
    <w:p w14:paraId="26BB40EA" w14:textId="77777777" w:rsidR="002151D6" w:rsidRPr="002151D6" w:rsidRDefault="002151D6" w:rsidP="002151D6">
      <w:pPr>
        <w:ind w:left="568" w:hanging="284"/>
      </w:pPr>
      <w:r w:rsidRPr="002151D6">
        <w:t>1&gt;</w:t>
      </w:r>
      <w:r w:rsidRPr="002151D6">
        <w:tab/>
        <w:t xml:space="preserve">if transmission of the </w:t>
      </w:r>
      <w:r w:rsidRPr="002151D6">
        <w:rPr>
          <w:i/>
        </w:rPr>
        <w:t>UEAssistanceInformation</w:t>
      </w:r>
      <w:r w:rsidRPr="002151D6">
        <w:t xml:space="preserve"> message is initiated to provide IDC FDM assistance information according to 5.7.4.2</w:t>
      </w:r>
      <w:r w:rsidRPr="002151D6">
        <w:rPr>
          <w:lang w:eastAsia="x-none"/>
        </w:rPr>
        <w:t xml:space="preserve"> or 5.3.5.3</w:t>
      </w:r>
      <w:r w:rsidRPr="002151D6">
        <w:t>:</w:t>
      </w:r>
    </w:p>
    <w:p w14:paraId="78B62872" w14:textId="77777777" w:rsidR="002151D6" w:rsidRPr="002151D6" w:rsidRDefault="002151D6" w:rsidP="002151D6">
      <w:pPr>
        <w:ind w:left="851" w:hanging="284"/>
      </w:pPr>
      <w:r w:rsidRPr="002151D6">
        <w:rPr>
          <w:lang w:eastAsia="ko-KR"/>
        </w:rPr>
        <w:t>2</w:t>
      </w:r>
      <w:r w:rsidRPr="002151D6">
        <w:t>&gt;</w:t>
      </w:r>
      <w:r w:rsidRPr="002151D6">
        <w:rPr>
          <w:lang w:eastAsia="ko-KR"/>
        </w:rPr>
        <w:tab/>
      </w:r>
      <w:r w:rsidRPr="002151D6">
        <w:t xml:space="preserve">if there is at least one carrier frequency included in </w:t>
      </w:r>
      <w:r w:rsidRPr="002151D6">
        <w:rPr>
          <w:i/>
        </w:rPr>
        <w:t>candidateServingFreqListNR</w:t>
      </w:r>
      <w:r w:rsidRPr="002151D6">
        <w:t>, the UE is experiencing IDC problems that it cannot solve by itself:</w:t>
      </w:r>
    </w:p>
    <w:p w14:paraId="7F3A9CA4" w14:textId="77777777" w:rsidR="002151D6" w:rsidRPr="002151D6" w:rsidRDefault="002151D6" w:rsidP="002151D6">
      <w:pPr>
        <w:ind w:left="1135" w:hanging="284"/>
      </w:pPr>
      <w:r w:rsidRPr="002151D6">
        <w:rPr>
          <w:lang w:eastAsia="ko-KR"/>
        </w:rPr>
        <w:t>3</w:t>
      </w:r>
      <w:r w:rsidRPr="002151D6">
        <w:t>&gt;</w:t>
      </w:r>
      <w:r w:rsidRPr="002151D6">
        <w:rPr>
          <w:lang w:eastAsia="ko-KR"/>
        </w:rPr>
        <w:tab/>
      </w:r>
      <w:r w:rsidRPr="002151D6">
        <w:t xml:space="preserve">include the field </w:t>
      </w:r>
      <w:r w:rsidRPr="002151D6">
        <w:rPr>
          <w:i/>
        </w:rPr>
        <w:t>affectedCarrierFreqList</w:t>
      </w:r>
      <w:r w:rsidRPr="002151D6">
        <w:t xml:space="preserve"> with an entry for each affected carrier frequency included in </w:t>
      </w:r>
      <w:r w:rsidRPr="002151D6">
        <w:rPr>
          <w:i/>
        </w:rPr>
        <w:t>candidateServingFreqListNR</w:t>
      </w:r>
      <w:r w:rsidRPr="002151D6">
        <w:t>;</w:t>
      </w:r>
    </w:p>
    <w:p w14:paraId="069829E8" w14:textId="77777777" w:rsidR="002151D6" w:rsidRPr="002151D6" w:rsidRDefault="002151D6" w:rsidP="002151D6">
      <w:pPr>
        <w:ind w:left="1135" w:hanging="284"/>
      </w:pPr>
      <w:r w:rsidRPr="002151D6">
        <w:rPr>
          <w:lang w:eastAsia="ko-KR"/>
        </w:rPr>
        <w:t>3</w:t>
      </w:r>
      <w:r w:rsidRPr="002151D6">
        <w:t>&gt;</w:t>
      </w:r>
      <w:r w:rsidRPr="002151D6">
        <w:rPr>
          <w:lang w:eastAsia="ko-KR"/>
        </w:rPr>
        <w:tab/>
      </w:r>
      <w:r w:rsidRPr="002151D6">
        <w:t xml:space="preserve">for each carrier frequency included in the field </w:t>
      </w:r>
      <w:r w:rsidRPr="002151D6">
        <w:rPr>
          <w:i/>
        </w:rPr>
        <w:t>affectedCarrierFreqList</w:t>
      </w:r>
      <w:r w:rsidRPr="002151D6">
        <w:t xml:space="preserve">, include </w:t>
      </w:r>
      <w:r w:rsidRPr="002151D6">
        <w:rPr>
          <w:i/>
        </w:rPr>
        <w:t xml:space="preserve">interferenceDirection </w:t>
      </w:r>
      <w:r w:rsidRPr="002151D6">
        <w:t>and set it accordingly;</w:t>
      </w:r>
    </w:p>
    <w:p w14:paraId="168C532B" w14:textId="77777777" w:rsidR="002151D6" w:rsidRPr="002151D6" w:rsidRDefault="002151D6" w:rsidP="002151D6">
      <w:pPr>
        <w:ind w:left="851" w:hanging="284"/>
      </w:pPr>
      <w:r w:rsidRPr="002151D6">
        <w:rPr>
          <w:lang w:eastAsia="ko-KR"/>
        </w:rPr>
        <w:t>2</w:t>
      </w:r>
      <w:r w:rsidRPr="002151D6">
        <w:t>&gt;</w:t>
      </w:r>
      <w:r w:rsidRPr="002151D6">
        <w:rPr>
          <w:lang w:eastAsia="ko-KR"/>
        </w:rPr>
        <w:tab/>
      </w:r>
      <w:r w:rsidRPr="002151D6">
        <w:t xml:space="preserve">if there is at least one supported UL CA or NR-DC combination comprising of carrier frequencies </w:t>
      </w:r>
      <w:r w:rsidRPr="002151D6">
        <w:rPr>
          <w:rFonts w:eastAsia="宋体"/>
        </w:rPr>
        <w:t xml:space="preserve">included in </w:t>
      </w:r>
      <w:r w:rsidRPr="002151D6">
        <w:rPr>
          <w:rFonts w:eastAsia="宋体"/>
          <w:i/>
        </w:rPr>
        <w:t>candidateServingFreqListNR</w:t>
      </w:r>
      <w:r w:rsidRPr="002151D6">
        <w:t>, the UE is experiencing IDC problems that it cannot solve by itself:</w:t>
      </w:r>
    </w:p>
    <w:p w14:paraId="205F60B4" w14:textId="77777777" w:rsidR="002151D6" w:rsidRPr="002151D6" w:rsidRDefault="002151D6" w:rsidP="002151D6">
      <w:pPr>
        <w:ind w:left="1135" w:hanging="284"/>
      </w:pPr>
      <w:r w:rsidRPr="002151D6">
        <w:rPr>
          <w:lang w:eastAsia="ko-KR"/>
        </w:rPr>
        <w:t>3</w:t>
      </w:r>
      <w:r w:rsidRPr="002151D6">
        <w:t>&gt;</w:t>
      </w:r>
      <w:r w:rsidRPr="002151D6">
        <w:rPr>
          <w:lang w:eastAsia="ko-KR"/>
        </w:rPr>
        <w:tab/>
      </w:r>
      <w:r w:rsidRPr="002151D6">
        <w:t xml:space="preserve">include </w:t>
      </w:r>
      <w:r w:rsidRPr="002151D6">
        <w:rPr>
          <w:i/>
        </w:rPr>
        <w:t>victimSystemType</w:t>
      </w:r>
      <w:r w:rsidRPr="002151D6">
        <w:t xml:space="preserve"> for each UL CA or NR-DC combination included in </w:t>
      </w:r>
      <w:r w:rsidRPr="002151D6">
        <w:rPr>
          <w:i/>
        </w:rPr>
        <w:t>affectedCarrierFreqCombList</w:t>
      </w:r>
      <w:r w:rsidRPr="002151D6">
        <w:t>;</w:t>
      </w:r>
    </w:p>
    <w:p w14:paraId="060DA931" w14:textId="77777777" w:rsidR="002151D6" w:rsidRPr="002151D6" w:rsidRDefault="002151D6" w:rsidP="002151D6">
      <w:pPr>
        <w:ind w:left="1135" w:hanging="284"/>
      </w:pPr>
      <w:r w:rsidRPr="002151D6">
        <w:rPr>
          <w:lang w:eastAsia="ko-KR"/>
        </w:rPr>
        <w:t>3</w:t>
      </w:r>
      <w:r w:rsidRPr="002151D6">
        <w:t>&gt;</w:t>
      </w:r>
      <w:r w:rsidRPr="002151D6">
        <w:rPr>
          <w:lang w:eastAsia="ko-KR"/>
        </w:rPr>
        <w:tab/>
      </w:r>
      <w:r w:rsidRPr="002151D6">
        <w:t>if the UE sets</w:t>
      </w:r>
      <w:r w:rsidRPr="002151D6">
        <w:rPr>
          <w:i/>
        </w:rPr>
        <w:t xml:space="preserve"> victimSystemType</w:t>
      </w:r>
      <w:r w:rsidRPr="002151D6">
        <w:t xml:space="preserve"> to </w:t>
      </w:r>
      <w:r w:rsidRPr="002151D6">
        <w:rPr>
          <w:i/>
        </w:rPr>
        <w:t>wlan</w:t>
      </w:r>
      <w:r w:rsidRPr="002151D6">
        <w:t xml:space="preserve"> or </w:t>
      </w:r>
      <w:r w:rsidRPr="002151D6">
        <w:rPr>
          <w:i/>
        </w:rPr>
        <w:t>bluetooth</w:t>
      </w:r>
      <w:r w:rsidRPr="002151D6">
        <w:t>:</w:t>
      </w:r>
    </w:p>
    <w:p w14:paraId="5520816F" w14:textId="77777777" w:rsidR="002151D6" w:rsidRPr="002151D6" w:rsidRDefault="002151D6" w:rsidP="002151D6">
      <w:pPr>
        <w:ind w:left="1418" w:hanging="284"/>
      </w:pPr>
      <w:r w:rsidRPr="002151D6">
        <w:t>4&gt;</w:t>
      </w:r>
      <w:r w:rsidRPr="002151D6">
        <w:tab/>
        <w:t xml:space="preserve">include </w:t>
      </w:r>
      <w:r w:rsidRPr="002151D6">
        <w:rPr>
          <w:i/>
        </w:rPr>
        <w:t>affectedCarrierFreqCombList</w:t>
      </w:r>
      <w:r w:rsidRPr="002151D6">
        <w:t xml:space="preserve"> with an entry for each supported UL CA combination comprising of carrier frequencies included in </w:t>
      </w:r>
      <w:r w:rsidRPr="002151D6">
        <w:rPr>
          <w:i/>
        </w:rPr>
        <w:t>candidateServingFreqListNR</w:t>
      </w:r>
      <w:r w:rsidRPr="002151D6">
        <w:t>, that is affected by IDC problems;</w:t>
      </w:r>
    </w:p>
    <w:p w14:paraId="5B1267D9" w14:textId="77777777" w:rsidR="002151D6" w:rsidRPr="002151D6" w:rsidRDefault="002151D6" w:rsidP="002151D6">
      <w:pPr>
        <w:ind w:left="1135" w:hanging="284"/>
      </w:pPr>
      <w:r w:rsidRPr="002151D6">
        <w:rPr>
          <w:lang w:eastAsia="ko-KR"/>
        </w:rPr>
        <w:t>3</w:t>
      </w:r>
      <w:r w:rsidRPr="002151D6">
        <w:t>&gt;</w:t>
      </w:r>
      <w:r w:rsidRPr="002151D6">
        <w:rPr>
          <w:lang w:eastAsia="ko-KR"/>
        </w:rPr>
        <w:tab/>
      </w:r>
      <w:r w:rsidRPr="002151D6">
        <w:t>else:</w:t>
      </w:r>
    </w:p>
    <w:p w14:paraId="6C26D894" w14:textId="77777777" w:rsidR="002151D6" w:rsidRPr="002151D6" w:rsidRDefault="002151D6" w:rsidP="002151D6">
      <w:pPr>
        <w:ind w:left="1418" w:hanging="284"/>
      </w:pPr>
      <w:r w:rsidRPr="002151D6">
        <w:t>4&gt;</w:t>
      </w:r>
      <w:r w:rsidRPr="002151D6">
        <w:tab/>
        <w:t xml:space="preserve">optionally include </w:t>
      </w:r>
      <w:r w:rsidRPr="002151D6">
        <w:rPr>
          <w:i/>
        </w:rPr>
        <w:t>affectedCarrierFreqCombList</w:t>
      </w:r>
      <w:r w:rsidRPr="002151D6">
        <w:t xml:space="preserve"> with an entry for each supported UL CA or NR-DC combination comprising of carrier frequencies included in </w:t>
      </w:r>
      <w:r w:rsidRPr="002151D6">
        <w:rPr>
          <w:i/>
        </w:rPr>
        <w:t>candidateServingFreqListNR</w:t>
      </w:r>
      <w:r w:rsidRPr="002151D6">
        <w:t>, that is affected by IDC problems;</w:t>
      </w:r>
    </w:p>
    <w:p w14:paraId="294FA36C" w14:textId="77777777" w:rsidR="002151D6" w:rsidRPr="002151D6" w:rsidRDefault="002151D6" w:rsidP="002151D6">
      <w:pPr>
        <w:ind w:left="568" w:hanging="284"/>
      </w:pPr>
      <w:r w:rsidRPr="002151D6">
        <w:t>1&gt;</w:t>
      </w:r>
      <w:r w:rsidRPr="002151D6">
        <w:tab/>
        <w:t xml:space="preserve">if transmission of the </w:t>
      </w:r>
      <w:r w:rsidRPr="002151D6">
        <w:rPr>
          <w:i/>
        </w:rPr>
        <w:t>UEAssistanceInformation</w:t>
      </w:r>
      <w:r w:rsidRPr="002151D6">
        <w:t xml:space="preserve"> message is initiated to provide IDC enhanced FDM assistance information according to 5.7.4.2</w:t>
      </w:r>
      <w:r w:rsidRPr="002151D6">
        <w:rPr>
          <w:lang w:eastAsia="x-none"/>
        </w:rPr>
        <w:t xml:space="preserve"> or 5.3.5.3</w:t>
      </w:r>
      <w:r w:rsidRPr="002151D6">
        <w:t>:</w:t>
      </w:r>
    </w:p>
    <w:p w14:paraId="6F3D313C" w14:textId="77777777" w:rsidR="002151D6" w:rsidRPr="002151D6" w:rsidRDefault="002151D6" w:rsidP="002151D6">
      <w:pPr>
        <w:ind w:left="851" w:hanging="284"/>
      </w:pPr>
      <w:r w:rsidRPr="002151D6">
        <w:rPr>
          <w:lang w:eastAsia="ko-KR"/>
        </w:rPr>
        <w:t>2</w:t>
      </w:r>
      <w:r w:rsidRPr="002151D6">
        <w:t>&gt;</w:t>
      </w:r>
      <w:r w:rsidRPr="002151D6">
        <w:rPr>
          <w:lang w:eastAsia="ko-KR"/>
        </w:rPr>
        <w:tab/>
      </w:r>
      <w:r w:rsidRPr="002151D6">
        <w:t xml:space="preserve">if there is at least one affected frequency range overlapping with one candidate frequency range included in </w:t>
      </w:r>
      <w:r w:rsidRPr="002151D6">
        <w:rPr>
          <w:i/>
        </w:rPr>
        <w:t>candidateServingFreqRangeListNR</w:t>
      </w:r>
      <w:r w:rsidRPr="002151D6">
        <w:rPr>
          <w:iCs/>
        </w:rPr>
        <w:t xml:space="preserve">, and the center frequency of the affected </w:t>
      </w:r>
      <w:r w:rsidRPr="002151D6">
        <w:t xml:space="preserve">frequency range is within the candidate frequency range included in </w:t>
      </w:r>
      <w:r w:rsidRPr="002151D6">
        <w:rPr>
          <w:i/>
        </w:rPr>
        <w:t>candidateServingFreqRangeListNR</w:t>
      </w:r>
      <w:r w:rsidRPr="002151D6">
        <w:rPr>
          <w:iCs/>
        </w:rPr>
        <w:t xml:space="preserve">, </w:t>
      </w:r>
      <w:r w:rsidRPr="002151D6">
        <w:t>the UE is experiencing IDC problems that it cannot solve by itself:</w:t>
      </w:r>
    </w:p>
    <w:p w14:paraId="1996C42F" w14:textId="77777777" w:rsidR="002151D6" w:rsidRPr="002151D6" w:rsidRDefault="002151D6" w:rsidP="002151D6">
      <w:pPr>
        <w:ind w:left="1135" w:hanging="284"/>
      </w:pPr>
      <w:r w:rsidRPr="002151D6">
        <w:rPr>
          <w:lang w:eastAsia="ko-KR"/>
        </w:rPr>
        <w:t>3</w:t>
      </w:r>
      <w:r w:rsidRPr="002151D6">
        <w:t>&gt;</w:t>
      </w:r>
      <w:r w:rsidRPr="002151D6">
        <w:rPr>
          <w:lang w:eastAsia="ko-KR"/>
        </w:rPr>
        <w:tab/>
      </w:r>
      <w:r w:rsidRPr="002151D6">
        <w:t xml:space="preserve">include the field </w:t>
      </w:r>
      <w:r w:rsidRPr="002151D6">
        <w:rPr>
          <w:i/>
        </w:rPr>
        <w:t>affectedCarrierFreqRangeList</w:t>
      </w:r>
      <w:r w:rsidRPr="002151D6">
        <w:t xml:space="preserve"> with an entry for each affected frequency range;</w:t>
      </w:r>
    </w:p>
    <w:p w14:paraId="47F0FC71" w14:textId="77777777" w:rsidR="002151D6" w:rsidRPr="002151D6" w:rsidRDefault="002151D6" w:rsidP="002151D6">
      <w:pPr>
        <w:ind w:left="1135" w:hanging="284"/>
      </w:pPr>
      <w:r w:rsidRPr="002151D6">
        <w:rPr>
          <w:lang w:eastAsia="ko-KR"/>
        </w:rPr>
        <w:t>3</w:t>
      </w:r>
      <w:r w:rsidRPr="002151D6">
        <w:t>&gt;</w:t>
      </w:r>
      <w:r w:rsidRPr="002151D6">
        <w:rPr>
          <w:lang w:eastAsia="ko-KR"/>
        </w:rPr>
        <w:tab/>
      </w:r>
      <w:r w:rsidRPr="002151D6">
        <w:t xml:space="preserve">for each affected frequency range included in the field </w:t>
      </w:r>
      <w:r w:rsidRPr="002151D6">
        <w:rPr>
          <w:i/>
          <w:iCs/>
        </w:rPr>
        <w:t>affectedCarrierFreqRangeList</w:t>
      </w:r>
      <w:r w:rsidRPr="002151D6">
        <w:t xml:space="preserve">, include </w:t>
      </w:r>
      <w:r w:rsidRPr="002151D6">
        <w:rPr>
          <w:i/>
          <w:iCs/>
        </w:rPr>
        <w:t>centerFreq</w:t>
      </w:r>
      <w:r w:rsidRPr="002151D6">
        <w:t xml:space="preserve"> and </w:t>
      </w:r>
      <w:r w:rsidRPr="002151D6">
        <w:rPr>
          <w:i/>
          <w:iCs/>
        </w:rPr>
        <w:t>affectedBandwidth</w:t>
      </w:r>
      <w:r w:rsidRPr="002151D6">
        <w:t>;</w:t>
      </w:r>
    </w:p>
    <w:p w14:paraId="03114BD4" w14:textId="77777777" w:rsidR="002151D6" w:rsidRPr="002151D6" w:rsidRDefault="002151D6" w:rsidP="002151D6">
      <w:pPr>
        <w:ind w:left="1135" w:hanging="284"/>
      </w:pPr>
      <w:r w:rsidRPr="002151D6">
        <w:rPr>
          <w:lang w:eastAsia="ko-KR"/>
        </w:rPr>
        <w:t>3</w:t>
      </w:r>
      <w:r w:rsidRPr="002151D6">
        <w:t>&gt;</w:t>
      </w:r>
      <w:r w:rsidRPr="002151D6">
        <w:rPr>
          <w:lang w:eastAsia="ko-KR"/>
        </w:rPr>
        <w:tab/>
      </w:r>
      <w:r w:rsidRPr="002151D6">
        <w:t xml:space="preserve">for each affected frequency range included in the field </w:t>
      </w:r>
      <w:r w:rsidRPr="002151D6">
        <w:rPr>
          <w:i/>
        </w:rPr>
        <w:t>affectedCarrierFreqRangeList</w:t>
      </w:r>
      <w:r w:rsidRPr="002151D6">
        <w:t xml:space="preserve">, include </w:t>
      </w:r>
      <w:r w:rsidRPr="002151D6">
        <w:rPr>
          <w:i/>
        </w:rPr>
        <w:t xml:space="preserve">interferenceDirection </w:t>
      </w:r>
      <w:r w:rsidRPr="002151D6">
        <w:t xml:space="preserve">and optionally </w:t>
      </w:r>
      <w:r w:rsidRPr="002151D6">
        <w:rPr>
          <w:i/>
        </w:rPr>
        <w:t>victimSystemType</w:t>
      </w:r>
      <w:r w:rsidRPr="002151D6">
        <w:t>, and set it accordingly;</w:t>
      </w:r>
    </w:p>
    <w:p w14:paraId="4996B026" w14:textId="77777777" w:rsidR="002151D6" w:rsidRPr="002151D6" w:rsidRDefault="002151D6" w:rsidP="002151D6">
      <w:pPr>
        <w:ind w:left="851" w:hanging="284"/>
      </w:pPr>
      <w:r w:rsidRPr="002151D6">
        <w:rPr>
          <w:lang w:eastAsia="ko-KR"/>
        </w:rPr>
        <w:t>2</w:t>
      </w:r>
      <w:r w:rsidRPr="002151D6">
        <w:t>&gt;</w:t>
      </w:r>
      <w:r w:rsidRPr="002151D6">
        <w:rPr>
          <w:lang w:eastAsia="ko-KR"/>
        </w:rPr>
        <w:tab/>
      </w:r>
      <w:r w:rsidRPr="002151D6">
        <w:t xml:space="preserve">if there is at least one supported UL CA or NR-DC combinations comprising of candidate frequency ranges </w:t>
      </w:r>
      <w:r w:rsidRPr="002151D6">
        <w:rPr>
          <w:rFonts w:eastAsia="宋体"/>
        </w:rPr>
        <w:t xml:space="preserve">included in </w:t>
      </w:r>
      <w:r w:rsidRPr="002151D6">
        <w:rPr>
          <w:i/>
        </w:rPr>
        <w:t>candidateServingFreqRangeListNR</w:t>
      </w:r>
      <w:r w:rsidRPr="002151D6">
        <w:t xml:space="preserve">, and each affected frequency range in the UL CA or NR-DC combination overlapping with one candidate frequency range included in </w:t>
      </w:r>
      <w:r w:rsidRPr="002151D6">
        <w:rPr>
          <w:i/>
        </w:rPr>
        <w:t>candidateServingFreqRangeListNR</w:t>
      </w:r>
      <w:r w:rsidRPr="002151D6">
        <w:rPr>
          <w:iCs/>
        </w:rPr>
        <w:t xml:space="preserve">, and the center frequency of the </w:t>
      </w:r>
      <w:r w:rsidRPr="002151D6">
        <w:t xml:space="preserve">affected frequency range is within the candidate frequency range included in </w:t>
      </w:r>
      <w:r w:rsidRPr="002151D6">
        <w:rPr>
          <w:i/>
        </w:rPr>
        <w:t>candidateServingFreqRangeListNR</w:t>
      </w:r>
      <w:r w:rsidRPr="002151D6">
        <w:rPr>
          <w:iCs/>
        </w:rPr>
        <w:t xml:space="preserve">, </w:t>
      </w:r>
      <w:r w:rsidRPr="002151D6">
        <w:t>the UE is experiencing IDC problems that it cannot solve by itself:</w:t>
      </w:r>
    </w:p>
    <w:p w14:paraId="34F07B1F" w14:textId="77777777" w:rsidR="002151D6" w:rsidRPr="002151D6" w:rsidRDefault="002151D6" w:rsidP="002151D6">
      <w:pPr>
        <w:ind w:left="1135" w:hanging="284"/>
      </w:pPr>
      <w:r w:rsidRPr="002151D6">
        <w:rPr>
          <w:lang w:eastAsia="ko-KR"/>
        </w:rPr>
        <w:t>3</w:t>
      </w:r>
      <w:r w:rsidRPr="002151D6">
        <w:t>&gt;</w:t>
      </w:r>
      <w:r w:rsidRPr="002151D6">
        <w:rPr>
          <w:lang w:eastAsia="ko-KR"/>
        </w:rPr>
        <w:tab/>
      </w:r>
      <w:r w:rsidRPr="002151D6">
        <w:t xml:space="preserve">include the field </w:t>
      </w:r>
      <w:r w:rsidRPr="002151D6">
        <w:rPr>
          <w:i/>
        </w:rPr>
        <w:t>affectedCarrierFreqRangeCombList</w:t>
      </w:r>
      <w:r w:rsidRPr="002151D6">
        <w:t xml:space="preserve"> with an entry for each supported UL CA or NR-DC combination comprising of frequency ranges that is affected by IDC problems;</w:t>
      </w:r>
    </w:p>
    <w:p w14:paraId="08B03286" w14:textId="77777777" w:rsidR="002151D6" w:rsidRPr="002151D6" w:rsidRDefault="002151D6" w:rsidP="002151D6">
      <w:pPr>
        <w:ind w:left="1135" w:hanging="284"/>
      </w:pPr>
      <w:r w:rsidRPr="002151D6">
        <w:rPr>
          <w:lang w:eastAsia="ko-KR"/>
        </w:rPr>
        <w:t>3</w:t>
      </w:r>
      <w:r w:rsidRPr="002151D6">
        <w:t>&gt;</w:t>
      </w:r>
      <w:r w:rsidRPr="002151D6">
        <w:rPr>
          <w:lang w:eastAsia="ko-KR"/>
        </w:rPr>
        <w:tab/>
      </w:r>
      <w:r w:rsidRPr="002151D6">
        <w:t xml:space="preserve">for each affected frequency range included in the field </w:t>
      </w:r>
      <w:r w:rsidRPr="002151D6">
        <w:rPr>
          <w:i/>
        </w:rPr>
        <w:t>affectedCarrierFreqRangeCombList</w:t>
      </w:r>
      <w:r w:rsidRPr="002151D6">
        <w:t xml:space="preserve">, include </w:t>
      </w:r>
      <w:r w:rsidRPr="002151D6">
        <w:rPr>
          <w:i/>
          <w:iCs/>
        </w:rPr>
        <w:t>centerFreq</w:t>
      </w:r>
      <w:r w:rsidRPr="002151D6">
        <w:t xml:space="preserve"> and </w:t>
      </w:r>
      <w:r w:rsidRPr="002151D6">
        <w:rPr>
          <w:i/>
          <w:iCs/>
        </w:rPr>
        <w:t>affectedBandwidth</w:t>
      </w:r>
      <w:r w:rsidRPr="002151D6">
        <w:t>;</w:t>
      </w:r>
    </w:p>
    <w:p w14:paraId="6A8F057C" w14:textId="77777777" w:rsidR="002151D6" w:rsidRPr="002151D6" w:rsidRDefault="002151D6" w:rsidP="002151D6">
      <w:pPr>
        <w:ind w:left="1135" w:hanging="284"/>
      </w:pPr>
      <w:r w:rsidRPr="002151D6">
        <w:rPr>
          <w:lang w:eastAsia="ko-KR"/>
        </w:rPr>
        <w:t>3</w:t>
      </w:r>
      <w:r w:rsidRPr="002151D6">
        <w:t>&gt;</w:t>
      </w:r>
      <w:r w:rsidRPr="002151D6">
        <w:rPr>
          <w:lang w:eastAsia="ko-KR"/>
        </w:rPr>
        <w:tab/>
      </w:r>
      <w:r w:rsidRPr="002151D6">
        <w:t xml:space="preserve">for each UL CA or NR-DC combination included in the field </w:t>
      </w:r>
      <w:r w:rsidRPr="002151D6">
        <w:rPr>
          <w:i/>
        </w:rPr>
        <w:t>affectedCarrierFreqRangeCombList</w:t>
      </w:r>
      <w:r w:rsidRPr="002151D6">
        <w:t xml:space="preserve">, include </w:t>
      </w:r>
      <w:r w:rsidRPr="002151D6">
        <w:rPr>
          <w:i/>
        </w:rPr>
        <w:t xml:space="preserve">interferenceDirection </w:t>
      </w:r>
      <w:r w:rsidRPr="002151D6">
        <w:t xml:space="preserve">and optionally </w:t>
      </w:r>
      <w:r w:rsidRPr="002151D6">
        <w:rPr>
          <w:i/>
        </w:rPr>
        <w:t>victimSystemType</w:t>
      </w:r>
      <w:r w:rsidRPr="002151D6">
        <w:t>, and set it accordingly;</w:t>
      </w:r>
    </w:p>
    <w:p w14:paraId="0BD258D7" w14:textId="77777777" w:rsidR="002151D6" w:rsidRPr="002151D6" w:rsidRDefault="002151D6" w:rsidP="002151D6">
      <w:pPr>
        <w:ind w:left="568" w:hanging="284"/>
      </w:pPr>
      <w:r w:rsidRPr="002151D6">
        <w:t>1&gt;</w:t>
      </w:r>
      <w:r w:rsidRPr="002151D6">
        <w:tab/>
        <w:t xml:space="preserve">if transmission of the </w:t>
      </w:r>
      <w:r w:rsidRPr="002151D6">
        <w:rPr>
          <w:i/>
        </w:rPr>
        <w:t>UEAssistanceInformation</w:t>
      </w:r>
      <w:r w:rsidRPr="002151D6">
        <w:t xml:space="preserve"> message is initiated to provide IDC TDM assistance information according to 5.7.4.2</w:t>
      </w:r>
      <w:r w:rsidRPr="002151D6">
        <w:rPr>
          <w:lang w:eastAsia="x-none"/>
        </w:rPr>
        <w:t xml:space="preserve"> or 5.3.5.3</w:t>
      </w:r>
      <w:r w:rsidRPr="002151D6">
        <w:t>:</w:t>
      </w:r>
    </w:p>
    <w:p w14:paraId="1FA6EE13" w14:textId="77777777" w:rsidR="002151D6" w:rsidRPr="002151D6" w:rsidRDefault="002151D6" w:rsidP="002151D6">
      <w:pPr>
        <w:ind w:left="851" w:hanging="284"/>
      </w:pPr>
      <w:r w:rsidRPr="002151D6">
        <w:rPr>
          <w:lang w:eastAsia="ko-KR"/>
        </w:rPr>
        <w:t>2</w:t>
      </w:r>
      <w:r w:rsidRPr="002151D6">
        <w:t>&gt;</w:t>
      </w:r>
      <w:r w:rsidRPr="002151D6">
        <w:rPr>
          <w:lang w:eastAsia="ko-KR"/>
        </w:rPr>
        <w:tab/>
      </w:r>
      <w:r w:rsidRPr="002151D6">
        <w:t xml:space="preserve">if there is at least one candidate carrier frequency included in </w:t>
      </w:r>
      <w:r w:rsidRPr="002151D6">
        <w:rPr>
          <w:i/>
          <w:iCs/>
        </w:rPr>
        <w:t>candidateServingFreqListNR</w:t>
      </w:r>
      <w:r w:rsidRPr="002151D6">
        <w:t xml:space="preserve"> or candidate frequency range included in </w:t>
      </w:r>
      <w:r w:rsidRPr="002151D6">
        <w:rPr>
          <w:i/>
          <w:iCs/>
        </w:rPr>
        <w:t>candidateServingFreqRangeListNR</w:t>
      </w:r>
      <w:r w:rsidRPr="002151D6">
        <w:t xml:space="preserve"> or one supported UL CA or NR-DC combination comprising of candidate carrier frequencies included in </w:t>
      </w:r>
      <w:r w:rsidRPr="002151D6">
        <w:rPr>
          <w:i/>
          <w:iCs/>
        </w:rPr>
        <w:t>candidateServingFreqListNR</w:t>
      </w:r>
      <w:r w:rsidRPr="002151D6">
        <w:t xml:space="preserve"> or candidate frequency ranges included in </w:t>
      </w:r>
      <w:r w:rsidRPr="002151D6">
        <w:rPr>
          <w:i/>
          <w:iCs/>
        </w:rPr>
        <w:t>candidateServingFreqRangeListNR</w:t>
      </w:r>
      <w:r w:rsidRPr="002151D6">
        <w:t xml:space="preserve">, the UE is experiencing IDC problems that it cannot solve by itself, and </w:t>
      </w:r>
      <w:r w:rsidRPr="002151D6">
        <w:rPr>
          <w:i/>
        </w:rPr>
        <w:t>affectedCarrierFreqList</w:t>
      </w:r>
      <w:r w:rsidRPr="002151D6">
        <w:t xml:space="preserve"> or </w:t>
      </w:r>
      <w:r w:rsidRPr="002151D6">
        <w:rPr>
          <w:i/>
        </w:rPr>
        <w:t>affectedCarrierFreqCombList</w:t>
      </w:r>
      <w:r w:rsidRPr="002151D6">
        <w:t xml:space="preserve"> or </w:t>
      </w:r>
      <w:r w:rsidRPr="002151D6">
        <w:rPr>
          <w:i/>
        </w:rPr>
        <w:t>affectedCarrierFreqRangeList</w:t>
      </w:r>
      <w:r w:rsidRPr="002151D6">
        <w:t xml:space="preserve"> or</w:t>
      </w:r>
      <w:r w:rsidRPr="002151D6">
        <w:rPr>
          <w:i/>
        </w:rPr>
        <w:t xml:space="preserve"> affectedCarrierFreqRangeCombList</w:t>
      </w:r>
      <w:r w:rsidRPr="002151D6">
        <w:t xml:space="preserve"> is included, and </w:t>
      </w:r>
      <w:r w:rsidRPr="002151D6">
        <w:rPr>
          <w:i/>
          <w:iCs/>
        </w:rPr>
        <w:t>idc-TDM-AssistanceConfig</w:t>
      </w:r>
      <w:r w:rsidRPr="002151D6">
        <w:t xml:space="preserve"> is set to </w:t>
      </w:r>
      <w:r w:rsidRPr="002151D6">
        <w:rPr>
          <w:i/>
          <w:iCs/>
        </w:rPr>
        <w:t>setup</w:t>
      </w:r>
      <w:r w:rsidRPr="002151D6">
        <w:t>:</w:t>
      </w:r>
    </w:p>
    <w:p w14:paraId="62080AB2" w14:textId="77777777" w:rsidR="002151D6" w:rsidRPr="002151D6" w:rsidRDefault="002151D6" w:rsidP="002151D6">
      <w:pPr>
        <w:ind w:left="1135" w:hanging="284"/>
      </w:pPr>
      <w:r w:rsidRPr="002151D6">
        <w:rPr>
          <w:lang w:eastAsia="ko-KR"/>
        </w:rPr>
        <w:t>3</w:t>
      </w:r>
      <w:r w:rsidRPr="002151D6">
        <w:t>&gt;</w:t>
      </w:r>
      <w:r w:rsidRPr="002151D6">
        <w:rPr>
          <w:lang w:eastAsia="ko-KR"/>
        </w:rPr>
        <w:tab/>
      </w:r>
      <w:r w:rsidRPr="002151D6">
        <w:t xml:space="preserve">include Time Domain Multiplexing (TDM) based assistance information as indicated by </w:t>
      </w:r>
      <w:r w:rsidRPr="002151D6">
        <w:rPr>
          <w:i/>
          <w:iCs/>
        </w:rPr>
        <w:t>idc-TDM-Assistance</w:t>
      </w:r>
      <w:r w:rsidRPr="002151D6">
        <w:t xml:space="preserve"> that could be used to resolve the IDC problems;</w:t>
      </w:r>
    </w:p>
    <w:p w14:paraId="698F268E" w14:textId="77777777" w:rsidR="002151D6" w:rsidRPr="002151D6" w:rsidRDefault="002151D6" w:rsidP="002151D6">
      <w:pPr>
        <w:keepLines/>
        <w:ind w:left="1135" w:hanging="851"/>
      </w:pPr>
      <w:r w:rsidRPr="002151D6">
        <w:t>NOTE 1:</w:t>
      </w:r>
      <w:r w:rsidRPr="002151D6">
        <w:tab/>
        <w:t xml:space="preserve">When sending an </w:t>
      </w:r>
      <w:r w:rsidRPr="002151D6">
        <w:rPr>
          <w:i/>
        </w:rPr>
        <w:t>UEAssistanceInformation</w:t>
      </w:r>
      <w:r w:rsidRPr="002151D6">
        <w:t xml:space="preserve"> message to inform the IDC problems, the UE includes all IDC assistance information in the </w:t>
      </w:r>
      <w:r w:rsidRPr="002151D6">
        <w:rPr>
          <w:i/>
        </w:rPr>
        <w:t>idc-Assistance</w:t>
      </w:r>
      <w:r w:rsidRPr="002151D6">
        <w:rPr>
          <w:iCs/>
        </w:rPr>
        <w:t xml:space="preserve"> (IDC FDM assistance </w:t>
      </w:r>
      <w:r w:rsidRPr="002151D6">
        <w:t>information</w:t>
      </w:r>
      <w:r w:rsidRPr="002151D6">
        <w:rPr>
          <w:iCs/>
        </w:rPr>
        <w:t xml:space="preserve">) or </w:t>
      </w:r>
      <w:r w:rsidRPr="002151D6">
        <w:rPr>
          <w:i/>
        </w:rPr>
        <w:t>idc-FDM-Assistance</w:t>
      </w:r>
      <w:r w:rsidRPr="002151D6">
        <w:rPr>
          <w:iCs/>
        </w:rPr>
        <w:t xml:space="preserve"> (IDC enhanced FDM assistance </w:t>
      </w:r>
      <w:r w:rsidRPr="002151D6">
        <w:t>information</w:t>
      </w:r>
      <w:r w:rsidRPr="002151D6">
        <w:rPr>
          <w:iCs/>
        </w:rPr>
        <w:t xml:space="preserve">) or </w:t>
      </w:r>
      <w:r w:rsidRPr="002151D6">
        <w:rPr>
          <w:i/>
        </w:rPr>
        <w:t>idc-TDM-Assistance</w:t>
      </w:r>
      <w:r w:rsidRPr="002151D6">
        <w:t xml:space="preserve"> (</w:t>
      </w:r>
      <w:r w:rsidRPr="002151D6">
        <w:rPr>
          <w:iCs/>
        </w:rPr>
        <w:t xml:space="preserve">IDC TDM assistance </w:t>
      </w:r>
      <w:r w:rsidRPr="002151D6">
        <w:t>information</w:t>
      </w:r>
      <w:r w:rsidRPr="002151D6">
        <w:rPr>
          <w:iCs/>
        </w:rPr>
        <w:t xml:space="preserve">) </w:t>
      </w:r>
      <w:r w:rsidRPr="002151D6">
        <w:t>fields respectively (rather than providing e.g. the changed part(s) of the IDC assistance information in respective fields).</w:t>
      </w:r>
    </w:p>
    <w:p w14:paraId="33C6F1E6" w14:textId="77777777" w:rsidR="002151D6" w:rsidRPr="002151D6" w:rsidRDefault="002151D6" w:rsidP="002151D6">
      <w:pPr>
        <w:keepLines/>
        <w:ind w:left="1135" w:hanging="851"/>
      </w:pPr>
      <w:r w:rsidRPr="002151D6">
        <w:t>NOTE 2:</w:t>
      </w:r>
      <w:r w:rsidRPr="002151D6">
        <w:tab/>
        <w:t xml:space="preserve">Upon not anymore experiencing a particular IDC problem that the UE previously reported, the UE provides an IDC indication with the modified contents of the </w:t>
      </w:r>
      <w:r w:rsidRPr="002151D6">
        <w:rPr>
          <w:i/>
        </w:rPr>
        <w:t>UEAssistanceInformation</w:t>
      </w:r>
      <w:r w:rsidRPr="002151D6">
        <w:t xml:space="preserve"> message (e.g. by not including the IDC assistance information in the </w:t>
      </w:r>
      <w:r w:rsidRPr="002151D6">
        <w:rPr>
          <w:i/>
        </w:rPr>
        <w:t>idc-Assistance</w:t>
      </w:r>
      <w:r w:rsidRPr="002151D6">
        <w:rPr>
          <w:iCs/>
        </w:rPr>
        <w:t xml:space="preserve"> or </w:t>
      </w:r>
      <w:r w:rsidRPr="002151D6">
        <w:rPr>
          <w:i/>
        </w:rPr>
        <w:t>idc-FDM-Assistance</w:t>
      </w:r>
      <w:r w:rsidRPr="002151D6">
        <w:rPr>
          <w:iCs/>
        </w:rPr>
        <w:t xml:space="preserve"> or </w:t>
      </w:r>
      <w:r w:rsidRPr="002151D6">
        <w:rPr>
          <w:i/>
        </w:rPr>
        <w:t>idc-TDM-Assistance</w:t>
      </w:r>
      <w:r w:rsidRPr="002151D6">
        <w:t xml:space="preserve"> fields).</w:t>
      </w:r>
    </w:p>
    <w:p w14:paraId="723AD600" w14:textId="77777777" w:rsidR="002151D6" w:rsidRPr="002151D6" w:rsidRDefault="002151D6" w:rsidP="002151D6">
      <w:pPr>
        <w:ind w:left="568" w:hanging="284"/>
      </w:pPr>
      <w:r w:rsidRPr="002151D6">
        <w:t>1&gt;</w:t>
      </w:r>
      <w:r w:rsidRPr="002151D6">
        <w:tab/>
        <w:t xml:space="preserve">if transmission of the </w:t>
      </w:r>
      <w:r w:rsidRPr="002151D6">
        <w:rPr>
          <w:i/>
        </w:rPr>
        <w:t>UEAssistanceInformation</w:t>
      </w:r>
      <w:r w:rsidRPr="002151D6">
        <w:t xml:space="preserve"> message is initiated to provide </w:t>
      </w:r>
      <w:r w:rsidRPr="002151D6">
        <w:rPr>
          <w:i/>
        </w:rPr>
        <w:t>drx-Preference</w:t>
      </w:r>
      <w:r w:rsidRPr="002151D6">
        <w:t xml:space="preserve"> of a cell group for power saving or for DTX/DRX configuration preference according to 5.7.4.2</w:t>
      </w:r>
      <w:r w:rsidRPr="002151D6">
        <w:rPr>
          <w:lang w:eastAsia="x-none"/>
        </w:rPr>
        <w:t xml:space="preserve"> or 5.3.5.3</w:t>
      </w:r>
      <w:r w:rsidRPr="002151D6">
        <w:t>:</w:t>
      </w:r>
    </w:p>
    <w:p w14:paraId="5630A8D9" w14:textId="77777777" w:rsidR="002151D6" w:rsidRPr="002151D6" w:rsidRDefault="002151D6" w:rsidP="002151D6">
      <w:pPr>
        <w:ind w:left="851" w:hanging="284"/>
      </w:pPr>
      <w:r w:rsidRPr="002151D6">
        <w:rPr>
          <w:lang w:eastAsia="ko-KR"/>
        </w:rPr>
        <w:t>2</w:t>
      </w:r>
      <w:r w:rsidRPr="002151D6">
        <w:t>&gt;</w:t>
      </w:r>
      <w:r w:rsidRPr="002151D6">
        <w:rPr>
          <w:lang w:eastAsia="ko-KR"/>
        </w:rPr>
        <w:tab/>
      </w:r>
      <w:r w:rsidRPr="002151D6">
        <w:t xml:space="preserve">include </w:t>
      </w:r>
      <w:r w:rsidRPr="002151D6">
        <w:rPr>
          <w:i/>
          <w:iCs/>
        </w:rPr>
        <w:t xml:space="preserve">drx-Preference </w:t>
      </w:r>
      <w:r w:rsidRPr="002151D6">
        <w:t xml:space="preserve">in the </w:t>
      </w:r>
      <w:r w:rsidRPr="002151D6">
        <w:rPr>
          <w:i/>
        </w:rPr>
        <w:t>UEAssistanceInformation</w:t>
      </w:r>
      <w:r w:rsidRPr="002151D6">
        <w:t xml:space="preserve"> message;</w:t>
      </w:r>
    </w:p>
    <w:p w14:paraId="23CA6792" w14:textId="77777777" w:rsidR="002151D6" w:rsidRPr="002151D6" w:rsidRDefault="002151D6" w:rsidP="002151D6">
      <w:pPr>
        <w:ind w:left="851" w:hanging="284"/>
      </w:pPr>
      <w:r w:rsidRPr="002151D6">
        <w:rPr>
          <w:lang w:eastAsia="ko-KR"/>
        </w:rPr>
        <w:t>2</w:t>
      </w:r>
      <w:r w:rsidRPr="002151D6">
        <w:t>&gt;</w:t>
      </w:r>
      <w:r w:rsidRPr="002151D6">
        <w:rPr>
          <w:lang w:eastAsia="ko-KR"/>
        </w:rPr>
        <w:tab/>
        <w:t xml:space="preserve">if the UE has a preference </w:t>
      </w:r>
      <w:r w:rsidRPr="002151D6">
        <w:t>on DRX parameters for the cell group or cell DTX/DRX related parameters:</w:t>
      </w:r>
    </w:p>
    <w:p w14:paraId="26F4249B" w14:textId="77777777" w:rsidR="002151D6" w:rsidRPr="002151D6" w:rsidRDefault="002151D6" w:rsidP="002151D6">
      <w:pPr>
        <w:ind w:left="1135" w:hanging="284"/>
        <w:rPr>
          <w:lang w:eastAsia="ko-KR"/>
        </w:rPr>
      </w:pPr>
      <w:r w:rsidRPr="002151D6">
        <w:rPr>
          <w:lang w:eastAsia="ko-KR"/>
        </w:rPr>
        <w:t>3&gt;</w:t>
      </w:r>
      <w:r w:rsidRPr="002151D6">
        <w:rPr>
          <w:lang w:eastAsia="ko-KR"/>
        </w:rPr>
        <w:tab/>
        <w:t xml:space="preserve">if the UE has a preference for the long DRX cycle or for </w:t>
      </w:r>
      <w:r w:rsidRPr="002151D6">
        <w:rPr>
          <w:i/>
          <w:lang w:eastAsia="ko-KR"/>
        </w:rPr>
        <w:t>cellDTX-DRX-Cycle</w:t>
      </w:r>
      <w:r w:rsidRPr="002151D6">
        <w:rPr>
          <w:lang w:eastAsia="ko-KR"/>
        </w:rPr>
        <w:t>:</w:t>
      </w:r>
    </w:p>
    <w:p w14:paraId="7F2D1C9B" w14:textId="77777777" w:rsidR="002151D6" w:rsidRPr="002151D6" w:rsidRDefault="002151D6" w:rsidP="002151D6">
      <w:pPr>
        <w:ind w:left="1418" w:hanging="284"/>
      </w:pPr>
      <w:r w:rsidRPr="002151D6">
        <w:t>4&gt;</w:t>
      </w:r>
      <w:r w:rsidRPr="002151D6">
        <w:tab/>
        <w:t xml:space="preserve">include </w:t>
      </w:r>
      <w:r w:rsidRPr="002151D6">
        <w:rPr>
          <w:i/>
          <w:iCs/>
        </w:rPr>
        <w:t xml:space="preserve">preferredDRX-LongCycle </w:t>
      </w:r>
      <w:r w:rsidRPr="002151D6">
        <w:rPr>
          <w:iCs/>
        </w:rPr>
        <w:t xml:space="preserve">in the </w:t>
      </w:r>
      <w:r w:rsidRPr="002151D6">
        <w:rPr>
          <w:i/>
          <w:iCs/>
        </w:rPr>
        <w:t>DRX-Preference</w:t>
      </w:r>
      <w:r w:rsidRPr="002151D6">
        <w:rPr>
          <w:iCs/>
        </w:rPr>
        <w:t xml:space="preserve"> IE and</w:t>
      </w:r>
      <w:r w:rsidRPr="002151D6">
        <w:rPr>
          <w:i/>
          <w:iCs/>
        </w:rPr>
        <w:t xml:space="preserve"> </w:t>
      </w:r>
      <w:r w:rsidRPr="002151D6">
        <w:t>set it to the preferred value;</w:t>
      </w:r>
    </w:p>
    <w:p w14:paraId="00AF5F66" w14:textId="77777777" w:rsidR="002151D6" w:rsidRPr="002151D6" w:rsidRDefault="002151D6" w:rsidP="002151D6">
      <w:pPr>
        <w:ind w:left="1135" w:hanging="284"/>
        <w:rPr>
          <w:lang w:eastAsia="ko-KR"/>
        </w:rPr>
      </w:pPr>
      <w:r w:rsidRPr="002151D6">
        <w:rPr>
          <w:lang w:eastAsia="ko-KR"/>
        </w:rPr>
        <w:t>3</w:t>
      </w:r>
      <w:r w:rsidRPr="002151D6">
        <w:t>&gt;</w:t>
      </w:r>
      <w:r w:rsidRPr="002151D6">
        <w:rPr>
          <w:lang w:eastAsia="ko-KR"/>
        </w:rPr>
        <w:tab/>
        <w:t>if the UE has a preference for the DRX inactivity timer:</w:t>
      </w:r>
    </w:p>
    <w:p w14:paraId="62EB6D8C" w14:textId="77777777" w:rsidR="002151D6" w:rsidRPr="002151D6" w:rsidRDefault="002151D6" w:rsidP="002151D6">
      <w:pPr>
        <w:ind w:left="1418" w:hanging="284"/>
        <w:rPr>
          <w:lang w:eastAsia="ko-KR"/>
        </w:rPr>
      </w:pPr>
      <w:r w:rsidRPr="002151D6">
        <w:t>4&gt;</w:t>
      </w:r>
      <w:r w:rsidRPr="002151D6">
        <w:tab/>
        <w:t xml:space="preserve">include </w:t>
      </w:r>
      <w:r w:rsidRPr="002151D6">
        <w:rPr>
          <w:i/>
        </w:rPr>
        <w:t>preferredDRX-InactivityTimer</w:t>
      </w:r>
      <w:r w:rsidRPr="002151D6">
        <w:t xml:space="preserve"> </w:t>
      </w:r>
      <w:r w:rsidRPr="002151D6">
        <w:rPr>
          <w:iCs/>
        </w:rPr>
        <w:t xml:space="preserve">in the </w:t>
      </w:r>
      <w:r w:rsidRPr="002151D6">
        <w:rPr>
          <w:i/>
          <w:iCs/>
        </w:rPr>
        <w:t>DRX-Preference</w:t>
      </w:r>
      <w:r w:rsidRPr="002151D6">
        <w:rPr>
          <w:iCs/>
        </w:rPr>
        <w:t xml:space="preserve"> IE </w:t>
      </w:r>
      <w:r w:rsidRPr="002151D6">
        <w:t>and set it to the preferred value;</w:t>
      </w:r>
    </w:p>
    <w:p w14:paraId="7CD6751D" w14:textId="77777777" w:rsidR="002151D6" w:rsidRPr="002151D6" w:rsidRDefault="002151D6" w:rsidP="002151D6">
      <w:pPr>
        <w:ind w:left="1135" w:hanging="284"/>
        <w:rPr>
          <w:lang w:eastAsia="ko-KR"/>
        </w:rPr>
      </w:pPr>
      <w:r w:rsidRPr="002151D6">
        <w:rPr>
          <w:lang w:eastAsia="ko-KR"/>
        </w:rPr>
        <w:t>3</w:t>
      </w:r>
      <w:r w:rsidRPr="002151D6">
        <w:t>&gt;</w:t>
      </w:r>
      <w:r w:rsidRPr="002151D6">
        <w:rPr>
          <w:lang w:eastAsia="ko-KR"/>
        </w:rPr>
        <w:tab/>
        <w:t>if the UE has a preference for the short DRX cycle:</w:t>
      </w:r>
    </w:p>
    <w:p w14:paraId="4A57DC5C" w14:textId="77777777" w:rsidR="002151D6" w:rsidRPr="002151D6" w:rsidRDefault="002151D6" w:rsidP="002151D6">
      <w:pPr>
        <w:ind w:left="1418" w:hanging="284"/>
        <w:rPr>
          <w:lang w:eastAsia="ko-KR"/>
        </w:rPr>
      </w:pPr>
      <w:r w:rsidRPr="002151D6">
        <w:t>4&gt;</w:t>
      </w:r>
      <w:r w:rsidRPr="002151D6">
        <w:tab/>
        <w:t xml:space="preserve">include </w:t>
      </w:r>
      <w:r w:rsidRPr="002151D6">
        <w:rPr>
          <w:i/>
        </w:rPr>
        <w:t>preferredDRX-ShortCycle</w:t>
      </w:r>
      <w:r w:rsidRPr="002151D6">
        <w:t xml:space="preserve"> </w:t>
      </w:r>
      <w:r w:rsidRPr="002151D6">
        <w:rPr>
          <w:iCs/>
        </w:rPr>
        <w:t xml:space="preserve">in the </w:t>
      </w:r>
      <w:r w:rsidRPr="002151D6">
        <w:rPr>
          <w:i/>
          <w:iCs/>
        </w:rPr>
        <w:t>DRX-Preference</w:t>
      </w:r>
      <w:r w:rsidRPr="002151D6">
        <w:rPr>
          <w:iCs/>
        </w:rPr>
        <w:t xml:space="preserve"> IE </w:t>
      </w:r>
      <w:r w:rsidRPr="002151D6">
        <w:t>and set it to the preferred value;</w:t>
      </w:r>
    </w:p>
    <w:p w14:paraId="27AD94F5" w14:textId="77777777" w:rsidR="002151D6" w:rsidRPr="002151D6" w:rsidRDefault="002151D6" w:rsidP="002151D6">
      <w:pPr>
        <w:ind w:left="1135" w:hanging="284"/>
        <w:rPr>
          <w:lang w:eastAsia="ko-KR"/>
        </w:rPr>
      </w:pPr>
      <w:r w:rsidRPr="002151D6">
        <w:rPr>
          <w:lang w:eastAsia="ko-KR"/>
        </w:rPr>
        <w:t>3</w:t>
      </w:r>
      <w:r w:rsidRPr="002151D6">
        <w:t>&gt;</w:t>
      </w:r>
      <w:r w:rsidRPr="002151D6">
        <w:rPr>
          <w:lang w:eastAsia="ko-KR"/>
        </w:rPr>
        <w:tab/>
        <w:t>if the UE has a preference for the short DRX timer:</w:t>
      </w:r>
    </w:p>
    <w:p w14:paraId="4938452F" w14:textId="77777777" w:rsidR="002151D6" w:rsidRPr="002151D6" w:rsidRDefault="002151D6" w:rsidP="002151D6">
      <w:pPr>
        <w:ind w:left="1418" w:hanging="284"/>
        <w:rPr>
          <w:lang w:eastAsia="ko-KR"/>
        </w:rPr>
      </w:pPr>
      <w:r w:rsidRPr="002151D6">
        <w:t>4&gt;</w:t>
      </w:r>
      <w:r w:rsidRPr="002151D6">
        <w:tab/>
        <w:t xml:space="preserve">include </w:t>
      </w:r>
      <w:r w:rsidRPr="002151D6">
        <w:rPr>
          <w:i/>
        </w:rPr>
        <w:t>preferredDRX-ShortCycleTimer</w:t>
      </w:r>
      <w:r w:rsidRPr="002151D6">
        <w:t xml:space="preserve"> </w:t>
      </w:r>
      <w:r w:rsidRPr="002151D6">
        <w:rPr>
          <w:iCs/>
        </w:rPr>
        <w:t xml:space="preserve">in the </w:t>
      </w:r>
      <w:r w:rsidRPr="002151D6">
        <w:rPr>
          <w:i/>
          <w:iCs/>
        </w:rPr>
        <w:t>DRX-Preference</w:t>
      </w:r>
      <w:r w:rsidRPr="002151D6">
        <w:rPr>
          <w:iCs/>
        </w:rPr>
        <w:t xml:space="preserve"> IE </w:t>
      </w:r>
      <w:r w:rsidRPr="002151D6">
        <w:t>and set it to the preferred value;</w:t>
      </w:r>
    </w:p>
    <w:p w14:paraId="0EC2EF2C" w14:textId="77777777" w:rsidR="002151D6" w:rsidRPr="002151D6" w:rsidRDefault="002151D6" w:rsidP="002151D6">
      <w:pPr>
        <w:ind w:left="851" w:hanging="284"/>
        <w:rPr>
          <w:lang w:eastAsia="ko-KR"/>
        </w:rPr>
      </w:pPr>
      <w:r w:rsidRPr="002151D6">
        <w:rPr>
          <w:lang w:eastAsia="ko-KR"/>
        </w:rPr>
        <w:t>2</w:t>
      </w:r>
      <w:r w:rsidRPr="002151D6">
        <w:t>&gt;</w:t>
      </w:r>
      <w:r w:rsidRPr="002151D6">
        <w:rPr>
          <w:lang w:eastAsia="ko-KR"/>
        </w:rPr>
        <w:tab/>
        <w:t xml:space="preserve">else (if the UE has no preference on </w:t>
      </w:r>
      <w:r w:rsidRPr="002151D6">
        <w:t>DRX parameters for the cell group</w:t>
      </w:r>
      <w:r w:rsidRPr="002151D6">
        <w:rPr>
          <w:lang w:eastAsia="ko-KR"/>
        </w:rPr>
        <w:t>):</w:t>
      </w:r>
    </w:p>
    <w:p w14:paraId="675E2F51" w14:textId="77777777" w:rsidR="002151D6" w:rsidRPr="002151D6" w:rsidRDefault="002151D6" w:rsidP="002151D6">
      <w:pPr>
        <w:ind w:left="1135" w:hanging="284"/>
      </w:pPr>
      <w:r w:rsidRPr="002151D6">
        <w:t>3&gt;</w:t>
      </w:r>
      <w:r w:rsidRPr="002151D6">
        <w:tab/>
        <w:t xml:space="preserve">do not include </w:t>
      </w:r>
      <w:r w:rsidRPr="002151D6">
        <w:rPr>
          <w:i/>
          <w:iCs/>
        </w:rPr>
        <w:t xml:space="preserve">preferredDRX-LongCycle, </w:t>
      </w:r>
      <w:r w:rsidRPr="002151D6">
        <w:rPr>
          <w:i/>
        </w:rPr>
        <w:t>preferredDRX-InactivityTimer, preferredDRX-ShortCycle</w:t>
      </w:r>
      <w:r w:rsidRPr="002151D6">
        <w:t xml:space="preserve"> and </w:t>
      </w:r>
      <w:r w:rsidRPr="002151D6">
        <w:rPr>
          <w:i/>
        </w:rPr>
        <w:t>preferredDRX-ShortCycleTimer</w:t>
      </w:r>
      <w:r w:rsidRPr="002151D6">
        <w:t xml:space="preserve"> </w:t>
      </w:r>
      <w:r w:rsidRPr="002151D6">
        <w:rPr>
          <w:iCs/>
        </w:rPr>
        <w:t xml:space="preserve">in the </w:t>
      </w:r>
      <w:r w:rsidRPr="002151D6">
        <w:rPr>
          <w:i/>
          <w:iCs/>
        </w:rPr>
        <w:t>DRX-Preference</w:t>
      </w:r>
      <w:r w:rsidRPr="002151D6">
        <w:rPr>
          <w:iCs/>
        </w:rPr>
        <w:t xml:space="preserve"> IE</w:t>
      </w:r>
      <w:r w:rsidRPr="002151D6">
        <w:t>;</w:t>
      </w:r>
    </w:p>
    <w:p w14:paraId="234A2971" w14:textId="77777777" w:rsidR="002151D6" w:rsidRPr="002151D6" w:rsidRDefault="002151D6" w:rsidP="002151D6">
      <w:pPr>
        <w:keepLines/>
        <w:ind w:left="1135" w:hanging="851"/>
      </w:pPr>
      <w:r w:rsidRPr="002151D6">
        <w:t>NOTE 2a:</w:t>
      </w:r>
      <w:r w:rsidRPr="002151D6">
        <w:tab/>
        <w:t xml:space="preserve">If </w:t>
      </w:r>
      <w:r w:rsidRPr="002151D6">
        <w:rPr>
          <w:i/>
        </w:rPr>
        <w:t>drx-Preference</w:t>
      </w:r>
      <w:r w:rsidRPr="002151D6">
        <w:t xml:space="preserve"> contains only </w:t>
      </w:r>
      <w:r w:rsidRPr="002151D6">
        <w:rPr>
          <w:i/>
          <w:iCs/>
        </w:rPr>
        <w:t>preferredDRX-LongCycle</w:t>
      </w:r>
      <w:r w:rsidRPr="002151D6">
        <w:t xml:space="preserve"> and it is shorter than the configured </w:t>
      </w:r>
      <w:r w:rsidRPr="002151D6">
        <w:rPr>
          <w:i/>
          <w:lang w:eastAsia="ko-KR"/>
        </w:rPr>
        <w:t>cellDTX-DRX-Cycle</w:t>
      </w:r>
      <w:r w:rsidRPr="002151D6">
        <w:t xml:space="preserve"> it implies preference for cell DTX/DRX.</w:t>
      </w:r>
    </w:p>
    <w:p w14:paraId="6F24A6EB" w14:textId="77777777" w:rsidR="002151D6" w:rsidRPr="002151D6" w:rsidRDefault="002151D6" w:rsidP="002151D6">
      <w:pPr>
        <w:ind w:left="568" w:hanging="284"/>
      </w:pPr>
      <w:r w:rsidRPr="002151D6">
        <w:t>1&gt;</w:t>
      </w:r>
      <w:r w:rsidRPr="002151D6">
        <w:tab/>
        <w:t xml:space="preserve">if transmission of the </w:t>
      </w:r>
      <w:r w:rsidRPr="002151D6">
        <w:rPr>
          <w:i/>
        </w:rPr>
        <w:t>UEAssistanceInformation</w:t>
      </w:r>
      <w:r w:rsidRPr="002151D6">
        <w:t xml:space="preserve"> message is initiated to provide </w:t>
      </w:r>
      <w:r w:rsidRPr="002151D6">
        <w:rPr>
          <w:i/>
          <w:iCs/>
        </w:rPr>
        <w:t>maxBW-Preference</w:t>
      </w:r>
      <w:r w:rsidRPr="002151D6">
        <w:t xml:space="preserve"> of a cell group for power saving according to 5.7.4.2</w:t>
      </w:r>
      <w:r w:rsidRPr="002151D6">
        <w:rPr>
          <w:lang w:eastAsia="x-none"/>
        </w:rPr>
        <w:t xml:space="preserve"> or 5.3.5.3</w:t>
      </w:r>
      <w:r w:rsidRPr="002151D6">
        <w:t>:</w:t>
      </w:r>
    </w:p>
    <w:p w14:paraId="6C248186" w14:textId="77777777" w:rsidR="002151D6" w:rsidRPr="002151D6" w:rsidRDefault="002151D6" w:rsidP="002151D6">
      <w:pPr>
        <w:ind w:left="851" w:hanging="284"/>
      </w:pPr>
      <w:r w:rsidRPr="002151D6">
        <w:rPr>
          <w:lang w:eastAsia="ko-KR"/>
        </w:rPr>
        <w:t>2</w:t>
      </w:r>
      <w:r w:rsidRPr="002151D6">
        <w:t>&gt;</w:t>
      </w:r>
      <w:r w:rsidRPr="002151D6">
        <w:rPr>
          <w:lang w:eastAsia="ko-KR"/>
        </w:rPr>
        <w:tab/>
      </w:r>
      <w:r w:rsidRPr="002151D6">
        <w:t xml:space="preserve">include </w:t>
      </w:r>
      <w:r w:rsidRPr="002151D6">
        <w:rPr>
          <w:i/>
          <w:iCs/>
        </w:rPr>
        <w:t xml:space="preserve">maxBW-Preference </w:t>
      </w:r>
      <w:r w:rsidRPr="002151D6">
        <w:t xml:space="preserve">in the </w:t>
      </w:r>
      <w:r w:rsidRPr="002151D6">
        <w:rPr>
          <w:i/>
        </w:rPr>
        <w:t>UEAssistanceInformation</w:t>
      </w:r>
      <w:r w:rsidRPr="002151D6">
        <w:t xml:space="preserve"> message;</w:t>
      </w:r>
    </w:p>
    <w:p w14:paraId="4F89F122" w14:textId="77777777" w:rsidR="002151D6" w:rsidRPr="002151D6" w:rsidRDefault="002151D6" w:rsidP="002151D6">
      <w:pPr>
        <w:ind w:left="851" w:hanging="284"/>
      </w:pPr>
      <w:r w:rsidRPr="002151D6">
        <w:t>2&gt;</w:t>
      </w:r>
      <w:r w:rsidRPr="002151D6">
        <w:tab/>
      </w:r>
      <w:r w:rsidRPr="002151D6">
        <w:rPr>
          <w:lang w:eastAsia="ko-KR"/>
        </w:rPr>
        <w:t xml:space="preserve">if the UE has a </w:t>
      </w:r>
      <w:r w:rsidRPr="002151D6">
        <w:t>preference on the maximum aggregated bandwidth for the cell group:</w:t>
      </w:r>
    </w:p>
    <w:p w14:paraId="79F47E23" w14:textId="77777777" w:rsidR="002151D6" w:rsidRPr="002151D6" w:rsidRDefault="002151D6" w:rsidP="002151D6">
      <w:pPr>
        <w:ind w:left="1135" w:hanging="284"/>
      </w:pPr>
      <w:r w:rsidRPr="002151D6">
        <w:t>3&gt;</w:t>
      </w:r>
      <w:r w:rsidRPr="002151D6">
        <w:tab/>
        <w:t>if the UE prefers to reduce the maximum aggregated bandwidth of FR1:</w:t>
      </w:r>
    </w:p>
    <w:p w14:paraId="33980E49" w14:textId="77777777" w:rsidR="002151D6" w:rsidRPr="002151D6" w:rsidRDefault="002151D6" w:rsidP="002151D6">
      <w:pPr>
        <w:ind w:left="1418" w:hanging="284"/>
      </w:pPr>
      <w:r w:rsidRPr="002151D6">
        <w:t>4&gt;</w:t>
      </w:r>
      <w:r w:rsidRPr="002151D6">
        <w:tab/>
        <w:t xml:space="preserve">include </w:t>
      </w:r>
      <w:r w:rsidRPr="002151D6">
        <w:rPr>
          <w:i/>
          <w:iCs/>
        </w:rPr>
        <w:t>reducedMaxBW-FR1</w:t>
      </w:r>
      <w:r w:rsidRPr="002151D6">
        <w:t xml:space="preserve"> in the </w:t>
      </w:r>
      <w:r w:rsidRPr="002151D6">
        <w:rPr>
          <w:i/>
          <w:iCs/>
        </w:rPr>
        <w:t>MaxBW-Preference</w:t>
      </w:r>
      <w:r w:rsidRPr="002151D6">
        <w:t xml:space="preserve"> IE;</w:t>
      </w:r>
    </w:p>
    <w:p w14:paraId="6B68CCE0" w14:textId="77777777" w:rsidR="002151D6" w:rsidRPr="002151D6" w:rsidRDefault="002151D6" w:rsidP="002151D6">
      <w:pPr>
        <w:ind w:left="1418" w:hanging="284"/>
      </w:pPr>
      <w:r w:rsidRPr="002151D6">
        <w:t>4&gt;</w:t>
      </w:r>
      <w:r w:rsidRPr="002151D6">
        <w:tab/>
        <w:t xml:space="preserve">set </w:t>
      </w:r>
      <w:r w:rsidRPr="002151D6">
        <w:rPr>
          <w:i/>
          <w:iCs/>
        </w:rPr>
        <w:t>reducedBW-DL</w:t>
      </w:r>
      <w:r w:rsidRPr="002151D6">
        <w:t xml:space="preserve"> to the maximum aggregated bandwidth the UE desires to have configured across all downlink carriers of FR1</w:t>
      </w:r>
      <w:r w:rsidRPr="002151D6">
        <w:rPr>
          <w:i/>
        </w:rPr>
        <w:t xml:space="preserve"> </w:t>
      </w:r>
      <w:r w:rsidRPr="002151D6">
        <w:t>in the cell group;</w:t>
      </w:r>
    </w:p>
    <w:p w14:paraId="2E889CB8" w14:textId="77777777" w:rsidR="002151D6" w:rsidRPr="002151D6" w:rsidRDefault="002151D6" w:rsidP="002151D6">
      <w:pPr>
        <w:ind w:left="1418" w:hanging="284"/>
      </w:pPr>
      <w:r w:rsidRPr="002151D6">
        <w:t>4&gt;</w:t>
      </w:r>
      <w:r w:rsidRPr="002151D6">
        <w:tab/>
        <w:t xml:space="preserve">set </w:t>
      </w:r>
      <w:r w:rsidRPr="002151D6">
        <w:rPr>
          <w:i/>
          <w:iCs/>
        </w:rPr>
        <w:t>reducedBW-UL</w:t>
      </w:r>
      <w:r w:rsidRPr="002151D6">
        <w:t xml:space="preserve"> to the maximum aggregated bandwidth the UE desires to have configured across all uplink carriers of FR1</w:t>
      </w:r>
      <w:r w:rsidRPr="002151D6">
        <w:rPr>
          <w:i/>
        </w:rPr>
        <w:t xml:space="preserve"> </w:t>
      </w:r>
      <w:r w:rsidRPr="002151D6">
        <w:t>in the cell group;</w:t>
      </w:r>
    </w:p>
    <w:p w14:paraId="49F115AF" w14:textId="77777777" w:rsidR="002151D6" w:rsidRPr="002151D6" w:rsidRDefault="002151D6" w:rsidP="002151D6">
      <w:pPr>
        <w:ind w:left="1135" w:hanging="284"/>
      </w:pPr>
      <w:r w:rsidRPr="002151D6">
        <w:t>3&gt;</w:t>
      </w:r>
      <w:r w:rsidRPr="002151D6">
        <w:tab/>
        <w:t>if the UE prefers to reduce the maximum aggregated bandwidth of FR2</w:t>
      </w:r>
      <w:r w:rsidRPr="002151D6">
        <w:rPr>
          <w:rFonts w:eastAsia="宋体"/>
          <w:lang w:eastAsia="en-US"/>
        </w:rPr>
        <w:t>-1</w:t>
      </w:r>
      <w:r w:rsidRPr="002151D6">
        <w:t>:</w:t>
      </w:r>
    </w:p>
    <w:p w14:paraId="40D9C86B" w14:textId="77777777" w:rsidR="002151D6" w:rsidRPr="002151D6" w:rsidRDefault="002151D6" w:rsidP="002151D6">
      <w:pPr>
        <w:ind w:left="1418" w:hanging="284"/>
      </w:pPr>
      <w:r w:rsidRPr="002151D6">
        <w:t>4&gt;</w:t>
      </w:r>
      <w:r w:rsidRPr="002151D6">
        <w:tab/>
        <w:t xml:space="preserve">include </w:t>
      </w:r>
      <w:r w:rsidRPr="002151D6">
        <w:rPr>
          <w:i/>
          <w:iCs/>
        </w:rPr>
        <w:t>reducedMaxBW-FR2</w:t>
      </w:r>
      <w:r w:rsidRPr="002151D6">
        <w:t xml:space="preserve"> in the </w:t>
      </w:r>
      <w:r w:rsidRPr="002151D6">
        <w:rPr>
          <w:i/>
          <w:iCs/>
        </w:rPr>
        <w:t>MaxBW-Preference</w:t>
      </w:r>
      <w:r w:rsidRPr="002151D6">
        <w:t xml:space="preserve"> IE;</w:t>
      </w:r>
    </w:p>
    <w:p w14:paraId="7DEA95A5" w14:textId="77777777" w:rsidR="002151D6" w:rsidRPr="002151D6" w:rsidRDefault="002151D6" w:rsidP="002151D6">
      <w:pPr>
        <w:ind w:left="1418" w:hanging="284"/>
      </w:pPr>
      <w:r w:rsidRPr="002151D6">
        <w:t>4&gt;</w:t>
      </w:r>
      <w:r w:rsidRPr="002151D6">
        <w:tab/>
        <w:t xml:space="preserve">set </w:t>
      </w:r>
      <w:r w:rsidRPr="002151D6">
        <w:rPr>
          <w:i/>
          <w:iCs/>
        </w:rPr>
        <w:t>reducedBW-DL</w:t>
      </w:r>
      <w:r w:rsidRPr="002151D6">
        <w:t xml:space="preserve"> to the maximum aggregated bandwidth the UE desires to have configured across all downlink carriers of FR2</w:t>
      </w:r>
      <w:r w:rsidRPr="002151D6">
        <w:rPr>
          <w:rFonts w:eastAsia="宋体"/>
          <w:lang w:eastAsia="en-US"/>
        </w:rPr>
        <w:t>-1</w:t>
      </w:r>
      <w:r w:rsidRPr="002151D6">
        <w:rPr>
          <w:i/>
        </w:rPr>
        <w:t xml:space="preserve"> </w:t>
      </w:r>
      <w:r w:rsidRPr="002151D6">
        <w:t>in the cell group;</w:t>
      </w:r>
    </w:p>
    <w:p w14:paraId="2B7BE6E9" w14:textId="77777777" w:rsidR="002151D6" w:rsidRPr="002151D6" w:rsidRDefault="002151D6" w:rsidP="002151D6">
      <w:pPr>
        <w:ind w:left="1418" w:hanging="284"/>
      </w:pPr>
      <w:r w:rsidRPr="002151D6">
        <w:t>4&gt;</w:t>
      </w:r>
      <w:r w:rsidRPr="002151D6">
        <w:tab/>
        <w:t xml:space="preserve">set </w:t>
      </w:r>
      <w:r w:rsidRPr="002151D6">
        <w:rPr>
          <w:i/>
          <w:iCs/>
        </w:rPr>
        <w:t>reducedBW-UL</w:t>
      </w:r>
      <w:r w:rsidRPr="002151D6">
        <w:t xml:space="preserve"> to the maximum aggregated bandwidth the UE desires to have configured across all uplink carriers of FR2</w:t>
      </w:r>
      <w:r w:rsidRPr="002151D6">
        <w:rPr>
          <w:rFonts w:eastAsia="宋体"/>
          <w:lang w:eastAsia="en-US"/>
        </w:rPr>
        <w:t>-1</w:t>
      </w:r>
      <w:r w:rsidRPr="002151D6">
        <w:rPr>
          <w:i/>
        </w:rPr>
        <w:t xml:space="preserve"> </w:t>
      </w:r>
      <w:r w:rsidRPr="002151D6">
        <w:t>in the cell group;</w:t>
      </w:r>
    </w:p>
    <w:p w14:paraId="4B5637CF" w14:textId="77777777" w:rsidR="002151D6" w:rsidRPr="002151D6" w:rsidRDefault="002151D6" w:rsidP="002151D6">
      <w:pPr>
        <w:ind w:left="851" w:hanging="284"/>
        <w:rPr>
          <w:lang w:eastAsia="ko-KR"/>
        </w:rPr>
      </w:pPr>
      <w:r w:rsidRPr="002151D6">
        <w:rPr>
          <w:lang w:eastAsia="ko-KR"/>
        </w:rPr>
        <w:t>2</w:t>
      </w:r>
      <w:r w:rsidRPr="002151D6">
        <w:t>&gt;</w:t>
      </w:r>
      <w:r w:rsidRPr="002151D6">
        <w:rPr>
          <w:lang w:eastAsia="ko-KR"/>
        </w:rPr>
        <w:tab/>
        <w:t xml:space="preserve">else (if the UE has no preference on </w:t>
      </w:r>
      <w:r w:rsidRPr="002151D6">
        <w:t>the maximum aggregated bandwidth for the cell group</w:t>
      </w:r>
      <w:r w:rsidRPr="002151D6">
        <w:rPr>
          <w:lang w:eastAsia="ko-KR"/>
        </w:rPr>
        <w:t>):</w:t>
      </w:r>
    </w:p>
    <w:p w14:paraId="45A7DEC2" w14:textId="77777777" w:rsidR="002151D6" w:rsidRPr="002151D6" w:rsidRDefault="002151D6" w:rsidP="002151D6">
      <w:pPr>
        <w:ind w:left="1135" w:hanging="284"/>
      </w:pPr>
      <w:r w:rsidRPr="002151D6">
        <w:t>3&gt;</w:t>
      </w:r>
      <w:r w:rsidRPr="002151D6">
        <w:tab/>
        <w:t xml:space="preserve">do not include </w:t>
      </w:r>
      <w:r w:rsidRPr="002151D6">
        <w:rPr>
          <w:i/>
        </w:rPr>
        <w:t xml:space="preserve">reducedMaxBW-FR1 </w:t>
      </w:r>
      <w:r w:rsidRPr="002151D6">
        <w:t xml:space="preserve">and </w:t>
      </w:r>
      <w:r w:rsidRPr="002151D6">
        <w:rPr>
          <w:i/>
        </w:rPr>
        <w:t xml:space="preserve">reducedMaxBW-FR2 </w:t>
      </w:r>
      <w:r w:rsidRPr="002151D6">
        <w:rPr>
          <w:iCs/>
        </w:rPr>
        <w:t xml:space="preserve">in the </w:t>
      </w:r>
      <w:r w:rsidRPr="002151D6">
        <w:rPr>
          <w:i/>
        </w:rPr>
        <w:t>MaxBW</w:t>
      </w:r>
      <w:r w:rsidRPr="002151D6">
        <w:rPr>
          <w:i/>
          <w:iCs/>
        </w:rPr>
        <w:t>-Preference</w:t>
      </w:r>
      <w:r w:rsidRPr="002151D6">
        <w:rPr>
          <w:iCs/>
        </w:rPr>
        <w:t xml:space="preserve"> IE</w:t>
      </w:r>
      <w:r w:rsidRPr="002151D6">
        <w:t>;</w:t>
      </w:r>
    </w:p>
    <w:p w14:paraId="54199B28" w14:textId="77777777" w:rsidR="002151D6" w:rsidRPr="002151D6" w:rsidRDefault="002151D6" w:rsidP="002151D6">
      <w:pPr>
        <w:ind w:left="568" w:hanging="284"/>
      </w:pPr>
      <w:r w:rsidRPr="002151D6">
        <w:t>1&gt;</w:t>
      </w:r>
      <w:r w:rsidRPr="002151D6">
        <w:tab/>
        <w:t xml:space="preserve">if transmission of the </w:t>
      </w:r>
      <w:r w:rsidRPr="002151D6">
        <w:rPr>
          <w:i/>
          <w:iCs/>
        </w:rPr>
        <w:t>UEAssistanceInformation</w:t>
      </w:r>
      <w:r w:rsidRPr="002151D6">
        <w:t xml:space="preserve"> message is initiated to provide </w:t>
      </w:r>
      <w:r w:rsidRPr="002151D6">
        <w:rPr>
          <w:i/>
          <w:iCs/>
        </w:rPr>
        <w:t>maxBW-PreferenceFR2-2</w:t>
      </w:r>
      <w:r w:rsidRPr="002151D6">
        <w:t xml:space="preserve"> of a cell group for power saving according to 5.7.4.2 or 5.3.5.3:</w:t>
      </w:r>
    </w:p>
    <w:p w14:paraId="75622FD6" w14:textId="77777777" w:rsidR="002151D6" w:rsidRPr="002151D6" w:rsidRDefault="002151D6" w:rsidP="002151D6">
      <w:pPr>
        <w:ind w:left="851" w:hanging="284"/>
      </w:pPr>
      <w:r w:rsidRPr="002151D6">
        <w:t>2&gt;</w:t>
      </w:r>
      <w:r w:rsidRPr="002151D6">
        <w:tab/>
        <w:t xml:space="preserve">include </w:t>
      </w:r>
      <w:r w:rsidRPr="002151D6">
        <w:rPr>
          <w:i/>
          <w:iCs/>
        </w:rPr>
        <w:t>maxBW-PreferenceFR2-2</w:t>
      </w:r>
      <w:r w:rsidRPr="002151D6">
        <w:t xml:space="preserve"> in the </w:t>
      </w:r>
      <w:r w:rsidRPr="002151D6">
        <w:rPr>
          <w:i/>
          <w:iCs/>
        </w:rPr>
        <w:t>UEAssistanceInformation</w:t>
      </w:r>
      <w:r w:rsidRPr="002151D6">
        <w:t xml:space="preserve"> message;</w:t>
      </w:r>
    </w:p>
    <w:p w14:paraId="52D20A92" w14:textId="77777777" w:rsidR="002151D6" w:rsidRPr="002151D6" w:rsidRDefault="002151D6" w:rsidP="002151D6">
      <w:pPr>
        <w:ind w:left="1135" w:hanging="284"/>
      </w:pPr>
      <w:r w:rsidRPr="002151D6">
        <w:t>3&gt;</w:t>
      </w:r>
      <w:r w:rsidRPr="002151D6">
        <w:tab/>
        <w:t>if the UE prefers to reduce the maximum aggregated bandwidth of FR2-2:</w:t>
      </w:r>
    </w:p>
    <w:p w14:paraId="5EEC572F" w14:textId="77777777" w:rsidR="002151D6" w:rsidRPr="002151D6" w:rsidRDefault="002151D6" w:rsidP="002151D6">
      <w:pPr>
        <w:ind w:left="1418" w:hanging="284"/>
      </w:pPr>
      <w:r w:rsidRPr="002151D6">
        <w:t>4&gt;</w:t>
      </w:r>
      <w:r w:rsidRPr="002151D6">
        <w:tab/>
        <w:t xml:space="preserve">include </w:t>
      </w:r>
      <w:r w:rsidRPr="002151D6">
        <w:rPr>
          <w:i/>
          <w:iCs/>
        </w:rPr>
        <w:t>reducedMaxBW-FR2-2</w:t>
      </w:r>
      <w:r w:rsidRPr="002151D6">
        <w:t xml:space="preserve"> in the M</w:t>
      </w:r>
      <w:r w:rsidRPr="002151D6">
        <w:rPr>
          <w:i/>
          <w:iCs/>
        </w:rPr>
        <w:t>axBW-PreferenceFR2-2</w:t>
      </w:r>
      <w:r w:rsidRPr="002151D6">
        <w:t xml:space="preserve"> IE;</w:t>
      </w:r>
    </w:p>
    <w:p w14:paraId="2BD97F3E" w14:textId="77777777" w:rsidR="002151D6" w:rsidRPr="002151D6" w:rsidRDefault="002151D6" w:rsidP="002151D6">
      <w:pPr>
        <w:ind w:left="1418" w:hanging="284"/>
      </w:pPr>
      <w:r w:rsidRPr="002151D6">
        <w:t>4&gt;</w:t>
      </w:r>
      <w:r w:rsidRPr="002151D6">
        <w:tab/>
        <w:t xml:space="preserve">set </w:t>
      </w:r>
      <w:r w:rsidRPr="002151D6">
        <w:rPr>
          <w:i/>
          <w:iCs/>
        </w:rPr>
        <w:t>reducedBW-FR2-2-DL</w:t>
      </w:r>
      <w:r w:rsidRPr="002151D6">
        <w:t xml:space="preserve"> to the maximum aggregated bandwidth the UE desires to have configured across all downlink carriers of FR2-2 in the cell group;</w:t>
      </w:r>
    </w:p>
    <w:p w14:paraId="51F326D8" w14:textId="77777777" w:rsidR="002151D6" w:rsidRPr="002151D6" w:rsidRDefault="002151D6" w:rsidP="002151D6">
      <w:pPr>
        <w:ind w:left="1418" w:hanging="284"/>
      </w:pPr>
      <w:r w:rsidRPr="002151D6">
        <w:t>4&gt;</w:t>
      </w:r>
      <w:r w:rsidRPr="002151D6">
        <w:tab/>
        <w:t xml:space="preserve">set </w:t>
      </w:r>
      <w:r w:rsidRPr="002151D6">
        <w:rPr>
          <w:i/>
          <w:iCs/>
        </w:rPr>
        <w:t>reducedBW-FR2-2-UL</w:t>
      </w:r>
      <w:r w:rsidRPr="002151D6">
        <w:t xml:space="preserve"> to the maximum aggregated bandwidth the UE desires to have configured across all uplink carriers of FR2-2 in the cell group;</w:t>
      </w:r>
    </w:p>
    <w:p w14:paraId="78260495" w14:textId="77777777" w:rsidR="002151D6" w:rsidRPr="002151D6" w:rsidRDefault="002151D6" w:rsidP="002151D6">
      <w:pPr>
        <w:ind w:left="851" w:hanging="284"/>
      </w:pPr>
      <w:r w:rsidRPr="002151D6">
        <w:t>2&gt;</w:t>
      </w:r>
      <w:r w:rsidRPr="002151D6">
        <w:tab/>
        <w:t>else (if the UE has no preference on the maximum aggregated bandwidth for the cell group):</w:t>
      </w:r>
    </w:p>
    <w:p w14:paraId="658AB958" w14:textId="77777777" w:rsidR="002151D6" w:rsidRPr="002151D6" w:rsidRDefault="002151D6" w:rsidP="002151D6">
      <w:pPr>
        <w:ind w:left="1135" w:hanging="284"/>
      </w:pPr>
      <w:r w:rsidRPr="002151D6">
        <w:t>3&gt;</w:t>
      </w:r>
      <w:r w:rsidRPr="002151D6">
        <w:tab/>
        <w:t xml:space="preserve">do not include </w:t>
      </w:r>
      <w:r w:rsidRPr="002151D6">
        <w:rPr>
          <w:i/>
          <w:iCs/>
        </w:rPr>
        <w:t>reducedMaxBW-FR2-2</w:t>
      </w:r>
      <w:r w:rsidRPr="002151D6">
        <w:t xml:space="preserve"> in the </w:t>
      </w:r>
      <w:r w:rsidRPr="002151D6">
        <w:rPr>
          <w:i/>
          <w:iCs/>
        </w:rPr>
        <w:t>MaxBW-PreferenceFR2-2</w:t>
      </w:r>
      <w:r w:rsidRPr="002151D6">
        <w:t xml:space="preserve"> IE;</w:t>
      </w:r>
    </w:p>
    <w:p w14:paraId="15F5507E" w14:textId="77777777" w:rsidR="002151D6" w:rsidRPr="002151D6" w:rsidRDefault="002151D6" w:rsidP="002151D6">
      <w:pPr>
        <w:ind w:left="568" w:hanging="284"/>
      </w:pPr>
      <w:r w:rsidRPr="002151D6">
        <w:t>1&gt;</w:t>
      </w:r>
      <w:r w:rsidRPr="002151D6">
        <w:tab/>
        <w:t xml:space="preserve">if transmission of the </w:t>
      </w:r>
      <w:r w:rsidRPr="002151D6">
        <w:rPr>
          <w:i/>
        </w:rPr>
        <w:t>UEAssistanceInformation</w:t>
      </w:r>
      <w:r w:rsidRPr="002151D6">
        <w:t xml:space="preserve"> message is initiated to provide </w:t>
      </w:r>
      <w:r w:rsidRPr="002151D6">
        <w:rPr>
          <w:i/>
          <w:iCs/>
        </w:rPr>
        <w:t>maxCC-Preference</w:t>
      </w:r>
      <w:r w:rsidRPr="002151D6">
        <w:t xml:space="preserve"> of a cell group for power saving according to 5.7.4.2</w:t>
      </w:r>
      <w:r w:rsidRPr="002151D6">
        <w:rPr>
          <w:lang w:eastAsia="x-none"/>
        </w:rPr>
        <w:t xml:space="preserve"> or 5.3.5.3</w:t>
      </w:r>
      <w:r w:rsidRPr="002151D6">
        <w:t>:</w:t>
      </w:r>
    </w:p>
    <w:p w14:paraId="7F1DBE59" w14:textId="77777777" w:rsidR="002151D6" w:rsidRPr="002151D6" w:rsidRDefault="002151D6" w:rsidP="002151D6">
      <w:pPr>
        <w:ind w:left="851" w:hanging="284"/>
      </w:pPr>
      <w:r w:rsidRPr="002151D6">
        <w:rPr>
          <w:lang w:eastAsia="ko-KR"/>
        </w:rPr>
        <w:t>2</w:t>
      </w:r>
      <w:r w:rsidRPr="002151D6">
        <w:t>&gt;</w:t>
      </w:r>
      <w:r w:rsidRPr="002151D6">
        <w:rPr>
          <w:lang w:eastAsia="ko-KR"/>
        </w:rPr>
        <w:tab/>
      </w:r>
      <w:r w:rsidRPr="002151D6">
        <w:t xml:space="preserve">include </w:t>
      </w:r>
      <w:r w:rsidRPr="002151D6">
        <w:rPr>
          <w:i/>
          <w:iCs/>
        </w:rPr>
        <w:t xml:space="preserve">maxCC-Preference </w:t>
      </w:r>
      <w:r w:rsidRPr="002151D6">
        <w:t xml:space="preserve">in the </w:t>
      </w:r>
      <w:r w:rsidRPr="002151D6">
        <w:rPr>
          <w:i/>
        </w:rPr>
        <w:t>UEAssistanceInformation</w:t>
      </w:r>
      <w:r w:rsidRPr="002151D6">
        <w:t xml:space="preserve"> message;</w:t>
      </w:r>
    </w:p>
    <w:p w14:paraId="331C4E99" w14:textId="77777777" w:rsidR="002151D6" w:rsidRPr="002151D6" w:rsidRDefault="002151D6" w:rsidP="002151D6">
      <w:pPr>
        <w:ind w:left="851" w:hanging="284"/>
      </w:pPr>
      <w:r w:rsidRPr="002151D6">
        <w:t>2&gt;</w:t>
      </w:r>
      <w:r w:rsidRPr="002151D6">
        <w:tab/>
      </w:r>
      <w:r w:rsidRPr="002151D6">
        <w:rPr>
          <w:lang w:eastAsia="ko-KR"/>
        </w:rPr>
        <w:t xml:space="preserve">if the UE has a </w:t>
      </w:r>
      <w:r w:rsidRPr="002151D6">
        <w:t>preference on the maximum number of secondary component carriers for the cell group:</w:t>
      </w:r>
    </w:p>
    <w:p w14:paraId="60001D92" w14:textId="77777777" w:rsidR="002151D6" w:rsidRPr="002151D6" w:rsidRDefault="002151D6" w:rsidP="002151D6">
      <w:pPr>
        <w:ind w:left="1135" w:hanging="284"/>
      </w:pPr>
      <w:r w:rsidRPr="002151D6">
        <w:t>3&gt;</w:t>
      </w:r>
      <w:r w:rsidRPr="002151D6">
        <w:tab/>
        <w:t xml:space="preserve">include </w:t>
      </w:r>
      <w:r w:rsidRPr="002151D6">
        <w:rPr>
          <w:i/>
        </w:rPr>
        <w:t xml:space="preserve">reducedMaxCCs </w:t>
      </w:r>
      <w:r w:rsidRPr="002151D6">
        <w:rPr>
          <w:iCs/>
        </w:rPr>
        <w:t xml:space="preserve">in the </w:t>
      </w:r>
      <w:r w:rsidRPr="002151D6">
        <w:rPr>
          <w:i/>
        </w:rPr>
        <w:t>MaxCC</w:t>
      </w:r>
      <w:r w:rsidRPr="002151D6">
        <w:rPr>
          <w:i/>
          <w:iCs/>
        </w:rPr>
        <w:t>-Preference</w:t>
      </w:r>
      <w:r w:rsidRPr="002151D6">
        <w:rPr>
          <w:iCs/>
        </w:rPr>
        <w:t xml:space="preserve"> IE</w:t>
      </w:r>
      <w:r w:rsidRPr="002151D6">
        <w:t>;</w:t>
      </w:r>
    </w:p>
    <w:p w14:paraId="7F7B49A5" w14:textId="77777777" w:rsidR="002151D6" w:rsidRPr="002151D6" w:rsidRDefault="002151D6" w:rsidP="002151D6">
      <w:pPr>
        <w:ind w:left="1135" w:hanging="284"/>
      </w:pPr>
      <w:r w:rsidRPr="002151D6">
        <w:t>3&gt;</w:t>
      </w:r>
      <w:r w:rsidRPr="002151D6">
        <w:tab/>
        <w:t xml:space="preserve">set </w:t>
      </w:r>
      <w:r w:rsidRPr="002151D6">
        <w:rPr>
          <w:i/>
        </w:rPr>
        <w:t>reducedCCsDL</w:t>
      </w:r>
      <w:r w:rsidRPr="002151D6">
        <w:t xml:space="preserve"> to the number of maximum SCells the UE desires to have configured in downlink</w:t>
      </w:r>
      <w:r w:rsidRPr="002151D6">
        <w:rPr>
          <w:i/>
        </w:rPr>
        <w:t xml:space="preserve"> </w:t>
      </w:r>
      <w:r w:rsidRPr="002151D6">
        <w:t>in the cell group;</w:t>
      </w:r>
    </w:p>
    <w:p w14:paraId="37C53674" w14:textId="77777777" w:rsidR="002151D6" w:rsidRPr="002151D6" w:rsidRDefault="002151D6" w:rsidP="002151D6">
      <w:pPr>
        <w:ind w:left="1135" w:hanging="284"/>
      </w:pPr>
      <w:r w:rsidRPr="002151D6">
        <w:t>3&gt;</w:t>
      </w:r>
      <w:r w:rsidRPr="002151D6">
        <w:tab/>
        <w:t xml:space="preserve">set </w:t>
      </w:r>
      <w:r w:rsidRPr="002151D6">
        <w:rPr>
          <w:i/>
        </w:rPr>
        <w:t>reducedCCsUL</w:t>
      </w:r>
      <w:r w:rsidRPr="002151D6">
        <w:t xml:space="preserve"> to the number of maximum SCells the UE desires to have configured in uplink</w:t>
      </w:r>
      <w:r w:rsidRPr="002151D6">
        <w:rPr>
          <w:i/>
        </w:rPr>
        <w:t xml:space="preserve"> </w:t>
      </w:r>
      <w:r w:rsidRPr="002151D6">
        <w:t>in the cell group;</w:t>
      </w:r>
    </w:p>
    <w:p w14:paraId="23C6CF31" w14:textId="77777777" w:rsidR="002151D6" w:rsidRPr="002151D6" w:rsidRDefault="002151D6" w:rsidP="002151D6">
      <w:pPr>
        <w:ind w:left="851" w:hanging="284"/>
        <w:rPr>
          <w:lang w:eastAsia="ko-KR"/>
        </w:rPr>
      </w:pPr>
      <w:r w:rsidRPr="002151D6">
        <w:rPr>
          <w:lang w:eastAsia="ko-KR"/>
        </w:rPr>
        <w:t>2</w:t>
      </w:r>
      <w:r w:rsidRPr="002151D6">
        <w:t>&gt;</w:t>
      </w:r>
      <w:r w:rsidRPr="002151D6">
        <w:rPr>
          <w:lang w:eastAsia="ko-KR"/>
        </w:rPr>
        <w:tab/>
        <w:t xml:space="preserve">else (if the UE has no preference on </w:t>
      </w:r>
      <w:r w:rsidRPr="002151D6">
        <w:t>the maximum number of secondary component carriers for the cell group</w:t>
      </w:r>
      <w:r w:rsidRPr="002151D6">
        <w:rPr>
          <w:lang w:eastAsia="ko-KR"/>
        </w:rPr>
        <w:t>):</w:t>
      </w:r>
    </w:p>
    <w:p w14:paraId="1D07567B" w14:textId="77777777" w:rsidR="002151D6" w:rsidRPr="002151D6" w:rsidRDefault="002151D6" w:rsidP="002151D6">
      <w:pPr>
        <w:ind w:left="1135" w:hanging="284"/>
      </w:pPr>
      <w:r w:rsidRPr="002151D6">
        <w:t>3&gt;</w:t>
      </w:r>
      <w:r w:rsidRPr="002151D6">
        <w:tab/>
        <w:t xml:space="preserve">do not include </w:t>
      </w:r>
      <w:r w:rsidRPr="002151D6">
        <w:rPr>
          <w:i/>
        </w:rPr>
        <w:t xml:space="preserve">reducedMaxCCs </w:t>
      </w:r>
      <w:r w:rsidRPr="002151D6">
        <w:rPr>
          <w:iCs/>
        </w:rPr>
        <w:t xml:space="preserve">in the </w:t>
      </w:r>
      <w:r w:rsidRPr="002151D6">
        <w:rPr>
          <w:i/>
          <w:iCs/>
        </w:rPr>
        <w:t>MaxCC-Preference</w:t>
      </w:r>
      <w:r w:rsidRPr="002151D6">
        <w:rPr>
          <w:iCs/>
        </w:rPr>
        <w:t xml:space="preserve"> IE</w:t>
      </w:r>
      <w:r w:rsidRPr="002151D6">
        <w:t>;</w:t>
      </w:r>
    </w:p>
    <w:p w14:paraId="3D8D71B1" w14:textId="77777777" w:rsidR="002151D6" w:rsidRPr="002151D6" w:rsidRDefault="002151D6" w:rsidP="002151D6">
      <w:pPr>
        <w:keepLines/>
        <w:ind w:left="1135" w:hanging="851"/>
      </w:pPr>
      <w:r w:rsidRPr="002151D6">
        <w:t>NOTE 3:</w:t>
      </w:r>
      <w:r w:rsidRPr="002151D6">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14:paraId="764F784D" w14:textId="77777777" w:rsidR="002151D6" w:rsidRPr="002151D6" w:rsidRDefault="002151D6" w:rsidP="002151D6">
      <w:pPr>
        <w:ind w:left="568" w:hanging="284"/>
      </w:pPr>
      <w:r w:rsidRPr="002151D6">
        <w:t>1&gt;</w:t>
      </w:r>
      <w:r w:rsidRPr="002151D6">
        <w:tab/>
        <w:t xml:space="preserve">if transmission of the </w:t>
      </w:r>
      <w:r w:rsidRPr="002151D6">
        <w:rPr>
          <w:i/>
        </w:rPr>
        <w:t>UEAssistanceInformation</w:t>
      </w:r>
      <w:r w:rsidRPr="002151D6">
        <w:t xml:space="preserve"> message is initiated to provide </w:t>
      </w:r>
      <w:r w:rsidRPr="002151D6">
        <w:rPr>
          <w:i/>
          <w:iCs/>
        </w:rPr>
        <w:t>maxMIMO-LayerPreference</w:t>
      </w:r>
      <w:r w:rsidRPr="002151D6">
        <w:t xml:space="preserve"> of a cell group for power saving according to 5.7.4.2</w:t>
      </w:r>
      <w:r w:rsidRPr="002151D6">
        <w:rPr>
          <w:lang w:eastAsia="x-none"/>
        </w:rPr>
        <w:t xml:space="preserve"> or 5.3.5.3</w:t>
      </w:r>
      <w:r w:rsidRPr="002151D6">
        <w:t>:</w:t>
      </w:r>
    </w:p>
    <w:p w14:paraId="61C71C7B" w14:textId="77777777" w:rsidR="002151D6" w:rsidRPr="002151D6" w:rsidRDefault="002151D6" w:rsidP="002151D6">
      <w:pPr>
        <w:ind w:left="851" w:hanging="284"/>
      </w:pPr>
      <w:r w:rsidRPr="002151D6">
        <w:rPr>
          <w:lang w:eastAsia="ko-KR"/>
        </w:rPr>
        <w:t>2</w:t>
      </w:r>
      <w:r w:rsidRPr="002151D6">
        <w:t>&gt;</w:t>
      </w:r>
      <w:r w:rsidRPr="002151D6">
        <w:rPr>
          <w:lang w:eastAsia="ko-KR"/>
        </w:rPr>
        <w:tab/>
      </w:r>
      <w:r w:rsidRPr="002151D6">
        <w:t xml:space="preserve">include </w:t>
      </w:r>
      <w:r w:rsidRPr="002151D6">
        <w:rPr>
          <w:i/>
          <w:iCs/>
        </w:rPr>
        <w:t xml:space="preserve">maxMIMO-LayerPreference </w:t>
      </w:r>
      <w:r w:rsidRPr="002151D6">
        <w:t xml:space="preserve">in the </w:t>
      </w:r>
      <w:r w:rsidRPr="002151D6">
        <w:rPr>
          <w:i/>
        </w:rPr>
        <w:t>UEAssistanceInformation</w:t>
      </w:r>
      <w:r w:rsidRPr="002151D6">
        <w:t xml:space="preserve"> message;</w:t>
      </w:r>
    </w:p>
    <w:p w14:paraId="2E9C73ED" w14:textId="77777777" w:rsidR="002151D6" w:rsidRPr="002151D6" w:rsidRDefault="002151D6" w:rsidP="002151D6">
      <w:pPr>
        <w:ind w:left="851" w:hanging="284"/>
      </w:pPr>
      <w:r w:rsidRPr="002151D6">
        <w:t>2&gt;</w:t>
      </w:r>
      <w:r w:rsidRPr="002151D6">
        <w:tab/>
      </w:r>
      <w:r w:rsidRPr="002151D6">
        <w:rPr>
          <w:lang w:eastAsia="ko-KR"/>
        </w:rPr>
        <w:t xml:space="preserve">if the UE has a </w:t>
      </w:r>
      <w:r w:rsidRPr="002151D6">
        <w:t>preference on the maximum number of MIMO layers for the cell group:</w:t>
      </w:r>
    </w:p>
    <w:p w14:paraId="43180B63" w14:textId="77777777" w:rsidR="002151D6" w:rsidRPr="002151D6" w:rsidRDefault="002151D6" w:rsidP="002151D6">
      <w:pPr>
        <w:ind w:left="1135" w:hanging="284"/>
      </w:pPr>
      <w:r w:rsidRPr="002151D6">
        <w:t>3&gt;</w:t>
      </w:r>
      <w:r w:rsidRPr="002151D6">
        <w:tab/>
        <w:t>if the UE prefers to reduce the number of maximum MIMO layers of each serving cell operating on FR1:</w:t>
      </w:r>
    </w:p>
    <w:p w14:paraId="0C79A8F7" w14:textId="77777777" w:rsidR="002151D6" w:rsidRPr="002151D6" w:rsidRDefault="002151D6" w:rsidP="002151D6">
      <w:pPr>
        <w:ind w:left="1418" w:hanging="284"/>
      </w:pPr>
      <w:r w:rsidRPr="002151D6">
        <w:t>4&gt;</w:t>
      </w:r>
      <w:r w:rsidRPr="002151D6">
        <w:tab/>
        <w:t xml:space="preserve">include </w:t>
      </w:r>
      <w:r w:rsidRPr="002151D6">
        <w:rPr>
          <w:i/>
          <w:iCs/>
        </w:rPr>
        <w:t>reducedMaxMIMO-LayersFR1</w:t>
      </w:r>
      <w:r w:rsidRPr="002151D6">
        <w:t xml:space="preserve"> in the </w:t>
      </w:r>
      <w:r w:rsidRPr="002151D6">
        <w:rPr>
          <w:i/>
          <w:iCs/>
        </w:rPr>
        <w:t>MaxMIMO-LayerPreference</w:t>
      </w:r>
      <w:r w:rsidRPr="002151D6">
        <w:t xml:space="preserve"> IE;</w:t>
      </w:r>
    </w:p>
    <w:p w14:paraId="3253B099" w14:textId="77777777" w:rsidR="002151D6" w:rsidRPr="002151D6" w:rsidRDefault="002151D6" w:rsidP="002151D6">
      <w:pPr>
        <w:ind w:left="1418" w:hanging="284"/>
      </w:pPr>
      <w:r w:rsidRPr="002151D6">
        <w:t>4&gt;</w:t>
      </w:r>
      <w:r w:rsidRPr="002151D6">
        <w:tab/>
        <w:t xml:space="preserve">set </w:t>
      </w:r>
      <w:r w:rsidRPr="002151D6">
        <w:rPr>
          <w:i/>
          <w:iCs/>
        </w:rPr>
        <w:t>reducedMIMO-LayersFR1-DL</w:t>
      </w:r>
      <w:r w:rsidRPr="002151D6">
        <w:t xml:space="preserve"> to the preferred maximum number of downlink MIMO layers of each BWP of each FR1 serving cell that the UE operates on in the cell group;</w:t>
      </w:r>
    </w:p>
    <w:p w14:paraId="4FAA9F25" w14:textId="77777777" w:rsidR="002151D6" w:rsidRPr="002151D6" w:rsidRDefault="002151D6" w:rsidP="002151D6">
      <w:pPr>
        <w:ind w:left="1418" w:hanging="284"/>
      </w:pPr>
      <w:r w:rsidRPr="002151D6">
        <w:t>4&gt;</w:t>
      </w:r>
      <w:r w:rsidRPr="002151D6">
        <w:tab/>
        <w:t xml:space="preserve">set </w:t>
      </w:r>
      <w:r w:rsidRPr="002151D6">
        <w:rPr>
          <w:i/>
          <w:iCs/>
        </w:rPr>
        <w:t>reducedMIMO-LayersFR1-UL</w:t>
      </w:r>
      <w:r w:rsidRPr="002151D6">
        <w:t xml:space="preserve"> to the preferred maximum number of uplink MIMO layers of each FR1 serving cell that the UE operates on in the cell group;</w:t>
      </w:r>
    </w:p>
    <w:p w14:paraId="5FA825CE" w14:textId="77777777" w:rsidR="002151D6" w:rsidRPr="002151D6" w:rsidRDefault="002151D6" w:rsidP="002151D6">
      <w:pPr>
        <w:ind w:left="1135" w:hanging="284"/>
      </w:pPr>
      <w:r w:rsidRPr="002151D6">
        <w:t>3&gt;</w:t>
      </w:r>
      <w:r w:rsidRPr="002151D6">
        <w:tab/>
        <w:t>if the UE prefers to reduce the number of maximum MIMO layers of each serving cell operating on FR2</w:t>
      </w:r>
      <w:r w:rsidRPr="002151D6">
        <w:rPr>
          <w:rFonts w:eastAsia="宋体"/>
          <w:lang w:eastAsia="en-US"/>
        </w:rPr>
        <w:t>-1</w:t>
      </w:r>
      <w:r w:rsidRPr="002151D6">
        <w:t>:</w:t>
      </w:r>
    </w:p>
    <w:p w14:paraId="50BF4818" w14:textId="77777777" w:rsidR="002151D6" w:rsidRPr="002151D6" w:rsidRDefault="002151D6" w:rsidP="002151D6">
      <w:pPr>
        <w:ind w:left="1418" w:hanging="284"/>
      </w:pPr>
      <w:r w:rsidRPr="002151D6">
        <w:t>4&gt;</w:t>
      </w:r>
      <w:r w:rsidRPr="002151D6">
        <w:tab/>
        <w:t xml:space="preserve">include </w:t>
      </w:r>
      <w:r w:rsidRPr="002151D6">
        <w:rPr>
          <w:i/>
          <w:iCs/>
        </w:rPr>
        <w:t>reducedMaxMIMO-LayersFR2</w:t>
      </w:r>
      <w:r w:rsidRPr="002151D6">
        <w:t xml:space="preserve"> in the </w:t>
      </w:r>
      <w:r w:rsidRPr="002151D6">
        <w:rPr>
          <w:i/>
          <w:iCs/>
        </w:rPr>
        <w:t>MaxMIMO-LayerPreference</w:t>
      </w:r>
      <w:r w:rsidRPr="002151D6">
        <w:t xml:space="preserve"> IE;</w:t>
      </w:r>
    </w:p>
    <w:p w14:paraId="553DAF03" w14:textId="77777777" w:rsidR="002151D6" w:rsidRPr="002151D6" w:rsidRDefault="002151D6" w:rsidP="002151D6">
      <w:pPr>
        <w:ind w:left="1418" w:hanging="284"/>
      </w:pPr>
      <w:r w:rsidRPr="002151D6">
        <w:t>4&gt;</w:t>
      </w:r>
      <w:r w:rsidRPr="002151D6">
        <w:tab/>
        <w:t xml:space="preserve">set </w:t>
      </w:r>
      <w:r w:rsidRPr="002151D6">
        <w:rPr>
          <w:i/>
          <w:iCs/>
        </w:rPr>
        <w:t>reducedMIMO-LayersFR2-DL</w:t>
      </w:r>
      <w:r w:rsidRPr="002151D6">
        <w:t xml:space="preserve"> to the preferred maximum number of downlink MIMO layers of each BWP of each FR2</w:t>
      </w:r>
      <w:r w:rsidRPr="002151D6">
        <w:rPr>
          <w:rFonts w:eastAsia="宋体"/>
          <w:lang w:eastAsia="en-US"/>
        </w:rPr>
        <w:t>-1</w:t>
      </w:r>
      <w:r w:rsidRPr="002151D6">
        <w:t xml:space="preserve"> serving cell that the UE operates on in the cell group;</w:t>
      </w:r>
    </w:p>
    <w:p w14:paraId="3A6FEE51" w14:textId="77777777" w:rsidR="002151D6" w:rsidRPr="002151D6" w:rsidRDefault="002151D6" w:rsidP="002151D6">
      <w:pPr>
        <w:ind w:left="1418" w:hanging="284"/>
      </w:pPr>
      <w:r w:rsidRPr="002151D6">
        <w:t>4&gt;</w:t>
      </w:r>
      <w:r w:rsidRPr="002151D6">
        <w:tab/>
        <w:t xml:space="preserve">set </w:t>
      </w:r>
      <w:r w:rsidRPr="002151D6">
        <w:rPr>
          <w:i/>
          <w:iCs/>
        </w:rPr>
        <w:t>reducedMIMO-LayersFR2-UL</w:t>
      </w:r>
      <w:r w:rsidRPr="002151D6">
        <w:t xml:space="preserve"> to the preferred maximum number of uplink MIMO layers of each FR2</w:t>
      </w:r>
      <w:r w:rsidRPr="002151D6">
        <w:rPr>
          <w:rFonts w:eastAsia="宋体"/>
          <w:lang w:eastAsia="en-US"/>
        </w:rPr>
        <w:t>-1</w:t>
      </w:r>
      <w:r w:rsidRPr="002151D6">
        <w:t xml:space="preserve"> serving cell that the UE operates on in the cell group;</w:t>
      </w:r>
    </w:p>
    <w:p w14:paraId="7316664D" w14:textId="77777777" w:rsidR="002151D6" w:rsidRPr="002151D6" w:rsidRDefault="002151D6" w:rsidP="002151D6">
      <w:pPr>
        <w:ind w:left="851" w:hanging="284"/>
        <w:rPr>
          <w:lang w:eastAsia="ko-KR"/>
        </w:rPr>
      </w:pPr>
      <w:r w:rsidRPr="002151D6">
        <w:rPr>
          <w:lang w:eastAsia="ko-KR"/>
        </w:rPr>
        <w:t>2</w:t>
      </w:r>
      <w:r w:rsidRPr="002151D6">
        <w:t>&gt;</w:t>
      </w:r>
      <w:r w:rsidRPr="002151D6">
        <w:rPr>
          <w:lang w:eastAsia="ko-KR"/>
        </w:rPr>
        <w:tab/>
        <w:t xml:space="preserve">else (if the UE has no preference on </w:t>
      </w:r>
      <w:r w:rsidRPr="002151D6">
        <w:t>the maximum number of MIMO layers for the cell group</w:t>
      </w:r>
      <w:r w:rsidRPr="002151D6">
        <w:rPr>
          <w:lang w:eastAsia="ko-KR"/>
        </w:rPr>
        <w:t>):</w:t>
      </w:r>
    </w:p>
    <w:p w14:paraId="3D5F7FC0" w14:textId="77777777" w:rsidR="002151D6" w:rsidRPr="002151D6" w:rsidRDefault="002151D6" w:rsidP="002151D6">
      <w:pPr>
        <w:ind w:left="1135" w:hanging="284"/>
      </w:pPr>
      <w:r w:rsidRPr="002151D6">
        <w:t>3&gt;</w:t>
      </w:r>
      <w:r w:rsidRPr="002151D6">
        <w:tab/>
        <w:t xml:space="preserve">do not include </w:t>
      </w:r>
      <w:r w:rsidRPr="002151D6">
        <w:rPr>
          <w:i/>
        </w:rPr>
        <w:t>reducedMaxMIMO-LayersFR1</w:t>
      </w:r>
      <w:r w:rsidRPr="002151D6">
        <w:t xml:space="preserve"> and </w:t>
      </w:r>
      <w:r w:rsidRPr="002151D6">
        <w:rPr>
          <w:i/>
        </w:rPr>
        <w:t>reducedMaxMIMO-LayersFR2</w:t>
      </w:r>
      <w:r w:rsidRPr="002151D6">
        <w:t xml:space="preserve"> </w:t>
      </w:r>
      <w:r w:rsidRPr="002151D6">
        <w:rPr>
          <w:iCs/>
        </w:rPr>
        <w:t xml:space="preserve">in the </w:t>
      </w:r>
      <w:r w:rsidRPr="002151D6">
        <w:rPr>
          <w:i/>
        </w:rPr>
        <w:t xml:space="preserve">MaxMIMO-LayerPreference </w:t>
      </w:r>
      <w:r w:rsidRPr="002151D6">
        <w:rPr>
          <w:iCs/>
        </w:rPr>
        <w:t>IE</w:t>
      </w:r>
      <w:r w:rsidRPr="002151D6">
        <w:t>;</w:t>
      </w:r>
    </w:p>
    <w:p w14:paraId="13B4B242" w14:textId="77777777" w:rsidR="002151D6" w:rsidRPr="002151D6" w:rsidRDefault="002151D6" w:rsidP="002151D6">
      <w:pPr>
        <w:ind w:left="568" w:hanging="284"/>
      </w:pPr>
      <w:r w:rsidRPr="002151D6">
        <w:t>1&gt;</w:t>
      </w:r>
      <w:r w:rsidRPr="002151D6">
        <w:tab/>
        <w:t xml:space="preserve">if transmission of the </w:t>
      </w:r>
      <w:r w:rsidRPr="002151D6">
        <w:rPr>
          <w:i/>
          <w:iCs/>
        </w:rPr>
        <w:t>UEAssistanceInformation</w:t>
      </w:r>
      <w:r w:rsidRPr="002151D6">
        <w:t xml:space="preserve"> message is initiated to provide </w:t>
      </w:r>
      <w:r w:rsidRPr="002151D6">
        <w:rPr>
          <w:i/>
          <w:iCs/>
        </w:rPr>
        <w:t>maxMIMO LayerPreferenceFR2</w:t>
      </w:r>
      <w:r w:rsidRPr="002151D6">
        <w:t xml:space="preserve"> 2 of a cell group for power saving according to 5.7.4.2 or 5.3.5.3:</w:t>
      </w:r>
    </w:p>
    <w:p w14:paraId="162748B9" w14:textId="77777777" w:rsidR="002151D6" w:rsidRPr="002151D6" w:rsidRDefault="002151D6" w:rsidP="002151D6">
      <w:pPr>
        <w:ind w:left="851" w:hanging="284"/>
      </w:pPr>
      <w:r w:rsidRPr="002151D6">
        <w:t>2&gt;</w:t>
      </w:r>
      <w:r w:rsidRPr="002151D6">
        <w:tab/>
        <w:t xml:space="preserve">include </w:t>
      </w:r>
      <w:r w:rsidRPr="002151D6">
        <w:rPr>
          <w:i/>
          <w:iCs/>
        </w:rPr>
        <w:t>maxMIMO-LayerPreferenceFR2-2</w:t>
      </w:r>
      <w:r w:rsidRPr="002151D6">
        <w:t xml:space="preserve"> in the </w:t>
      </w:r>
      <w:r w:rsidRPr="002151D6">
        <w:rPr>
          <w:i/>
          <w:iCs/>
        </w:rPr>
        <w:t>UEAssistanceInformation</w:t>
      </w:r>
      <w:r w:rsidRPr="002151D6">
        <w:t xml:space="preserve"> message;</w:t>
      </w:r>
    </w:p>
    <w:p w14:paraId="7C1DA444" w14:textId="77777777" w:rsidR="002151D6" w:rsidRPr="002151D6" w:rsidRDefault="002151D6" w:rsidP="002151D6">
      <w:pPr>
        <w:ind w:left="851" w:hanging="284"/>
      </w:pPr>
      <w:r w:rsidRPr="002151D6">
        <w:t>2&gt;</w:t>
      </w:r>
      <w:r w:rsidRPr="002151D6">
        <w:tab/>
        <w:t>if the UE has a preference on the maximum number of MIMO layers for the cell group for FR2-2:</w:t>
      </w:r>
    </w:p>
    <w:p w14:paraId="1833B459" w14:textId="77777777" w:rsidR="002151D6" w:rsidRPr="002151D6" w:rsidRDefault="002151D6" w:rsidP="002151D6">
      <w:pPr>
        <w:ind w:left="1135" w:hanging="284"/>
      </w:pPr>
      <w:r w:rsidRPr="002151D6">
        <w:t>3&gt;</w:t>
      </w:r>
      <w:r w:rsidRPr="002151D6">
        <w:tab/>
        <w:t>if the UE prefers to reduce the number of maximum MIMO layers of each serving cell operating on FR2 2:</w:t>
      </w:r>
    </w:p>
    <w:p w14:paraId="129A86B0" w14:textId="77777777" w:rsidR="002151D6" w:rsidRPr="002151D6" w:rsidRDefault="002151D6" w:rsidP="002151D6">
      <w:pPr>
        <w:ind w:left="1418" w:hanging="284"/>
      </w:pPr>
      <w:r w:rsidRPr="002151D6">
        <w:t>4&gt;</w:t>
      </w:r>
      <w:r w:rsidRPr="002151D6">
        <w:tab/>
        <w:t xml:space="preserve">include </w:t>
      </w:r>
      <w:r w:rsidRPr="002151D6">
        <w:rPr>
          <w:i/>
          <w:iCs/>
        </w:rPr>
        <w:t>reducedMaxMIMO-LayersFR2-2</w:t>
      </w:r>
      <w:r w:rsidRPr="002151D6">
        <w:t xml:space="preserve"> in the </w:t>
      </w:r>
      <w:r w:rsidRPr="002151D6">
        <w:rPr>
          <w:i/>
          <w:iCs/>
        </w:rPr>
        <w:t>MaxMIMO-LayerPreferenceFR2 2</w:t>
      </w:r>
      <w:r w:rsidRPr="002151D6">
        <w:t xml:space="preserve"> IE;</w:t>
      </w:r>
    </w:p>
    <w:p w14:paraId="4D2DC4EF" w14:textId="77777777" w:rsidR="002151D6" w:rsidRPr="002151D6" w:rsidRDefault="002151D6" w:rsidP="002151D6">
      <w:pPr>
        <w:ind w:left="1418" w:hanging="284"/>
      </w:pPr>
      <w:r w:rsidRPr="002151D6">
        <w:t>4&gt;</w:t>
      </w:r>
      <w:r w:rsidRPr="002151D6">
        <w:tab/>
        <w:t xml:space="preserve">set </w:t>
      </w:r>
      <w:r w:rsidRPr="002151D6">
        <w:rPr>
          <w:i/>
          <w:iCs/>
        </w:rPr>
        <w:t>reducedMIMO-LayersFR2-2-DL</w:t>
      </w:r>
      <w:r w:rsidRPr="002151D6">
        <w:t xml:space="preserve"> to the preferred maximum number of downlink MIMO layers of each BWP of each FR2-2 serving cell that the UE operates on in the cell group;</w:t>
      </w:r>
    </w:p>
    <w:p w14:paraId="6FE8EB19" w14:textId="77777777" w:rsidR="002151D6" w:rsidRPr="002151D6" w:rsidRDefault="002151D6" w:rsidP="002151D6">
      <w:pPr>
        <w:ind w:left="1418" w:hanging="284"/>
      </w:pPr>
      <w:r w:rsidRPr="002151D6">
        <w:t>4&gt;</w:t>
      </w:r>
      <w:r w:rsidRPr="002151D6">
        <w:tab/>
        <w:t xml:space="preserve">set </w:t>
      </w:r>
      <w:r w:rsidRPr="002151D6">
        <w:rPr>
          <w:i/>
          <w:iCs/>
        </w:rPr>
        <w:t>reducedMIMO-LayersFR2-2-UL</w:t>
      </w:r>
      <w:r w:rsidRPr="002151D6">
        <w:t xml:space="preserve"> to the preferred maximum number of uplink MIMO layers of each FR2-2 serving cell that the UE operates on in the cell group;</w:t>
      </w:r>
    </w:p>
    <w:p w14:paraId="55901BF6" w14:textId="77777777" w:rsidR="002151D6" w:rsidRPr="002151D6" w:rsidRDefault="002151D6" w:rsidP="002151D6">
      <w:pPr>
        <w:ind w:left="851" w:hanging="284"/>
      </w:pPr>
      <w:r w:rsidRPr="002151D6">
        <w:t>2&gt;</w:t>
      </w:r>
      <w:r w:rsidRPr="002151D6">
        <w:tab/>
        <w:t>else (if the UE has no preference on the maximum number of MIMO layers for the cell group):</w:t>
      </w:r>
    </w:p>
    <w:p w14:paraId="148D8C34" w14:textId="77777777" w:rsidR="002151D6" w:rsidRPr="002151D6" w:rsidRDefault="002151D6" w:rsidP="002151D6">
      <w:pPr>
        <w:ind w:left="1135" w:hanging="284"/>
      </w:pPr>
      <w:r w:rsidRPr="002151D6">
        <w:t>3&gt;</w:t>
      </w:r>
      <w:r w:rsidRPr="002151D6">
        <w:tab/>
        <w:t xml:space="preserve">do not include </w:t>
      </w:r>
      <w:r w:rsidRPr="002151D6">
        <w:rPr>
          <w:rFonts w:ascii="Arial" w:hAnsi="Arial"/>
          <w:sz w:val="18"/>
        </w:rPr>
        <w:t>reducedMaxMIMO-LayersFR2-2</w:t>
      </w:r>
      <w:r w:rsidRPr="002151D6">
        <w:t xml:space="preserve"> in the </w:t>
      </w:r>
      <w:r w:rsidRPr="002151D6">
        <w:rPr>
          <w:i/>
          <w:iCs/>
        </w:rPr>
        <w:t>MaxMIMO-LayerPreferenceFR2-</w:t>
      </w:r>
      <w:r w:rsidRPr="002151D6">
        <w:t>2 IE;</w:t>
      </w:r>
    </w:p>
    <w:p w14:paraId="15486695" w14:textId="77777777" w:rsidR="002151D6" w:rsidRPr="002151D6" w:rsidRDefault="002151D6" w:rsidP="002151D6">
      <w:pPr>
        <w:ind w:left="568" w:hanging="284"/>
      </w:pPr>
      <w:r w:rsidRPr="002151D6">
        <w:t>1&gt;</w:t>
      </w:r>
      <w:r w:rsidRPr="002151D6">
        <w:tab/>
        <w:t xml:space="preserve">if transmission of the </w:t>
      </w:r>
      <w:r w:rsidRPr="002151D6">
        <w:rPr>
          <w:i/>
        </w:rPr>
        <w:t>UEAssistanceInformation</w:t>
      </w:r>
      <w:r w:rsidRPr="002151D6">
        <w:t xml:space="preserve"> message is initiated to provide </w:t>
      </w:r>
      <w:r w:rsidRPr="002151D6">
        <w:rPr>
          <w:i/>
          <w:iCs/>
        </w:rPr>
        <w:t>minSchedulingOffsetPreference</w:t>
      </w:r>
      <w:r w:rsidRPr="002151D6">
        <w:t xml:space="preserve"> of a cell group for power saving according to 5.7.4.2</w:t>
      </w:r>
      <w:r w:rsidRPr="002151D6">
        <w:rPr>
          <w:lang w:eastAsia="x-none"/>
        </w:rPr>
        <w:t xml:space="preserve"> or 5.3.5.3</w:t>
      </w:r>
      <w:r w:rsidRPr="002151D6">
        <w:t>:</w:t>
      </w:r>
    </w:p>
    <w:p w14:paraId="159424BE" w14:textId="77777777" w:rsidR="002151D6" w:rsidRPr="002151D6" w:rsidRDefault="002151D6" w:rsidP="002151D6">
      <w:pPr>
        <w:ind w:left="851" w:hanging="284"/>
      </w:pPr>
      <w:r w:rsidRPr="002151D6">
        <w:rPr>
          <w:lang w:eastAsia="ko-KR"/>
        </w:rPr>
        <w:t>2</w:t>
      </w:r>
      <w:r w:rsidRPr="002151D6">
        <w:t>&gt;</w:t>
      </w:r>
      <w:r w:rsidRPr="002151D6">
        <w:rPr>
          <w:lang w:eastAsia="ko-KR"/>
        </w:rPr>
        <w:tab/>
      </w:r>
      <w:r w:rsidRPr="002151D6">
        <w:t xml:space="preserve">include </w:t>
      </w:r>
      <w:r w:rsidRPr="002151D6">
        <w:rPr>
          <w:i/>
          <w:iCs/>
        </w:rPr>
        <w:t xml:space="preserve">minSchedulingOffsetPreference </w:t>
      </w:r>
      <w:r w:rsidRPr="002151D6">
        <w:t xml:space="preserve">in the </w:t>
      </w:r>
      <w:r w:rsidRPr="002151D6">
        <w:rPr>
          <w:i/>
        </w:rPr>
        <w:t>UEAssistanceInformation</w:t>
      </w:r>
      <w:r w:rsidRPr="002151D6">
        <w:t xml:space="preserve"> message;</w:t>
      </w:r>
    </w:p>
    <w:p w14:paraId="6F5252DB" w14:textId="77777777" w:rsidR="002151D6" w:rsidRPr="002151D6" w:rsidRDefault="002151D6" w:rsidP="002151D6">
      <w:pPr>
        <w:ind w:left="851" w:hanging="284"/>
      </w:pPr>
      <w:r w:rsidRPr="002151D6">
        <w:t>2&gt;</w:t>
      </w:r>
      <w:r w:rsidRPr="002151D6">
        <w:tab/>
      </w:r>
      <w:r w:rsidRPr="002151D6">
        <w:rPr>
          <w:lang w:eastAsia="ko-KR"/>
        </w:rPr>
        <w:t xml:space="preserve">if the UE has a </w:t>
      </w:r>
      <w:r w:rsidRPr="002151D6">
        <w:t>preference on the minimum scheduling offset for cross-slot scheduling for the cell group:</w:t>
      </w:r>
    </w:p>
    <w:p w14:paraId="4441807D" w14:textId="77777777" w:rsidR="002151D6" w:rsidRPr="002151D6" w:rsidRDefault="002151D6" w:rsidP="002151D6">
      <w:pPr>
        <w:ind w:left="1135" w:hanging="284"/>
        <w:rPr>
          <w:lang w:eastAsia="ko-KR"/>
        </w:rPr>
      </w:pPr>
      <w:r w:rsidRPr="002151D6">
        <w:rPr>
          <w:lang w:eastAsia="ko-KR"/>
        </w:rPr>
        <w:t>3&gt;</w:t>
      </w:r>
      <w:r w:rsidRPr="002151D6">
        <w:rPr>
          <w:lang w:eastAsia="ko-KR"/>
        </w:rPr>
        <w:tab/>
        <w:t>if the UE has a preference for the value of K</w:t>
      </w:r>
      <w:r w:rsidRPr="002151D6">
        <w:rPr>
          <w:vertAlign w:val="subscript"/>
          <w:lang w:eastAsia="ko-KR"/>
        </w:rPr>
        <w:t>0</w:t>
      </w:r>
      <w:r w:rsidRPr="002151D6">
        <w:rPr>
          <w:lang w:eastAsia="ko-KR"/>
        </w:rPr>
        <w:t xml:space="preserve"> </w:t>
      </w:r>
      <w:r w:rsidRPr="002151D6">
        <w:t>(TS 38.214 [19], clause 5.1.2.1) for cross-slot scheduling with 15 kHz SCS</w:t>
      </w:r>
      <w:r w:rsidRPr="002151D6">
        <w:rPr>
          <w:lang w:eastAsia="ko-KR"/>
        </w:rPr>
        <w:t>:</w:t>
      </w:r>
    </w:p>
    <w:p w14:paraId="1FEB08AA" w14:textId="77777777" w:rsidR="002151D6" w:rsidRPr="002151D6" w:rsidRDefault="002151D6" w:rsidP="002151D6">
      <w:pPr>
        <w:ind w:left="1418" w:hanging="284"/>
      </w:pPr>
      <w:r w:rsidRPr="002151D6">
        <w:t>4&gt;</w:t>
      </w:r>
      <w:r w:rsidRPr="002151D6">
        <w:tab/>
        <w:t xml:space="preserve">include </w:t>
      </w:r>
      <w:r w:rsidRPr="002151D6">
        <w:rPr>
          <w:i/>
        </w:rPr>
        <w:t>preferredK0-SCS-15kHz</w:t>
      </w:r>
      <w:r w:rsidRPr="002151D6">
        <w:t xml:space="preserve"> in the </w:t>
      </w:r>
      <w:r w:rsidRPr="002151D6">
        <w:rPr>
          <w:i/>
          <w:iCs/>
        </w:rPr>
        <w:t>MinSchedulingOffsetPreference</w:t>
      </w:r>
      <w:r w:rsidRPr="002151D6">
        <w:t xml:space="preserve"> IE and set it to the desired value of </w:t>
      </w:r>
      <w:r w:rsidRPr="002151D6">
        <w:rPr>
          <w:i/>
        </w:rPr>
        <w:t>K</w:t>
      </w:r>
      <w:r w:rsidRPr="002151D6">
        <w:rPr>
          <w:vertAlign w:val="subscript"/>
        </w:rPr>
        <w:t>0</w:t>
      </w:r>
      <w:r w:rsidRPr="002151D6">
        <w:t>;</w:t>
      </w:r>
    </w:p>
    <w:p w14:paraId="16B81FA7" w14:textId="77777777" w:rsidR="002151D6" w:rsidRPr="002151D6" w:rsidRDefault="002151D6" w:rsidP="002151D6">
      <w:pPr>
        <w:ind w:left="1135" w:hanging="284"/>
        <w:rPr>
          <w:lang w:eastAsia="ko-KR"/>
        </w:rPr>
      </w:pPr>
      <w:r w:rsidRPr="002151D6">
        <w:t>3&gt;</w:t>
      </w:r>
      <w:r w:rsidRPr="002151D6">
        <w:tab/>
      </w:r>
      <w:r w:rsidRPr="002151D6">
        <w:rPr>
          <w:lang w:eastAsia="ko-KR"/>
        </w:rPr>
        <w:t>if the UE has a preference for the value of K</w:t>
      </w:r>
      <w:r w:rsidRPr="002151D6">
        <w:rPr>
          <w:vertAlign w:val="subscript"/>
          <w:lang w:eastAsia="ko-KR"/>
        </w:rPr>
        <w:t>0</w:t>
      </w:r>
      <w:r w:rsidRPr="002151D6">
        <w:rPr>
          <w:lang w:eastAsia="ko-KR"/>
        </w:rPr>
        <w:t xml:space="preserve"> </w:t>
      </w:r>
      <w:r w:rsidRPr="002151D6">
        <w:t>for cross-slot scheduling with 30 kHz SCS</w:t>
      </w:r>
      <w:r w:rsidRPr="002151D6">
        <w:rPr>
          <w:lang w:eastAsia="ko-KR"/>
        </w:rPr>
        <w:t>:</w:t>
      </w:r>
    </w:p>
    <w:p w14:paraId="30A2FE7E" w14:textId="77777777" w:rsidR="002151D6" w:rsidRPr="002151D6" w:rsidRDefault="002151D6" w:rsidP="002151D6">
      <w:pPr>
        <w:ind w:left="1418" w:hanging="284"/>
      </w:pPr>
      <w:r w:rsidRPr="002151D6">
        <w:t>4&gt;</w:t>
      </w:r>
      <w:r w:rsidRPr="002151D6">
        <w:tab/>
        <w:t xml:space="preserve">include </w:t>
      </w:r>
      <w:r w:rsidRPr="002151D6">
        <w:rPr>
          <w:i/>
        </w:rPr>
        <w:t>preferredK0-SCS-30kHz</w:t>
      </w:r>
      <w:r w:rsidRPr="002151D6">
        <w:t xml:space="preserve"> in the </w:t>
      </w:r>
      <w:r w:rsidRPr="002151D6">
        <w:rPr>
          <w:i/>
          <w:iCs/>
        </w:rPr>
        <w:t>MinSchedulingOffsetPreference</w:t>
      </w:r>
      <w:r w:rsidRPr="002151D6">
        <w:t xml:space="preserve"> IE and set it to the desired value of </w:t>
      </w:r>
      <w:r w:rsidRPr="002151D6">
        <w:rPr>
          <w:i/>
        </w:rPr>
        <w:t>K</w:t>
      </w:r>
      <w:r w:rsidRPr="002151D6">
        <w:rPr>
          <w:vertAlign w:val="subscript"/>
        </w:rPr>
        <w:t>0</w:t>
      </w:r>
      <w:r w:rsidRPr="002151D6">
        <w:t>;</w:t>
      </w:r>
    </w:p>
    <w:p w14:paraId="780A03C8" w14:textId="77777777" w:rsidR="002151D6" w:rsidRPr="002151D6" w:rsidRDefault="002151D6" w:rsidP="002151D6">
      <w:pPr>
        <w:ind w:left="1135" w:hanging="284"/>
        <w:rPr>
          <w:lang w:eastAsia="ko-KR"/>
        </w:rPr>
      </w:pPr>
      <w:r w:rsidRPr="002151D6">
        <w:t>3&gt;</w:t>
      </w:r>
      <w:r w:rsidRPr="002151D6">
        <w:tab/>
      </w:r>
      <w:r w:rsidRPr="002151D6">
        <w:rPr>
          <w:lang w:eastAsia="ko-KR"/>
        </w:rPr>
        <w:t>if the UE has a preference for the value of K</w:t>
      </w:r>
      <w:r w:rsidRPr="002151D6">
        <w:rPr>
          <w:vertAlign w:val="subscript"/>
          <w:lang w:eastAsia="ko-KR"/>
        </w:rPr>
        <w:t>0</w:t>
      </w:r>
      <w:r w:rsidRPr="002151D6">
        <w:rPr>
          <w:lang w:eastAsia="ko-KR"/>
        </w:rPr>
        <w:t xml:space="preserve"> </w:t>
      </w:r>
      <w:r w:rsidRPr="002151D6">
        <w:t>for cross-slot scheduling with 60 kHz SCS</w:t>
      </w:r>
      <w:r w:rsidRPr="002151D6">
        <w:rPr>
          <w:lang w:eastAsia="ko-KR"/>
        </w:rPr>
        <w:t>:</w:t>
      </w:r>
    </w:p>
    <w:p w14:paraId="334011F5" w14:textId="77777777" w:rsidR="002151D6" w:rsidRPr="002151D6" w:rsidRDefault="002151D6" w:rsidP="002151D6">
      <w:pPr>
        <w:ind w:left="1418" w:hanging="284"/>
      </w:pPr>
      <w:r w:rsidRPr="002151D6">
        <w:t>4&gt;</w:t>
      </w:r>
      <w:r w:rsidRPr="002151D6">
        <w:tab/>
        <w:t xml:space="preserve">include </w:t>
      </w:r>
      <w:r w:rsidRPr="002151D6">
        <w:rPr>
          <w:i/>
        </w:rPr>
        <w:t>preferredK0-SCS-60kHz</w:t>
      </w:r>
      <w:r w:rsidRPr="002151D6">
        <w:t xml:space="preserve"> in the </w:t>
      </w:r>
      <w:r w:rsidRPr="002151D6">
        <w:rPr>
          <w:i/>
          <w:iCs/>
        </w:rPr>
        <w:t>MinSchedulingOffsetPreference</w:t>
      </w:r>
      <w:r w:rsidRPr="002151D6">
        <w:t xml:space="preserve"> IE and set it to the desired value of </w:t>
      </w:r>
      <w:r w:rsidRPr="002151D6">
        <w:rPr>
          <w:i/>
        </w:rPr>
        <w:t>K</w:t>
      </w:r>
      <w:r w:rsidRPr="002151D6">
        <w:rPr>
          <w:vertAlign w:val="subscript"/>
        </w:rPr>
        <w:t>0</w:t>
      </w:r>
      <w:r w:rsidRPr="002151D6">
        <w:t>;</w:t>
      </w:r>
    </w:p>
    <w:p w14:paraId="3BFDB90C" w14:textId="77777777" w:rsidR="002151D6" w:rsidRPr="002151D6" w:rsidRDefault="002151D6" w:rsidP="002151D6">
      <w:pPr>
        <w:ind w:left="1135" w:hanging="284"/>
        <w:rPr>
          <w:lang w:eastAsia="ko-KR"/>
        </w:rPr>
      </w:pPr>
      <w:r w:rsidRPr="002151D6">
        <w:t>3&gt;</w:t>
      </w:r>
      <w:r w:rsidRPr="002151D6">
        <w:tab/>
      </w:r>
      <w:r w:rsidRPr="002151D6">
        <w:rPr>
          <w:lang w:eastAsia="ko-KR"/>
        </w:rPr>
        <w:t>if the UE has a preference for the value of K</w:t>
      </w:r>
      <w:r w:rsidRPr="002151D6">
        <w:rPr>
          <w:vertAlign w:val="subscript"/>
          <w:lang w:eastAsia="ko-KR"/>
        </w:rPr>
        <w:t>0</w:t>
      </w:r>
      <w:r w:rsidRPr="002151D6">
        <w:rPr>
          <w:lang w:eastAsia="ko-KR"/>
        </w:rPr>
        <w:t xml:space="preserve"> </w:t>
      </w:r>
      <w:r w:rsidRPr="002151D6">
        <w:t>for cross-slot scheduling with 120 kHz SCS</w:t>
      </w:r>
      <w:r w:rsidRPr="002151D6">
        <w:rPr>
          <w:lang w:eastAsia="ko-KR"/>
        </w:rPr>
        <w:t>:</w:t>
      </w:r>
    </w:p>
    <w:p w14:paraId="0FB0E16C" w14:textId="77777777" w:rsidR="002151D6" w:rsidRPr="002151D6" w:rsidRDefault="002151D6" w:rsidP="002151D6">
      <w:pPr>
        <w:ind w:left="1418" w:hanging="284"/>
      </w:pPr>
      <w:r w:rsidRPr="002151D6">
        <w:t>4&gt;</w:t>
      </w:r>
      <w:r w:rsidRPr="002151D6">
        <w:tab/>
        <w:t xml:space="preserve">include </w:t>
      </w:r>
      <w:r w:rsidRPr="002151D6">
        <w:rPr>
          <w:i/>
        </w:rPr>
        <w:t>preferredK0-SCS-120kHz</w:t>
      </w:r>
      <w:r w:rsidRPr="002151D6">
        <w:t xml:space="preserve"> in the </w:t>
      </w:r>
      <w:r w:rsidRPr="002151D6">
        <w:rPr>
          <w:i/>
          <w:iCs/>
        </w:rPr>
        <w:t>MinSchedulingOffsetPreference</w:t>
      </w:r>
      <w:r w:rsidRPr="002151D6">
        <w:t xml:space="preserve"> IE and set it to the desired value of </w:t>
      </w:r>
      <w:r w:rsidRPr="002151D6">
        <w:rPr>
          <w:i/>
        </w:rPr>
        <w:t>K</w:t>
      </w:r>
      <w:r w:rsidRPr="002151D6">
        <w:rPr>
          <w:vertAlign w:val="subscript"/>
        </w:rPr>
        <w:t>0</w:t>
      </w:r>
      <w:r w:rsidRPr="002151D6">
        <w:t>;</w:t>
      </w:r>
    </w:p>
    <w:p w14:paraId="0FC49A78" w14:textId="77777777" w:rsidR="002151D6" w:rsidRPr="002151D6" w:rsidRDefault="002151D6" w:rsidP="002151D6">
      <w:pPr>
        <w:ind w:left="1135" w:hanging="284"/>
        <w:rPr>
          <w:lang w:eastAsia="ko-KR"/>
        </w:rPr>
      </w:pPr>
      <w:r w:rsidRPr="002151D6">
        <w:t>3&gt;</w:t>
      </w:r>
      <w:r w:rsidRPr="002151D6">
        <w:tab/>
      </w:r>
      <w:r w:rsidRPr="002151D6">
        <w:rPr>
          <w:lang w:eastAsia="ko-KR"/>
        </w:rPr>
        <w:t>if the UE has a preference for the value of K</w:t>
      </w:r>
      <w:r w:rsidRPr="002151D6">
        <w:rPr>
          <w:vertAlign w:val="subscript"/>
          <w:lang w:eastAsia="ko-KR"/>
        </w:rPr>
        <w:t>2</w:t>
      </w:r>
      <w:r w:rsidRPr="002151D6">
        <w:rPr>
          <w:lang w:eastAsia="ko-KR"/>
        </w:rPr>
        <w:t xml:space="preserve"> </w:t>
      </w:r>
      <w:r w:rsidRPr="002151D6">
        <w:t>(TS 38.214 [19], clause 6.1.2.1) for cross-slot scheduling with 15 kHz SCS</w:t>
      </w:r>
      <w:r w:rsidRPr="002151D6">
        <w:rPr>
          <w:lang w:eastAsia="ko-KR"/>
        </w:rPr>
        <w:t>:</w:t>
      </w:r>
    </w:p>
    <w:p w14:paraId="0466A3D9" w14:textId="77777777" w:rsidR="002151D6" w:rsidRPr="002151D6" w:rsidRDefault="002151D6" w:rsidP="002151D6">
      <w:pPr>
        <w:ind w:left="1418" w:hanging="284"/>
      </w:pPr>
      <w:r w:rsidRPr="002151D6">
        <w:t>4&gt;</w:t>
      </w:r>
      <w:r w:rsidRPr="002151D6">
        <w:tab/>
        <w:t xml:space="preserve">include </w:t>
      </w:r>
      <w:r w:rsidRPr="002151D6">
        <w:rPr>
          <w:i/>
        </w:rPr>
        <w:t>preferredK2-SCS-15kHz</w:t>
      </w:r>
      <w:r w:rsidRPr="002151D6">
        <w:t xml:space="preserve"> in the </w:t>
      </w:r>
      <w:r w:rsidRPr="002151D6">
        <w:rPr>
          <w:i/>
          <w:iCs/>
        </w:rPr>
        <w:t>MinSchedulingOffsetPreference</w:t>
      </w:r>
      <w:r w:rsidRPr="002151D6">
        <w:t xml:space="preserve"> IE and set it to the desired value of </w:t>
      </w:r>
      <w:r w:rsidRPr="002151D6">
        <w:rPr>
          <w:i/>
        </w:rPr>
        <w:t>K</w:t>
      </w:r>
      <w:r w:rsidRPr="002151D6">
        <w:rPr>
          <w:vertAlign w:val="subscript"/>
        </w:rPr>
        <w:t>2</w:t>
      </w:r>
      <w:r w:rsidRPr="002151D6">
        <w:t>;</w:t>
      </w:r>
    </w:p>
    <w:p w14:paraId="70A85C6C" w14:textId="77777777" w:rsidR="002151D6" w:rsidRPr="002151D6" w:rsidRDefault="002151D6" w:rsidP="002151D6">
      <w:pPr>
        <w:ind w:left="1135" w:hanging="284"/>
        <w:rPr>
          <w:lang w:eastAsia="ko-KR"/>
        </w:rPr>
      </w:pPr>
      <w:r w:rsidRPr="002151D6">
        <w:t>3&gt;</w:t>
      </w:r>
      <w:r w:rsidRPr="002151D6">
        <w:tab/>
      </w:r>
      <w:r w:rsidRPr="002151D6">
        <w:rPr>
          <w:lang w:eastAsia="ko-KR"/>
        </w:rPr>
        <w:t>if the UE has a preference for the value of K</w:t>
      </w:r>
      <w:r w:rsidRPr="002151D6">
        <w:rPr>
          <w:vertAlign w:val="subscript"/>
          <w:lang w:eastAsia="ko-KR"/>
        </w:rPr>
        <w:t>2</w:t>
      </w:r>
      <w:r w:rsidRPr="002151D6">
        <w:rPr>
          <w:lang w:eastAsia="ko-KR"/>
        </w:rPr>
        <w:t xml:space="preserve"> </w:t>
      </w:r>
      <w:r w:rsidRPr="002151D6">
        <w:t>for cross-slot scheduling with 30 kHz SCS</w:t>
      </w:r>
      <w:r w:rsidRPr="002151D6">
        <w:rPr>
          <w:lang w:eastAsia="ko-KR"/>
        </w:rPr>
        <w:t>:</w:t>
      </w:r>
    </w:p>
    <w:p w14:paraId="05EE9BF7" w14:textId="77777777" w:rsidR="002151D6" w:rsidRPr="002151D6" w:rsidRDefault="002151D6" w:rsidP="002151D6">
      <w:pPr>
        <w:ind w:left="1418" w:hanging="284"/>
      </w:pPr>
      <w:r w:rsidRPr="002151D6">
        <w:t>4&gt;</w:t>
      </w:r>
      <w:r w:rsidRPr="002151D6">
        <w:tab/>
        <w:t xml:space="preserve">include </w:t>
      </w:r>
      <w:r w:rsidRPr="002151D6">
        <w:rPr>
          <w:i/>
        </w:rPr>
        <w:t>preferredK2-SCS-30kHz</w:t>
      </w:r>
      <w:r w:rsidRPr="002151D6">
        <w:t xml:space="preserve"> in the </w:t>
      </w:r>
      <w:r w:rsidRPr="002151D6">
        <w:rPr>
          <w:i/>
          <w:iCs/>
        </w:rPr>
        <w:t>MinSchedulingOffsetPreference</w:t>
      </w:r>
      <w:r w:rsidRPr="002151D6">
        <w:t xml:space="preserve"> IE and set it to the desired value of </w:t>
      </w:r>
      <w:r w:rsidRPr="002151D6">
        <w:rPr>
          <w:i/>
        </w:rPr>
        <w:t>K</w:t>
      </w:r>
      <w:r w:rsidRPr="002151D6">
        <w:rPr>
          <w:vertAlign w:val="subscript"/>
        </w:rPr>
        <w:t>2</w:t>
      </w:r>
      <w:r w:rsidRPr="002151D6">
        <w:t>;</w:t>
      </w:r>
    </w:p>
    <w:p w14:paraId="2DE2089B" w14:textId="77777777" w:rsidR="002151D6" w:rsidRPr="002151D6" w:rsidRDefault="002151D6" w:rsidP="002151D6">
      <w:pPr>
        <w:ind w:left="1135" w:hanging="284"/>
        <w:rPr>
          <w:lang w:eastAsia="ko-KR"/>
        </w:rPr>
      </w:pPr>
      <w:r w:rsidRPr="002151D6">
        <w:t>3&gt;</w:t>
      </w:r>
      <w:r w:rsidRPr="002151D6">
        <w:tab/>
      </w:r>
      <w:r w:rsidRPr="002151D6">
        <w:rPr>
          <w:lang w:eastAsia="ko-KR"/>
        </w:rPr>
        <w:t>if the UE has a preference for the value of K</w:t>
      </w:r>
      <w:r w:rsidRPr="002151D6">
        <w:rPr>
          <w:vertAlign w:val="subscript"/>
          <w:lang w:eastAsia="ko-KR"/>
        </w:rPr>
        <w:t>2</w:t>
      </w:r>
      <w:r w:rsidRPr="002151D6">
        <w:rPr>
          <w:lang w:eastAsia="ko-KR"/>
        </w:rPr>
        <w:t xml:space="preserve"> </w:t>
      </w:r>
      <w:r w:rsidRPr="002151D6">
        <w:t>for cross-slot scheduling with 60 kHz SCS</w:t>
      </w:r>
      <w:r w:rsidRPr="002151D6">
        <w:rPr>
          <w:lang w:eastAsia="ko-KR"/>
        </w:rPr>
        <w:t>:</w:t>
      </w:r>
    </w:p>
    <w:p w14:paraId="5370ECC9" w14:textId="77777777" w:rsidR="002151D6" w:rsidRPr="002151D6" w:rsidRDefault="002151D6" w:rsidP="002151D6">
      <w:pPr>
        <w:ind w:left="1418" w:hanging="284"/>
      </w:pPr>
      <w:r w:rsidRPr="002151D6">
        <w:t>4&gt;</w:t>
      </w:r>
      <w:r w:rsidRPr="002151D6">
        <w:tab/>
        <w:t xml:space="preserve">include </w:t>
      </w:r>
      <w:r w:rsidRPr="002151D6">
        <w:rPr>
          <w:i/>
        </w:rPr>
        <w:t>preferredK2-SCS-60kHz</w:t>
      </w:r>
      <w:r w:rsidRPr="002151D6">
        <w:t xml:space="preserve"> in the </w:t>
      </w:r>
      <w:r w:rsidRPr="002151D6">
        <w:rPr>
          <w:i/>
          <w:iCs/>
        </w:rPr>
        <w:t>MinSchedulingOffsetPreference</w:t>
      </w:r>
      <w:r w:rsidRPr="002151D6">
        <w:t xml:space="preserve"> IE and set it to the desired value of </w:t>
      </w:r>
      <w:r w:rsidRPr="002151D6">
        <w:rPr>
          <w:i/>
        </w:rPr>
        <w:t>K</w:t>
      </w:r>
      <w:r w:rsidRPr="002151D6">
        <w:rPr>
          <w:vertAlign w:val="subscript"/>
        </w:rPr>
        <w:t>2</w:t>
      </w:r>
      <w:r w:rsidRPr="002151D6">
        <w:t>;</w:t>
      </w:r>
    </w:p>
    <w:p w14:paraId="2E38C9FD" w14:textId="77777777" w:rsidR="002151D6" w:rsidRPr="002151D6" w:rsidRDefault="002151D6" w:rsidP="002151D6">
      <w:pPr>
        <w:ind w:left="1135" w:hanging="284"/>
        <w:rPr>
          <w:lang w:eastAsia="ko-KR"/>
        </w:rPr>
      </w:pPr>
      <w:r w:rsidRPr="002151D6">
        <w:t>3&gt;</w:t>
      </w:r>
      <w:r w:rsidRPr="002151D6">
        <w:tab/>
      </w:r>
      <w:r w:rsidRPr="002151D6">
        <w:rPr>
          <w:lang w:eastAsia="ko-KR"/>
        </w:rPr>
        <w:t>if the UE has a preference for the value of K</w:t>
      </w:r>
      <w:r w:rsidRPr="002151D6">
        <w:rPr>
          <w:vertAlign w:val="subscript"/>
          <w:lang w:eastAsia="ko-KR"/>
        </w:rPr>
        <w:t>2</w:t>
      </w:r>
      <w:r w:rsidRPr="002151D6">
        <w:rPr>
          <w:lang w:eastAsia="ko-KR"/>
        </w:rPr>
        <w:t xml:space="preserve"> </w:t>
      </w:r>
      <w:r w:rsidRPr="002151D6">
        <w:t>for cross-slot scheduling with 120 kHz SCS</w:t>
      </w:r>
      <w:r w:rsidRPr="002151D6">
        <w:rPr>
          <w:lang w:eastAsia="ko-KR"/>
        </w:rPr>
        <w:t>:</w:t>
      </w:r>
    </w:p>
    <w:p w14:paraId="53A9C91F" w14:textId="77777777" w:rsidR="002151D6" w:rsidRPr="002151D6" w:rsidRDefault="002151D6" w:rsidP="002151D6">
      <w:pPr>
        <w:ind w:left="1418" w:hanging="284"/>
        <w:rPr>
          <w:lang w:eastAsia="ko-KR"/>
        </w:rPr>
      </w:pPr>
      <w:r w:rsidRPr="002151D6">
        <w:t>4&gt;</w:t>
      </w:r>
      <w:r w:rsidRPr="002151D6">
        <w:tab/>
        <w:t xml:space="preserve">include </w:t>
      </w:r>
      <w:r w:rsidRPr="002151D6">
        <w:rPr>
          <w:i/>
        </w:rPr>
        <w:t>preferredK2-SCS-120kHz</w:t>
      </w:r>
      <w:r w:rsidRPr="002151D6">
        <w:t xml:space="preserve"> in the </w:t>
      </w:r>
      <w:r w:rsidRPr="002151D6">
        <w:rPr>
          <w:i/>
          <w:iCs/>
        </w:rPr>
        <w:t>MinSchedulingOffsetPreference</w:t>
      </w:r>
      <w:r w:rsidRPr="002151D6">
        <w:t xml:space="preserve"> IE and set it to the desired value of </w:t>
      </w:r>
      <w:r w:rsidRPr="002151D6">
        <w:rPr>
          <w:i/>
        </w:rPr>
        <w:t>K</w:t>
      </w:r>
      <w:r w:rsidRPr="002151D6">
        <w:rPr>
          <w:vertAlign w:val="subscript"/>
        </w:rPr>
        <w:t>2</w:t>
      </w:r>
      <w:r w:rsidRPr="002151D6">
        <w:t>;</w:t>
      </w:r>
    </w:p>
    <w:p w14:paraId="33959EC7" w14:textId="77777777" w:rsidR="002151D6" w:rsidRPr="002151D6" w:rsidRDefault="002151D6" w:rsidP="002151D6">
      <w:pPr>
        <w:ind w:left="851" w:hanging="284"/>
        <w:rPr>
          <w:lang w:eastAsia="ko-KR"/>
        </w:rPr>
      </w:pPr>
      <w:r w:rsidRPr="002151D6">
        <w:rPr>
          <w:lang w:eastAsia="ko-KR"/>
        </w:rPr>
        <w:t>2</w:t>
      </w:r>
      <w:r w:rsidRPr="002151D6">
        <w:t>&gt;</w:t>
      </w:r>
      <w:r w:rsidRPr="002151D6">
        <w:rPr>
          <w:lang w:eastAsia="ko-KR"/>
        </w:rPr>
        <w:tab/>
        <w:t xml:space="preserve">else (if the UE has no preference on </w:t>
      </w:r>
      <w:r w:rsidRPr="002151D6">
        <w:t>the minimum scheduling offset for cross-slot scheduling for the cell group</w:t>
      </w:r>
      <w:r w:rsidRPr="002151D6">
        <w:rPr>
          <w:lang w:eastAsia="ko-KR"/>
        </w:rPr>
        <w:t>):</w:t>
      </w:r>
    </w:p>
    <w:p w14:paraId="0DF8FD15" w14:textId="77777777" w:rsidR="002151D6" w:rsidRPr="002151D6" w:rsidRDefault="002151D6" w:rsidP="002151D6">
      <w:pPr>
        <w:ind w:left="1135" w:hanging="284"/>
      </w:pPr>
      <w:r w:rsidRPr="002151D6">
        <w:t>3&gt;</w:t>
      </w:r>
      <w:r w:rsidRPr="002151D6">
        <w:tab/>
        <w:t xml:space="preserve">do not include </w:t>
      </w:r>
      <w:r w:rsidRPr="002151D6">
        <w:rPr>
          <w:i/>
        </w:rPr>
        <w:t xml:space="preserve">preferredK0 </w:t>
      </w:r>
      <w:r w:rsidRPr="002151D6">
        <w:t xml:space="preserve">and </w:t>
      </w:r>
      <w:r w:rsidRPr="002151D6">
        <w:rPr>
          <w:i/>
        </w:rPr>
        <w:t>preferredK2</w:t>
      </w:r>
      <w:r w:rsidRPr="002151D6">
        <w:t xml:space="preserve"> </w:t>
      </w:r>
      <w:r w:rsidRPr="002151D6">
        <w:rPr>
          <w:iCs/>
        </w:rPr>
        <w:t xml:space="preserve">in the </w:t>
      </w:r>
      <w:r w:rsidRPr="002151D6">
        <w:rPr>
          <w:i/>
          <w:iCs/>
        </w:rPr>
        <w:t>MinSchedulingOffsetPreference</w:t>
      </w:r>
      <w:r w:rsidRPr="002151D6">
        <w:t xml:space="preserve"> </w:t>
      </w:r>
      <w:r w:rsidRPr="002151D6">
        <w:rPr>
          <w:iCs/>
        </w:rPr>
        <w:t>IE</w:t>
      </w:r>
      <w:r w:rsidRPr="002151D6">
        <w:t>;</w:t>
      </w:r>
    </w:p>
    <w:p w14:paraId="2411B85E" w14:textId="77777777" w:rsidR="002151D6" w:rsidRPr="002151D6" w:rsidRDefault="002151D6" w:rsidP="002151D6">
      <w:pPr>
        <w:ind w:left="568" w:hanging="284"/>
      </w:pPr>
      <w:r w:rsidRPr="002151D6">
        <w:t>1&gt;</w:t>
      </w:r>
      <w:r w:rsidRPr="002151D6">
        <w:tab/>
        <w:t xml:space="preserve">if transmission of the </w:t>
      </w:r>
      <w:r w:rsidRPr="002151D6">
        <w:rPr>
          <w:i/>
          <w:iCs/>
        </w:rPr>
        <w:t>UEAssistanceInformation</w:t>
      </w:r>
      <w:r w:rsidRPr="002151D6">
        <w:t xml:space="preserve"> message is initiated to provide </w:t>
      </w:r>
      <w:r w:rsidRPr="002151D6">
        <w:rPr>
          <w:i/>
          <w:iCs/>
        </w:rPr>
        <w:t>minSchedulingOffsetPreferenceExt</w:t>
      </w:r>
      <w:r w:rsidRPr="002151D6">
        <w:t xml:space="preserve"> of a cell group for power saving according to 5.7.4.2 or 5.3.5.3:</w:t>
      </w:r>
    </w:p>
    <w:p w14:paraId="56DAA84B" w14:textId="77777777" w:rsidR="002151D6" w:rsidRPr="002151D6" w:rsidRDefault="002151D6" w:rsidP="002151D6">
      <w:pPr>
        <w:ind w:left="851" w:hanging="284"/>
      </w:pPr>
      <w:r w:rsidRPr="002151D6">
        <w:t>2&gt;</w:t>
      </w:r>
      <w:r w:rsidRPr="002151D6">
        <w:tab/>
        <w:t xml:space="preserve">include </w:t>
      </w:r>
      <w:r w:rsidRPr="002151D6">
        <w:rPr>
          <w:i/>
          <w:iCs/>
        </w:rPr>
        <w:t>minSchedulingOffsetPreferenceExt</w:t>
      </w:r>
      <w:r w:rsidRPr="002151D6">
        <w:t xml:space="preserve"> in the </w:t>
      </w:r>
      <w:r w:rsidRPr="002151D6">
        <w:rPr>
          <w:i/>
          <w:iCs/>
        </w:rPr>
        <w:t>UEAssistanceInformation</w:t>
      </w:r>
      <w:r w:rsidRPr="002151D6">
        <w:t xml:space="preserve"> message;</w:t>
      </w:r>
    </w:p>
    <w:p w14:paraId="1D771D4A" w14:textId="77777777" w:rsidR="002151D6" w:rsidRPr="002151D6" w:rsidRDefault="002151D6" w:rsidP="002151D6">
      <w:pPr>
        <w:ind w:left="851" w:hanging="284"/>
      </w:pPr>
      <w:r w:rsidRPr="002151D6">
        <w:t>2&gt;</w:t>
      </w:r>
      <w:r w:rsidRPr="002151D6">
        <w:tab/>
        <w:t>if the UE has a preference on the minimum scheduling offset for cross-slot scheduling for the cell group for FR2-2:</w:t>
      </w:r>
    </w:p>
    <w:p w14:paraId="7DAB63C4" w14:textId="77777777" w:rsidR="002151D6" w:rsidRPr="002151D6" w:rsidRDefault="002151D6" w:rsidP="002151D6">
      <w:pPr>
        <w:ind w:left="1135" w:hanging="284"/>
      </w:pPr>
      <w:r w:rsidRPr="002151D6">
        <w:t>3&gt;</w:t>
      </w:r>
      <w:r w:rsidRPr="002151D6">
        <w:tab/>
        <w:t xml:space="preserve">include </w:t>
      </w:r>
      <w:r w:rsidRPr="002151D6">
        <w:rPr>
          <w:i/>
          <w:iCs/>
        </w:rPr>
        <w:t>minSchedulingOffsetPreferenceExt</w:t>
      </w:r>
      <w:r w:rsidRPr="002151D6">
        <w:t xml:space="preserve"> in the </w:t>
      </w:r>
      <w:r w:rsidRPr="002151D6">
        <w:rPr>
          <w:i/>
          <w:iCs/>
        </w:rPr>
        <w:t>UEAssistanceInformation</w:t>
      </w:r>
      <w:r w:rsidRPr="002151D6">
        <w:t xml:space="preserve"> message;</w:t>
      </w:r>
    </w:p>
    <w:p w14:paraId="331F45C6" w14:textId="77777777" w:rsidR="002151D6" w:rsidRPr="002151D6" w:rsidRDefault="002151D6" w:rsidP="002151D6">
      <w:pPr>
        <w:ind w:left="1418" w:hanging="284"/>
      </w:pPr>
      <w:r w:rsidRPr="002151D6">
        <w:t>4&gt;</w:t>
      </w:r>
      <w:r w:rsidRPr="002151D6">
        <w:tab/>
        <w:t>if the UE has a preference for the value of K</w:t>
      </w:r>
      <w:r w:rsidRPr="002151D6">
        <w:rPr>
          <w:vertAlign w:val="subscript"/>
        </w:rPr>
        <w:t>0</w:t>
      </w:r>
      <w:r w:rsidRPr="002151D6">
        <w:t xml:space="preserve"> (TS 38.214 [19], clause 5.1.2.1) for cross-slot scheduling with 480 kHz SCS:</w:t>
      </w:r>
    </w:p>
    <w:p w14:paraId="51C4823D" w14:textId="77777777" w:rsidR="002151D6" w:rsidRPr="002151D6" w:rsidRDefault="002151D6" w:rsidP="002151D6">
      <w:pPr>
        <w:ind w:left="1702" w:hanging="284"/>
      </w:pPr>
      <w:r w:rsidRPr="002151D6">
        <w:t>5&gt;</w:t>
      </w:r>
      <w:r w:rsidRPr="002151D6">
        <w:tab/>
        <w:t xml:space="preserve">include </w:t>
      </w:r>
      <w:r w:rsidRPr="002151D6">
        <w:rPr>
          <w:i/>
          <w:iCs/>
        </w:rPr>
        <w:t>preferredK0-SCS-480kHz</w:t>
      </w:r>
      <w:r w:rsidRPr="002151D6">
        <w:t xml:space="preserve"> in the </w:t>
      </w:r>
      <w:r w:rsidRPr="002151D6">
        <w:rPr>
          <w:i/>
          <w:iCs/>
        </w:rPr>
        <w:t>minSchedulingOffsetPreferenceExt</w:t>
      </w:r>
      <w:r w:rsidRPr="002151D6">
        <w:t xml:space="preserve"> IE and set it to the desired value of K</w:t>
      </w:r>
      <w:r w:rsidRPr="002151D6">
        <w:rPr>
          <w:vertAlign w:val="subscript"/>
        </w:rPr>
        <w:t>0</w:t>
      </w:r>
      <w:r w:rsidRPr="002151D6">
        <w:t>;</w:t>
      </w:r>
    </w:p>
    <w:p w14:paraId="7AC538AC" w14:textId="77777777" w:rsidR="002151D6" w:rsidRPr="002151D6" w:rsidRDefault="002151D6" w:rsidP="002151D6">
      <w:pPr>
        <w:ind w:left="1418" w:hanging="284"/>
      </w:pPr>
      <w:r w:rsidRPr="002151D6">
        <w:t>4&gt;</w:t>
      </w:r>
      <w:r w:rsidRPr="002151D6">
        <w:tab/>
        <w:t>if the UE has a preference for the value of K</w:t>
      </w:r>
      <w:r w:rsidRPr="002151D6">
        <w:rPr>
          <w:vertAlign w:val="subscript"/>
        </w:rPr>
        <w:t>0</w:t>
      </w:r>
      <w:r w:rsidRPr="002151D6">
        <w:t xml:space="preserve"> for cross-slot scheduling with 960 kHz SCS:</w:t>
      </w:r>
    </w:p>
    <w:p w14:paraId="7B1C0881" w14:textId="77777777" w:rsidR="002151D6" w:rsidRPr="002151D6" w:rsidRDefault="002151D6" w:rsidP="002151D6">
      <w:pPr>
        <w:ind w:left="1702" w:hanging="284"/>
      </w:pPr>
      <w:r w:rsidRPr="002151D6">
        <w:t>5&gt;</w:t>
      </w:r>
      <w:r w:rsidRPr="002151D6">
        <w:tab/>
        <w:t xml:space="preserve">include </w:t>
      </w:r>
      <w:r w:rsidRPr="002151D6">
        <w:rPr>
          <w:i/>
          <w:iCs/>
        </w:rPr>
        <w:t>preferredK0-SCS-960kHz</w:t>
      </w:r>
      <w:r w:rsidRPr="002151D6">
        <w:t xml:space="preserve"> in the </w:t>
      </w:r>
      <w:r w:rsidRPr="002151D6">
        <w:rPr>
          <w:i/>
          <w:iCs/>
        </w:rPr>
        <w:t>minSchedulingOffsetPreferenceExt</w:t>
      </w:r>
      <w:r w:rsidRPr="002151D6">
        <w:t xml:space="preserve"> IE and set it to the desired value of K</w:t>
      </w:r>
      <w:r w:rsidRPr="002151D6">
        <w:rPr>
          <w:vertAlign w:val="subscript"/>
        </w:rPr>
        <w:t>0</w:t>
      </w:r>
      <w:r w:rsidRPr="002151D6">
        <w:t>;</w:t>
      </w:r>
    </w:p>
    <w:p w14:paraId="7D7F3DF6" w14:textId="77777777" w:rsidR="002151D6" w:rsidRPr="002151D6" w:rsidRDefault="002151D6" w:rsidP="002151D6">
      <w:pPr>
        <w:ind w:left="1418" w:hanging="284"/>
      </w:pPr>
      <w:r w:rsidRPr="002151D6">
        <w:t>4&gt;</w:t>
      </w:r>
      <w:r w:rsidRPr="002151D6">
        <w:tab/>
        <w:t>if the UE has a preference for the value of K</w:t>
      </w:r>
      <w:r w:rsidRPr="002151D6">
        <w:rPr>
          <w:vertAlign w:val="subscript"/>
        </w:rPr>
        <w:t>2</w:t>
      </w:r>
      <w:r w:rsidRPr="002151D6">
        <w:t xml:space="preserve"> for cross-slot scheduling with 480 kHz SCS:</w:t>
      </w:r>
    </w:p>
    <w:p w14:paraId="15790560" w14:textId="77777777" w:rsidR="002151D6" w:rsidRPr="002151D6" w:rsidRDefault="002151D6" w:rsidP="002151D6">
      <w:pPr>
        <w:ind w:left="1702" w:hanging="284"/>
      </w:pPr>
      <w:r w:rsidRPr="002151D6">
        <w:t>5&gt;</w:t>
      </w:r>
      <w:r w:rsidRPr="002151D6">
        <w:tab/>
        <w:t xml:space="preserve">include </w:t>
      </w:r>
      <w:r w:rsidRPr="002151D6">
        <w:rPr>
          <w:i/>
          <w:iCs/>
        </w:rPr>
        <w:t>preferredK2-SCS-480kHz</w:t>
      </w:r>
      <w:r w:rsidRPr="002151D6">
        <w:t xml:space="preserve"> in the </w:t>
      </w:r>
      <w:r w:rsidRPr="002151D6">
        <w:rPr>
          <w:i/>
          <w:iCs/>
        </w:rPr>
        <w:t>minSchedulingOffsetPreferenceExt</w:t>
      </w:r>
      <w:r w:rsidRPr="002151D6">
        <w:t xml:space="preserve"> IE and set it to the desired value of K</w:t>
      </w:r>
      <w:r w:rsidRPr="002151D6">
        <w:rPr>
          <w:vertAlign w:val="subscript"/>
        </w:rPr>
        <w:t>2</w:t>
      </w:r>
      <w:r w:rsidRPr="002151D6">
        <w:t>;</w:t>
      </w:r>
    </w:p>
    <w:p w14:paraId="5ECFE2DA" w14:textId="77777777" w:rsidR="002151D6" w:rsidRPr="002151D6" w:rsidRDefault="002151D6" w:rsidP="002151D6">
      <w:pPr>
        <w:ind w:left="1418" w:hanging="284"/>
      </w:pPr>
      <w:r w:rsidRPr="002151D6">
        <w:t>4&gt;</w:t>
      </w:r>
      <w:r w:rsidRPr="002151D6">
        <w:tab/>
        <w:t>if the UE has a preference for the value of K</w:t>
      </w:r>
      <w:r w:rsidRPr="002151D6">
        <w:rPr>
          <w:vertAlign w:val="subscript"/>
        </w:rPr>
        <w:t>2</w:t>
      </w:r>
      <w:r w:rsidRPr="002151D6">
        <w:t xml:space="preserve"> for cross-slot scheduling with 960 kHz SCS:</w:t>
      </w:r>
    </w:p>
    <w:p w14:paraId="683EC120" w14:textId="77777777" w:rsidR="002151D6" w:rsidRPr="002151D6" w:rsidRDefault="002151D6" w:rsidP="002151D6">
      <w:pPr>
        <w:ind w:left="1702" w:hanging="284"/>
      </w:pPr>
      <w:r w:rsidRPr="002151D6">
        <w:t>5&gt;</w:t>
      </w:r>
      <w:r w:rsidRPr="002151D6">
        <w:tab/>
        <w:t xml:space="preserve">include </w:t>
      </w:r>
      <w:r w:rsidRPr="002151D6">
        <w:rPr>
          <w:i/>
          <w:iCs/>
        </w:rPr>
        <w:t>preferredK2-SCS-960kHz</w:t>
      </w:r>
      <w:r w:rsidRPr="002151D6">
        <w:t xml:space="preserve"> in the </w:t>
      </w:r>
      <w:r w:rsidRPr="002151D6">
        <w:rPr>
          <w:i/>
          <w:iCs/>
        </w:rPr>
        <w:t>minSchedulingOffsetPreferenceExt</w:t>
      </w:r>
      <w:r w:rsidRPr="002151D6">
        <w:t xml:space="preserve"> IE and set it to the desired value of K</w:t>
      </w:r>
      <w:r w:rsidRPr="002151D6">
        <w:rPr>
          <w:vertAlign w:val="subscript"/>
        </w:rPr>
        <w:t>2</w:t>
      </w:r>
      <w:r w:rsidRPr="002151D6">
        <w:t>;</w:t>
      </w:r>
    </w:p>
    <w:p w14:paraId="4A83D319" w14:textId="77777777" w:rsidR="002151D6" w:rsidRPr="002151D6" w:rsidRDefault="002151D6" w:rsidP="002151D6">
      <w:pPr>
        <w:ind w:left="1135" w:hanging="284"/>
      </w:pPr>
      <w:r w:rsidRPr="002151D6">
        <w:t>3&gt;</w:t>
      </w:r>
      <w:r w:rsidRPr="002151D6">
        <w:tab/>
        <w:t>else (if the UE has no preference on the minimum scheduling offset for cross-slot scheduling for the cell group):</w:t>
      </w:r>
    </w:p>
    <w:p w14:paraId="3E464431" w14:textId="77777777" w:rsidR="002151D6" w:rsidRPr="002151D6" w:rsidRDefault="002151D6" w:rsidP="002151D6">
      <w:pPr>
        <w:ind w:left="1418" w:hanging="284"/>
      </w:pPr>
      <w:r w:rsidRPr="002151D6">
        <w:t>4&gt;</w:t>
      </w:r>
      <w:r w:rsidRPr="002151D6">
        <w:tab/>
        <w:t xml:space="preserve">do not include </w:t>
      </w:r>
      <w:r w:rsidRPr="002151D6">
        <w:rPr>
          <w:i/>
          <w:iCs/>
        </w:rPr>
        <w:t>preferredK0</w:t>
      </w:r>
      <w:r w:rsidRPr="002151D6">
        <w:t xml:space="preserve"> and </w:t>
      </w:r>
      <w:r w:rsidRPr="002151D6">
        <w:rPr>
          <w:i/>
          <w:iCs/>
        </w:rPr>
        <w:t>preferredK2</w:t>
      </w:r>
      <w:r w:rsidRPr="002151D6">
        <w:t xml:space="preserve"> in the</w:t>
      </w:r>
      <w:r w:rsidRPr="002151D6">
        <w:rPr>
          <w:i/>
          <w:iCs/>
        </w:rPr>
        <w:t xml:space="preserve"> minSchedulingOffsetPreferenceExt</w:t>
      </w:r>
      <w:r w:rsidRPr="002151D6">
        <w:t xml:space="preserve"> IE;</w:t>
      </w:r>
    </w:p>
    <w:p w14:paraId="28B2EB09" w14:textId="77777777" w:rsidR="002151D6" w:rsidRPr="002151D6" w:rsidRDefault="002151D6" w:rsidP="002151D6">
      <w:pPr>
        <w:ind w:left="568" w:hanging="284"/>
      </w:pPr>
      <w:r w:rsidRPr="002151D6">
        <w:t>1&gt;</w:t>
      </w:r>
      <w:r w:rsidRPr="002151D6">
        <w:tab/>
        <w:t xml:space="preserve">if transmission of the </w:t>
      </w:r>
      <w:r w:rsidRPr="002151D6">
        <w:rPr>
          <w:i/>
        </w:rPr>
        <w:t>UEAssistanceInformation</w:t>
      </w:r>
      <w:r w:rsidRPr="002151D6">
        <w:t xml:space="preserve"> message is initiated to provide a release preference according to 5.7.4.2</w:t>
      </w:r>
      <w:r w:rsidRPr="002151D6">
        <w:rPr>
          <w:lang w:eastAsia="x-none"/>
        </w:rPr>
        <w:t xml:space="preserve"> or 5.3.5.3</w:t>
      </w:r>
      <w:r w:rsidRPr="002151D6">
        <w:t>:</w:t>
      </w:r>
    </w:p>
    <w:p w14:paraId="72EF8CF0" w14:textId="77777777" w:rsidR="002151D6" w:rsidRPr="002151D6" w:rsidRDefault="002151D6" w:rsidP="002151D6">
      <w:pPr>
        <w:ind w:left="851" w:hanging="284"/>
      </w:pPr>
      <w:r w:rsidRPr="002151D6">
        <w:rPr>
          <w:lang w:eastAsia="ko-KR"/>
        </w:rPr>
        <w:t>2</w:t>
      </w:r>
      <w:r w:rsidRPr="002151D6">
        <w:t>&gt;</w:t>
      </w:r>
      <w:r w:rsidRPr="002151D6">
        <w:rPr>
          <w:lang w:eastAsia="ko-KR"/>
        </w:rPr>
        <w:tab/>
      </w:r>
      <w:r w:rsidRPr="002151D6">
        <w:t xml:space="preserve">include </w:t>
      </w:r>
      <w:r w:rsidRPr="002151D6">
        <w:rPr>
          <w:i/>
          <w:iCs/>
        </w:rPr>
        <w:t>release</w:t>
      </w:r>
      <w:r w:rsidRPr="002151D6">
        <w:rPr>
          <w:i/>
        </w:rPr>
        <w:t>Preference</w:t>
      </w:r>
      <w:r w:rsidRPr="002151D6">
        <w:rPr>
          <w:i/>
          <w:iCs/>
        </w:rPr>
        <w:t xml:space="preserve"> </w:t>
      </w:r>
      <w:r w:rsidRPr="002151D6">
        <w:t xml:space="preserve">in the </w:t>
      </w:r>
      <w:r w:rsidRPr="002151D6">
        <w:rPr>
          <w:i/>
        </w:rPr>
        <w:t>UEAssistanceInformation</w:t>
      </w:r>
      <w:r w:rsidRPr="002151D6">
        <w:t xml:space="preserve"> message;</w:t>
      </w:r>
    </w:p>
    <w:p w14:paraId="6AFEB6C4" w14:textId="77777777" w:rsidR="002151D6" w:rsidRPr="002151D6" w:rsidRDefault="002151D6" w:rsidP="002151D6">
      <w:pPr>
        <w:ind w:left="851" w:hanging="284"/>
      </w:pPr>
      <w:r w:rsidRPr="002151D6">
        <w:rPr>
          <w:lang w:eastAsia="ko-KR"/>
        </w:rPr>
        <w:t>2</w:t>
      </w:r>
      <w:r w:rsidRPr="002151D6">
        <w:t>&gt;</w:t>
      </w:r>
      <w:r w:rsidRPr="002151D6">
        <w:rPr>
          <w:lang w:eastAsia="ko-KR"/>
        </w:rPr>
        <w:tab/>
      </w:r>
      <w:r w:rsidRPr="002151D6">
        <w:t xml:space="preserve">set </w:t>
      </w:r>
      <w:r w:rsidRPr="002151D6">
        <w:rPr>
          <w:i/>
          <w:iCs/>
        </w:rPr>
        <w:t xml:space="preserve">preferredRRC-State </w:t>
      </w:r>
      <w:r w:rsidRPr="002151D6">
        <w:t xml:space="preserve">to the desired RRC state on transmission of the </w:t>
      </w:r>
      <w:r w:rsidRPr="002151D6">
        <w:rPr>
          <w:i/>
        </w:rPr>
        <w:t>UEAssistanceInformation</w:t>
      </w:r>
      <w:r w:rsidRPr="002151D6">
        <w:t xml:space="preserve"> message;</w:t>
      </w:r>
    </w:p>
    <w:p w14:paraId="48B6667A" w14:textId="77777777" w:rsidR="002151D6" w:rsidRPr="002151D6" w:rsidRDefault="002151D6" w:rsidP="002151D6">
      <w:pPr>
        <w:ind w:left="568" w:hanging="284"/>
        <w:rPr>
          <w:rFonts w:eastAsia="宋体"/>
          <w:lang w:eastAsia="en-US"/>
        </w:rPr>
      </w:pPr>
      <w:r w:rsidRPr="002151D6">
        <w:rPr>
          <w:rFonts w:eastAsia="宋体"/>
          <w:lang w:eastAsia="en-US"/>
        </w:rPr>
        <w:t>1&gt;</w:t>
      </w:r>
      <w:r w:rsidRPr="002151D6">
        <w:rPr>
          <w:rFonts w:eastAsia="宋体"/>
          <w:lang w:eastAsia="en-US"/>
        </w:rPr>
        <w:tab/>
        <w:t xml:space="preserve">if transmission of the </w:t>
      </w:r>
      <w:r w:rsidRPr="002151D6">
        <w:rPr>
          <w:rFonts w:eastAsia="宋体"/>
          <w:i/>
          <w:iCs/>
          <w:lang w:eastAsia="en-US"/>
        </w:rPr>
        <w:t>UEAssistanceInformation</w:t>
      </w:r>
      <w:r w:rsidRPr="002151D6">
        <w:rPr>
          <w:rFonts w:eastAsia="宋体"/>
          <w:lang w:eastAsia="en-US"/>
        </w:rPr>
        <w:t xml:space="preserve"> message is initiated to provide an indication of preference in being provisioned with reference time information according to 5.7.4.2</w:t>
      </w:r>
      <w:r w:rsidRPr="002151D6">
        <w:rPr>
          <w:lang w:eastAsia="x-none"/>
        </w:rPr>
        <w:t xml:space="preserve"> or 5.3.5.3</w:t>
      </w:r>
      <w:r w:rsidRPr="002151D6">
        <w:rPr>
          <w:rFonts w:eastAsia="宋体"/>
          <w:lang w:eastAsia="en-US"/>
        </w:rPr>
        <w:t>:</w:t>
      </w:r>
    </w:p>
    <w:p w14:paraId="1886381B" w14:textId="77777777" w:rsidR="002151D6" w:rsidRPr="002151D6" w:rsidRDefault="002151D6" w:rsidP="002151D6">
      <w:pPr>
        <w:ind w:left="851" w:hanging="284"/>
        <w:rPr>
          <w:rFonts w:eastAsia="MS Mincho"/>
          <w:lang w:eastAsia="en-US"/>
        </w:rPr>
      </w:pPr>
      <w:r w:rsidRPr="002151D6">
        <w:rPr>
          <w:rFonts w:eastAsia="MS Mincho"/>
          <w:lang w:eastAsia="en-US"/>
        </w:rPr>
        <w:t>2&gt;</w:t>
      </w:r>
      <w:r w:rsidRPr="002151D6">
        <w:rPr>
          <w:rFonts w:eastAsia="MS Mincho"/>
          <w:lang w:eastAsia="en-US"/>
        </w:rPr>
        <w:tab/>
        <w:t>if the UE has a preference in being provisioned with reference time information:</w:t>
      </w:r>
    </w:p>
    <w:p w14:paraId="702318DB" w14:textId="77777777" w:rsidR="002151D6" w:rsidRPr="002151D6" w:rsidRDefault="002151D6" w:rsidP="002151D6">
      <w:pPr>
        <w:ind w:left="1135" w:hanging="284"/>
        <w:rPr>
          <w:rFonts w:eastAsia="宋体"/>
          <w:snapToGrid w:val="0"/>
        </w:rPr>
      </w:pPr>
      <w:r w:rsidRPr="002151D6">
        <w:rPr>
          <w:rFonts w:eastAsia="宋体"/>
          <w:snapToGrid w:val="0"/>
        </w:rPr>
        <w:t>3&gt;</w:t>
      </w:r>
      <w:r w:rsidRPr="002151D6">
        <w:rPr>
          <w:rFonts w:eastAsia="宋体"/>
          <w:snapToGrid w:val="0"/>
        </w:rPr>
        <w:tab/>
        <w:t xml:space="preserve">set </w:t>
      </w:r>
      <w:r w:rsidRPr="002151D6">
        <w:rPr>
          <w:rFonts w:eastAsia="宋体"/>
          <w:i/>
          <w:iCs/>
          <w:snapToGrid w:val="0"/>
        </w:rPr>
        <w:t>referenceTimeInfoPreference</w:t>
      </w:r>
      <w:r w:rsidRPr="002151D6">
        <w:rPr>
          <w:rFonts w:eastAsia="宋体"/>
          <w:snapToGrid w:val="0"/>
        </w:rPr>
        <w:t xml:space="preserve"> to </w:t>
      </w:r>
      <w:r w:rsidRPr="002151D6">
        <w:rPr>
          <w:rFonts w:eastAsia="宋体"/>
          <w:i/>
          <w:iCs/>
          <w:snapToGrid w:val="0"/>
        </w:rPr>
        <w:t>true</w:t>
      </w:r>
      <w:r w:rsidRPr="002151D6">
        <w:rPr>
          <w:rFonts w:eastAsia="宋体"/>
          <w:snapToGrid w:val="0"/>
        </w:rPr>
        <w:t>;</w:t>
      </w:r>
    </w:p>
    <w:p w14:paraId="0D7D7A7B" w14:textId="77777777" w:rsidR="002151D6" w:rsidRPr="002151D6" w:rsidRDefault="002151D6" w:rsidP="002151D6">
      <w:pPr>
        <w:ind w:left="851" w:hanging="284"/>
        <w:rPr>
          <w:rFonts w:eastAsia="MS Mincho"/>
          <w:lang w:eastAsia="en-US"/>
        </w:rPr>
      </w:pPr>
      <w:r w:rsidRPr="002151D6">
        <w:rPr>
          <w:rFonts w:eastAsia="MS Mincho"/>
          <w:lang w:eastAsia="en-US"/>
        </w:rPr>
        <w:t>2&gt;</w:t>
      </w:r>
      <w:r w:rsidRPr="002151D6">
        <w:rPr>
          <w:rFonts w:eastAsia="MS Mincho"/>
          <w:lang w:eastAsia="en-US"/>
        </w:rPr>
        <w:tab/>
        <w:t>else:</w:t>
      </w:r>
    </w:p>
    <w:p w14:paraId="21D069F9" w14:textId="77777777" w:rsidR="002151D6" w:rsidRPr="002151D6" w:rsidRDefault="002151D6" w:rsidP="002151D6">
      <w:pPr>
        <w:ind w:left="1135" w:hanging="284"/>
        <w:rPr>
          <w:rFonts w:eastAsia="宋体"/>
          <w:snapToGrid w:val="0"/>
        </w:rPr>
      </w:pPr>
      <w:r w:rsidRPr="002151D6">
        <w:rPr>
          <w:rFonts w:eastAsia="宋体"/>
          <w:snapToGrid w:val="0"/>
        </w:rPr>
        <w:t>3&gt;</w:t>
      </w:r>
      <w:r w:rsidRPr="002151D6">
        <w:rPr>
          <w:rFonts w:eastAsia="宋体"/>
          <w:snapToGrid w:val="0"/>
        </w:rPr>
        <w:tab/>
        <w:t xml:space="preserve">set </w:t>
      </w:r>
      <w:r w:rsidRPr="002151D6">
        <w:rPr>
          <w:rFonts w:eastAsia="宋体"/>
          <w:i/>
          <w:iCs/>
          <w:snapToGrid w:val="0"/>
        </w:rPr>
        <w:t>referenceTimeInfoPreference</w:t>
      </w:r>
      <w:r w:rsidRPr="002151D6">
        <w:rPr>
          <w:rFonts w:eastAsia="宋体"/>
          <w:snapToGrid w:val="0"/>
        </w:rPr>
        <w:t xml:space="preserve"> to </w:t>
      </w:r>
      <w:r w:rsidRPr="002151D6">
        <w:rPr>
          <w:rFonts w:eastAsia="宋体"/>
          <w:i/>
          <w:iCs/>
          <w:snapToGrid w:val="0"/>
        </w:rPr>
        <w:t>false</w:t>
      </w:r>
      <w:r w:rsidRPr="002151D6">
        <w:rPr>
          <w:rFonts w:eastAsia="宋体"/>
          <w:snapToGrid w:val="0"/>
        </w:rPr>
        <w:t>.</w:t>
      </w:r>
    </w:p>
    <w:p w14:paraId="537E2C27" w14:textId="77777777" w:rsidR="002151D6" w:rsidRPr="002151D6" w:rsidRDefault="002151D6" w:rsidP="002151D6">
      <w:pPr>
        <w:ind w:left="568" w:hanging="284"/>
      </w:pPr>
      <w:r w:rsidRPr="002151D6">
        <w:t>1&gt;</w:t>
      </w:r>
      <w:r w:rsidRPr="002151D6">
        <w:tab/>
        <w:t xml:space="preserve">if transmission of the </w:t>
      </w:r>
      <w:r w:rsidRPr="002151D6">
        <w:rPr>
          <w:i/>
          <w:iCs/>
        </w:rPr>
        <w:t>UEAssistanceInformation</w:t>
      </w:r>
      <w:r w:rsidRPr="002151D6">
        <w:t xml:space="preserve"> message is initiated to provide preference on FR2 UL gap according to 5.7.4.2 or 5.3.5.3:</w:t>
      </w:r>
    </w:p>
    <w:p w14:paraId="2A70C4F0" w14:textId="77777777" w:rsidR="002151D6" w:rsidRPr="002151D6" w:rsidRDefault="002151D6" w:rsidP="002151D6">
      <w:pPr>
        <w:ind w:left="851" w:hanging="284"/>
      </w:pPr>
      <w:r w:rsidRPr="002151D6">
        <w:t>2&gt;</w:t>
      </w:r>
      <w:r w:rsidRPr="002151D6">
        <w:tab/>
        <w:t>if the UE has a preference for FR2 UL gap configuration:</w:t>
      </w:r>
    </w:p>
    <w:p w14:paraId="433FECD3" w14:textId="77777777" w:rsidR="002151D6" w:rsidRPr="002151D6" w:rsidRDefault="002151D6" w:rsidP="002151D6">
      <w:pPr>
        <w:ind w:left="1135" w:hanging="284"/>
      </w:pPr>
      <w:r w:rsidRPr="002151D6">
        <w:t>3&gt;</w:t>
      </w:r>
      <w:r w:rsidRPr="002151D6">
        <w:tab/>
        <w:t xml:space="preserve">set </w:t>
      </w:r>
      <w:r w:rsidRPr="002151D6">
        <w:rPr>
          <w:i/>
          <w:iCs/>
        </w:rPr>
        <w:t>ul-GapFR2-PatternPreference</w:t>
      </w:r>
      <w:r w:rsidRPr="002151D6">
        <w:t xml:space="preserve"> to the preferred FR2 UL gap pattern;</w:t>
      </w:r>
    </w:p>
    <w:p w14:paraId="066D38FE" w14:textId="77777777" w:rsidR="002151D6" w:rsidRPr="002151D6" w:rsidRDefault="002151D6" w:rsidP="002151D6">
      <w:pPr>
        <w:ind w:left="851" w:hanging="284"/>
      </w:pPr>
      <w:r w:rsidRPr="002151D6">
        <w:t>2&gt;</w:t>
      </w:r>
      <w:r w:rsidRPr="002151D6">
        <w:tab/>
        <w:t>else (if the UE has no preference for the FR2 UL gap configuration):</w:t>
      </w:r>
    </w:p>
    <w:p w14:paraId="27300FB0" w14:textId="77777777" w:rsidR="002151D6" w:rsidRPr="002151D6" w:rsidRDefault="002151D6" w:rsidP="002151D6">
      <w:pPr>
        <w:ind w:left="1135" w:hanging="284"/>
      </w:pPr>
      <w:r w:rsidRPr="002151D6">
        <w:t>3&gt;</w:t>
      </w:r>
      <w:r w:rsidRPr="002151D6">
        <w:tab/>
        <w:t xml:space="preserve">do not include </w:t>
      </w:r>
      <w:r w:rsidRPr="002151D6">
        <w:rPr>
          <w:i/>
          <w:iCs/>
        </w:rPr>
        <w:t>ul-GapFR2-PatternPreference</w:t>
      </w:r>
      <w:r w:rsidRPr="002151D6">
        <w:t xml:space="preserve"> in the </w:t>
      </w:r>
      <w:r w:rsidRPr="002151D6">
        <w:rPr>
          <w:i/>
          <w:iCs/>
        </w:rPr>
        <w:t>UL-GapFR2-Preference</w:t>
      </w:r>
      <w:r w:rsidRPr="002151D6">
        <w:t xml:space="preserve"> IE.</w:t>
      </w:r>
    </w:p>
    <w:p w14:paraId="79D69B3D" w14:textId="77777777" w:rsidR="002151D6" w:rsidRPr="002151D6" w:rsidRDefault="002151D6" w:rsidP="002151D6">
      <w:pPr>
        <w:ind w:left="568" w:hanging="284"/>
      </w:pPr>
      <w:r w:rsidRPr="002151D6">
        <w:t>1&gt;</w:t>
      </w:r>
      <w:r w:rsidRPr="002151D6">
        <w:tab/>
        <w:t xml:space="preserve">if transmission of the </w:t>
      </w:r>
      <w:r w:rsidRPr="002151D6">
        <w:rPr>
          <w:i/>
        </w:rPr>
        <w:t>UEAssistanceInformation</w:t>
      </w:r>
      <w:r w:rsidRPr="002151D6">
        <w:t xml:space="preserve"> message is initiated to provide </w:t>
      </w:r>
      <w:r w:rsidRPr="002151D6">
        <w:rPr>
          <w:i/>
          <w:iCs/>
        </w:rPr>
        <w:t>musim-GapPreferenceList</w:t>
      </w:r>
      <w:r w:rsidRPr="002151D6">
        <w:t xml:space="preserve"> </w:t>
      </w:r>
      <w:r w:rsidRPr="002151D6">
        <w:rPr>
          <w:rFonts w:eastAsia="等线"/>
        </w:rPr>
        <w:t xml:space="preserve">and/or </w:t>
      </w:r>
      <w:r w:rsidRPr="002151D6">
        <w:rPr>
          <w:i/>
          <w:iCs/>
        </w:rPr>
        <w:t>musim-GapPriorityPreferenceList</w:t>
      </w:r>
      <w:r w:rsidRPr="002151D6">
        <w:t xml:space="preserve"> </w:t>
      </w:r>
      <w:r w:rsidRPr="002151D6">
        <w:rPr>
          <w:rFonts w:eastAsia="MS Mincho"/>
          <w:iCs/>
        </w:rPr>
        <w:t xml:space="preserve">and/or </w:t>
      </w:r>
      <w:r w:rsidRPr="002151D6">
        <w:rPr>
          <w:rFonts w:eastAsia="MS Mincho"/>
          <w:i/>
          <w:iCs/>
        </w:rPr>
        <w:t>musim-GapKeepPreference</w:t>
      </w:r>
      <w:r w:rsidRPr="002151D6">
        <w:t>, or provide MUSIM assistance information for leaving RRC_CONNECTED according to 5.7.4.2 or 5.3.5.3:</w:t>
      </w:r>
    </w:p>
    <w:p w14:paraId="390E7E3A" w14:textId="77777777" w:rsidR="002151D6" w:rsidRPr="002151D6" w:rsidRDefault="002151D6" w:rsidP="002151D6">
      <w:pPr>
        <w:ind w:left="851" w:hanging="284"/>
        <w:rPr>
          <w:lang w:eastAsia="ko-KR"/>
        </w:rPr>
      </w:pPr>
      <w:r w:rsidRPr="002151D6">
        <w:rPr>
          <w:lang w:eastAsia="ko-KR"/>
        </w:rPr>
        <w:t>2&gt;</w:t>
      </w:r>
      <w:r w:rsidRPr="002151D6">
        <w:rPr>
          <w:lang w:eastAsia="ko-KR"/>
        </w:rPr>
        <w:tab/>
        <w:t xml:space="preserve">if the UE </w:t>
      </w:r>
      <w:r w:rsidRPr="002151D6">
        <w:t>has a preference for</w:t>
      </w:r>
      <w:r w:rsidRPr="002151D6">
        <w:rPr>
          <w:lang w:eastAsia="ko-KR"/>
        </w:rPr>
        <w:t xml:space="preserve"> MUSIM periodic gap(s):</w:t>
      </w:r>
    </w:p>
    <w:p w14:paraId="7C0D55B4" w14:textId="77777777" w:rsidR="002151D6" w:rsidRPr="002151D6" w:rsidRDefault="002151D6" w:rsidP="002151D6">
      <w:pPr>
        <w:ind w:left="1135" w:hanging="284"/>
      </w:pPr>
      <w:r w:rsidRPr="002151D6">
        <w:t>3&gt;</w:t>
      </w:r>
      <w:r w:rsidRPr="002151D6">
        <w:tab/>
        <w:t xml:space="preserve">include </w:t>
      </w:r>
      <w:r w:rsidRPr="002151D6">
        <w:rPr>
          <w:i/>
        </w:rPr>
        <w:t>musim-GapPreferenceList</w:t>
      </w:r>
      <w:r w:rsidRPr="002151D6">
        <w:t xml:space="preserve"> with an entry for each periodic gap the UE prefers to be configured;</w:t>
      </w:r>
    </w:p>
    <w:p w14:paraId="269DC40B" w14:textId="77777777" w:rsidR="002151D6" w:rsidRPr="002151D6" w:rsidRDefault="002151D6" w:rsidP="002151D6">
      <w:pPr>
        <w:ind w:left="1418" w:hanging="284"/>
      </w:pPr>
      <w:r w:rsidRPr="002151D6">
        <w:t>4&gt;</w:t>
      </w:r>
      <w:r w:rsidRPr="002151D6">
        <w:tab/>
        <w:t xml:space="preserve">set </w:t>
      </w:r>
      <w:r w:rsidRPr="002151D6">
        <w:rPr>
          <w:i/>
          <w:iCs/>
        </w:rPr>
        <w:t>musim-GapLength</w:t>
      </w:r>
      <w:r w:rsidRPr="002151D6">
        <w:t xml:space="preserve"> and </w:t>
      </w:r>
      <w:r w:rsidRPr="002151D6">
        <w:rPr>
          <w:i/>
          <w:iCs/>
        </w:rPr>
        <w:t>musim-GapRepetitionAndOffset</w:t>
      </w:r>
      <w:r w:rsidRPr="002151D6">
        <w:t xml:space="preserve"> </w:t>
      </w:r>
      <w:r w:rsidRPr="002151D6">
        <w:rPr>
          <w:iCs/>
        </w:rPr>
        <w:t xml:space="preserve">in the </w:t>
      </w:r>
      <w:r w:rsidRPr="002151D6">
        <w:rPr>
          <w:i/>
          <w:iCs/>
        </w:rPr>
        <w:t>musim-GapInfo</w:t>
      </w:r>
      <w:r w:rsidRPr="002151D6">
        <w:rPr>
          <w:iCs/>
        </w:rPr>
        <w:t xml:space="preserve"> IE</w:t>
      </w:r>
      <w:r w:rsidRPr="002151D6">
        <w:rPr>
          <w:i/>
          <w:iCs/>
        </w:rPr>
        <w:t xml:space="preserve"> </w:t>
      </w:r>
      <w:r w:rsidRPr="002151D6">
        <w:t>to the values of the length and the repetition/offset of the gap(s), respectively, the UE prefers to be configured with;</w:t>
      </w:r>
    </w:p>
    <w:p w14:paraId="0D7691F9" w14:textId="77777777" w:rsidR="002151D6" w:rsidRPr="002151D6" w:rsidRDefault="002151D6" w:rsidP="002151D6">
      <w:pPr>
        <w:ind w:left="1418" w:hanging="284"/>
      </w:pPr>
      <w:r w:rsidRPr="002151D6">
        <w:t>4&gt;</w:t>
      </w:r>
      <w:r w:rsidRPr="002151D6">
        <w:tab/>
      </w:r>
      <w:r w:rsidRPr="002151D6">
        <w:rPr>
          <w:lang w:eastAsia="ja-JP"/>
        </w:rPr>
        <w:t xml:space="preserve">if UE has a preference for MUSIM </w:t>
      </w:r>
      <w:r w:rsidRPr="002151D6">
        <w:rPr>
          <w:rFonts w:eastAsia="等线"/>
          <w:lang w:eastAsia="ja-JP"/>
        </w:rPr>
        <w:t>gap priority</w:t>
      </w:r>
      <w:r w:rsidRPr="002151D6">
        <w:t>;</w:t>
      </w:r>
    </w:p>
    <w:p w14:paraId="18CAA4DF" w14:textId="77777777" w:rsidR="002151D6" w:rsidRPr="002151D6" w:rsidRDefault="002151D6" w:rsidP="002151D6">
      <w:pPr>
        <w:ind w:left="1702" w:hanging="284"/>
      </w:pPr>
      <w:r w:rsidRPr="002151D6">
        <w:t>5&gt;</w:t>
      </w:r>
      <w:r w:rsidRPr="002151D6">
        <w:tab/>
        <w:t xml:space="preserve">include the </w:t>
      </w:r>
      <w:r w:rsidRPr="002151D6">
        <w:rPr>
          <w:i/>
          <w:iCs/>
        </w:rPr>
        <w:t>musim-GapPriorityPreferenceList</w:t>
      </w:r>
      <w:r w:rsidRPr="002151D6">
        <w:t xml:space="preserve"> the UE prefers to be configured;</w:t>
      </w:r>
    </w:p>
    <w:p w14:paraId="3123C752" w14:textId="77777777" w:rsidR="002151D6" w:rsidRPr="002151D6" w:rsidRDefault="002151D6" w:rsidP="002151D6">
      <w:pPr>
        <w:ind w:left="851" w:hanging="284"/>
        <w:rPr>
          <w:lang w:eastAsia="ko-KR"/>
        </w:rPr>
      </w:pPr>
      <w:r w:rsidRPr="002151D6">
        <w:rPr>
          <w:lang w:eastAsia="ko-KR"/>
        </w:rPr>
        <w:t>2&gt;</w:t>
      </w:r>
      <w:r w:rsidRPr="002151D6">
        <w:rPr>
          <w:lang w:eastAsia="ko-KR"/>
        </w:rPr>
        <w:tab/>
        <w:t xml:space="preserve">if the UE </w:t>
      </w:r>
      <w:r w:rsidRPr="002151D6">
        <w:t>has a preference for</w:t>
      </w:r>
      <w:r w:rsidRPr="002151D6">
        <w:rPr>
          <w:lang w:eastAsia="ko-KR"/>
        </w:rPr>
        <w:t xml:space="preserve"> MUSIM aperiodic gap:</w:t>
      </w:r>
    </w:p>
    <w:p w14:paraId="44A25321" w14:textId="77777777" w:rsidR="002151D6" w:rsidRPr="002151D6" w:rsidRDefault="002151D6" w:rsidP="002151D6">
      <w:pPr>
        <w:ind w:left="1135" w:hanging="284"/>
      </w:pPr>
      <w:r w:rsidRPr="002151D6">
        <w:t>3&gt;</w:t>
      </w:r>
      <w:r w:rsidRPr="002151D6">
        <w:tab/>
        <w:t xml:space="preserve">include the field </w:t>
      </w:r>
      <w:r w:rsidRPr="002151D6">
        <w:rPr>
          <w:i/>
        </w:rPr>
        <w:t>musim-GapPreferenceList</w:t>
      </w:r>
      <w:r w:rsidRPr="002151D6">
        <w:t>, with one entry for the aperiodic gap the UE prefers to be configured;</w:t>
      </w:r>
    </w:p>
    <w:p w14:paraId="225BF7A0" w14:textId="77777777" w:rsidR="002151D6" w:rsidRPr="002151D6" w:rsidRDefault="002151D6" w:rsidP="002151D6">
      <w:pPr>
        <w:ind w:left="1418" w:hanging="284"/>
      </w:pPr>
      <w:r w:rsidRPr="002151D6">
        <w:t>4&gt;</w:t>
      </w:r>
      <w:r w:rsidRPr="002151D6">
        <w:tab/>
        <w:t xml:space="preserve">include </w:t>
      </w:r>
      <w:r w:rsidRPr="002151D6">
        <w:rPr>
          <w:i/>
          <w:iCs/>
        </w:rPr>
        <w:t>musim-GapLength</w:t>
      </w:r>
      <w:r w:rsidRPr="002151D6">
        <w:t xml:space="preserve"> </w:t>
      </w:r>
      <w:r w:rsidRPr="002151D6">
        <w:rPr>
          <w:iCs/>
        </w:rPr>
        <w:t xml:space="preserve">in the </w:t>
      </w:r>
      <w:r w:rsidRPr="002151D6">
        <w:rPr>
          <w:i/>
          <w:iCs/>
        </w:rPr>
        <w:t>musim-GapInfo</w:t>
      </w:r>
      <w:r w:rsidRPr="002151D6">
        <w:rPr>
          <w:iCs/>
        </w:rPr>
        <w:t xml:space="preserve"> IE</w:t>
      </w:r>
      <w:r w:rsidRPr="002151D6">
        <w:rPr>
          <w:i/>
          <w:iCs/>
        </w:rPr>
        <w:t xml:space="preserve"> </w:t>
      </w:r>
      <w:r w:rsidRPr="002151D6">
        <w:rPr>
          <w:iCs/>
        </w:rPr>
        <w:t>and set it</w:t>
      </w:r>
      <w:r w:rsidRPr="002151D6">
        <w:t xml:space="preserve"> to the values of the length of the gap the UE prefers to be configured with;</w:t>
      </w:r>
    </w:p>
    <w:p w14:paraId="3D377869" w14:textId="77777777" w:rsidR="002151D6" w:rsidRPr="002151D6" w:rsidRDefault="002151D6" w:rsidP="002151D6">
      <w:pPr>
        <w:ind w:left="1418" w:hanging="284"/>
      </w:pPr>
      <w:r w:rsidRPr="002151D6">
        <w:t>4&gt;</w:t>
      </w:r>
      <w:r w:rsidRPr="002151D6">
        <w:tab/>
        <w:t xml:space="preserve">optionally include </w:t>
      </w:r>
      <w:r w:rsidRPr="002151D6">
        <w:rPr>
          <w:i/>
          <w:iCs/>
        </w:rPr>
        <w:t>musim-Starting-SFN-AndSubframe</w:t>
      </w:r>
      <w:r w:rsidRPr="002151D6">
        <w:rPr>
          <w:iCs/>
        </w:rPr>
        <w:t xml:space="preserve"> in the </w:t>
      </w:r>
      <w:r w:rsidRPr="002151D6">
        <w:rPr>
          <w:i/>
          <w:iCs/>
        </w:rPr>
        <w:t>musim-GapInfo</w:t>
      </w:r>
      <w:r w:rsidRPr="002151D6">
        <w:rPr>
          <w:iCs/>
        </w:rPr>
        <w:t xml:space="preserve"> IE and set it to </w:t>
      </w:r>
      <w:r w:rsidRPr="002151D6">
        <w:t>the starting SFN/subframe of the gap the UE prefers to be configured with;</w:t>
      </w:r>
    </w:p>
    <w:p w14:paraId="14133255" w14:textId="77777777" w:rsidR="002151D6" w:rsidRPr="002151D6" w:rsidRDefault="002151D6" w:rsidP="002151D6">
      <w:pPr>
        <w:ind w:left="851" w:hanging="284"/>
        <w:rPr>
          <w:rFonts w:eastAsia="Malgun Gothic"/>
          <w:lang w:eastAsia="ko-KR"/>
        </w:rPr>
      </w:pPr>
      <w:r w:rsidRPr="002151D6">
        <w:rPr>
          <w:rFonts w:eastAsia="Malgun Gothic"/>
          <w:lang w:eastAsia="ko-KR"/>
        </w:rPr>
        <w:t>2&gt;</w:t>
      </w:r>
      <w:r w:rsidRPr="002151D6">
        <w:rPr>
          <w:rFonts w:eastAsia="Malgun Gothic"/>
          <w:lang w:eastAsia="ko-KR"/>
        </w:rPr>
        <w:tab/>
        <w:t>if the UE has a preference to keep all colliding MUSIM gaps:</w:t>
      </w:r>
    </w:p>
    <w:p w14:paraId="3F7EA6B8" w14:textId="77777777" w:rsidR="002151D6" w:rsidRPr="002151D6" w:rsidRDefault="002151D6" w:rsidP="002151D6">
      <w:pPr>
        <w:ind w:left="1135" w:hanging="284"/>
        <w:rPr>
          <w:rFonts w:eastAsia="Malgun Gothic"/>
          <w:lang w:eastAsia="ko-KR"/>
        </w:rPr>
      </w:pPr>
      <w:r w:rsidRPr="002151D6">
        <w:rPr>
          <w:rFonts w:eastAsia="Malgun Gothic"/>
          <w:lang w:eastAsia="ko-KR"/>
        </w:rPr>
        <w:t>3&gt;</w:t>
      </w:r>
      <w:r w:rsidRPr="002151D6">
        <w:rPr>
          <w:rFonts w:eastAsia="Malgun Gothic"/>
          <w:lang w:eastAsia="ko-KR"/>
        </w:rPr>
        <w:tab/>
        <w:t xml:space="preserve">include the </w:t>
      </w:r>
      <w:r w:rsidRPr="002151D6">
        <w:rPr>
          <w:rFonts w:eastAsia="Malgun Gothic"/>
          <w:i/>
          <w:iCs/>
          <w:lang w:eastAsia="ko-KR"/>
        </w:rPr>
        <w:t>musim-GapKeepPreference</w:t>
      </w:r>
      <w:r w:rsidRPr="002151D6">
        <w:rPr>
          <w:rFonts w:eastAsia="Malgun Gothic"/>
          <w:lang w:eastAsia="ko-KR"/>
        </w:rPr>
        <w:t>;</w:t>
      </w:r>
    </w:p>
    <w:p w14:paraId="78CEB163" w14:textId="77777777" w:rsidR="002151D6" w:rsidRPr="002151D6" w:rsidRDefault="002151D6" w:rsidP="002151D6">
      <w:pPr>
        <w:ind w:left="851" w:hanging="284"/>
        <w:rPr>
          <w:lang w:eastAsia="ko-KR"/>
        </w:rPr>
      </w:pPr>
      <w:r w:rsidRPr="002151D6">
        <w:rPr>
          <w:lang w:eastAsia="ko-KR"/>
        </w:rPr>
        <w:t>2&gt;</w:t>
      </w:r>
      <w:r w:rsidRPr="002151D6">
        <w:rPr>
          <w:lang w:eastAsia="ko-KR"/>
        </w:rPr>
        <w:tab/>
        <w:t>if the UE has no longer preference for the periodic/aperiodic gaps:</w:t>
      </w:r>
    </w:p>
    <w:p w14:paraId="2C782D49" w14:textId="77777777" w:rsidR="002151D6" w:rsidRPr="002151D6" w:rsidRDefault="002151D6" w:rsidP="002151D6">
      <w:pPr>
        <w:ind w:left="1135" w:hanging="284"/>
      </w:pPr>
      <w:r w:rsidRPr="002151D6">
        <w:t>3&gt;</w:t>
      </w:r>
      <w:r w:rsidRPr="002151D6">
        <w:tab/>
        <w:t xml:space="preserve">do not include </w:t>
      </w:r>
      <w:r w:rsidRPr="002151D6">
        <w:rPr>
          <w:i/>
        </w:rPr>
        <w:t>musim-GapPreferenceList</w:t>
      </w:r>
      <w:r w:rsidRPr="002151D6">
        <w:rPr>
          <w:iCs/>
        </w:rPr>
        <w:t>,</w:t>
      </w:r>
      <w:r w:rsidRPr="002151D6">
        <w:t xml:space="preserve"> </w:t>
      </w:r>
      <w:r w:rsidRPr="002151D6">
        <w:rPr>
          <w:i/>
        </w:rPr>
        <w:t>musim-GapPriorityPreferenceList</w:t>
      </w:r>
      <w:r w:rsidRPr="002151D6">
        <w:t xml:space="preserve"> and </w:t>
      </w:r>
      <w:r w:rsidRPr="002151D6">
        <w:rPr>
          <w:i/>
        </w:rPr>
        <w:t>musim-GapKeepPreference</w:t>
      </w:r>
      <w:r w:rsidRPr="002151D6">
        <w:t xml:space="preserve"> in the </w:t>
      </w:r>
      <w:r w:rsidRPr="002151D6">
        <w:rPr>
          <w:i/>
        </w:rPr>
        <w:t>musim-Assistance</w:t>
      </w:r>
      <w:r w:rsidRPr="002151D6">
        <w:t xml:space="preserve"> IE;</w:t>
      </w:r>
    </w:p>
    <w:p w14:paraId="196E08FD" w14:textId="77777777" w:rsidR="002151D6" w:rsidRPr="002151D6" w:rsidRDefault="002151D6" w:rsidP="002151D6">
      <w:pPr>
        <w:ind w:left="851" w:hanging="284"/>
      </w:pPr>
      <w:r w:rsidRPr="002151D6">
        <w:t>2&gt;</w:t>
      </w:r>
      <w:r w:rsidRPr="002151D6">
        <w:tab/>
        <w:t xml:space="preserve">if UE </w:t>
      </w:r>
      <w:r w:rsidRPr="002151D6">
        <w:rPr>
          <w:lang w:eastAsia="ko-KR"/>
        </w:rPr>
        <w:t xml:space="preserve">has a preference to leave </w:t>
      </w:r>
      <w:r w:rsidRPr="002151D6">
        <w:t>RRC_CONNECTED state:</w:t>
      </w:r>
    </w:p>
    <w:p w14:paraId="2D5B7F9E" w14:textId="77777777" w:rsidR="002151D6" w:rsidRPr="002151D6" w:rsidRDefault="002151D6" w:rsidP="002151D6">
      <w:pPr>
        <w:ind w:left="1135" w:hanging="284"/>
      </w:pPr>
      <w:r w:rsidRPr="002151D6">
        <w:t>3&gt;</w:t>
      </w:r>
      <w:r w:rsidRPr="002151D6">
        <w:tab/>
        <w:t xml:space="preserve">set </w:t>
      </w:r>
      <w:r w:rsidRPr="002151D6">
        <w:rPr>
          <w:i/>
        </w:rPr>
        <w:t>musim-PreferredRRC-State</w:t>
      </w:r>
      <w:r w:rsidRPr="002151D6">
        <w:t xml:space="preserve"> to the preferred RRC state.</w:t>
      </w:r>
    </w:p>
    <w:p w14:paraId="2A3BA299" w14:textId="77777777" w:rsidR="002151D6" w:rsidRPr="002151D6" w:rsidRDefault="002151D6" w:rsidP="002151D6">
      <w:pPr>
        <w:ind w:left="568" w:hanging="284"/>
      </w:pPr>
      <w:r w:rsidRPr="002151D6">
        <w:t>1&gt;</w:t>
      </w:r>
      <w:r w:rsidRPr="002151D6">
        <w:tab/>
        <w:t xml:space="preserve">if transmission of the </w:t>
      </w:r>
      <w:r w:rsidRPr="002151D6">
        <w:rPr>
          <w:i/>
        </w:rPr>
        <w:t>UEAssistanceInformation</w:t>
      </w:r>
      <w:r w:rsidRPr="002151D6">
        <w:t xml:space="preserve"> message is initiated to provide</w:t>
      </w:r>
      <w:r w:rsidRPr="002151D6">
        <w:rPr>
          <w:i/>
        </w:rPr>
        <w:t xml:space="preserve"> musim-CapRestriction</w:t>
      </w:r>
      <w:r w:rsidRPr="002151D6">
        <w:rPr>
          <w:rFonts w:eastAsia="等线"/>
          <w:i/>
        </w:rPr>
        <w:t xml:space="preserve"> </w:t>
      </w:r>
      <w:r w:rsidRPr="002151D6">
        <w:t>according to 5.7.4.2 or 5.3.5.3:</w:t>
      </w:r>
    </w:p>
    <w:p w14:paraId="4CD98506" w14:textId="77777777" w:rsidR="002151D6" w:rsidRPr="002151D6" w:rsidRDefault="002151D6" w:rsidP="002151D6">
      <w:pPr>
        <w:ind w:left="851" w:hanging="284"/>
      </w:pPr>
      <w:r w:rsidRPr="002151D6">
        <w:t>2&gt;</w:t>
      </w:r>
      <w:r w:rsidRPr="002151D6">
        <w:tab/>
        <w:t xml:space="preserve">if UE </w:t>
      </w:r>
      <w:r w:rsidRPr="002151D6">
        <w:rPr>
          <w:lang w:eastAsia="ko-KR"/>
        </w:rPr>
        <w:t>has a preference for temporary capability restriction</w:t>
      </w:r>
      <w:r w:rsidRPr="002151D6">
        <w:t>:</w:t>
      </w:r>
    </w:p>
    <w:p w14:paraId="4FD10EEC" w14:textId="77777777" w:rsidR="002151D6" w:rsidRPr="002151D6" w:rsidRDefault="002151D6" w:rsidP="002151D6">
      <w:pPr>
        <w:ind w:left="1135" w:hanging="284"/>
      </w:pPr>
      <w:r w:rsidRPr="002151D6">
        <w:t>3&gt;</w:t>
      </w:r>
      <w:r w:rsidRPr="002151D6">
        <w:tab/>
        <w:t xml:space="preserve">if UE </w:t>
      </w:r>
      <w:r w:rsidRPr="002151D6">
        <w:rPr>
          <w:lang w:eastAsia="ko-KR"/>
        </w:rPr>
        <w:t xml:space="preserve">has a preference for </w:t>
      </w:r>
      <w:r w:rsidRPr="002151D6">
        <w:rPr>
          <w:rFonts w:eastAsia="等线"/>
        </w:rPr>
        <w:t>serving cell(s), except PCell, and/or SCG to be released</w:t>
      </w:r>
      <w:r w:rsidRPr="002151D6">
        <w:t>:</w:t>
      </w:r>
    </w:p>
    <w:p w14:paraId="2236421D" w14:textId="77777777" w:rsidR="002151D6" w:rsidRPr="002151D6" w:rsidRDefault="002151D6" w:rsidP="002151D6">
      <w:pPr>
        <w:ind w:left="1418" w:hanging="284"/>
      </w:pPr>
      <w:r w:rsidRPr="002151D6">
        <w:t>4&gt;</w:t>
      </w:r>
      <w:r w:rsidRPr="002151D6">
        <w:tab/>
        <w:t xml:space="preserve">include the </w:t>
      </w:r>
      <w:r w:rsidRPr="002151D6">
        <w:rPr>
          <w:i/>
        </w:rPr>
        <w:t>musim-Cell-SCG-ToRelease</w:t>
      </w:r>
      <w:r w:rsidRPr="002151D6">
        <w:t>;</w:t>
      </w:r>
    </w:p>
    <w:p w14:paraId="169305DD" w14:textId="77777777" w:rsidR="002151D6" w:rsidRPr="002151D6" w:rsidRDefault="002151D6" w:rsidP="002151D6">
      <w:pPr>
        <w:ind w:left="1702" w:hanging="284"/>
      </w:pPr>
      <w:r w:rsidRPr="002151D6">
        <w:t>5&gt;</w:t>
      </w:r>
      <w:r w:rsidRPr="002151D6">
        <w:tab/>
        <w:t xml:space="preserve">set </w:t>
      </w:r>
      <w:r w:rsidRPr="002151D6">
        <w:rPr>
          <w:i/>
        </w:rPr>
        <w:t>musim-CellToRelease</w:t>
      </w:r>
      <w:r w:rsidRPr="002151D6">
        <w:t xml:space="preserve"> to include the serving cell(s) the UE prefers to be released;</w:t>
      </w:r>
    </w:p>
    <w:p w14:paraId="2154B306" w14:textId="77777777" w:rsidR="002151D6" w:rsidRPr="002151D6" w:rsidRDefault="002151D6" w:rsidP="002151D6">
      <w:pPr>
        <w:ind w:left="1702" w:hanging="284"/>
      </w:pPr>
      <w:r w:rsidRPr="002151D6">
        <w:t>5&gt;</w:t>
      </w:r>
      <w:r w:rsidRPr="002151D6">
        <w:tab/>
        <w:t xml:space="preserve">set scg-ReleasePreference to </w:t>
      </w:r>
      <w:r w:rsidRPr="002151D6">
        <w:rPr>
          <w:rFonts w:eastAsia="等线"/>
          <w:i/>
        </w:rPr>
        <w:t>scgReleasePreferred</w:t>
      </w:r>
      <w:r w:rsidRPr="002151D6">
        <w:t xml:space="preserve"> if the UE prefers the SCG to be released;</w:t>
      </w:r>
    </w:p>
    <w:p w14:paraId="4964A873" w14:textId="77777777" w:rsidR="002151D6" w:rsidRPr="002151D6" w:rsidRDefault="002151D6" w:rsidP="002151D6">
      <w:pPr>
        <w:ind w:left="1135" w:hanging="284"/>
      </w:pPr>
      <w:r w:rsidRPr="002151D6">
        <w:t>3&gt;</w:t>
      </w:r>
      <w:r w:rsidRPr="002151D6">
        <w:tab/>
        <w:t>if UE has a preference to indicate the serving cells with restricted capabilities:</w:t>
      </w:r>
    </w:p>
    <w:p w14:paraId="359F1141" w14:textId="77777777" w:rsidR="002151D6" w:rsidRPr="002151D6" w:rsidRDefault="002151D6" w:rsidP="002151D6">
      <w:pPr>
        <w:ind w:left="1418" w:hanging="284"/>
      </w:pPr>
      <w:r w:rsidRPr="002151D6">
        <w:t>4&gt;</w:t>
      </w:r>
      <w:r w:rsidRPr="002151D6">
        <w:tab/>
        <w:t xml:space="preserve">include the </w:t>
      </w:r>
      <w:r w:rsidRPr="002151D6">
        <w:rPr>
          <w:i/>
        </w:rPr>
        <w:t>musim-CellToAffectList</w:t>
      </w:r>
      <w:r w:rsidRPr="002151D6">
        <w:t xml:space="preserve"> the UE prefers to be configured;</w:t>
      </w:r>
    </w:p>
    <w:p w14:paraId="3265BD69" w14:textId="77777777" w:rsidR="002151D6" w:rsidRPr="002151D6" w:rsidRDefault="002151D6" w:rsidP="002151D6">
      <w:pPr>
        <w:ind w:left="1702" w:hanging="284"/>
      </w:pPr>
      <w:r w:rsidRPr="002151D6">
        <w:t>5&gt;</w:t>
      </w:r>
      <w:r w:rsidRPr="002151D6">
        <w:tab/>
        <w:t xml:space="preserve">include the </w:t>
      </w:r>
      <w:r w:rsidRPr="002151D6">
        <w:rPr>
          <w:i/>
        </w:rPr>
        <w:t>musim-ServCellIndex</w:t>
      </w:r>
      <w:r w:rsidRPr="002151D6">
        <w:t xml:space="preserve"> and the </w:t>
      </w:r>
      <w:r w:rsidRPr="002151D6">
        <w:rPr>
          <w:i/>
        </w:rPr>
        <w:t>musim-MIMO-Layers-DL</w:t>
      </w:r>
      <w:r w:rsidRPr="002151D6">
        <w:t xml:space="preserve">/ </w:t>
      </w:r>
      <w:r w:rsidRPr="002151D6">
        <w:rPr>
          <w:i/>
        </w:rPr>
        <w:t>musim-MIMO-Layers-UL/ musim-SupportedBandwidth-DL/ musim-SupportedBandwidth-UL for</w:t>
      </w:r>
      <w:r w:rsidRPr="002151D6">
        <w:t xml:space="preserve"> the corresponding serving cell;</w:t>
      </w:r>
    </w:p>
    <w:p w14:paraId="042033F9" w14:textId="77777777" w:rsidR="002151D6" w:rsidRPr="002151D6" w:rsidRDefault="002151D6" w:rsidP="002151D6">
      <w:pPr>
        <w:ind w:left="1135" w:hanging="284"/>
      </w:pPr>
      <w:r w:rsidRPr="002151D6">
        <w:t>3&gt;</w:t>
      </w:r>
      <w:r w:rsidRPr="002151D6">
        <w:tab/>
        <w:t>if UE has a preference to indicate the maximum number of CCs:</w:t>
      </w:r>
    </w:p>
    <w:p w14:paraId="62768E3A" w14:textId="77777777" w:rsidR="002151D6" w:rsidRPr="002151D6" w:rsidRDefault="002151D6" w:rsidP="002151D6">
      <w:pPr>
        <w:ind w:left="1418" w:hanging="284"/>
      </w:pPr>
      <w:r w:rsidRPr="002151D6">
        <w:t>4&gt;</w:t>
      </w:r>
      <w:r w:rsidRPr="002151D6">
        <w:tab/>
        <w:t xml:space="preserve">include the </w:t>
      </w:r>
      <w:r w:rsidRPr="002151D6">
        <w:rPr>
          <w:i/>
          <w:iCs/>
        </w:rPr>
        <w:t>musim-CapRestriction</w:t>
      </w:r>
      <w:r w:rsidRPr="002151D6">
        <w:t xml:space="preserve"> for the </w:t>
      </w:r>
      <w:r w:rsidRPr="002151D6">
        <w:rPr>
          <w:i/>
          <w:iCs/>
        </w:rPr>
        <w:t>musim-MaxCC</w:t>
      </w:r>
      <w:r w:rsidRPr="002151D6">
        <w:t xml:space="preserve"> the UE prefers to be configured;</w:t>
      </w:r>
    </w:p>
    <w:p w14:paraId="793B3ECD" w14:textId="77777777" w:rsidR="002151D6" w:rsidRPr="002151D6" w:rsidRDefault="002151D6" w:rsidP="002151D6">
      <w:pPr>
        <w:ind w:left="1702" w:hanging="284"/>
      </w:pPr>
      <w:r w:rsidRPr="002151D6">
        <w:t>5&gt;</w:t>
      </w:r>
      <w:r w:rsidRPr="002151D6">
        <w:tab/>
        <w:t xml:space="preserve">include the </w:t>
      </w:r>
      <w:r w:rsidRPr="002151D6">
        <w:rPr>
          <w:i/>
          <w:iCs/>
        </w:rPr>
        <w:t>musim-MaxCC-TotalDL/ musim-MaxCC-TotalUL/ musim-MaxCC-FR1-DL/ musim-MaxCC-FR1-UL/ musim-MaxCC-FR2</w:t>
      </w:r>
      <w:r w:rsidRPr="002151D6">
        <w:rPr>
          <w:rFonts w:eastAsia="等线"/>
          <w:i/>
          <w:iCs/>
        </w:rPr>
        <w:t>-1</w:t>
      </w:r>
      <w:r w:rsidRPr="002151D6">
        <w:rPr>
          <w:i/>
          <w:iCs/>
        </w:rPr>
        <w:t>-DL/ musim-MaxCC-FR2</w:t>
      </w:r>
      <w:r w:rsidRPr="002151D6">
        <w:rPr>
          <w:rFonts w:eastAsia="等线"/>
          <w:i/>
          <w:iCs/>
        </w:rPr>
        <w:t>-2</w:t>
      </w:r>
      <w:r w:rsidRPr="002151D6">
        <w:rPr>
          <w:i/>
          <w:iCs/>
        </w:rPr>
        <w:t>-UL/ musim-MaxCC-FR2</w:t>
      </w:r>
      <w:r w:rsidRPr="002151D6">
        <w:rPr>
          <w:rFonts w:eastAsia="等线"/>
          <w:i/>
          <w:iCs/>
        </w:rPr>
        <w:t>-2</w:t>
      </w:r>
      <w:r w:rsidRPr="002151D6">
        <w:rPr>
          <w:i/>
          <w:iCs/>
        </w:rPr>
        <w:t>-DL/ musim-MaxCC-FR2</w:t>
      </w:r>
      <w:r w:rsidRPr="002151D6">
        <w:rPr>
          <w:rFonts w:eastAsia="等线"/>
          <w:i/>
          <w:iCs/>
        </w:rPr>
        <w:t>-2</w:t>
      </w:r>
      <w:r w:rsidRPr="002151D6">
        <w:rPr>
          <w:i/>
          <w:iCs/>
        </w:rPr>
        <w:t>-UL</w:t>
      </w:r>
      <w:r w:rsidRPr="002151D6" w:rsidDel="000C05C7">
        <w:rPr>
          <w:i/>
        </w:rPr>
        <w:t xml:space="preserve"> </w:t>
      </w:r>
      <w:r w:rsidRPr="002151D6">
        <w:rPr>
          <w:iCs/>
        </w:rPr>
        <w:t xml:space="preserve">for </w:t>
      </w:r>
      <w:r w:rsidRPr="002151D6">
        <w:t>the corresponding maximum number of CCs;</w:t>
      </w:r>
    </w:p>
    <w:p w14:paraId="70E548B6" w14:textId="77777777" w:rsidR="002151D6" w:rsidRPr="002151D6" w:rsidRDefault="002151D6" w:rsidP="002151D6">
      <w:pPr>
        <w:ind w:left="1135" w:hanging="284"/>
        <w:rPr>
          <w:rFonts w:eastAsia="等线"/>
          <w:i/>
        </w:rPr>
      </w:pPr>
      <w:r w:rsidRPr="002151D6">
        <w:t>3&gt;</w:t>
      </w:r>
      <w:r w:rsidRPr="002151D6">
        <w:tab/>
        <w:t xml:space="preserve">if UE has a preference to indicate band(s) and/or combination(s) of bands with capabilities restricted which comprise of the band(s) that is/are indicated in </w:t>
      </w:r>
      <w:r w:rsidRPr="002151D6">
        <w:rPr>
          <w:rFonts w:eastAsia="等线"/>
          <w:i/>
        </w:rPr>
        <w:t>musim-CandidateBandList</w:t>
      </w:r>
      <w:r w:rsidRPr="002151D6">
        <w:rPr>
          <w:rFonts w:eastAsia="等线"/>
        </w:rPr>
        <w:t>:</w:t>
      </w:r>
    </w:p>
    <w:p w14:paraId="27237344" w14:textId="77777777" w:rsidR="002151D6" w:rsidRPr="002151D6" w:rsidRDefault="002151D6" w:rsidP="002151D6">
      <w:pPr>
        <w:ind w:left="1418" w:hanging="284"/>
      </w:pPr>
      <w:r w:rsidRPr="002151D6">
        <w:t>4&gt;</w:t>
      </w:r>
      <w:r w:rsidRPr="002151D6">
        <w:tab/>
        <w:t xml:space="preserve">include the </w:t>
      </w:r>
      <w:r w:rsidRPr="002151D6">
        <w:rPr>
          <w:i/>
          <w:iCs/>
        </w:rPr>
        <w:t>musim-AffectededBandsList</w:t>
      </w:r>
      <w:r w:rsidRPr="002151D6">
        <w:t xml:space="preserve"> the UE prefer to be configured with capabilities restricted;</w:t>
      </w:r>
    </w:p>
    <w:p w14:paraId="1609C901" w14:textId="77777777" w:rsidR="002151D6" w:rsidRPr="002151D6" w:rsidRDefault="002151D6" w:rsidP="002151D6">
      <w:pPr>
        <w:ind w:left="1702" w:hanging="284"/>
      </w:pPr>
      <w:r w:rsidRPr="002151D6">
        <w:t>5&gt;</w:t>
      </w:r>
      <w:r w:rsidRPr="002151D6">
        <w:tab/>
        <w:t>include the</w:t>
      </w:r>
      <w:r w:rsidRPr="002151D6">
        <w:rPr>
          <w:i/>
          <w:iCs/>
        </w:rPr>
        <w:t xml:space="preserve"> musim-bandEntryIndex </w:t>
      </w:r>
      <w:r w:rsidRPr="002151D6">
        <w:t>for each band or each band of the combination(s) for which capabilities are restricted;</w:t>
      </w:r>
    </w:p>
    <w:p w14:paraId="1070E1EA" w14:textId="77777777" w:rsidR="002151D6" w:rsidRPr="002151D6" w:rsidRDefault="002151D6" w:rsidP="002151D6">
      <w:pPr>
        <w:ind w:left="1702" w:hanging="284"/>
        <w:rPr>
          <w:rFonts w:eastAsiaTheme="minorEastAsia"/>
        </w:rPr>
      </w:pPr>
      <w:r w:rsidRPr="002151D6">
        <w:t>5&gt;</w:t>
      </w:r>
      <w:r w:rsidRPr="002151D6">
        <w:tab/>
        <w:t xml:space="preserve">include the </w:t>
      </w:r>
      <w:r w:rsidRPr="002151D6">
        <w:rPr>
          <w:i/>
        </w:rPr>
        <w:t>musim-CapabilityRestricted</w:t>
      </w:r>
      <w:r w:rsidRPr="002151D6">
        <w:t xml:space="preserve"> for the corresponding band;</w:t>
      </w:r>
    </w:p>
    <w:p w14:paraId="55978A79" w14:textId="77777777" w:rsidR="002151D6" w:rsidRPr="002151D6" w:rsidRDefault="002151D6" w:rsidP="002151D6">
      <w:pPr>
        <w:ind w:left="1135" w:hanging="284"/>
      </w:pPr>
      <w:r w:rsidRPr="002151D6">
        <w:t>3&gt;</w:t>
      </w:r>
      <w:r w:rsidRPr="002151D6">
        <w:tab/>
        <w:t xml:space="preserve">if UE has a preference to indicate band(s) and/or combination(s) of bands to be avoided which comprise of band(s) that is indicated in </w:t>
      </w:r>
      <w:r w:rsidRPr="002151D6">
        <w:rPr>
          <w:rFonts w:eastAsia="等线"/>
          <w:i/>
        </w:rPr>
        <w:t>musim-CandidateBandList</w:t>
      </w:r>
      <w:r w:rsidRPr="002151D6">
        <w:t>:</w:t>
      </w:r>
    </w:p>
    <w:p w14:paraId="31A83433" w14:textId="77777777" w:rsidR="002151D6" w:rsidRPr="002151D6" w:rsidRDefault="002151D6" w:rsidP="002151D6">
      <w:pPr>
        <w:ind w:left="1418" w:hanging="284"/>
      </w:pPr>
      <w:r w:rsidRPr="002151D6">
        <w:t>4&gt;</w:t>
      </w:r>
      <w:r w:rsidRPr="002151D6">
        <w:tab/>
        <w:t xml:space="preserve">include the </w:t>
      </w:r>
      <w:r w:rsidRPr="002151D6">
        <w:rPr>
          <w:i/>
          <w:iCs/>
        </w:rPr>
        <w:t>musim-</w:t>
      </w:r>
      <w:r w:rsidRPr="002151D6">
        <w:rPr>
          <w:i/>
        </w:rPr>
        <w:t>AvoidedBandsList</w:t>
      </w:r>
      <w:r w:rsidRPr="002151D6">
        <w:t xml:space="preserve"> the UE prefers not to be configured;</w:t>
      </w:r>
    </w:p>
    <w:p w14:paraId="1CE7661E" w14:textId="77777777" w:rsidR="002151D6" w:rsidRPr="002151D6" w:rsidRDefault="002151D6" w:rsidP="002151D6">
      <w:pPr>
        <w:ind w:left="1702" w:hanging="284"/>
      </w:pPr>
      <w:r w:rsidRPr="002151D6">
        <w:rPr>
          <w:rFonts w:eastAsia="宋体"/>
        </w:rPr>
        <w:t>5&gt;</w:t>
      </w:r>
      <w:r w:rsidRPr="002151D6">
        <w:rPr>
          <w:rFonts w:eastAsia="宋体"/>
        </w:rPr>
        <w:tab/>
      </w:r>
      <w:r w:rsidRPr="002151D6">
        <w:t xml:space="preserve">include the </w:t>
      </w:r>
      <w:r w:rsidRPr="002151D6">
        <w:rPr>
          <w:i/>
          <w:iCs/>
        </w:rPr>
        <w:t>musim-bandEntryIndex</w:t>
      </w:r>
      <w:r w:rsidRPr="002151D6">
        <w:t xml:space="preserve"> for each </w:t>
      </w:r>
      <w:r w:rsidRPr="002151D6">
        <w:rPr>
          <w:rFonts w:eastAsia="宋体"/>
        </w:rPr>
        <w:t xml:space="preserve">band or each band of the </w:t>
      </w:r>
      <w:r w:rsidRPr="002151D6">
        <w:t>combination(s) to be avoided;</w:t>
      </w:r>
    </w:p>
    <w:p w14:paraId="74453B5A" w14:textId="77777777" w:rsidR="002151D6" w:rsidRPr="002151D6" w:rsidRDefault="002151D6" w:rsidP="002151D6">
      <w:pPr>
        <w:ind w:left="851" w:hanging="284"/>
      </w:pPr>
      <w:r w:rsidRPr="002151D6">
        <w:t>2&gt;</w:t>
      </w:r>
      <w:r w:rsidRPr="002151D6">
        <w:tab/>
        <w:t xml:space="preserve">if UE </w:t>
      </w:r>
      <w:r w:rsidRPr="002151D6">
        <w:rPr>
          <w:lang w:eastAsia="ko-KR"/>
        </w:rPr>
        <w:t>has no longer preference for temporary capability restriction</w:t>
      </w:r>
      <w:r w:rsidRPr="002151D6">
        <w:rPr>
          <w:rFonts w:eastAsia="等线"/>
        </w:rPr>
        <w:t xml:space="preserve"> </w:t>
      </w:r>
      <w:r w:rsidRPr="002151D6">
        <w:t xml:space="preserve">indicated by </w:t>
      </w:r>
      <w:r w:rsidRPr="002151D6">
        <w:rPr>
          <w:i/>
          <w:iCs/>
        </w:rPr>
        <w:t>musim-Cell-SCG-ToRelease</w:t>
      </w:r>
      <w:r w:rsidRPr="002151D6">
        <w:t xml:space="preserve">, </w:t>
      </w:r>
      <w:r w:rsidRPr="002151D6">
        <w:rPr>
          <w:i/>
          <w:iCs/>
        </w:rPr>
        <w:t>musim-CellToAffectList</w:t>
      </w:r>
      <w:r w:rsidRPr="002151D6">
        <w:t xml:space="preserve">, </w:t>
      </w:r>
      <w:r w:rsidRPr="002151D6">
        <w:rPr>
          <w:i/>
          <w:iCs/>
        </w:rPr>
        <w:t>musim-MaxCC</w:t>
      </w:r>
      <w:r w:rsidRPr="002151D6">
        <w:t xml:space="preserve">, </w:t>
      </w:r>
      <w:r w:rsidRPr="002151D6">
        <w:rPr>
          <w:i/>
          <w:iCs/>
        </w:rPr>
        <w:t>musim-AffectededBandsList</w:t>
      </w:r>
      <w:r w:rsidRPr="002151D6">
        <w:t xml:space="preserve"> and/or </w:t>
      </w:r>
      <w:r w:rsidRPr="002151D6">
        <w:rPr>
          <w:i/>
          <w:iCs/>
        </w:rPr>
        <w:t>musim-AvoidedBandsList</w:t>
      </w:r>
      <w:r w:rsidRPr="002151D6">
        <w:t>:</w:t>
      </w:r>
    </w:p>
    <w:p w14:paraId="1F02DD37" w14:textId="77777777" w:rsidR="002151D6" w:rsidRPr="002151D6" w:rsidRDefault="002151D6" w:rsidP="002151D6">
      <w:pPr>
        <w:ind w:left="1135" w:hanging="284"/>
      </w:pPr>
      <w:r w:rsidRPr="002151D6">
        <w:t>3&gt;</w:t>
      </w:r>
      <w:r w:rsidRPr="002151D6">
        <w:tab/>
        <w:t xml:space="preserve">do not include the corresponding </w:t>
      </w:r>
      <w:r w:rsidRPr="002151D6">
        <w:rPr>
          <w:lang w:eastAsia="ko-KR"/>
        </w:rPr>
        <w:t xml:space="preserve">temporary capability restriction preference in the </w:t>
      </w:r>
      <w:r w:rsidRPr="002151D6">
        <w:rPr>
          <w:i/>
          <w:iCs/>
          <w:lang w:eastAsia="ko-KR"/>
        </w:rPr>
        <w:t>musim-CapRestriction</w:t>
      </w:r>
      <w:r w:rsidRPr="002151D6">
        <w:t>;</w:t>
      </w:r>
    </w:p>
    <w:p w14:paraId="4BED41A6" w14:textId="77777777" w:rsidR="002151D6" w:rsidRPr="002151D6" w:rsidRDefault="002151D6" w:rsidP="002151D6">
      <w:pPr>
        <w:ind w:left="568" w:hanging="284"/>
        <w:rPr>
          <w:rFonts w:eastAsia="等线"/>
        </w:rPr>
      </w:pPr>
      <w:r w:rsidRPr="002151D6">
        <w:t>1&gt;</w:t>
      </w:r>
      <w:r w:rsidRPr="002151D6">
        <w:tab/>
        <w:t xml:space="preserve">if transmission of the </w:t>
      </w:r>
      <w:r w:rsidRPr="002151D6">
        <w:rPr>
          <w:i/>
        </w:rPr>
        <w:t>UEAssistanceInformation</w:t>
      </w:r>
      <w:r w:rsidRPr="002151D6">
        <w:t xml:space="preserve"> message is initiated to provide</w:t>
      </w:r>
      <w:r w:rsidRPr="002151D6">
        <w:rPr>
          <w:i/>
        </w:rPr>
        <w:t xml:space="preserve"> musim-NeedForGapsInfoNR </w:t>
      </w:r>
      <w:r w:rsidRPr="002151D6">
        <w:t>according to 5.7.4.2 or 5.3.5.3:</w:t>
      </w:r>
    </w:p>
    <w:p w14:paraId="67FC5FC2" w14:textId="77777777" w:rsidR="002151D6" w:rsidRPr="002151D6" w:rsidRDefault="002151D6" w:rsidP="002151D6">
      <w:pPr>
        <w:ind w:left="851" w:hanging="284"/>
        <w:rPr>
          <w:rFonts w:eastAsia="等线"/>
          <w:i/>
        </w:rPr>
      </w:pPr>
      <w:r w:rsidRPr="002151D6">
        <w:rPr>
          <w:rFonts w:eastAsia="等线"/>
        </w:rPr>
        <w:t>2</w:t>
      </w:r>
      <w:r w:rsidRPr="002151D6">
        <w:t>&gt;</w:t>
      </w:r>
      <w:r w:rsidRPr="002151D6">
        <w:tab/>
      </w:r>
      <w:r w:rsidRPr="002151D6">
        <w:rPr>
          <w:lang w:eastAsia="ko-KR"/>
        </w:rPr>
        <w:t xml:space="preserve">include </w:t>
      </w:r>
      <w:r w:rsidRPr="002151D6">
        <w:rPr>
          <w:i/>
        </w:rPr>
        <w:t>intraFreq-needForGap</w:t>
      </w:r>
      <w:r w:rsidRPr="002151D6">
        <w:t xml:space="preserve"> and set</w:t>
      </w:r>
      <w:r w:rsidRPr="002151D6">
        <w:rPr>
          <w:lang w:eastAsia="ko-KR"/>
        </w:rPr>
        <w:t xml:space="preserve"> the gap requirement information of intra-frequency measurement for each</w:t>
      </w:r>
      <w:r w:rsidRPr="002151D6">
        <w:rPr>
          <w:rFonts w:eastAsia="等线"/>
        </w:rPr>
        <w:t xml:space="preserve"> supported</w:t>
      </w:r>
      <w:r w:rsidRPr="002151D6">
        <w:rPr>
          <w:lang w:eastAsia="ko-KR"/>
        </w:rPr>
        <w:t xml:space="preserve"> NR serving cell</w:t>
      </w:r>
      <w:r w:rsidRPr="002151D6">
        <w:rPr>
          <w:rFonts w:eastAsia="等线"/>
        </w:rPr>
        <w:t>;</w:t>
      </w:r>
    </w:p>
    <w:p w14:paraId="57F2893D" w14:textId="77777777" w:rsidR="002151D6" w:rsidRPr="002151D6" w:rsidRDefault="002151D6" w:rsidP="002151D6">
      <w:pPr>
        <w:ind w:left="851" w:hanging="284"/>
      </w:pPr>
      <w:r w:rsidRPr="002151D6">
        <w:t>2&gt;</w:t>
      </w:r>
      <w:r w:rsidRPr="002151D6">
        <w:tab/>
      </w:r>
      <w:r w:rsidRPr="002151D6">
        <w:rPr>
          <w:rFonts w:eastAsia="等线"/>
        </w:rPr>
        <w:t xml:space="preserve">if the </w:t>
      </w:r>
      <w:r w:rsidRPr="002151D6">
        <w:rPr>
          <w:i/>
          <w:iCs/>
        </w:rPr>
        <w:t>requested</w:t>
      </w:r>
      <w:r w:rsidRPr="002151D6">
        <w:rPr>
          <w:rFonts w:eastAsia="等线"/>
          <w:i/>
          <w:iCs/>
        </w:rPr>
        <w:t>TargetBandFilterNR-r16</w:t>
      </w:r>
      <w:r w:rsidRPr="002151D6">
        <w:rPr>
          <w:rFonts w:eastAsia="等线"/>
        </w:rPr>
        <w:t xml:space="preserve"> of </w:t>
      </w:r>
      <w:r w:rsidRPr="002151D6">
        <w:rPr>
          <w:rFonts w:eastAsia="等线"/>
          <w:i/>
          <w:iCs/>
        </w:rPr>
        <w:t>NeedForGapsConfigNR</w:t>
      </w:r>
      <w:r w:rsidRPr="002151D6">
        <w:rPr>
          <w:rFonts w:eastAsia="等线"/>
        </w:rPr>
        <w:t xml:space="preserve"> is configured:</w:t>
      </w:r>
    </w:p>
    <w:p w14:paraId="0E87DB5B" w14:textId="77777777" w:rsidR="002151D6" w:rsidRPr="002151D6" w:rsidRDefault="002151D6" w:rsidP="002151D6">
      <w:pPr>
        <w:ind w:left="1135" w:hanging="284"/>
        <w:rPr>
          <w:rFonts w:eastAsia="宋体"/>
        </w:rPr>
      </w:pPr>
      <w:r w:rsidRPr="002151D6">
        <w:rPr>
          <w:rFonts w:eastAsia="等线"/>
        </w:rPr>
        <w:t>3</w:t>
      </w:r>
      <w:r w:rsidRPr="002151D6">
        <w:t>&gt;</w:t>
      </w:r>
      <w:r w:rsidRPr="002151D6">
        <w:tab/>
        <w:t xml:space="preserve">for each supported NR band included in </w:t>
      </w:r>
      <w:r w:rsidRPr="002151D6">
        <w:rPr>
          <w:i/>
          <w:iCs/>
        </w:rPr>
        <w:t>requestedTargetBandFilterNR-r16</w:t>
      </w:r>
      <w:r w:rsidRPr="002151D6">
        <w:t xml:space="preserve">, include an entry in </w:t>
      </w:r>
      <w:r w:rsidRPr="002151D6">
        <w:rPr>
          <w:i/>
          <w:iCs/>
        </w:rPr>
        <w:t>interFreq-needForGap</w:t>
      </w:r>
      <w:r w:rsidRPr="002151D6">
        <w:t xml:space="preserve"> and</w:t>
      </w:r>
      <w:r w:rsidRPr="002151D6">
        <w:rPr>
          <w:rFonts w:eastAsia="等线"/>
        </w:rPr>
        <w:t xml:space="preserve"> set</w:t>
      </w:r>
      <w:r w:rsidRPr="002151D6">
        <w:t xml:space="preserve"> the measurement gap requirement information </w:t>
      </w:r>
      <w:r w:rsidRPr="002151D6">
        <w:rPr>
          <w:rFonts w:eastAsia="等线"/>
        </w:rPr>
        <w:t>for that band</w:t>
      </w:r>
      <w:r w:rsidRPr="002151D6">
        <w:t>;</w:t>
      </w:r>
    </w:p>
    <w:p w14:paraId="0CF6DEA5" w14:textId="77777777" w:rsidR="002151D6" w:rsidRPr="002151D6" w:rsidRDefault="002151D6" w:rsidP="002151D6">
      <w:pPr>
        <w:ind w:left="851" w:hanging="284"/>
      </w:pPr>
      <w:r w:rsidRPr="002151D6">
        <w:t>2&gt;</w:t>
      </w:r>
      <w:r w:rsidRPr="002151D6">
        <w:tab/>
      </w:r>
      <w:r w:rsidRPr="002151D6">
        <w:rPr>
          <w:rFonts w:eastAsia="等线"/>
        </w:rPr>
        <w:t>else:</w:t>
      </w:r>
    </w:p>
    <w:p w14:paraId="75C81656" w14:textId="77777777" w:rsidR="002151D6" w:rsidRPr="002151D6" w:rsidRDefault="002151D6" w:rsidP="002151D6">
      <w:pPr>
        <w:ind w:left="1135" w:hanging="284"/>
      </w:pPr>
      <w:r w:rsidRPr="002151D6">
        <w:rPr>
          <w:rFonts w:eastAsia="宋体"/>
        </w:rPr>
        <w:t>3&gt;</w:t>
      </w:r>
      <w:r w:rsidRPr="002151D6">
        <w:rPr>
          <w:rFonts w:eastAsia="宋体"/>
        </w:rPr>
        <w:tab/>
      </w:r>
      <w:r w:rsidRPr="002151D6">
        <w:t xml:space="preserve">include an entry in </w:t>
      </w:r>
      <w:r w:rsidRPr="002151D6">
        <w:rPr>
          <w:i/>
        </w:rPr>
        <w:t>interFreq-needForGap</w:t>
      </w:r>
      <w:r w:rsidRPr="002151D6">
        <w:t xml:space="preserve"> and set the measurement gap requirement information for </w:t>
      </w:r>
      <w:r w:rsidRPr="002151D6">
        <w:rPr>
          <w:rFonts w:eastAsia="等线"/>
        </w:rPr>
        <w:t>each</w:t>
      </w:r>
      <w:r w:rsidRPr="002151D6">
        <w:t xml:space="preserve"> supported NR band;</w:t>
      </w:r>
    </w:p>
    <w:p w14:paraId="180DDC81" w14:textId="77777777" w:rsidR="002151D6" w:rsidRPr="002151D6" w:rsidRDefault="002151D6" w:rsidP="002151D6">
      <w:pPr>
        <w:ind w:left="568" w:hanging="284"/>
      </w:pPr>
      <w:r w:rsidRPr="002151D6">
        <w:rPr>
          <w:rFonts w:eastAsia="宋体"/>
          <w:snapToGrid w:val="0"/>
        </w:rPr>
        <w:t>1&gt;</w:t>
      </w:r>
      <w:r w:rsidRPr="002151D6">
        <w:rPr>
          <w:rFonts w:eastAsia="宋体"/>
          <w:snapToGrid w:val="0"/>
        </w:rPr>
        <w:tab/>
      </w:r>
      <w:r w:rsidRPr="002151D6">
        <w:rPr>
          <w:rFonts w:eastAsia="宋体"/>
          <w:lang w:eastAsia="en-US"/>
        </w:rPr>
        <w:t xml:space="preserve">if transmission of the </w:t>
      </w:r>
      <w:r w:rsidRPr="002151D6">
        <w:rPr>
          <w:rFonts w:eastAsia="宋体"/>
          <w:i/>
          <w:iCs/>
          <w:lang w:eastAsia="en-US"/>
        </w:rPr>
        <w:t>UEAssistanceInformation</w:t>
      </w:r>
      <w:r w:rsidRPr="002151D6">
        <w:rPr>
          <w:rFonts w:eastAsia="宋体"/>
          <w:lang w:eastAsia="en-US"/>
        </w:rPr>
        <w:t xml:space="preserve"> message is initiated </w:t>
      </w:r>
      <w:r w:rsidRPr="002151D6">
        <w:t>to provide the relaxation state of RLM measurements of a cell group according to 5.7.4.2:</w:t>
      </w:r>
    </w:p>
    <w:p w14:paraId="66D0ECB2" w14:textId="77777777" w:rsidR="002151D6" w:rsidRPr="002151D6" w:rsidRDefault="002151D6" w:rsidP="002151D6">
      <w:pPr>
        <w:ind w:left="851" w:hanging="284"/>
        <w:rPr>
          <w:rFonts w:eastAsia="宋体"/>
          <w:lang w:eastAsia="en-US"/>
        </w:rPr>
      </w:pPr>
      <w:r w:rsidRPr="002151D6">
        <w:rPr>
          <w:rFonts w:eastAsia="宋体"/>
          <w:lang w:eastAsia="en-US"/>
        </w:rPr>
        <w:t>2&gt;</w:t>
      </w:r>
      <w:r w:rsidRPr="002151D6">
        <w:rPr>
          <w:rFonts w:eastAsia="宋体"/>
          <w:lang w:eastAsia="en-US"/>
        </w:rPr>
        <w:tab/>
        <w:t>if the UE performs RLM measurement relaxation on the cell group</w:t>
      </w:r>
      <w:r w:rsidRPr="002151D6">
        <w:t xml:space="preserve"> according to TS 38.133 [14]</w:t>
      </w:r>
      <w:r w:rsidRPr="002151D6">
        <w:rPr>
          <w:rFonts w:eastAsia="宋体"/>
          <w:lang w:eastAsia="en-US"/>
        </w:rPr>
        <w:t>:</w:t>
      </w:r>
    </w:p>
    <w:p w14:paraId="78154C77" w14:textId="77777777" w:rsidR="002151D6" w:rsidRPr="002151D6" w:rsidRDefault="002151D6" w:rsidP="002151D6">
      <w:pPr>
        <w:ind w:left="1135" w:hanging="284"/>
        <w:rPr>
          <w:rFonts w:eastAsia="宋体"/>
          <w:lang w:eastAsia="en-US"/>
        </w:rPr>
      </w:pPr>
      <w:r w:rsidRPr="002151D6">
        <w:rPr>
          <w:rFonts w:eastAsia="宋体"/>
          <w:lang w:eastAsia="en-US"/>
        </w:rPr>
        <w:t>3&gt;</w:t>
      </w:r>
      <w:r w:rsidRPr="002151D6">
        <w:rPr>
          <w:rFonts w:eastAsia="宋体"/>
          <w:lang w:eastAsia="en-US"/>
        </w:rPr>
        <w:tab/>
        <w:t xml:space="preserve">set the </w:t>
      </w:r>
      <w:r w:rsidRPr="002151D6">
        <w:rPr>
          <w:i/>
          <w:iCs/>
        </w:rPr>
        <w:t>rlm-MeasRelaxationState</w:t>
      </w:r>
      <w:r w:rsidRPr="002151D6">
        <w:rPr>
          <w:rFonts w:eastAsia="宋体"/>
          <w:i/>
          <w:iCs/>
          <w:lang w:eastAsia="en-US"/>
        </w:rPr>
        <w:t xml:space="preserve"> </w:t>
      </w:r>
      <w:r w:rsidRPr="002151D6">
        <w:rPr>
          <w:rFonts w:eastAsia="宋体"/>
          <w:lang w:eastAsia="en-US"/>
        </w:rPr>
        <w:t xml:space="preserve">to </w:t>
      </w:r>
      <w:r w:rsidRPr="002151D6">
        <w:rPr>
          <w:rFonts w:eastAsia="宋体"/>
          <w:i/>
          <w:iCs/>
          <w:lang w:eastAsia="en-US"/>
        </w:rPr>
        <w:t>true</w:t>
      </w:r>
      <w:r w:rsidRPr="002151D6">
        <w:rPr>
          <w:rFonts w:eastAsia="宋体"/>
          <w:lang w:eastAsia="en-US"/>
        </w:rPr>
        <w:t>;</w:t>
      </w:r>
    </w:p>
    <w:p w14:paraId="64236F55" w14:textId="77777777" w:rsidR="002151D6" w:rsidRPr="002151D6" w:rsidRDefault="002151D6" w:rsidP="002151D6">
      <w:pPr>
        <w:ind w:left="851" w:hanging="284"/>
        <w:rPr>
          <w:rFonts w:eastAsia="宋体"/>
          <w:lang w:eastAsia="en-US"/>
        </w:rPr>
      </w:pPr>
      <w:r w:rsidRPr="002151D6">
        <w:rPr>
          <w:rFonts w:eastAsia="宋体"/>
          <w:lang w:eastAsia="en-US"/>
        </w:rPr>
        <w:t>2&gt;</w:t>
      </w:r>
      <w:r w:rsidRPr="002151D6">
        <w:rPr>
          <w:rFonts w:eastAsia="宋体"/>
          <w:lang w:eastAsia="en-US"/>
        </w:rPr>
        <w:tab/>
        <w:t>else:</w:t>
      </w:r>
    </w:p>
    <w:p w14:paraId="3E7304B1" w14:textId="77777777" w:rsidR="002151D6" w:rsidRPr="002151D6" w:rsidRDefault="002151D6" w:rsidP="002151D6">
      <w:pPr>
        <w:ind w:left="1135" w:hanging="284"/>
        <w:rPr>
          <w:rFonts w:eastAsia="宋体"/>
          <w:lang w:eastAsia="en-US"/>
        </w:rPr>
      </w:pPr>
      <w:r w:rsidRPr="002151D6">
        <w:rPr>
          <w:rFonts w:eastAsia="宋体"/>
          <w:lang w:eastAsia="en-US"/>
        </w:rPr>
        <w:t>3&gt;</w:t>
      </w:r>
      <w:r w:rsidRPr="002151D6">
        <w:rPr>
          <w:rFonts w:eastAsia="宋体"/>
          <w:lang w:eastAsia="en-US"/>
        </w:rPr>
        <w:tab/>
        <w:t xml:space="preserve">set the </w:t>
      </w:r>
      <w:r w:rsidRPr="002151D6">
        <w:rPr>
          <w:i/>
          <w:iCs/>
        </w:rPr>
        <w:t>rlm-MeasRelaxationState</w:t>
      </w:r>
      <w:r w:rsidRPr="002151D6">
        <w:rPr>
          <w:rFonts w:eastAsia="宋体"/>
          <w:i/>
          <w:iCs/>
          <w:lang w:eastAsia="en-US"/>
        </w:rPr>
        <w:t xml:space="preserve"> </w:t>
      </w:r>
      <w:r w:rsidRPr="002151D6">
        <w:rPr>
          <w:rFonts w:eastAsia="宋体"/>
          <w:lang w:eastAsia="en-US"/>
        </w:rPr>
        <w:t xml:space="preserve">to </w:t>
      </w:r>
      <w:r w:rsidRPr="002151D6">
        <w:rPr>
          <w:rFonts w:eastAsia="宋体"/>
          <w:i/>
          <w:iCs/>
          <w:lang w:eastAsia="en-US"/>
        </w:rPr>
        <w:t>false</w:t>
      </w:r>
      <w:r w:rsidRPr="002151D6">
        <w:rPr>
          <w:rFonts w:eastAsia="宋体"/>
          <w:lang w:eastAsia="en-US"/>
        </w:rPr>
        <w:t>;</w:t>
      </w:r>
    </w:p>
    <w:p w14:paraId="5D87DAF5" w14:textId="77777777" w:rsidR="002151D6" w:rsidRPr="002151D6" w:rsidRDefault="002151D6" w:rsidP="002151D6">
      <w:pPr>
        <w:ind w:left="568" w:hanging="284"/>
      </w:pPr>
      <w:r w:rsidRPr="002151D6">
        <w:rPr>
          <w:rFonts w:eastAsia="宋体"/>
          <w:snapToGrid w:val="0"/>
        </w:rPr>
        <w:t>1&gt;</w:t>
      </w:r>
      <w:r w:rsidRPr="002151D6">
        <w:rPr>
          <w:rFonts w:eastAsia="宋体"/>
          <w:snapToGrid w:val="0"/>
        </w:rPr>
        <w:tab/>
      </w:r>
      <w:r w:rsidRPr="002151D6">
        <w:rPr>
          <w:rFonts w:eastAsia="宋体"/>
          <w:lang w:eastAsia="en-US"/>
        </w:rPr>
        <w:t xml:space="preserve">if transmission of the </w:t>
      </w:r>
      <w:r w:rsidRPr="002151D6">
        <w:rPr>
          <w:rFonts w:eastAsia="宋体"/>
          <w:i/>
          <w:iCs/>
          <w:lang w:eastAsia="en-US"/>
        </w:rPr>
        <w:t>UEAssistanceInformation</w:t>
      </w:r>
      <w:r w:rsidRPr="002151D6">
        <w:rPr>
          <w:rFonts w:eastAsia="宋体"/>
          <w:lang w:eastAsia="en-US"/>
        </w:rPr>
        <w:t xml:space="preserve"> message is initiated </w:t>
      </w:r>
      <w:r w:rsidRPr="002151D6">
        <w:t>to provide the relaxation state of BFD measurements of a cell group:</w:t>
      </w:r>
    </w:p>
    <w:p w14:paraId="3FE7CEFB" w14:textId="77777777" w:rsidR="002151D6" w:rsidRPr="002151D6" w:rsidRDefault="002151D6" w:rsidP="002151D6">
      <w:pPr>
        <w:ind w:left="851" w:hanging="284"/>
        <w:rPr>
          <w:rFonts w:eastAsia="宋体"/>
          <w:lang w:eastAsia="en-US"/>
        </w:rPr>
      </w:pPr>
      <w:r w:rsidRPr="002151D6">
        <w:rPr>
          <w:rFonts w:eastAsia="宋体"/>
          <w:lang w:eastAsia="en-US"/>
        </w:rPr>
        <w:t>2&gt;</w:t>
      </w:r>
      <w:r w:rsidRPr="002151D6">
        <w:rPr>
          <w:rFonts w:eastAsia="宋体"/>
          <w:lang w:eastAsia="en-US"/>
        </w:rPr>
        <w:tab/>
        <w:t>for each serving cell of the cell group:</w:t>
      </w:r>
    </w:p>
    <w:p w14:paraId="3AFC5531" w14:textId="77777777" w:rsidR="002151D6" w:rsidRPr="002151D6" w:rsidRDefault="002151D6" w:rsidP="002151D6">
      <w:pPr>
        <w:ind w:left="1135" w:hanging="284"/>
        <w:rPr>
          <w:rFonts w:eastAsia="宋体"/>
          <w:lang w:eastAsia="en-US"/>
        </w:rPr>
      </w:pPr>
      <w:r w:rsidRPr="002151D6">
        <w:rPr>
          <w:rFonts w:eastAsia="宋体"/>
          <w:lang w:eastAsia="en-US"/>
        </w:rPr>
        <w:t>3&gt;</w:t>
      </w:r>
      <w:r w:rsidRPr="002151D6">
        <w:rPr>
          <w:rFonts w:eastAsia="宋体"/>
          <w:lang w:eastAsia="en-US"/>
        </w:rPr>
        <w:tab/>
        <w:t xml:space="preserve">if the UE performs BFD measurement relaxation on this serving cell </w:t>
      </w:r>
      <w:r w:rsidRPr="002151D6">
        <w:t>according to TS 38.133 [14]</w:t>
      </w:r>
      <w:r w:rsidRPr="002151D6">
        <w:rPr>
          <w:rFonts w:eastAsia="宋体"/>
          <w:lang w:eastAsia="en-US"/>
        </w:rPr>
        <w:t>:</w:t>
      </w:r>
    </w:p>
    <w:p w14:paraId="7D5D02C0" w14:textId="77777777" w:rsidR="002151D6" w:rsidRPr="002151D6" w:rsidRDefault="002151D6" w:rsidP="002151D6">
      <w:pPr>
        <w:ind w:left="1418" w:hanging="284"/>
        <w:rPr>
          <w:rFonts w:eastAsia="宋体"/>
          <w:lang w:eastAsia="en-US"/>
        </w:rPr>
      </w:pPr>
      <w:r w:rsidRPr="002151D6">
        <w:rPr>
          <w:rFonts w:eastAsia="宋体"/>
          <w:lang w:eastAsia="en-US"/>
        </w:rPr>
        <w:t>4&gt;</w:t>
      </w:r>
      <w:r w:rsidRPr="002151D6">
        <w:rPr>
          <w:rFonts w:eastAsia="宋体"/>
          <w:lang w:eastAsia="en-US"/>
        </w:rPr>
        <w:tab/>
        <w:t xml:space="preserve">set the n-th bit of </w:t>
      </w:r>
      <w:r w:rsidRPr="002151D6">
        <w:rPr>
          <w:i/>
        </w:rPr>
        <w:t>bfd-MeasRelaxationState</w:t>
      </w:r>
      <w:r w:rsidRPr="002151D6">
        <w:rPr>
          <w:rFonts w:eastAsia="宋体"/>
          <w:i/>
          <w:lang w:eastAsia="en-US"/>
        </w:rPr>
        <w:t xml:space="preserve"> </w:t>
      </w:r>
      <w:r w:rsidRPr="002151D6">
        <w:rPr>
          <w:rFonts w:eastAsia="宋体"/>
          <w:lang w:eastAsia="en-US"/>
        </w:rPr>
        <w:t xml:space="preserve">to '1', where n is equal to the </w:t>
      </w:r>
      <w:r w:rsidRPr="002151D6">
        <w:rPr>
          <w:rFonts w:eastAsia="宋体"/>
          <w:i/>
          <w:lang w:eastAsia="en-US"/>
        </w:rPr>
        <w:t>servCellIndex</w:t>
      </w:r>
      <w:r w:rsidRPr="002151D6">
        <w:rPr>
          <w:rFonts w:eastAsia="宋体"/>
          <w:lang w:eastAsia="en-US"/>
        </w:rPr>
        <w:t xml:space="preserve"> value + 1 of the serving cell;</w:t>
      </w:r>
    </w:p>
    <w:p w14:paraId="743F8AAA" w14:textId="77777777" w:rsidR="002151D6" w:rsidRPr="002151D6" w:rsidRDefault="002151D6" w:rsidP="002151D6">
      <w:pPr>
        <w:ind w:left="1135" w:hanging="284"/>
        <w:rPr>
          <w:rFonts w:eastAsia="宋体"/>
          <w:lang w:eastAsia="en-US"/>
        </w:rPr>
      </w:pPr>
      <w:r w:rsidRPr="002151D6">
        <w:rPr>
          <w:rFonts w:eastAsia="宋体"/>
          <w:lang w:eastAsia="en-US"/>
        </w:rPr>
        <w:t>3&gt;</w:t>
      </w:r>
      <w:r w:rsidRPr="002151D6">
        <w:rPr>
          <w:rFonts w:eastAsia="宋体"/>
          <w:lang w:eastAsia="en-US"/>
        </w:rPr>
        <w:tab/>
        <w:t>else:</w:t>
      </w:r>
    </w:p>
    <w:p w14:paraId="44B792F8" w14:textId="77777777" w:rsidR="002151D6" w:rsidRPr="002151D6" w:rsidRDefault="002151D6" w:rsidP="002151D6">
      <w:pPr>
        <w:ind w:left="1418" w:hanging="284"/>
        <w:rPr>
          <w:rFonts w:eastAsia="宋体"/>
          <w:snapToGrid w:val="0"/>
        </w:rPr>
      </w:pPr>
      <w:r w:rsidRPr="002151D6">
        <w:rPr>
          <w:rFonts w:eastAsia="宋体"/>
          <w:lang w:eastAsia="en-US"/>
        </w:rPr>
        <w:t>4&gt;</w:t>
      </w:r>
      <w:r w:rsidRPr="002151D6">
        <w:rPr>
          <w:rFonts w:eastAsia="宋体"/>
          <w:lang w:eastAsia="en-US"/>
        </w:rPr>
        <w:tab/>
        <w:t xml:space="preserve">set the n-th bit of </w:t>
      </w:r>
      <w:r w:rsidRPr="002151D6">
        <w:rPr>
          <w:i/>
        </w:rPr>
        <w:t>bfd-MeasRelaxationState</w:t>
      </w:r>
      <w:r w:rsidRPr="002151D6">
        <w:rPr>
          <w:rFonts w:eastAsia="宋体"/>
          <w:i/>
          <w:lang w:eastAsia="en-US"/>
        </w:rPr>
        <w:t xml:space="preserve"> </w:t>
      </w:r>
      <w:r w:rsidRPr="002151D6">
        <w:rPr>
          <w:rFonts w:eastAsia="宋体"/>
          <w:lang w:eastAsia="en-US"/>
        </w:rPr>
        <w:t xml:space="preserve">to '0', where n is equal to the </w:t>
      </w:r>
      <w:r w:rsidRPr="002151D6">
        <w:rPr>
          <w:rFonts w:eastAsia="宋体"/>
          <w:i/>
          <w:lang w:eastAsia="en-US"/>
        </w:rPr>
        <w:t>servCellIndex</w:t>
      </w:r>
      <w:r w:rsidRPr="002151D6">
        <w:rPr>
          <w:rFonts w:eastAsia="宋体"/>
          <w:lang w:eastAsia="en-US"/>
        </w:rPr>
        <w:t xml:space="preserve"> value + 1 of the serving cell.</w:t>
      </w:r>
    </w:p>
    <w:p w14:paraId="518E0DA2" w14:textId="77777777" w:rsidR="002151D6" w:rsidRPr="002151D6" w:rsidRDefault="002151D6" w:rsidP="002151D6">
      <w:pPr>
        <w:ind w:left="568" w:hanging="284"/>
      </w:pPr>
      <w:r w:rsidRPr="002151D6">
        <w:t>1&gt;</w:t>
      </w:r>
      <w:r w:rsidRPr="002151D6">
        <w:tab/>
        <w:t xml:space="preserve">if transmission of the </w:t>
      </w:r>
      <w:r w:rsidRPr="002151D6">
        <w:rPr>
          <w:i/>
        </w:rPr>
        <w:t>UEAssistanceInformation</w:t>
      </w:r>
      <w:r w:rsidRPr="002151D6">
        <w:t xml:space="preserve"> message is initiated to indicate availability of data mapped to radio bearers not configured for SDT according to 5.7.4.2:</w:t>
      </w:r>
    </w:p>
    <w:p w14:paraId="51ADDC03" w14:textId="77777777" w:rsidR="002151D6" w:rsidRPr="002151D6" w:rsidRDefault="002151D6" w:rsidP="002151D6">
      <w:pPr>
        <w:ind w:left="851" w:hanging="284"/>
      </w:pPr>
      <w:r w:rsidRPr="002151D6">
        <w:t>2&gt;</w:t>
      </w:r>
      <w:r w:rsidRPr="002151D6">
        <w:tab/>
        <w:t xml:space="preserve">include the </w:t>
      </w:r>
      <w:r w:rsidRPr="002151D6">
        <w:rPr>
          <w:i/>
          <w:iCs/>
        </w:rPr>
        <w:t>nonSDT-DataIndication</w:t>
      </w:r>
      <w:r w:rsidRPr="002151D6">
        <w:t xml:space="preserve"> in the </w:t>
      </w:r>
      <w:r w:rsidRPr="002151D6">
        <w:rPr>
          <w:i/>
          <w:iCs/>
        </w:rPr>
        <w:t>UEAssistanceInformation</w:t>
      </w:r>
      <w:r w:rsidRPr="002151D6">
        <w:t xml:space="preserve"> message;</w:t>
      </w:r>
    </w:p>
    <w:p w14:paraId="15DE48F7" w14:textId="77777777" w:rsidR="002151D6" w:rsidRPr="002151D6" w:rsidRDefault="002151D6" w:rsidP="002151D6">
      <w:pPr>
        <w:ind w:left="851" w:hanging="284"/>
      </w:pPr>
      <w:r w:rsidRPr="002151D6">
        <w:t>2&gt;</w:t>
      </w:r>
      <w:r w:rsidRPr="002151D6">
        <w:tab/>
        <w:t xml:space="preserve">include and set the </w:t>
      </w:r>
      <w:r w:rsidRPr="002151D6">
        <w:rPr>
          <w:i/>
          <w:iCs/>
        </w:rPr>
        <w:t>resumeCause</w:t>
      </w:r>
      <w:r w:rsidRPr="002151D6">
        <w:t xml:space="preserve"> according to the information received from the upper layers, if provided.</w:t>
      </w:r>
    </w:p>
    <w:p w14:paraId="0BA1F876" w14:textId="77777777" w:rsidR="002151D6" w:rsidRPr="002151D6" w:rsidRDefault="002151D6" w:rsidP="002151D6">
      <w:pPr>
        <w:ind w:left="568" w:hanging="284"/>
        <w:rPr>
          <w:rFonts w:eastAsia="宋体"/>
          <w:snapToGrid w:val="0"/>
        </w:rPr>
      </w:pPr>
      <w:r w:rsidRPr="002151D6">
        <w:rPr>
          <w:rFonts w:eastAsia="宋体"/>
          <w:snapToGrid w:val="0"/>
        </w:rPr>
        <w:t>1&gt;</w:t>
      </w:r>
      <w:r w:rsidRPr="002151D6">
        <w:rPr>
          <w:rFonts w:eastAsia="宋体"/>
          <w:snapToGrid w:val="0"/>
        </w:rPr>
        <w:tab/>
        <w:t xml:space="preserve">if transmission of the </w:t>
      </w:r>
      <w:r w:rsidRPr="002151D6">
        <w:rPr>
          <w:rFonts w:eastAsia="宋体"/>
          <w:i/>
          <w:snapToGrid w:val="0"/>
        </w:rPr>
        <w:t>UEAssistanceInformation</w:t>
      </w:r>
      <w:r w:rsidRPr="002151D6">
        <w:rPr>
          <w:rFonts w:eastAsia="宋体"/>
          <w:snapToGrid w:val="0"/>
        </w:rPr>
        <w:t xml:space="preserve"> message is initiated to provide an indication of preference for SCG deactivation according to 5.7.4.2:</w:t>
      </w:r>
    </w:p>
    <w:p w14:paraId="5FC57A57" w14:textId="77777777" w:rsidR="002151D6" w:rsidRPr="002151D6" w:rsidRDefault="002151D6" w:rsidP="002151D6">
      <w:pPr>
        <w:ind w:left="851" w:hanging="284"/>
        <w:rPr>
          <w:rFonts w:eastAsia="宋体"/>
          <w:snapToGrid w:val="0"/>
        </w:rPr>
      </w:pPr>
      <w:r w:rsidRPr="002151D6">
        <w:rPr>
          <w:rFonts w:eastAsia="宋体"/>
          <w:snapToGrid w:val="0"/>
        </w:rPr>
        <w:t>2&gt;</w:t>
      </w:r>
      <w:r w:rsidRPr="002151D6">
        <w:rPr>
          <w:rFonts w:eastAsia="宋体"/>
          <w:snapToGrid w:val="0"/>
        </w:rPr>
        <w:tab/>
        <w:t xml:space="preserve">include </w:t>
      </w:r>
      <w:r w:rsidRPr="002151D6">
        <w:rPr>
          <w:rFonts w:eastAsia="宋体"/>
          <w:i/>
          <w:snapToGrid w:val="0"/>
        </w:rPr>
        <w:t>scg-DeactivationPreference</w:t>
      </w:r>
      <w:r w:rsidRPr="002151D6">
        <w:rPr>
          <w:rFonts w:eastAsia="宋体"/>
          <w:snapToGrid w:val="0"/>
        </w:rPr>
        <w:t xml:space="preserve"> in the </w:t>
      </w:r>
      <w:r w:rsidRPr="002151D6">
        <w:rPr>
          <w:rFonts w:eastAsia="宋体"/>
          <w:i/>
          <w:snapToGrid w:val="0"/>
        </w:rPr>
        <w:t>UEAssistanceInformation</w:t>
      </w:r>
      <w:r w:rsidRPr="002151D6">
        <w:rPr>
          <w:rFonts w:eastAsia="宋体"/>
          <w:snapToGrid w:val="0"/>
        </w:rPr>
        <w:t xml:space="preserve"> message;</w:t>
      </w:r>
    </w:p>
    <w:p w14:paraId="35F353A4" w14:textId="77777777" w:rsidR="002151D6" w:rsidRPr="002151D6" w:rsidRDefault="002151D6" w:rsidP="002151D6">
      <w:pPr>
        <w:ind w:left="851" w:hanging="284"/>
        <w:rPr>
          <w:rFonts w:eastAsia="宋体"/>
          <w:snapToGrid w:val="0"/>
        </w:rPr>
      </w:pPr>
      <w:r w:rsidRPr="002151D6">
        <w:rPr>
          <w:rFonts w:eastAsia="宋体"/>
          <w:snapToGrid w:val="0"/>
        </w:rPr>
        <w:t>2&gt;</w:t>
      </w:r>
      <w:r w:rsidRPr="002151D6">
        <w:rPr>
          <w:rFonts w:eastAsia="宋体"/>
          <w:snapToGrid w:val="0"/>
        </w:rPr>
        <w:tab/>
        <w:t xml:space="preserve">set the </w:t>
      </w:r>
      <w:r w:rsidRPr="002151D6">
        <w:rPr>
          <w:rFonts w:eastAsia="宋体"/>
          <w:i/>
          <w:snapToGrid w:val="0"/>
        </w:rPr>
        <w:t>scg-DeactivationPreference</w:t>
      </w:r>
      <w:r w:rsidRPr="002151D6">
        <w:rPr>
          <w:rFonts w:eastAsia="宋体"/>
          <w:snapToGrid w:val="0"/>
        </w:rPr>
        <w:t xml:space="preserve"> to </w:t>
      </w:r>
      <w:r w:rsidRPr="002151D6">
        <w:rPr>
          <w:rFonts w:eastAsia="宋体"/>
          <w:i/>
          <w:snapToGrid w:val="0"/>
        </w:rPr>
        <w:t>scg-DeactivationPreferred</w:t>
      </w:r>
      <w:r w:rsidRPr="002151D6">
        <w:rPr>
          <w:rFonts w:eastAsia="宋体"/>
          <w:snapToGrid w:val="0"/>
        </w:rPr>
        <w:t xml:space="preserve"> if the UE prefers the SCG to be deactivated, otherwise set it to </w:t>
      </w:r>
      <w:r w:rsidRPr="002151D6">
        <w:rPr>
          <w:rFonts w:eastAsia="宋体"/>
          <w:i/>
          <w:iCs/>
          <w:snapToGrid w:val="0"/>
        </w:rPr>
        <w:t>noPreference</w:t>
      </w:r>
      <w:r w:rsidRPr="002151D6">
        <w:rPr>
          <w:rFonts w:eastAsia="宋体"/>
          <w:snapToGrid w:val="0"/>
        </w:rPr>
        <w:t>;</w:t>
      </w:r>
    </w:p>
    <w:p w14:paraId="52DC93F7" w14:textId="77777777" w:rsidR="002151D6" w:rsidRPr="002151D6" w:rsidRDefault="002151D6" w:rsidP="002151D6">
      <w:pPr>
        <w:ind w:left="568" w:hanging="284"/>
        <w:rPr>
          <w:rFonts w:eastAsia="宋体"/>
          <w:snapToGrid w:val="0"/>
        </w:rPr>
      </w:pPr>
      <w:r w:rsidRPr="002151D6">
        <w:rPr>
          <w:rFonts w:eastAsia="宋体"/>
          <w:snapToGrid w:val="0"/>
        </w:rPr>
        <w:t>1&gt;</w:t>
      </w:r>
      <w:r w:rsidRPr="002151D6">
        <w:rPr>
          <w:rFonts w:eastAsia="宋体"/>
          <w:snapToGrid w:val="0"/>
        </w:rPr>
        <w:tab/>
        <w:t xml:space="preserve">if transmission of the </w:t>
      </w:r>
      <w:r w:rsidRPr="002151D6">
        <w:rPr>
          <w:rFonts w:eastAsia="宋体"/>
          <w:i/>
          <w:snapToGrid w:val="0"/>
        </w:rPr>
        <w:t>UEAssistanceInformation</w:t>
      </w:r>
      <w:r w:rsidRPr="002151D6">
        <w:rPr>
          <w:rFonts w:eastAsia="宋体"/>
          <w:snapToGrid w:val="0"/>
        </w:rPr>
        <w:t xml:space="preserve"> message is initiated to provide an indication that the UE has uplink data related to a deactivated SCG according to 5.7.4.2:</w:t>
      </w:r>
    </w:p>
    <w:p w14:paraId="73255F51" w14:textId="77777777" w:rsidR="002151D6" w:rsidRPr="002151D6" w:rsidRDefault="002151D6" w:rsidP="002151D6">
      <w:pPr>
        <w:ind w:left="851" w:hanging="284"/>
        <w:rPr>
          <w:rFonts w:eastAsia="宋体"/>
          <w:snapToGrid w:val="0"/>
        </w:rPr>
      </w:pPr>
      <w:r w:rsidRPr="002151D6">
        <w:rPr>
          <w:rFonts w:eastAsia="宋体"/>
          <w:snapToGrid w:val="0"/>
        </w:rPr>
        <w:t>2&gt;</w:t>
      </w:r>
      <w:r w:rsidRPr="002151D6">
        <w:rPr>
          <w:rFonts w:eastAsia="宋体"/>
          <w:snapToGrid w:val="0"/>
        </w:rPr>
        <w:tab/>
        <w:t xml:space="preserve">include </w:t>
      </w:r>
      <w:r w:rsidRPr="002151D6">
        <w:rPr>
          <w:rFonts w:eastAsia="宋体"/>
          <w:i/>
          <w:snapToGrid w:val="0"/>
        </w:rPr>
        <w:t>uplinkData</w:t>
      </w:r>
      <w:r w:rsidRPr="002151D6">
        <w:rPr>
          <w:rFonts w:eastAsia="宋体"/>
          <w:snapToGrid w:val="0"/>
        </w:rPr>
        <w:t xml:space="preserve"> in the </w:t>
      </w:r>
      <w:r w:rsidRPr="002151D6">
        <w:rPr>
          <w:rFonts w:eastAsia="宋体"/>
          <w:i/>
          <w:snapToGrid w:val="0"/>
        </w:rPr>
        <w:t>UEAssistanceInformation</w:t>
      </w:r>
      <w:r w:rsidRPr="002151D6">
        <w:rPr>
          <w:rFonts w:eastAsia="宋体"/>
          <w:snapToGrid w:val="0"/>
        </w:rPr>
        <w:t xml:space="preserve"> message.</w:t>
      </w:r>
    </w:p>
    <w:p w14:paraId="7BC6988A" w14:textId="77777777" w:rsidR="002151D6" w:rsidRPr="002151D6" w:rsidRDefault="002151D6" w:rsidP="002151D6">
      <w:pPr>
        <w:ind w:left="568" w:hanging="284"/>
      </w:pPr>
      <w:r w:rsidRPr="002151D6">
        <w:rPr>
          <w:rFonts w:eastAsia="宋体"/>
          <w:snapToGrid w:val="0"/>
        </w:rPr>
        <w:t>1&gt;</w:t>
      </w:r>
      <w:r w:rsidRPr="002151D6">
        <w:rPr>
          <w:rFonts w:eastAsia="宋体"/>
          <w:snapToGrid w:val="0"/>
        </w:rPr>
        <w:tab/>
      </w:r>
      <w:r w:rsidRPr="002151D6">
        <w:rPr>
          <w:rFonts w:eastAsia="宋体"/>
          <w:lang w:eastAsia="en-US"/>
        </w:rPr>
        <w:t xml:space="preserve">if transmission of the </w:t>
      </w:r>
      <w:r w:rsidRPr="002151D6">
        <w:rPr>
          <w:rFonts w:eastAsia="宋体"/>
          <w:i/>
          <w:iCs/>
          <w:lang w:eastAsia="en-US"/>
        </w:rPr>
        <w:t>UEAssistanceInformation</w:t>
      </w:r>
      <w:r w:rsidRPr="002151D6">
        <w:rPr>
          <w:rFonts w:eastAsia="宋体"/>
          <w:lang w:eastAsia="en-US"/>
        </w:rPr>
        <w:t xml:space="preserve"> message is initiated </w:t>
      </w:r>
      <w:r w:rsidRPr="002151D6">
        <w:t>to provide an indication about whether the criterion for RRM relaxation for connected mode is fulfilled or not fulfilled:</w:t>
      </w:r>
    </w:p>
    <w:p w14:paraId="0CD6D88D" w14:textId="77777777" w:rsidR="002151D6" w:rsidRPr="002151D6" w:rsidRDefault="002151D6" w:rsidP="002151D6">
      <w:pPr>
        <w:ind w:left="851" w:hanging="284"/>
        <w:rPr>
          <w:rFonts w:eastAsia="宋体"/>
          <w:lang w:eastAsia="en-US"/>
        </w:rPr>
      </w:pPr>
      <w:r w:rsidRPr="002151D6">
        <w:rPr>
          <w:rFonts w:eastAsia="宋体"/>
          <w:lang w:eastAsia="en-US"/>
        </w:rPr>
        <w:t>2&gt;</w:t>
      </w:r>
      <w:r w:rsidRPr="002151D6">
        <w:rPr>
          <w:rFonts w:eastAsia="宋体"/>
          <w:lang w:eastAsia="en-US"/>
        </w:rPr>
        <w:tab/>
        <w:t>if the criterion for RRM measurement relaxation for connected mode is fulfilled:</w:t>
      </w:r>
    </w:p>
    <w:p w14:paraId="293E5AC9" w14:textId="77777777" w:rsidR="002151D6" w:rsidRPr="002151D6" w:rsidRDefault="002151D6" w:rsidP="002151D6">
      <w:pPr>
        <w:ind w:left="1135" w:hanging="284"/>
        <w:rPr>
          <w:rFonts w:eastAsia="宋体"/>
          <w:lang w:eastAsia="en-US"/>
        </w:rPr>
      </w:pPr>
      <w:r w:rsidRPr="002151D6">
        <w:rPr>
          <w:rFonts w:eastAsia="宋体"/>
          <w:lang w:eastAsia="en-US"/>
        </w:rPr>
        <w:t>3&gt;</w:t>
      </w:r>
      <w:r w:rsidRPr="002151D6">
        <w:rPr>
          <w:rFonts w:eastAsia="宋体"/>
          <w:lang w:eastAsia="en-US"/>
        </w:rPr>
        <w:tab/>
        <w:t xml:space="preserve">set the </w:t>
      </w:r>
      <w:r w:rsidRPr="002151D6">
        <w:rPr>
          <w:rFonts w:eastAsia="宋体"/>
          <w:i/>
          <w:iCs/>
          <w:lang w:eastAsia="en-US"/>
        </w:rPr>
        <w:t>rrm-MeasRelaxationFulfilment</w:t>
      </w:r>
      <w:r w:rsidRPr="002151D6">
        <w:rPr>
          <w:rFonts w:eastAsia="宋体"/>
          <w:lang w:eastAsia="en-US"/>
        </w:rPr>
        <w:t xml:space="preserve"> to </w:t>
      </w:r>
      <w:r w:rsidRPr="002151D6">
        <w:rPr>
          <w:rFonts w:eastAsia="宋体"/>
          <w:i/>
          <w:iCs/>
          <w:lang w:eastAsia="en-US"/>
        </w:rPr>
        <w:t>true</w:t>
      </w:r>
      <w:r w:rsidRPr="002151D6">
        <w:rPr>
          <w:rFonts w:eastAsia="宋体"/>
          <w:lang w:eastAsia="en-US"/>
        </w:rPr>
        <w:t>;</w:t>
      </w:r>
    </w:p>
    <w:p w14:paraId="582DA863" w14:textId="77777777" w:rsidR="002151D6" w:rsidRPr="002151D6" w:rsidRDefault="002151D6" w:rsidP="002151D6">
      <w:pPr>
        <w:ind w:left="851" w:hanging="284"/>
        <w:rPr>
          <w:rFonts w:eastAsia="宋体"/>
          <w:lang w:eastAsia="en-US"/>
        </w:rPr>
      </w:pPr>
      <w:r w:rsidRPr="002151D6">
        <w:rPr>
          <w:rFonts w:eastAsia="宋体"/>
          <w:lang w:eastAsia="en-US"/>
        </w:rPr>
        <w:t>2&gt;</w:t>
      </w:r>
      <w:r w:rsidRPr="002151D6">
        <w:rPr>
          <w:rFonts w:eastAsia="宋体"/>
          <w:lang w:eastAsia="en-US"/>
        </w:rPr>
        <w:tab/>
        <w:t>else:</w:t>
      </w:r>
    </w:p>
    <w:p w14:paraId="6AA1AFDC" w14:textId="77777777" w:rsidR="002151D6" w:rsidRPr="002151D6" w:rsidRDefault="002151D6" w:rsidP="002151D6">
      <w:pPr>
        <w:ind w:left="1135" w:hanging="284"/>
        <w:rPr>
          <w:rFonts w:eastAsia="宋体"/>
          <w:snapToGrid w:val="0"/>
        </w:rPr>
      </w:pPr>
      <w:r w:rsidRPr="002151D6">
        <w:rPr>
          <w:rFonts w:eastAsia="宋体"/>
          <w:lang w:eastAsia="en-US"/>
        </w:rPr>
        <w:t>3&gt;</w:t>
      </w:r>
      <w:r w:rsidRPr="002151D6">
        <w:rPr>
          <w:rFonts w:eastAsia="宋体"/>
          <w:lang w:eastAsia="en-US"/>
        </w:rPr>
        <w:tab/>
        <w:t xml:space="preserve">set the </w:t>
      </w:r>
      <w:r w:rsidRPr="002151D6">
        <w:rPr>
          <w:rFonts w:eastAsia="宋体"/>
          <w:i/>
          <w:iCs/>
          <w:lang w:eastAsia="en-US"/>
        </w:rPr>
        <w:t>rrm-MeasRelaxationFulfilment</w:t>
      </w:r>
      <w:r w:rsidRPr="002151D6">
        <w:rPr>
          <w:rFonts w:eastAsia="宋体"/>
          <w:lang w:eastAsia="en-US"/>
        </w:rPr>
        <w:t xml:space="preserve"> to </w:t>
      </w:r>
      <w:r w:rsidRPr="002151D6">
        <w:rPr>
          <w:rFonts w:eastAsia="宋体"/>
          <w:i/>
          <w:iCs/>
          <w:lang w:eastAsia="en-US"/>
        </w:rPr>
        <w:t>false</w:t>
      </w:r>
      <w:r w:rsidRPr="002151D6">
        <w:rPr>
          <w:rFonts w:eastAsia="宋体"/>
          <w:snapToGrid w:val="0"/>
        </w:rPr>
        <w:t>.</w:t>
      </w:r>
    </w:p>
    <w:p w14:paraId="57E47937" w14:textId="77777777" w:rsidR="002151D6" w:rsidRPr="002151D6" w:rsidRDefault="002151D6" w:rsidP="002151D6">
      <w:pPr>
        <w:ind w:left="568" w:hanging="284"/>
        <w:rPr>
          <w:snapToGrid w:val="0"/>
        </w:rPr>
      </w:pPr>
      <w:r w:rsidRPr="002151D6">
        <w:rPr>
          <w:snapToGrid w:val="0"/>
        </w:rPr>
        <w:t>1&gt;</w:t>
      </w:r>
      <w:r w:rsidRPr="002151D6">
        <w:rPr>
          <w:snapToGrid w:val="0"/>
        </w:rPr>
        <w:tab/>
        <w:t xml:space="preserve">if transmission of the </w:t>
      </w:r>
      <w:r w:rsidRPr="002151D6">
        <w:rPr>
          <w:i/>
          <w:iCs/>
          <w:lang w:eastAsia="en-US"/>
        </w:rPr>
        <w:t>UEAssistanceInformation</w:t>
      </w:r>
      <w:r w:rsidRPr="002151D6">
        <w:rPr>
          <w:snapToGrid w:val="0"/>
        </w:rPr>
        <w:t xml:space="preserve"> message is initiated to provide the service link propagation delay difference between serving cell and neighbour cell(s) according to 5.7.4.2;</w:t>
      </w:r>
    </w:p>
    <w:p w14:paraId="730B1B34" w14:textId="77777777" w:rsidR="002151D6" w:rsidRPr="002151D6" w:rsidRDefault="002151D6" w:rsidP="002151D6">
      <w:pPr>
        <w:ind w:left="851" w:hanging="284"/>
        <w:rPr>
          <w:rFonts w:eastAsia="Yu Mincho"/>
          <w:snapToGrid w:val="0"/>
        </w:rPr>
      </w:pPr>
      <w:r w:rsidRPr="002151D6">
        <w:rPr>
          <w:snapToGrid w:val="0"/>
        </w:rPr>
        <w:t>2&gt;</w:t>
      </w:r>
      <w:r w:rsidRPr="002151D6">
        <w:rPr>
          <w:snapToGrid w:val="0"/>
        </w:rPr>
        <w:tab/>
        <w:t xml:space="preserve">include the </w:t>
      </w:r>
      <w:r w:rsidRPr="002151D6">
        <w:rPr>
          <w:i/>
          <w:iCs/>
          <w:snapToGrid w:val="0"/>
        </w:rPr>
        <w:t>propagationDelayDifference</w:t>
      </w:r>
      <w:r w:rsidRPr="002151D6">
        <w:rPr>
          <w:snapToGrid w:val="0"/>
        </w:rPr>
        <w:t xml:space="preserve"> for each neighbour cell in the </w:t>
      </w:r>
      <w:r w:rsidRPr="002151D6">
        <w:rPr>
          <w:i/>
          <w:iCs/>
          <w:snapToGrid w:val="0"/>
        </w:rPr>
        <w:t>neighCellInfoList</w:t>
      </w:r>
      <w:r w:rsidRPr="002151D6">
        <w:rPr>
          <w:snapToGrid w:val="0"/>
        </w:rPr>
        <w:t>;</w:t>
      </w:r>
    </w:p>
    <w:p w14:paraId="0C1F8D22" w14:textId="77777777" w:rsidR="002151D6" w:rsidRPr="002151D6" w:rsidRDefault="002151D6" w:rsidP="002151D6">
      <w:pPr>
        <w:ind w:left="568" w:hanging="284"/>
        <w:rPr>
          <w:rFonts w:eastAsia="宋体"/>
        </w:rPr>
      </w:pPr>
      <w:r w:rsidRPr="002151D6">
        <w:rPr>
          <w:rFonts w:eastAsia="宋体"/>
        </w:rPr>
        <w:t>1&gt;</w:t>
      </w:r>
      <w:r w:rsidRPr="002151D6">
        <w:rPr>
          <w:rFonts w:eastAsia="宋体"/>
        </w:rPr>
        <w:tab/>
        <w:t xml:space="preserve">if transmission of the </w:t>
      </w:r>
      <w:r w:rsidRPr="002151D6">
        <w:rPr>
          <w:rFonts w:eastAsia="宋体"/>
          <w:i/>
          <w:iCs/>
        </w:rPr>
        <w:t>UEAssistanceInformation</w:t>
      </w:r>
      <w:r w:rsidRPr="002151D6">
        <w:rPr>
          <w:rFonts w:eastAsia="宋体"/>
        </w:rPr>
        <w:t xml:space="preserve"> message is initiated to provide preference on multi-Rx operation for FR2 according to 5.7.4.2:</w:t>
      </w:r>
    </w:p>
    <w:p w14:paraId="317612EA" w14:textId="77777777" w:rsidR="002151D6" w:rsidRPr="002151D6" w:rsidRDefault="002151D6" w:rsidP="002151D6">
      <w:pPr>
        <w:ind w:left="851" w:hanging="284"/>
        <w:rPr>
          <w:rFonts w:eastAsia="MS Mincho"/>
        </w:rPr>
      </w:pPr>
      <w:r w:rsidRPr="002151D6">
        <w:rPr>
          <w:rFonts w:eastAsia="MS Mincho"/>
        </w:rPr>
        <w:t>2&gt;</w:t>
      </w:r>
      <w:r w:rsidRPr="002151D6">
        <w:rPr>
          <w:rFonts w:eastAsia="MS Mincho"/>
        </w:rPr>
        <w:tab/>
        <w:t xml:space="preserve">if the UE has a preference for not operating on multi-Rx </w:t>
      </w:r>
      <w:r w:rsidRPr="002151D6">
        <w:t xml:space="preserve">(i.e. not supporting </w:t>
      </w:r>
      <w:r w:rsidRPr="002151D6">
        <w:rPr>
          <w:noProof/>
        </w:rPr>
        <w:t>simultaneous reception with different QCL-typeD</w:t>
      </w:r>
      <w:r w:rsidRPr="002151D6">
        <w:rPr>
          <w:rFonts w:eastAsia="MS Mincho"/>
        </w:rPr>
        <w:t>) for FR2:</w:t>
      </w:r>
    </w:p>
    <w:p w14:paraId="19C07260" w14:textId="77777777" w:rsidR="002151D6" w:rsidRPr="002151D6" w:rsidRDefault="002151D6" w:rsidP="002151D6">
      <w:pPr>
        <w:ind w:left="1135" w:hanging="284"/>
        <w:rPr>
          <w:rFonts w:ascii="Courier New" w:hAnsi="Courier New"/>
          <w:noProof/>
          <w:sz w:val="16"/>
          <w:szCs w:val="24"/>
          <w:lang w:eastAsia="en-GB"/>
        </w:rPr>
      </w:pPr>
      <w:r w:rsidRPr="002151D6">
        <w:rPr>
          <w:rFonts w:eastAsia="宋体"/>
          <w:snapToGrid w:val="0"/>
        </w:rPr>
        <w:t>3&gt;</w:t>
      </w:r>
      <w:r w:rsidRPr="002151D6">
        <w:rPr>
          <w:rFonts w:eastAsia="宋体"/>
          <w:snapToGrid w:val="0"/>
        </w:rPr>
        <w:tab/>
        <w:t xml:space="preserve">set </w:t>
      </w:r>
      <w:r w:rsidRPr="002151D6">
        <w:rPr>
          <w:rFonts w:eastAsia="宋体"/>
          <w:i/>
          <w:iCs/>
          <w:snapToGrid w:val="0"/>
        </w:rPr>
        <w:t>m</w:t>
      </w:r>
      <w:r w:rsidRPr="002151D6">
        <w:rPr>
          <w:i/>
          <w:iCs/>
        </w:rPr>
        <w:t>ultiRx-PreferenceFR2</w:t>
      </w:r>
      <w:r w:rsidRPr="002151D6">
        <w:t xml:space="preserve"> </w:t>
      </w:r>
      <w:r w:rsidRPr="002151D6">
        <w:rPr>
          <w:rFonts w:eastAsia="宋体"/>
          <w:snapToGrid w:val="0"/>
        </w:rPr>
        <w:t xml:space="preserve">to </w:t>
      </w:r>
      <w:r w:rsidRPr="002151D6">
        <w:rPr>
          <w:rFonts w:eastAsia="宋体"/>
          <w:i/>
          <w:iCs/>
          <w:snapToGrid w:val="0"/>
        </w:rPr>
        <w:t>single</w:t>
      </w:r>
      <w:r w:rsidRPr="002151D6">
        <w:rPr>
          <w:rFonts w:eastAsia="宋体"/>
          <w:snapToGrid w:val="0"/>
        </w:rPr>
        <w:t>;</w:t>
      </w:r>
    </w:p>
    <w:p w14:paraId="06F09EC7" w14:textId="77777777" w:rsidR="002151D6" w:rsidRPr="002151D6" w:rsidRDefault="002151D6" w:rsidP="002151D6">
      <w:pPr>
        <w:ind w:left="851" w:hanging="284"/>
        <w:rPr>
          <w:rFonts w:eastAsia="MS Mincho"/>
        </w:rPr>
      </w:pPr>
      <w:r w:rsidRPr="002151D6">
        <w:rPr>
          <w:rFonts w:eastAsia="MS Mincho"/>
        </w:rPr>
        <w:t>2&gt;</w:t>
      </w:r>
      <w:r w:rsidRPr="002151D6">
        <w:rPr>
          <w:rFonts w:eastAsia="MS Mincho"/>
        </w:rPr>
        <w:tab/>
        <w:t>else (if the UE has the preference for operating on multi-Rx for FR2):</w:t>
      </w:r>
    </w:p>
    <w:p w14:paraId="5807D9DC" w14:textId="77777777" w:rsidR="002151D6" w:rsidRPr="002151D6" w:rsidRDefault="002151D6" w:rsidP="002151D6">
      <w:pPr>
        <w:ind w:left="1135" w:hanging="284"/>
        <w:rPr>
          <w:rFonts w:eastAsia="宋体"/>
          <w:snapToGrid w:val="0"/>
        </w:rPr>
      </w:pPr>
      <w:r w:rsidRPr="002151D6">
        <w:rPr>
          <w:rFonts w:eastAsia="宋体"/>
          <w:snapToGrid w:val="0"/>
        </w:rPr>
        <w:t>3&gt;</w:t>
      </w:r>
      <w:r w:rsidRPr="002151D6">
        <w:rPr>
          <w:rFonts w:eastAsia="宋体"/>
          <w:snapToGrid w:val="0"/>
        </w:rPr>
        <w:tab/>
        <w:t xml:space="preserve">set </w:t>
      </w:r>
      <w:r w:rsidRPr="002151D6">
        <w:rPr>
          <w:rFonts w:eastAsia="宋体"/>
          <w:i/>
          <w:iCs/>
          <w:snapToGrid w:val="0"/>
        </w:rPr>
        <w:t>m</w:t>
      </w:r>
      <w:r w:rsidRPr="002151D6">
        <w:rPr>
          <w:i/>
          <w:iCs/>
        </w:rPr>
        <w:t>ultiRx-PreferenceFR2</w:t>
      </w:r>
      <w:r w:rsidRPr="002151D6">
        <w:t xml:space="preserve"> </w:t>
      </w:r>
      <w:r w:rsidRPr="002151D6">
        <w:rPr>
          <w:rFonts w:eastAsia="宋体"/>
          <w:snapToGrid w:val="0"/>
        </w:rPr>
        <w:t xml:space="preserve">to </w:t>
      </w:r>
      <w:r w:rsidRPr="002151D6">
        <w:rPr>
          <w:rFonts w:eastAsia="宋体"/>
          <w:i/>
          <w:iCs/>
          <w:snapToGrid w:val="0"/>
        </w:rPr>
        <w:t>multiple</w:t>
      </w:r>
      <w:r w:rsidRPr="002151D6">
        <w:rPr>
          <w:rFonts w:eastAsia="宋体"/>
          <w:snapToGrid w:val="0"/>
        </w:rPr>
        <w:t>.</w:t>
      </w:r>
    </w:p>
    <w:p w14:paraId="403DB526" w14:textId="77777777" w:rsidR="002151D6" w:rsidRPr="002151D6" w:rsidRDefault="002151D6" w:rsidP="002151D6">
      <w:pPr>
        <w:ind w:left="568" w:hanging="284"/>
        <w:rPr>
          <w:rFonts w:eastAsia="宋体"/>
          <w:snapToGrid w:val="0"/>
          <w:lang w:eastAsia="en-US"/>
        </w:rPr>
      </w:pPr>
      <w:r w:rsidRPr="002151D6">
        <w:rPr>
          <w:rFonts w:eastAsia="宋体"/>
          <w:snapToGrid w:val="0"/>
          <w:lang w:eastAsia="en-US"/>
        </w:rPr>
        <w:t>1&gt;</w:t>
      </w:r>
      <w:r w:rsidRPr="002151D6">
        <w:rPr>
          <w:rFonts w:eastAsia="宋体"/>
          <w:snapToGrid w:val="0"/>
          <w:lang w:eastAsia="en-US"/>
        </w:rPr>
        <w:tab/>
        <w:t xml:space="preserve">if transmission of the </w:t>
      </w:r>
      <w:r w:rsidRPr="002151D6">
        <w:rPr>
          <w:rFonts w:eastAsia="宋体"/>
          <w:i/>
          <w:iCs/>
          <w:lang w:eastAsia="en-US"/>
        </w:rPr>
        <w:t>UEAssistanceInformation</w:t>
      </w:r>
      <w:r w:rsidRPr="002151D6">
        <w:rPr>
          <w:rFonts w:eastAsia="宋体"/>
          <w:snapToGrid w:val="0"/>
          <w:lang w:eastAsia="en-US"/>
        </w:rPr>
        <w:t xml:space="preserve"> message is initiated to indicate the availability of flight path information according to 5.7.4.2 or 5.3.5.3;</w:t>
      </w:r>
    </w:p>
    <w:p w14:paraId="1A5B3FAF" w14:textId="77777777" w:rsidR="002151D6" w:rsidRPr="002151D6" w:rsidRDefault="002151D6" w:rsidP="002151D6">
      <w:pPr>
        <w:ind w:left="851" w:hanging="284"/>
        <w:rPr>
          <w:rFonts w:eastAsia="Yu Mincho"/>
          <w:snapToGrid w:val="0"/>
        </w:rPr>
      </w:pPr>
      <w:r w:rsidRPr="002151D6">
        <w:rPr>
          <w:snapToGrid w:val="0"/>
        </w:rPr>
        <w:t>2&gt;</w:t>
      </w:r>
      <w:r w:rsidRPr="002151D6">
        <w:rPr>
          <w:snapToGrid w:val="0"/>
        </w:rPr>
        <w:tab/>
        <w:t xml:space="preserve">include the </w:t>
      </w:r>
      <w:r w:rsidRPr="002151D6">
        <w:rPr>
          <w:i/>
          <w:iCs/>
          <w:snapToGrid w:val="0"/>
        </w:rPr>
        <w:t>flightPathInfoAvailable</w:t>
      </w:r>
      <w:r w:rsidRPr="002151D6">
        <w:rPr>
          <w:snapToGrid w:val="0"/>
        </w:rPr>
        <w:t>;</w:t>
      </w:r>
    </w:p>
    <w:p w14:paraId="39A6DDFD" w14:textId="77777777" w:rsidR="002151D6" w:rsidRPr="002151D6" w:rsidRDefault="002151D6" w:rsidP="002151D6">
      <w:pPr>
        <w:ind w:left="568" w:hanging="284"/>
        <w:rPr>
          <w:rFonts w:eastAsia="宋体"/>
          <w:snapToGrid w:val="0"/>
        </w:rPr>
      </w:pPr>
      <w:r w:rsidRPr="002151D6">
        <w:rPr>
          <w:rFonts w:eastAsia="宋体"/>
          <w:snapToGrid w:val="0"/>
        </w:rPr>
        <w:t>1&gt;</w:t>
      </w:r>
      <w:r w:rsidRPr="002151D6">
        <w:rPr>
          <w:rFonts w:eastAsia="宋体"/>
          <w:snapToGrid w:val="0"/>
        </w:rPr>
        <w:tab/>
        <w:t xml:space="preserve">if transmission of the </w:t>
      </w:r>
      <w:r w:rsidRPr="002151D6">
        <w:rPr>
          <w:rFonts w:eastAsia="宋体"/>
          <w:i/>
          <w:snapToGrid w:val="0"/>
        </w:rPr>
        <w:t>UEAssistanceInformation</w:t>
      </w:r>
      <w:r w:rsidRPr="002151D6">
        <w:rPr>
          <w:rFonts w:eastAsia="宋体"/>
          <w:snapToGrid w:val="0"/>
        </w:rPr>
        <w:t xml:space="preserve"> message is initiated to provide UL traffic information according to 5.7.4.2 or 5.3.5.3:</w:t>
      </w:r>
    </w:p>
    <w:p w14:paraId="519EFC57" w14:textId="77777777" w:rsidR="002151D6" w:rsidRPr="002151D6" w:rsidRDefault="002151D6" w:rsidP="002151D6">
      <w:pPr>
        <w:ind w:left="851" w:hanging="284"/>
        <w:rPr>
          <w:rFonts w:eastAsia="宋体"/>
          <w:snapToGrid w:val="0"/>
        </w:rPr>
      </w:pPr>
      <w:r w:rsidRPr="002151D6">
        <w:rPr>
          <w:rFonts w:eastAsia="宋体"/>
          <w:snapToGrid w:val="0"/>
        </w:rPr>
        <w:t>2&gt;</w:t>
      </w:r>
      <w:r w:rsidRPr="002151D6">
        <w:rPr>
          <w:rFonts w:eastAsia="宋体"/>
          <w:snapToGrid w:val="0"/>
        </w:rPr>
        <w:tab/>
        <w:t xml:space="preserve">for each PDU session for which the UE intends to provide UL traffic information in this </w:t>
      </w:r>
      <w:r w:rsidRPr="002151D6">
        <w:rPr>
          <w:rFonts w:eastAsia="宋体"/>
          <w:i/>
          <w:snapToGrid w:val="0"/>
        </w:rPr>
        <w:t>UEAssistanceInformation</w:t>
      </w:r>
      <w:r w:rsidRPr="002151D6">
        <w:rPr>
          <w:rFonts w:eastAsia="宋体"/>
          <w:snapToGrid w:val="0"/>
        </w:rPr>
        <w:t xml:space="preserve"> message:</w:t>
      </w:r>
    </w:p>
    <w:p w14:paraId="5B436FBE" w14:textId="77777777" w:rsidR="002151D6" w:rsidRPr="002151D6" w:rsidRDefault="002151D6" w:rsidP="002151D6">
      <w:pPr>
        <w:ind w:left="1135" w:hanging="284"/>
        <w:rPr>
          <w:rFonts w:eastAsia="宋体"/>
          <w:snapToGrid w:val="0"/>
        </w:rPr>
      </w:pPr>
      <w:r w:rsidRPr="002151D6">
        <w:rPr>
          <w:rFonts w:eastAsia="宋体"/>
          <w:snapToGrid w:val="0"/>
        </w:rPr>
        <w:t>3&gt;</w:t>
      </w:r>
      <w:r w:rsidRPr="002151D6">
        <w:rPr>
          <w:rFonts w:eastAsia="宋体"/>
          <w:snapToGrid w:val="0"/>
        </w:rPr>
        <w:tab/>
        <w:t xml:space="preserve">set </w:t>
      </w:r>
      <w:r w:rsidRPr="002151D6">
        <w:rPr>
          <w:rFonts w:eastAsia="宋体"/>
          <w:i/>
          <w:snapToGrid w:val="0"/>
        </w:rPr>
        <w:t>pdu-SessionID</w:t>
      </w:r>
      <w:r w:rsidRPr="002151D6">
        <w:rPr>
          <w:rFonts w:eastAsia="宋体"/>
          <w:snapToGrid w:val="0"/>
        </w:rPr>
        <w:t xml:space="preserve"> to the value of the concerned PDU session ID;</w:t>
      </w:r>
    </w:p>
    <w:p w14:paraId="4522B992" w14:textId="77777777" w:rsidR="002151D6" w:rsidRPr="002151D6" w:rsidRDefault="002151D6" w:rsidP="002151D6">
      <w:pPr>
        <w:ind w:left="1135" w:hanging="284"/>
        <w:rPr>
          <w:rFonts w:eastAsia="宋体"/>
          <w:snapToGrid w:val="0"/>
        </w:rPr>
      </w:pPr>
      <w:r w:rsidRPr="002151D6">
        <w:rPr>
          <w:rFonts w:eastAsia="宋体"/>
          <w:snapToGrid w:val="0"/>
        </w:rPr>
        <w:t>3&gt;</w:t>
      </w:r>
      <w:r w:rsidRPr="002151D6">
        <w:rPr>
          <w:rFonts w:eastAsia="宋体"/>
          <w:snapToGrid w:val="0"/>
        </w:rPr>
        <w:tab/>
        <w:t xml:space="preserve">if transmission of the </w:t>
      </w:r>
      <w:r w:rsidRPr="002151D6">
        <w:rPr>
          <w:rFonts w:eastAsia="宋体"/>
          <w:i/>
          <w:snapToGrid w:val="0"/>
        </w:rPr>
        <w:t>UEAssistanceInformation</w:t>
      </w:r>
      <w:r w:rsidRPr="002151D6">
        <w:rPr>
          <w:rFonts w:eastAsia="宋体"/>
          <w:snapToGrid w:val="0"/>
        </w:rPr>
        <w:t xml:space="preserve"> message is initiated to provide UL traffic information according to 5.3.5.3:</w:t>
      </w:r>
    </w:p>
    <w:p w14:paraId="6035DEF1" w14:textId="77777777" w:rsidR="002151D6" w:rsidRPr="002151D6" w:rsidRDefault="002151D6" w:rsidP="002151D6">
      <w:pPr>
        <w:ind w:left="1418" w:hanging="284"/>
        <w:rPr>
          <w:rFonts w:eastAsia="宋体"/>
          <w:snapToGrid w:val="0"/>
        </w:rPr>
      </w:pPr>
      <w:r w:rsidRPr="002151D6">
        <w:rPr>
          <w:rFonts w:eastAsia="宋体"/>
          <w:snapToGrid w:val="0"/>
        </w:rPr>
        <w:t>4&gt;</w:t>
      </w:r>
      <w:r w:rsidRPr="002151D6">
        <w:rPr>
          <w:rFonts w:eastAsia="宋体"/>
          <w:snapToGrid w:val="0"/>
        </w:rPr>
        <w:tab/>
        <w:t xml:space="preserve">stop timer T346l for each QoS flow of this PDU session for which the UE intends to provide UL traffic information in this </w:t>
      </w:r>
      <w:r w:rsidRPr="002151D6">
        <w:rPr>
          <w:rFonts w:eastAsia="宋体"/>
          <w:i/>
          <w:snapToGrid w:val="0"/>
        </w:rPr>
        <w:t>UEAssistanceInformation</w:t>
      </w:r>
      <w:r w:rsidRPr="002151D6">
        <w:rPr>
          <w:rFonts w:eastAsia="宋体"/>
          <w:snapToGrid w:val="0"/>
        </w:rPr>
        <w:t xml:space="preserve"> message;</w:t>
      </w:r>
    </w:p>
    <w:p w14:paraId="0DB6B9A4" w14:textId="77777777" w:rsidR="002151D6" w:rsidRPr="002151D6" w:rsidRDefault="002151D6" w:rsidP="002151D6">
      <w:pPr>
        <w:ind w:left="1135" w:hanging="284"/>
        <w:rPr>
          <w:rFonts w:eastAsia="宋体"/>
          <w:snapToGrid w:val="0"/>
        </w:rPr>
      </w:pPr>
      <w:r w:rsidRPr="002151D6">
        <w:rPr>
          <w:rFonts w:eastAsia="宋体"/>
          <w:snapToGrid w:val="0"/>
        </w:rPr>
        <w:t>3&gt;</w:t>
      </w:r>
      <w:r w:rsidRPr="002151D6">
        <w:rPr>
          <w:rFonts w:eastAsia="宋体"/>
          <w:snapToGrid w:val="0"/>
        </w:rPr>
        <w:tab/>
        <w:t xml:space="preserve">for each QoS flow of this PDU session for which timer T346l is not running and for which the UE intends to provide UL traffic information in this </w:t>
      </w:r>
      <w:r w:rsidRPr="002151D6">
        <w:rPr>
          <w:rFonts w:eastAsia="宋体"/>
          <w:i/>
          <w:snapToGrid w:val="0"/>
        </w:rPr>
        <w:t>UEAssistanceInformation</w:t>
      </w:r>
      <w:r w:rsidRPr="002151D6">
        <w:rPr>
          <w:rFonts w:eastAsia="宋体"/>
          <w:snapToGrid w:val="0"/>
        </w:rPr>
        <w:t xml:space="preserve"> message:</w:t>
      </w:r>
    </w:p>
    <w:p w14:paraId="35FC863F" w14:textId="77777777" w:rsidR="002151D6" w:rsidRPr="002151D6" w:rsidRDefault="002151D6" w:rsidP="002151D6">
      <w:pPr>
        <w:ind w:left="1418" w:hanging="284"/>
        <w:rPr>
          <w:rFonts w:eastAsia="宋体"/>
          <w:lang w:eastAsia="en-US"/>
        </w:rPr>
      </w:pPr>
      <w:r w:rsidRPr="002151D6">
        <w:rPr>
          <w:rFonts w:eastAsia="宋体"/>
          <w:lang w:eastAsia="en-US"/>
        </w:rPr>
        <w:t>4&gt;</w:t>
      </w:r>
      <w:r w:rsidRPr="002151D6">
        <w:rPr>
          <w:rFonts w:eastAsia="宋体"/>
          <w:lang w:eastAsia="en-US"/>
        </w:rPr>
        <w:tab/>
        <w:t>start timer T346l associated to this QoS flow</w:t>
      </w:r>
      <w:r w:rsidRPr="002151D6">
        <w:t xml:space="preserve"> </w:t>
      </w:r>
      <w:r w:rsidRPr="002151D6">
        <w:rPr>
          <w:rFonts w:eastAsia="宋体"/>
          <w:lang w:eastAsia="en-US"/>
        </w:rPr>
        <w:t xml:space="preserve">with the timer value set to the value of </w:t>
      </w:r>
      <w:r w:rsidRPr="002151D6">
        <w:rPr>
          <w:rFonts w:eastAsia="宋体"/>
          <w:i/>
          <w:lang w:eastAsia="en-US"/>
        </w:rPr>
        <w:t>ul-TrafficInfoProhibitTimer</w:t>
      </w:r>
      <w:r w:rsidRPr="002151D6">
        <w:rPr>
          <w:rFonts w:eastAsia="宋体"/>
          <w:lang w:eastAsia="en-US"/>
        </w:rPr>
        <w:t>;</w:t>
      </w:r>
    </w:p>
    <w:p w14:paraId="33B6E52C" w14:textId="77777777" w:rsidR="002151D6" w:rsidRPr="002151D6" w:rsidRDefault="002151D6" w:rsidP="002151D6">
      <w:pPr>
        <w:ind w:left="1418" w:hanging="284"/>
        <w:rPr>
          <w:rFonts w:eastAsia="宋体"/>
          <w:lang w:eastAsia="en-US"/>
        </w:rPr>
      </w:pPr>
      <w:r w:rsidRPr="002151D6">
        <w:rPr>
          <w:rFonts w:eastAsia="宋体"/>
          <w:lang w:eastAsia="en-US"/>
        </w:rPr>
        <w:t>4&gt;</w:t>
      </w:r>
      <w:r w:rsidRPr="002151D6">
        <w:rPr>
          <w:rFonts w:eastAsia="宋体"/>
          <w:lang w:eastAsia="en-US"/>
        </w:rPr>
        <w:tab/>
        <w:t xml:space="preserve">set </w:t>
      </w:r>
      <w:r w:rsidRPr="002151D6">
        <w:rPr>
          <w:i/>
        </w:rPr>
        <w:t>qfi</w:t>
      </w:r>
      <w:r w:rsidRPr="002151D6">
        <w:rPr>
          <w:rFonts w:eastAsia="宋体"/>
          <w:lang w:eastAsia="en-US"/>
        </w:rPr>
        <w:t xml:space="preserve"> to the value of the concerned QFI;</w:t>
      </w:r>
    </w:p>
    <w:p w14:paraId="0A828B00" w14:textId="77777777" w:rsidR="002151D6" w:rsidRPr="002151D6" w:rsidRDefault="002151D6" w:rsidP="002151D6">
      <w:pPr>
        <w:ind w:left="1418" w:hanging="284"/>
        <w:rPr>
          <w:rFonts w:eastAsia="宋体"/>
          <w:lang w:eastAsia="en-US"/>
        </w:rPr>
      </w:pPr>
      <w:r w:rsidRPr="002151D6">
        <w:rPr>
          <w:rFonts w:eastAsia="宋体"/>
          <w:lang w:eastAsia="en-US"/>
        </w:rPr>
        <w:t>4&gt;</w:t>
      </w:r>
      <w:r w:rsidRPr="002151D6">
        <w:rPr>
          <w:rFonts w:eastAsia="宋体"/>
          <w:lang w:eastAsia="en-US"/>
        </w:rPr>
        <w:tab/>
        <w:t>if the jitter range measurement is available; and</w:t>
      </w:r>
    </w:p>
    <w:p w14:paraId="4D1B3373" w14:textId="77777777" w:rsidR="002151D6" w:rsidRPr="002151D6" w:rsidRDefault="002151D6" w:rsidP="002151D6">
      <w:pPr>
        <w:ind w:left="1418" w:hanging="284"/>
        <w:rPr>
          <w:rFonts w:eastAsia="宋体"/>
          <w:lang w:eastAsia="en-US"/>
        </w:rPr>
      </w:pPr>
      <w:r w:rsidRPr="002151D6">
        <w:rPr>
          <w:rFonts w:eastAsia="宋体"/>
          <w:lang w:eastAsia="en-US"/>
        </w:rPr>
        <w:t>4&gt;</w:t>
      </w:r>
      <w:r w:rsidRPr="002151D6">
        <w:rPr>
          <w:rFonts w:eastAsia="宋体"/>
          <w:lang w:eastAsia="en-US"/>
        </w:rPr>
        <w:tab/>
        <w:t xml:space="preserve">if the UE did not provide jitter range </w:t>
      </w:r>
      <w:r w:rsidRPr="002151D6">
        <w:rPr>
          <w:rFonts w:eastAsia="MS Mincho"/>
          <w:lang w:eastAsia="en-US"/>
        </w:rPr>
        <w:t>since it was configured to provide UL traffic information</w:t>
      </w:r>
      <w:r w:rsidRPr="002151D6">
        <w:rPr>
          <w:rFonts w:eastAsia="宋体"/>
          <w:lang w:eastAsia="en-US"/>
        </w:rPr>
        <w:t xml:space="preserve">, or if the measured jitter range has changed since the last transmission </w:t>
      </w:r>
      <w:r w:rsidRPr="002151D6">
        <w:rPr>
          <w:rFonts w:eastAsia="MS Mincho"/>
          <w:lang w:eastAsia="en-US"/>
        </w:rPr>
        <w:t xml:space="preserve">of the </w:t>
      </w:r>
      <w:r w:rsidRPr="002151D6">
        <w:rPr>
          <w:i/>
          <w:iCs/>
        </w:rPr>
        <w:t xml:space="preserve">UEAssistanceInformation </w:t>
      </w:r>
      <w:r w:rsidRPr="002151D6">
        <w:rPr>
          <w:rFonts w:eastAsia="MS Mincho"/>
          <w:lang w:eastAsia="en-US"/>
        </w:rPr>
        <w:t xml:space="preserve">message containing </w:t>
      </w:r>
      <w:r w:rsidRPr="002151D6">
        <w:rPr>
          <w:rFonts w:eastAsia="MS Mincho"/>
          <w:i/>
          <w:lang w:eastAsia="en-US"/>
        </w:rPr>
        <w:t>jitterRange</w:t>
      </w:r>
      <w:r w:rsidRPr="002151D6">
        <w:rPr>
          <w:rFonts w:eastAsia="宋体"/>
          <w:lang w:eastAsia="en-US"/>
        </w:rPr>
        <w:t>:</w:t>
      </w:r>
    </w:p>
    <w:p w14:paraId="2791A250" w14:textId="77777777" w:rsidR="002151D6" w:rsidRPr="002151D6" w:rsidRDefault="002151D6" w:rsidP="002151D6">
      <w:pPr>
        <w:ind w:left="1702" w:hanging="284"/>
        <w:rPr>
          <w:rFonts w:eastAsia="宋体"/>
          <w:lang w:eastAsia="en-US"/>
        </w:rPr>
      </w:pPr>
      <w:r w:rsidRPr="002151D6">
        <w:rPr>
          <w:rFonts w:eastAsia="宋体"/>
          <w:lang w:eastAsia="en-US"/>
        </w:rPr>
        <w:t>5&gt;</w:t>
      </w:r>
      <w:r w:rsidRPr="002151D6">
        <w:rPr>
          <w:rFonts w:eastAsia="宋体"/>
          <w:lang w:eastAsia="en-US"/>
        </w:rPr>
        <w:tab/>
        <w:t xml:space="preserve">set </w:t>
      </w:r>
      <w:r w:rsidRPr="002151D6">
        <w:rPr>
          <w:rFonts w:eastAsia="宋体"/>
          <w:i/>
          <w:lang w:eastAsia="en-US"/>
        </w:rPr>
        <w:t xml:space="preserve">jitterRange </w:t>
      </w:r>
      <w:r w:rsidRPr="002151D6">
        <w:rPr>
          <w:rFonts w:eastAsia="宋体"/>
          <w:lang w:eastAsia="en-US"/>
        </w:rPr>
        <w:t>to the latest measured value of the jitter range;</w:t>
      </w:r>
    </w:p>
    <w:p w14:paraId="190CA13F" w14:textId="77777777" w:rsidR="002151D6" w:rsidRPr="002151D6" w:rsidRDefault="002151D6" w:rsidP="002151D6">
      <w:pPr>
        <w:ind w:left="1418" w:hanging="284"/>
        <w:rPr>
          <w:rFonts w:eastAsia="宋体"/>
          <w:lang w:eastAsia="en-US"/>
        </w:rPr>
      </w:pPr>
      <w:r w:rsidRPr="002151D6">
        <w:rPr>
          <w:rFonts w:eastAsia="宋体"/>
          <w:lang w:eastAsia="en-US"/>
        </w:rPr>
        <w:t>4&gt;</w:t>
      </w:r>
      <w:r w:rsidRPr="002151D6">
        <w:rPr>
          <w:rFonts w:eastAsia="宋体"/>
          <w:lang w:eastAsia="en-US"/>
        </w:rPr>
        <w:tab/>
        <w:t>if the burst arrival time measurement is available; and</w:t>
      </w:r>
    </w:p>
    <w:p w14:paraId="14929A9F" w14:textId="77777777" w:rsidR="002151D6" w:rsidRPr="002151D6" w:rsidRDefault="002151D6" w:rsidP="002151D6">
      <w:pPr>
        <w:ind w:left="1418" w:hanging="284"/>
        <w:rPr>
          <w:rFonts w:eastAsia="宋体"/>
          <w:lang w:eastAsia="en-US"/>
        </w:rPr>
      </w:pPr>
      <w:r w:rsidRPr="002151D6">
        <w:rPr>
          <w:rFonts w:eastAsia="宋体"/>
          <w:lang w:eastAsia="en-US"/>
        </w:rPr>
        <w:t>4&gt;</w:t>
      </w:r>
      <w:r w:rsidRPr="002151D6">
        <w:rPr>
          <w:rFonts w:eastAsia="宋体"/>
          <w:lang w:eastAsia="en-US"/>
        </w:rPr>
        <w:tab/>
        <w:t xml:space="preserve">if the UE did not provide burst arrival time </w:t>
      </w:r>
      <w:r w:rsidRPr="002151D6">
        <w:rPr>
          <w:rFonts w:eastAsia="MS Mincho"/>
          <w:lang w:eastAsia="en-US"/>
        </w:rPr>
        <w:t>since it was configured to provide UL traffic information</w:t>
      </w:r>
      <w:r w:rsidRPr="002151D6">
        <w:rPr>
          <w:rFonts w:eastAsia="宋体"/>
          <w:lang w:eastAsia="en-US"/>
        </w:rPr>
        <w:t xml:space="preserve">, or if the measured burst arrival time has changed since the last transmission </w:t>
      </w:r>
      <w:r w:rsidRPr="002151D6">
        <w:rPr>
          <w:rFonts w:eastAsia="MS Mincho"/>
          <w:lang w:eastAsia="en-US"/>
        </w:rPr>
        <w:t xml:space="preserve">of the </w:t>
      </w:r>
      <w:r w:rsidRPr="002151D6">
        <w:rPr>
          <w:i/>
          <w:iCs/>
        </w:rPr>
        <w:t xml:space="preserve">UEAssistanceInformation </w:t>
      </w:r>
      <w:r w:rsidRPr="002151D6">
        <w:rPr>
          <w:rFonts w:eastAsia="MS Mincho"/>
          <w:lang w:eastAsia="en-US"/>
        </w:rPr>
        <w:t xml:space="preserve">message containing </w:t>
      </w:r>
      <w:r w:rsidRPr="002151D6">
        <w:rPr>
          <w:i/>
        </w:rPr>
        <w:t>burstArrivalTime</w:t>
      </w:r>
      <w:r w:rsidRPr="002151D6">
        <w:rPr>
          <w:rFonts w:eastAsia="宋体"/>
          <w:lang w:eastAsia="en-US"/>
        </w:rPr>
        <w:t>:</w:t>
      </w:r>
    </w:p>
    <w:p w14:paraId="57428A18" w14:textId="77777777" w:rsidR="002151D6" w:rsidRPr="002151D6" w:rsidRDefault="002151D6" w:rsidP="002151D6">
      <w:pPr>
        <w:ind w:left="1702" w:hanging="284"/>
        <w:rPr>
          <w:rFonts w:eastAsia="宋体"/>
          <w:lang w:eastAsia="en-US"/>
        </w:rPr>
      </w:pPr>
      <w:r w:rsidRPr="002151D6">
        <w:rPr>
          <w:rFonts w:eastAsia="宋体"/>
          <w:lang w:eastAsia="en-US"/>
        </w:rPr>
        <w:t>5&gt;</w:t>
      </w:r>
      <w:r w:rsidRPr="002151D6">
        <w:rPr>
          <w:rFonts w:eastAsia="宋体"/>
          <w:lang w:eastAsia="en-US"/>
        </w:rPr>
        <w:tab/>
        <w:t xml:space="preserve">set </w:t>
      </w:r>
      <w:r w:rsidRPr="002151D6">
        <w:rPr>
          <w:i/>
        </w:rPr>
        <w:t>burstArrivalTime</w:t>
      </w:r>
      <w:r w:rsidRPr="002151D6">
        <w:rPr>
          <w:rFonts w:eastAsia="宋体"/>
          <w:lang w:eastAsia="en-US"/>
        </w:rPr>
        <w:t xml:space="preserve"> to the latest measured value of the burst arrival time;</w:t>
      </w:r>
    </w:p>
    <w:p w14:paraId="2EB8ADBC" w14:textId="77777777" w:rsidR="002151D6" w:rsidRPr="002151D6" w:rsidRDefault="002151D6" w:rsidP="002151D6">
      <w:pPr>
        <w:ind w:left="1418" w:hanging="284"/>
        <w:rPr>
          <w:rFonts w:eastAsia="宋体"/>
          <w:lang w:eastAsia="en-US"/>
        </w:rPr>
      </w:pPr>
      <w:r w:rsidRPr="002151D6">
        <w:rPr>
          <w:rFonts w:eastAsia="宋体"/>
          <w:lang w:eastAsia="en-US"/>
        </w:rPr>
        <w:t>4&gt;</w:t>
      </w:r>
      <w:r w:rsidRPr="002151D6">
        <w:rPr>
          <w:rFonts w:eastAsia="宋体"/>
          <w:lang w:eastAsia="en-US"/>
        </w:rPr>
        <w:tab/>
        <w:t>if the traffic periodicity measurement is available; and</w:t>
      </w:r>
    </w:p>
    <w:p w14:paraId="7DEDD82A" w14:textId="77777777" w:rsidR="002151D6" w:rsidRPr="002151D6" w:rsidRDefault="002151D6" w:rsidP="002151D6">
      <w:pPr>
        <w:ind w:left="1418" w:hanging="284"/>
        <w:rPr>
          <w:rFonts w:eastAsia="宋体"/>
          <w:lang w:eastAsia="en-US"/>
        </w:rPr>
      </w:pPr>
      <w:r w:rsidRPr="002151D6">
        <w:rPr>
          <w:rFonts w:eastAsia="宋体"/>
          <w:lang w:eastAsia="en-US"/>
        </w:rPr>
        <w:t>4&gt;</w:t>
      </w:r>
      <w:r w:rsidRPr="002151D6">
        <w:rPr>
          <w:rFonts w:eastAsia="宋体"/>
          <w:lang w:eastAsia="en-US"/>
        </w:rPr>
        <w:tab/>
        <w:t xml:space="preserve">if the UE did not provide traffic periodicity </w:t>
      </w:r>
      <w:r w:rsidRPr="002151D6">
        <w:rPr>
          <w:rFonts w:eastAsia="MS Mincho"/>
          <w:lang w:eastAsia="en-US"/>
        </w:rPr>
        <w:t>since it was configured to provide UL traffic information</w:t>
      </w:r>
      <w:r w:rsidRPr="002151D6">
        <w:rPr>
          <w:rFonts w:eastAsia="宋体"/>
          <w:lang w:eastAsia="en-US"/>
        </w:rPr>
        <w:t xml:space="preserve">, or if the measured traffic periodicity has changed since the last transmission </w:t>
      </w:r>
      <w:r w:rsidRPr="002151D6">
        <w:rPr>
          <w:rFonts w:eastAsia="MS Mincho"/>
          <w:lang w:eastAsia="en-US"/>
        </w:rPr>
        <w:t xml:space="preserve">of the </w:t>
      </w:r>
      <w:r w:rsidRPr="002151D6">
        <w:rPr>
          <w:i/>
          <w:iCs/>
        </w:rPr>
        <w:t xml:space="preserve">UEAssistanceInformation </w:t>
      </w:r>
      <w:r w:rsidRPr="002151D6">
        <w:rPr>
          <w:rFonts w:eastAsia="MS Mincho"/>
          <w:lang w:eastAsia="en-US"/>
        </w:rPr>
        <w:t xml:space="preserve">message containing </w:t>
      </w:r>
      <w:r w:rsidRPr="002151D6">
        <w:rPr>
          <w:i/>
        </w:rPr>
        <w:t>trafficPeriodicity</w:t>
      </w:r>
      <w:r w:rsidRPr="002151D6">
        <w:rPr>
          <w:rFonts w:eastAsia="宋体"/>
          <w:lang w:eastAsia="en-US"/>
        </w:rPr>
        <w:t>:</w:t>
      </w:r>
    </w:p>
    <w:p w14:paraId="288ABF6A" w14:textId="77777777" w:rsidR="002151D6" w:rsidRPr="002151D6" w:rsidRDefault="002151D6" w:rsidP="002151D6">
      <w:pPr>
        <w:ind w:left="1702" w:hanging="284"/>
        <w:rPr>
          <w:rFonts w:eastAsia="宋体"/>
          <w:lang w:eastAsia="en-US"/>
        </w:rPr>
      </w:pPr>
      <w:r w:rsidRPr="002151D6">
        <w:rPr>
          <w:rFonts w:eastAsia="宋体"/>
          <w:lang w:eastAsia="en-US"/>
        </w:rPr>
        <w:t>5&gt;</w:t>
      </w:r>
      <w:r w:rsidRPr="002151D6">
        <w:rPr>
          <w:rFonts w:eastAsia="宋体"/>
          <w:lang w:eastAsia="en-US"/>
        </w:rPr>
        <w:tab/>
        <w:t xml:space="preserve">set </w:t>
      </w:r>
      <w:r w:rsidRPr="002151D6">
        <w:rPr>
          <w:i/>
        </w:rPr>
        <w:t>trafficPeriodicity</w:t>
      </w:r>
      <w:r w:rsidRPr="002151D6">
        <w:rPr>
          <w:rFonts w:eastAsia="宋体"/>
          <w:lang w:eastAsia="en-US"/>
        </w:rPr>
        <w:t xml:space="preserve"> to the latest measured value of the traffic periodicity;</w:t>
      </w:r>
    </w:p>
    <w:p w14:paraId="6DDE1E98" w14:textId="77777777" w:rsidR="002151D6" w:rsidRPr="002151D6" w:rsidRDefault="002151D6" w:rsidP="002151D6">
      <w:pPr>
        <w:ind w:left="1418" w:hanging="284"/>
        <w:rPr>
          <w:rFonts w:eastAsia="宋体"/>
          <w:lang w:eastAsia="en-US"/>
        </w:rPr>
      </w:pPr>
      <w:r w:rsidRPr="002151D6">
        <w:rPr>
          <w:rFonts w:eastAsia="宋体"/>
          <w:lang w:eastAsia="en-US"/>
        </w:rPr>
        <w:t>4&gt;</w:t>
      </w:r>
      <w:r w:rsidRPr="002151D6">
        <w:rPr>
          <w:rFonts w:eastAsia="宋体"/>
          <w:lang w:eastAsia="en-US"/>
        </w:rPr>
        <w:tab/>
        <w:t xml:space="preserve">if the UE did not provide </w:t>
      </w:r>
      <w:r w:rsidRPr="002151D6">
        <w:rPr>
          <w:rFonts w:eastAsia="宋体"/>
          <w:i/>
          <w:lang w:eastAsia="en-US"/>
        </w:rPr>
        <w:t>pdu-SetIdentification</w:t>
      </w:r>
      <w:r w:rsidRPr="002151D6">
        <w:rPr>
          <w:rFonts w:eastAsia="宋体"/>
          <w:lang w:eastAsia="en-US"/>
        </w:rPr>
        <w:t xml:space="preserve"> </w:t>
      </w:r>
      <w:r w:rsidRPr="002151D6">
        <w:rPr>
          <w:rFonts w:eastAsia="MS Mincho"/>
          <w:lang w:eastAsia="en-US"/>
        </w:rPr>
        <w:t>since it was configured to provide UL traffic information</w:t>
      </w:r>
      <w:r w:rsidRPr="002151D6">
        <w:rPr>
          <w:rFonts w:eastAsia="宋体"/>
          <w:lang w:eastAsia="en-US"/>
        </w:rPr>
        <w:t xml:space="preserve">, or if the information previously provided in </w:t>
      </w:r>
      <w:r w:rsidRPr="002151D6">
        <w:rPr>
          <w:rFonts w:eastAsia="宋体"/>
          <w:i/>
          <w:lang w:eastAsia="en-US"/>
        </w:rPr>
        <w:t>pdu-SetIdentification</w:t>
      </w:r>
      <w:r w:rsidRPr="002151D6">
        <w:rPr>
          <w:rFonts w:eastAsia="宋体"/>
          <w:lang w:eastAsia="en-US"/>
        </w:rPr>
        <w:t xml:space="preserve"> has changed since the last transmission </w:t>
      </w:r>
      <w:r w:rsidRPr="002151D6">
        <w:rPr>
          <w:rFonts w:eastAsia="MS Mincho"/>
          <w:lang w:eastAsia="en-US"/>
        </w:rPr>
        <w:t xml:space="preserve">of the </w:t>
      </w:r>
      <w:r w:rsidRPr="002151D6">
        <w:rPr>
          <w:i/>
          <w:iCs/>
        </w:rPr>
        <w:t xml:space="preserve">UEAssistanceInformation </w:t>
      </w:r>
      <w:r w:rsidRPr="002151D6">
        <w:rPr>
          <w:rFonts w:eastAsia="MS Mincho"/>
          <w:lang w:eastAsia="en-US"/>
        </w:rPr>
        <w:t xml:space="preserve">message containing </w:t>
      </w:r>
      <w:r w:rsidRPr="002151D6">
        <w:rPr>
          <w:rFonts w:eastAsia="宋体"/>
          <w:i/>
          <w:lang w:eastAsia="en-US"/>
        </w:rPr>
        <w:t>pdu-SetIdentification</w:t>
      </w:r>
      <w:r w:rsidRPr="002151D6">
        <w:rPr>
          <w:rFonts w:eastAsia="宋体"/>
          <w:lang w:eastAsia="en-US"/>
        </w:rPr>
        <w:t>:</w:t>
      </w:r>
    </w:p>
    <w:p w14:paraId="7D48AC4B" w14:textId="77777777" w:rsidR="002151D6" w:rsidRPr="002151D6" w:rsidRDefault="002151D6" w:rsidP="002151D6">
      <w:pPr>
        <w:ind w:left="1702" w:hanging="284"/>
        <w:rPr>
          <w:rFonts w:eastAsia="宋体"/>
          <w:lang w:eastAsia="en-US"/>
        </w:rPr>
      </w:pPr>
      <w:r w:rsidRPr="002151D6">
        <w:rPr>
          <w:rFonts w:eastAsia="宋体"/>
          <w:lang w:eastAsia="en-US"/>
        </w:rPr>
        <w:t>5&gt;</w:t>
      </w:r>
      <w:r w:rsidRPr="002151D6">
        <w:rPr>
          <w:rFonts w:eastAsia="宋体"/>
          <w:lang w:eastAsia="en-US"/>
        </w:rPr>
        <w:tab/>
        <w:t>if the UE is able to identify PDU Set(s) for the QoS flow:</w:t>
      </w:r>
    </w:p>
    <w:p w14:paraId="6806BBD8" w14:textId="77777777" w:rsidR="002151D6" w:rsidRPr="002151D6" w:rsidRDefault="002151D6" w:rsidP="002151D6">
      <w:pPr>
        <w:ind w:left="1985" w:hanging="284"/>
        <w:rPr>
          <w:rFonts w:eastAsia="宋体"/>
          <w:lang w:eastAsia="en-US"/>
        </w:rPr>
      </w:pPr>
      <w:r w:rsidRPr="002151D6">
        <w:rPr>
          <w:rFonts w:eastAsia="宋体"/>
          <w:lang w:eastAsia="en-US"/>
        </w:rPr>
        <w:t>6&gt;</w:t>
      </w:r>
      <w:r w:rsidRPr="002151D6">
        <w:rPr>
          <w:rFonts w:eastAsia="宋体"/>
          <w:lang w:eastAsia="en-US"/>
        </w:rPr>
        <w:tab/>
        <w:t xml:space="preserve">set </w:t>
      </w:r>
      <w:r w:rsidRPr="002151D6">
        <w:rPr>
          <w:rFonts w:eastAsia="宋体"/>
          <w:i/>
          <w:lang w:eastAsia="en-US"/>
        </w:rPr>
        <w:t>pdu-SetIdentification</w:t>
      </w:r>
      <w:r w:rsidRPr="002151D6">
        <w:rPr>
          <w:rFonts w:eastAsia="宋体"/>
          <w:lang w:eastAsia="en-US"/>
        </w:rPr>
        <w:t xml:space="preserve"> to </w:t>
      </w:r>
      <w:r w:rsidRPr="002151D6">
        <w:rPr>
          <w:rFonts w:eastAsia="宋体"/>
          <w:i/>
          <w:lang w:eastAsia="en-US"/>
        </w:rPr>
        <w:t>true</w:t>
      </w:r>
      <w:r w:rsidRPr="002151D6">
        <w:rPr>
          <w:rFonts w:eastAsia="宋体"/>
          <w:lang w:eastAsia="en-US"/>
        </w:rPr>
        <w:t>;</w:t>
      </w:r>
    </w:p>
    <w:p w14:paraId="65613E62" w14:textId="77777777" w:rsidR="002151D6" w:rsidRPr="002151D6" w:rsidRDefault="002151D6" w:rsidP="002151D6">
      <w:pPr>
        <w:ind w:left="1702" w:hanging="284"/>
        <w:rPr>
          <w:rFonts w:eastAsia="宋体"/>
          <w:lang w:eastAsia="en-US"/>
        </w:rPr>
      </w:pPr>
      <w:r w:rsidRPr="002151D6">
        <w:rPr>
          <w:rFonts w:eastAsia="宋体"/>
          <w:lang w:eastAsia="en-US"/>
        </w:rPr>
        <w:t>5&gt;</w:t>
      </w:r>
      <w:r w:rsidRPr="002151D6">
        <w:rPr>
          <w:rFonts w:eastAsia="宋体"/>
          <w:lang w:eastAsia="en-US"/>
        </w:rPr>
        <w:tab/>
        <w:t>else:</w:t>
      </w:r>
    </w:p>
    <w:p w14:paraId="5EA32B8A" w14:textId="77777777" w:rsidR="002151D6" w:rsidRPr="002151D6" w:rsidRDefault="002151D6" w:rsidP="002151D6">
      <w:pPr>
        <w:ind w:left="1985" w:hanging="284"/>
        <w:rPr>
          <w:rFonts w:eastAsia="宋体"/>
          <w:lang w:eastAsia="en-US"/>
        </w:rPr>
      </w:pPr>
      <w:r w:rsidRPr="002151D6">
        <w:rPr>
          <w:rFonts w:eastAsia="宋体"/>
          <w:lang w:eastAsia="en-US"/>
        </w:rPr>
        <w:t>6&gt;</w:t>
      </w:r>
      <w:r w:rsidRPr="002151D6">
        <w:rPr>
          <w:rFonts w:eastAsia="宋体"/>
          <w:lang w:eastAsia="en-US"/>
        </w:rPr>
        <w:tab/>
        <w:t xml:space="preserve">set </w:t>
      </w:r>
      <w:r w:rsidRPr="002151D6">
        <w:rPr>
          <w:rFonts w:eastAsia="宋体"/>
          <w:i/>
          <w:lang w:eastAsia="en-US"/>
        </w:rPr>
        <w:t>pdu-SetIdentification</w:t>
      </w:r>
      <w:r w:rsidRPr="002151D6">
        <w:rPr>
          <w:rFonts w:eastAsia="宋体"/>
          <w:lang w:eastAsia="en-US"/>
        </w:rPr>
        <w:t xml:space="preserve"> to </w:t>
      </w:r>
      <w:r w:rsidRPr="002151D6">
        <w:rPr>
          <w:rFonts w:eastAsia="宋体"/>
          <w:i/>
          <w:lang w:eastAsia="en-US"/>
        </w:rPr>
        <w:t>false</w:t>
      </w:r>
      <w:r w:rsidRPr="002151D6">
        <w:rPr>
          <w:rFonts w:eastAsia="宋体"/>
          <w:lang w:eastAsia="en-US"/>
        </w:rPr>
        <w:t>.</w:t>
      </w:r>
    </w:p>
    <w:p w14:paraId="34CA233A" w14:textId="77777777" w:rsidR="002151D6" w:rsidRPr="002151D6" w:rsidRDefault="002151D6" w:rsidP="002151D6">
      <w:pPr>
        <w:ind w:left="1418" w:hanging="284"/>
      </w:pPr>
      <w:r w:rsidRPr="002151D6">
        <w:t>4&gt;</w:t>
      </w:r>
      <w:r w:rsidRPr="002151D6">
        <w:tab/>
        <w:t xml:space="preserve">if the UE did not provide </w:t>
      </w:r>
      <w:r w:rsidRPr="002151D6">
        <w:rPr>
          <w:i/>
        </w:rPr>
        <w:t>psi-Identification</w:t>
      </w:r>
      <w:r w:rsidRPr="002151D6">
        <w:t xml:space="preserve"> </w:t>
      </w:r>
      <w:r w:rsidRPr="002151D6">
        <w:rPr>
          <w:rFonts w:eastAsia="MS Mincho"/>
        </w:rPr>
        <w:t>since it was configured to provide UL traffic information</w:t>
      </w:r>
      <w:r w:rsidRPr="002151D6">
        <w:t xml:space="preserve">, or if the information previously provided in </w:t>
      </w:r>
      <w:r w:rsidRPr="002151D6">
        <w:rPr>
          <w:i/>
        </w:rPr>
        <w:t>psi-Identification</w:t>
      </w:r>
      <w:r w:rsidRPr="002151D6">
        <w:t xml:space="preserve"> has changed since the last transmission </w:t>
      </w:r>
      <w:r w:rsidRPr="002151D6">
        <w:rPr>
          <w:rFonts w:eastAsia="MS Mincho"/>
        </w:rPr>
        <w:t xml:space="preserve">of the </w:t>
      </w:r>
      <w:r w:rsidRPr="002151D6">
        <w:rPr>
          <w:i/>
          <w:iCs/>
        </w:rPr>
        <w:t xml:space="preserve">UEAssistanceInformation </w:t>
      </w:r>
      <w:r w:rsidRPr="002151D6">
        <w:rPr>
          <w:rFonts w:eastAsia="MS Mincho"/>
        </w:rPr>
        <w:t xml:space="preserve">message containing </w:t>
      </w:r>
      <w:r w:rsidRPr="002151D6">
        <w:rPr>
          <w:i/>
        </w:rPr>
        <w:t>psi-Identification</w:t>
      </w:r>
      <w:r w:rsidRPr="002151D6">
        <w:t>:</w:t>
      </w:r>
    </w:p>
    <w:p w14:paraId="49B63698" w14:textId="77777777" w:rsidR="002151D6" w:rsidRPr="002151D6" w:rsidRDefault="002151D6" w:rsidP="002151D6">
      <w:pPr>
        <w:ind w:left="1702" w:hanging="284"/>
      </w:pPr>
      <w:r w:rsidRPr="002151D6">
        <w:t>5&gt;</w:t>
      </w:r>
      <w:r w:rsidRPr="002151D6">
        <w:tab/>
        <w:t>if the UE is able to identify PSI(s) for the QoS flow:</w:t>
      </w:r>
    </w:p>
    <w:p w14:paraId="6E594CD8" w14:textId="77777777" w:rsidR="002151D6" w:rsidRPr="002151D6" w:rsidRDefault="002151D6" w:rsidP="002151D6">
      <w:pPr>
        <w:ind w:left="1985" w:hanging="284"/>
      </w:pPr>
      <w:r w:rsidRPr="002151D6">
        <w:t>6&gt;</w:t>
      </w:r>
      <w:r w:rsidRPr="002151D6">
        <w:tab/>
        <w:t xml:space="preserve">set </w:t>
      </w:r>
      <w:r w:rsidRPr="002151D6">
        <w:rPr>
          <w:i/>
        </w:rPr>
        <w:t>psi-Identification</w:t>
      </w:r>
      <w:r w:rsidRPr="002151D6">
        <w:t xml:space="preserve"> to true;</w:t>
      </w:r>
    </w:p>
    <w:p w14:paraId="72E5DC53" w14:textId="77777777" w:rsidR="002151D6" w:rsidRPr="002151D6" w:rsidRDefault="002151D6" w:rsidP="002151D6">
      <w:pPr>
        <w:ind w:left="1702" w:hanging="284"/>
      </w:pPr>
      <w:r w:rsidRPr="002151D6">
        <w:t>5&gt;</w:t>
      </w:r>
      <w:r w:rsidRPr="002151D6">
        <w:tab/>
        <w:t>else:</w:t>
      </w:r>
    </w:p>
    <w:p w14:paraId="77423EAE" w14:textId="77777777" w:rsidR="002151D6" w:rsidRPr="002151D6" w:rsidRDefault="002151D6" w:rsidP="002151D6">
      <w:pPr>
        <w:ind w:left="1985" w:hanging="284"/>
        <w:rPr>
          <w:rFonts w:eastAsia="宋体"/>
          <w:lang w:eastAsia="en-US"/>
        </w:rPr>
      </w:pPr>
      <w:r w:rsidRPr="002151D6">
        <w:t>6&gt;</w:t>
      </w:r>
      <w:r w:rsidRPr="002151D6">
        <w:tab/>
        <w:t xml:space="preserve">set </w:t>
      </w:r>
      <w:r w:rsidRPr="002151D6">
        <w:rPr>
          <w:i/>
        </w:rPr>
        <w:t>psi-Identification</w:t>
      </w:r>
      <w:r w:rsidRPr="002151D6">
        <w:t xml:space="preserve"> to </w:t>
      </w:r>
      <w:r w:rsidRPr="002151D6">
        <w:rPr>
          <w:i/>
        </w:rPr>
        <w:t>false</w:t>
      </w:r>
      <w:r w:rsidRPr="002151D6">
        <w:t>.</w:t>
      </w:r>
    </w:p>
    <w:p w14:paraId="436B9405" w14:textId="77777777" w:rsidR="002151D6" w:rsidRPr="002151D6" w:rsidRDefault="002151D6" w:rsidP="002151D6">
      <w:pPr>
        <w:ind w:left="568" w:hanging="284"/>
        <w:rPr>
          <w:rFonts w:eastAsia="宋体"/>
        </w:rPr>
      </w:pPr>
      <w:r w:rsidRPr="002151D6">
        <w:rPr>
          <w:rFonts w:eastAsia="宋体"/>
        </w:rPr>
        <w:t>1&gt;</w:t>
      </w:r>
      <w:r w:rsidRPr="002151D6">
        <w:rPr>
          <w:rFonts w:eastAsia="宋体"/>
        </w:rPr>
        <w:tab/>
        <w:t xml:space="preserve">if transmission of the </w:t>
      </w:r>
      <w:r w:rsidRPr="002151D6">
        <w:rPr>
          <w:rFonts w:eastAsia="宋体"/>
          <w:i/>
        </w:rPr>
        <w:t>UEAssistanceInformation</w:t>
      </w:r>
      <w:r w:rsidRPr="002151D6">
        <w:rPr>
          <w:rFonts w:eastAsia="宋体"/>
        </w:rPr>
        <w:t xml:space="preserve"> message is initiated to report </w:t>
      </w:r>
      <w:r w:rsidRPr="002151D6">
        <w:rPr>
          <w:rFonts w:eastAsia="MS Mincho"/>
        </w:rPr>
        <w:t>relay UE information with non-3GPP connection(s)</w:t>
      </w:r>
      <w:r w:rsidRPr="002151D6">
        <w:rPr>
          <w:rFonts w:eastAsia="宋体"/>
        </w:rPr>
        <w:t xml:space="preserve"> according to 5.7.4.2:</w:t>
      </w:r>
    </w:p>
    <w:p w14:paraId="111A5292" w14:textId="77777777" w:rsidR="002151D6" w:rsidRPr="002151D6" w:rsidRDefault="002151D6" w:rsidP="002151D6">
      <w:pPr>
        <w:ind w:left="851" w:hanging="284"/>
        <w:rPr>
          <w:rFonts w:eastAsia="Yu Mincho"/>
          <w:snapToGrid w:val="0"/>
        </w:rPr>
      </w:pPr>
      <w:r w:rsidRPr="002151D6">
        <w:rPr>
          <w:lang w:eastAsia="ko-KR"/>
        </w:rPr>
        <w:t>2</w:t>
      </w:r>
      <w:r w:rsidRPr="002151D6">
        <w:rPr>
          <w:rFonts w:eastAsia="宋体"/>
        </w:rPr>
        <w:t>&gt;</w:t>
      </w:r>
      <w:r w:rsidRPr="002151D6">
        <w:rPr>
          <w:rFonts w:eastAsia="宋体"/>
          <w:lang w:eastAsia="ko-KR"/>
        </w:rPr>
        <w:tab/>
      </w:r>
      <w:r w:rsidRPr="002151D6">
        <w:rPr>
          <w:rFonts w:eastAsia="宋体"/>
        </w:rPr>
        <w:t xml:space="preserve">include </w:t>
      </w:r>
      <w:r w:rsidRPr="002151D6">
        <w:rPr>
          <w:rFonts w:eastAsia="MS Mincho"/>
          <w:i/>
          <w:iCs/>
        </w:rPr>
        <w:t>n3c-relayUE-InfoList</w:t>
      </w:r>
      <w:r w:rsidRPr="002151D6">
        <w:rPr>
          <w:rFonts w:eastAsia="宋体"/>
        </w:rPr>
        <w:t xml:space="preserve"> in the </w:t>
      </w:r>
      <w:r w:rsidRPr="002151D6">
        <w:rPr>
          <w:rFonts w:eastAsia="宋体"/>
          <w:i/>
          <w:iCs/>
        </w:rPr>
        <w:t>UEAssistanceInformation</w:t>
      </w:r>
      <w:r w:rsidRPr="002151D6">
        <w:rPr>
          <w:rFonts w:eastAsia="宋体"/>
        </w:rPr>
        <w:t xml:space="preserve"> message;</w:t>
      </w:r>
    </w:p>
    <w:p w14:paraId="39DE5AD8" w14:textId="77777777" w:rsidR="002151D6" w:rsidRPr="002151D6" w:rsidRDefault="002151D6" w:rsidP="002151D6">
      <w:pPr>
        <w:ind w:left="568" w:hanging="284"/>
        <w:rPr>
          <w:rFonts w:eastAsia="宋体"/>
          <w:lang w:eastAsia="ja-JP"/>
        </w:rPr>
      </w:pPr>
      <w:r w:rsidRPr="002151D6">
        <w:rPr>
          <w:rFonts w:eastAsia="等线" w:hint="eastAsia"/>
          <w:snapToGrid w:val="0"/>
        </w:rPr>
        <w:t>1</w:t>
      </w:r>
      <w:r w:rsidRPr="002151D6">
        <w:rPr>
          <w:rFonts w:eastAsia="等线"/>
          <w:snapToGrid w:val="0"/>
        </w:rPr>
        <w:t>&gt;</w:t>
      </w:r>
      <w:r w:rsidRPr="002151D6">
        <w:rPr>
          <w:rFonts w:eastAsia="等线"/>
          <w:snapToGrid w:val="0"/>
        </w:rPr>
        <w:tab/>
        <w:t xml:space="preserve">if transmission of the </w:t>
      </w:r>
      <w:r w:rsidRPr="002151D6">
        <w:rPr>
          <w:rFonts w:eastAsia="宋体"/>
          <w:i/>
          <w:lang w:eastAsia="ja-JP"/>
        </w:rPr>
        <w:t>UEAssistanceInformation</w:t>
      </w:r>
      <w:r w:rsidRPr="002151D6">
        <w:rPr>
          <w:rFonts w:eastAsia="宋体"/>
          <w:lang w:eastAsia="ja-JP"/>
        </w:rPr>
        <w:t xml:space="preserve"> message is initiated to report the UE's preference for gap occasion cancellation ratio according to 5.7.4.2:</w:t>
      </w:r>
    </w:p>
    <w:p w14:paraId="224FE5F7" w14:textId="77777777" w:rsidR="002151D6" w:rsidRPr="002151D6" w:rsidRDefault="002151D6" w:rsidP="002151D6">
      <w:pPr>
        <w:ind w:left="851" w:hanging="284"/>
        <w:rPr>
          <w:rFonts w:eastAsia="等线"/>
          <w:snapToGrid w:val="0"/>
        </w:rPr>
      </w:pPr>
      <w:r w:rsidRPr="002151D6">
        <w:rPr>
          <w:rFonts w:eastAsia="等线"/>
          <w:snapToGrid w:val="0"/>
        </w:rPr>
        <w:t>2&gt;</w:t>
      </w:r>
      <w:r w:rsidRPr="002151D6">
        <w:rPr>
          <w:rFonts w:eastAsia="等线"/>
          <w:snapToGrid w:val="0"/>
        </w:rPr>
        <w:tab/>
        <w:t xml:space="preserve">if </w:t>
      </w:r>
      <w:r w:rsidRPr="002151D6">
        <w:rPr>
          <w:rFonts w:eastAsia="等线"/>
          <w:i/>
          <w:iCs/>
          <w:snapToGrid w:val="0"/>
        </w:rPr>
        <w:t>gapUE</w:t>
      </w:r>
      <w:r w:rsidRPr="002151D6">
        <w:rPr>
          <w:rFonts w:eastAsia="等线"/>
          <w:snapToGrid w:val="0"/>
        </w:rPr>
        <w:t xml:space="preserve"> is configured under </w:t>
      </w:r>
      <w:r w:rsidRPr="002151D6">
        <w:rPr>
          <w:rFonts w:eastAsia="等线"/>
          <w:i/>
          <w:iCs/>
          <w:snapToGrid w:val="0"/>
        </w:rPr>
        <w:t>measGapConfig</w:t>
      </w:r>
      <w:r w:rsidRPr="002151D6">
        <w:rPr>
          <w:rFonts w:eastAsia="等线"/>
          <w:snapToGrid w:val="0"/>
        </w:rPr>
        <w:t>; and</w:t>
      </w:r>
    </w:p>
    <w:p w14:paraId="6E35F1DF" w14:textId="77777777" w:rsidR="002151D6" w:rsidRPr="002151D6" w:rsidRDefault="002151D6" w:rsidP="002151D6">
      <w:pPr>
        <w:ind w:left="851" w:hanging="284"/>
        <w:rPr>
          <w:rFonts w:eastAsia="等线"/>
          <w:snapToGrid w:val="0"/>
        </w:rPr>
      </w:pPr>
      <w:r w:rsidRPr="002151D6">
        <w:rPr>
          <w:rFonts w:eastAsia="等线" w:hint="eastAsia"/>
          <w:snapToGrid w:val="0"/>
        </w:rPr>
        <w:t>2</w:t>
      </w:r>
      <w:r w:rsidRPr="002151D6">
        <w:rPr>
          <w:rFonts w:eastAsia="等线"/>
          <w:snapToGrid w:val="0"/>
        </w:rPr>
        <w:t>&gt;</w:t>
      </w:r>
      <w:r w:rsidRPr="002151D6">
        <w:rPr>
          <w:rFonts w:eastAsia="等线"/>
          <w:snapToGrid w:val="0"/>
        </w:rPr>
        <w:tab/>
        <w:t>if the UE has the preference for gap occasion cancellation ratio for per UE gap:</w:t>
      </w:r>
    </w:p>
    <w:p w14:paraId="268CDA3F" w14:textId="77777777" w:rsidR="002151D6" w:rsidRPr="002151D6" w:rsidRDefault="002151D6" w:rsidP="002151D6">
      <w:pPr>
        <w:ind w:left="1135" w:hanging="284"/>
        <w:rPr>
          <w:rFonts w:eastAsia="等线"/>
          <w:snapToGrid w:val="0"/>
        </w:rPr>
      </w:pPr>
      <w:r w:rsidRPr="002151D6">
        <w:rPr>
          <w:rFonts w:eastAsia="等线"/>
          <w:snapToGrid w:val="0"/>
        </w:rPr>
        <w:t>3&gt;</w:t>
      </w:r>
      <w:r w:rsidRPr="002151D6">
        <w:rPr>
          <w:rFonts w:eastAsia="等线"/>
          <w:snapToGrid w:val="0"/>
        </w:rPr>
        <w:tab/>
        <w:t xml:space="preserve">set </w:t>
      </w:r>
      <w:r w:rsidRPr="002151D6">
        <w:rPr>
          <w:rFonts w:eastAsia="等线"/>
          <w:i/>
          <w:iCs/>
          <w:snapToGrid w:val="0"/>
        </w:rPr>
        <w:t>perUE</w:t>
      </w:r>
      <w:r w:rsidRPr="002151D6">
        <w:rPr>
          <w:rFonts w:eastAsia="等线"/>
          <w:snapToGrid w:val="0"/>
        </w:rPr>
        <w:t xml:space="preserve"> to the preferred gap occasion cancellation ratio;</w:t>
      </w:r>
    </w:p>
    <w:p w14:paraId="049D5B76" w14:textId="77777777" w:rsidR="002151D6" w:rsidRPr="002151D6" w:rsidRDefault="002151D6" w:rsidP="002151D6">
      <w:pPr>
        <w:ind w:left="851" w:hanging="284"/>
        <w:rPr>
          <w:rFonts w:eastAsia="等线"/>
          <w:snapToGrid w:val="0"/>
        </w:rPr>
      </w:pPr>
      <w:r w:rsidRPr="002151D6">
        <w:rPr>
          <w:rFonts w:eastAsia="等线" w:hint="eastAsia"/>
          <w:snapToGrid w:val="0"/>
        </w:rPr>
        <w:t>2</w:t>
      </w:r>
      <w:r w:rsidRPr="002151D6">
        <w:rPr>
          <w:rFonts w:eastAsia="等线"/>
          <w:snapToGrid w:val="0"/>
        </w:rPr>
        <w:t>&gt;</w:t>
      </w:r>
      <w:r w:rsidRPr="002151D6">
        <w:rPr>
          <w:rFonts w:eastAsia="等线"/>
          <w:snapToGrid w:val="0"/>
        </w:rPr>
        <w:tab/>
        <w:t xml:space="preserve">if </w:t>
      </w:r>
      <w:r w:rsidRPr="002151D6">
        <w:rPr>
          <w:rFonts w:eastAsia="等线"/>
          <w:i/>
          <w:iCs/>
          <w:snapToGrid w:val="0"/>
        </w:rPr>
        <w:t xml:space="preserve">gapFR1 </w:t>
      </w:r>
      <w:r w:rsidRPr="002151D6">
        <w:rPr>
          <w:rFonts w:eastAsia="等线"/>
          <w:snapToGrid w:val="0"/>
        </w:rPr>
        <w:t xml:space="preserve">or </w:t>
      </w:r>
      <w:r w:rsidRPr="002151D6">
        <w:rPr>
          <w:rFonts w:eastAsia="等线"/>
          <w:i/>
          <w:iCs/>
          <w:snapToGrid w:val="0"/>
        </w:rPr>
        <w:t>gapFR2</w:t>
      </w:r>
      <w:r w:rsidRPr="002151D6">
        <w:rPr>
          <w:rFonts w:eastAsia="等线"/>
          <w:snapToGrid w:val="0"/>
        </w:rPr>
        <w:t xml:space="preserve"> is configured under </w:t>
      </w:r>
      <w:r w:rsidRPr="002151D6">
        <w:rPr>
          <w:rFonts w:eastAsia="等线"/>
          <w:i/>
          <w:iCs/>
          <w:snapToGrid w:val="0"/>
        </w:rPr>
        <w:t>measGapConfig</w:t>
      </w:r>
      <w:r w:rsidRPr="002151D6">
        <w:rPr>
          <w:rFonts w:eastAsia="等线"/>
          <w:snapToGrid w:val="0"/>
        </w:rPr>
        <w:t>:</w:t>
      </w:r>
    </w:p>
    <w:p w14:paraId="23CA76AA" w14:textId="77777777" w:rsidR="002151D6" w:rsidRPr="002151D6" w:rsidRDefault="002151D6" w:rsidP="002151D6">
      <w:pPr>
        <w:ind w:left="1135" w:hanging="284"/>
        <w:rPr>
          <w:rFonts w:eastAsia="等线"/>
          <w:snapToGrid w:val="0"/>
        </w:rPr>
      </w:pPr>
      <w:r w:rsidRPr="002151D6">
        <w:rPr>
          <w:rFonts w:eastAsia="等线" w:hint="eastAsia"/>
          <w:snapToGrid w:val="0"/>
        </w:rPr>
        <w:t>3</w:t>
      </w:r>
      <w:r w:rsidRPr="002151D6">
        <w:rPr>
          <w:rFonts w:eastAsia="等线"/>
          <w:snapToGrid w:val="0"/>
        </w:rPr>
        <w:t>&gt;</w:t>
      </w:r>
      <w:r w:rsidRPr="002151D6">
        <w:rPr>
          <w:rFonts w:eastAsia="等线"/>
          <w:snapToGrid w:val="0"/>
        </w:rPr>
        <w:tab/>
        <w:t>if the UE has the preference for gap occasion cancellation ratio for FR1:</w:t>
      </w:r>
    </w:p>
    <w:p w14:paraId="29372576" w14:textId="77777777" w:rsidR="002151D6" w:rsidRPr="002151D6" w:rsidRDefault="002151D6" w:rsidP="002151D6">
      <w:pPr>
        <w:ind w:left="1418" w:hanging="284"/>
        <w:rPr>
          <w:rFonts w:eastAsia="等线"/>
          <w:snapToGrid w:val="0"/>
        </w:rPr>
      </w:pPr>
      <w:r w:rsidRPr="002151D6">
        <w:rPr>
          <w:rFonts w:eastAsia="等线"/>
          <w:snapToGrid w:val="0"/>
        </w:rPr>
        <w:t>4&gt;</w:t>
      </w:r>
      <w:r w:rsidRPr="002151D6">
        <w:rPr>
          <w:rFonts w:eastAsia="等线"/>
          <w:snapToGrid w:val="0"/>
        </w:rPr>
        <w:tab/>
        <w:t xml:space="preserve">set </w:t>
      </w:r>
      <w:r w:rsidRPr="002151D6">
        <w:rPr>
          <w:rFonts w:eastAsia="等线"/>
          <w:i/>
          <w:iCs/>
          <w:snapToGrid w:val="0"/>
        </w:rPr>
        <w:t>fr1</w:t>
      </w:r>
      <w:r w:rsidRPr="002151D6">
        <w:rPr>
          <w:rFonts w:eastAsia="等线"/>
          <w:snapToGrid w:val="0"/>
        </w:rPr>
        <w:t xml:space="preserve"> to the preferred gap occasion cancellation ratio;</w:t>
      </w:r>
    </w:p>
    <w:p w14:paraId="43A4E134" w14:textId="77777777" w:rsidR="002151D6" w:rsidRPr="002151D6" w:rsidRDefault="002151D6" w:rsidP="002151D6">
      <w:pPr>
        <w:ind w:left="1135" w:hanging="284"/>
        <w:rPr>
          <w:rFonts w:eastAsia="等线"/>
          <w:snapToGrid w:val="0"/>
        </w:rPr>
      </w:pPr>
      <w:r w:rsidRPr="002151D6">
        <w:rPr>
          <w:rFonts w:eastAsia="等线"/>
          <w:snapToGrid w:val="0"/>
        </w:rPr>
        <w:t>3&gt;</w:t>
      </w:r>
      <w:r w:rsidRPr="002151D6">
        <w:rPr>
          <w:rFonts w:eastAsia="等线"/>
          <w:snapToGrid w:val="0"/>
        </w:rPr>
        <w:tab/>
        <w:t>if the UE has the preference for gap occasion cancellation ratio for FR2:</w:t>
      </w:r>
    </w:p>
    <w:p w14:paraId="276070B8" w14:textId="77777777" w:rsidR="002151D6" w:rsidRPr="002151D6" w:rsidRDefault="002151D6" w:rsidP="002151D6">
      <w:pPr>
        <w:ind w:left="1418" w:hanging="284"/>
        <w:rPr>
          <w:rFonts w:eastAsia="等线"/>
          <w:snapToGrid w:val="0"/>
        </w:rPr>
      </w:pPr>
      <w:r w:rsidRPr="002151D6">
        <w:rPr>
          <w:rFonts w:eastAsia="等线"/>
          <w:snapToGrid w:val="0"/>
        </w:rPr>
        <w:t>4&gt;</w:t>
      </w:r>
      <w:r w:rsidRPr="002151D6">
        <w:rPr>
          <w:rFonts w:eastAsia="等线"/>
          <w:snapToGrid w:val="0"/>
        </w:rPr>
        <w:tab/>
        <w:t xml:space="preserve">set </w:t>
      </w:r>
      <w:r w:rsidRPr="002151D6">
        <w:rPr>
          <w:rFonts w:eastAsia="等线"/>
          <w:i/>
          <w:iCs/>
          <w:snapToGrid w:val="0"/>
        </w:rPr>
        <w:t>fr2</w:t>
      </w:r>
      <w:r w:rsidRPr="002151D6">
        <w:rPr>
          <w:rFonts w:eastAsia="等线"/>
          <w:snapToGrid w:val="0"/>
        </w:rPr>
        <w:t xml:space="preserve"> to the preferred gap occasion cancellation ratio;</w:t>
      </w:r>
    </w:p>
    <w:p w14:paraId="39D0FABE" w14:textId="77777777" w:rsidR="002151D6" w:rsidRPr="002151D6" w:rsidRDefault="002151D6" w:rsidP="002151D6">
      <w:pPr>
        <w:ind w:left="851" w:hanging="284"/>
        <w:rPr>
          <w:rFonts w:eastAsia="等线"/>
          <w:snapToGrid w:val="0"/>
        </w:rPr>
      </w:pPr>
      <w:r w:rsidRPr="002151D6">
        <w:rPr>
          <w:rFonts w:eastAsia="等线" w:hint="eastAsia"/>
          <w:snapToGrid w:val="0"/>
        </w:rPr>
        <w:t>2</w:t>
      </w:r>
      <w:r w:rsidRPr="002151D6">
        <w:rPr>
          <w:rFonts w:eastAsia="等线"/>
          <w:snapToGrid w:val="0"/>
        </w:rPr>
        <w:t>&gt;</w:t>
      </w:r>
      <w:r w:rsidRPr="002151D6">
        <w:rPr>
          <w:rFonts w:eastAsia="等线"/>
          <w:snapToGrid w:val="0"/>
        </w:rPr>
        <w:tab/>
        <w:t xml:space="preserve">if </w:t>
      </w:r>
      <w:r w:rsidRPr="002151D6">
        <w:rPr>
          <w:rFonts w:eastAsia="等线"/>
          <w:i/>
          <w:iCs/>
          <w:snapToGrid w:val="0"/>
        </w:rPr>
        <w:t>gapToAddModList</w:t>
      </w:r>
      <w:r w:rsidRPr="002151D6">
        <w:rPr>
          <w:rFonts w:eastAsia="等线"/>
          <w:snapToGrid w:val="0"/>
        </w:rPr>
        <w:t xml:space="preserve"> is configured under </w:t>
      </w:r>
      <w:r w:rsidRPr="002151D6">
        <w:rPr>
          <w:rFonts w:eastAsia="等线"/>
          <w:i/>
          <w:iCs/>
          <w:snapToGrid w:val="0"/>
        </w:rPr>
        <w:t>measGapConfig</w:t>
      </w:r>
      <w:r w:rsidRPr="002151D6">
        <w:rPr>
          <w:rFonts w:eastAsia="等线"/>
          <w:snapToGrid w:val="0"/>
        </w:rPr>
        <w:t>:</w:t>
      </w:r>
    </w:p>
    <w:p w14:paraId="213011D5" w14:textId="77777777" w:rsidR="002151D6" w:rsidRPr="002151D6" w:rsidRDefault="002151D6" w:rsidP="002151D6">
      <w:pPr>
        <w:ind w:left="1135" w:hanging="284"/>
        <w:rPr>
          <w:rFonts w:eastAsia="等线"/>
          <w:snapToGrid w:val="0"/>
        </w:rPr>
      </w:pPr>
      <w:r w:rsidRPr="002151D6">
        <w:rPr>
          <w:rFonts w:eastAsia="等线" w:hint="eastAsia"/>
          <w:snapToGrid w:val="0"/>
        </w:rPr>
        <w:t>3</w:t>
      </w:r>
      <w:r w:rsidRPr="002151D6">
        <w:rPr>
          <w:rFonts w:eastAsia="等线"/>
          <w:snapToGrid w:val="0"/>
        </w:rPr>
        <w:t>&gt;</w:t>
      </w:r>
      <w:r w:rsidRPr="002151D6">
        <w:rPr>
          <w:rFonts w:eastAsia="等线"/>
          <w:snapToGrid w:val="0"/>
        </w:rPr>
        <w:tab/>
        <w:t xml:space="preserve">include the preferred gap occasion cancellation ratio for each measurement gap configuration with </w:t>
      </w:r>
      <w:r w:rsidRPr="002151D6">
        <w:rPr>
          <w:rFonts w:eastAsia="等线"/>
          <w:i/>
          <w:iCs/>
          <w:snapToGrid w:val="0"/>
        </w:rPr>
        <w:t>measGapId</w:t>
      </w:r>
      <w:r w:rsidRPr="002151D6">
        <w:rPr>
          <w:rFonts w:eastAsia="等线"/>
          <w:snapToGrid w:val="0"/>
        </w:rPr>
        <w:t xml:space="preserve"> for which the UE has preferred gap occasion cancellation ratio;</w:t>
      </w:r>
    </w:p>
    <w:p w14:paraId="4C28E4CE" w14:textId="77777777" w:rsidR="002151D6" w:rsidRPr="002151D6" w:rsidRDefault="002151D6" w:rsidP="002151D6">
      <w:pPr>
        <w:ind w:left="568" w:hanging="284"/>
      </w:pPr>
      <w:r w:rsidRPr="002151D6">
        <w:t>1&gt;</w:t>
      </w:r>
      <w:r w:rsidRPr="002151D6">
        <w:tab/>
        <w:t xml:space="preserve">if transmission of the </w:t>
      </w:r>
      <w:r w:rsidRPr="002151D6">
        <w:rPr>
          <w:i/>
        </w:rPr>
        <w:t>UEAssistanceInformation</w:t>
      </w:r>
      <w:r w:rsidRPr="002151D6">
        <w:t xml:space="preserve"> message is initiated to provide </w:t>
      </w:r>
      <w:r w:rsidRPr="002151D6">
        <w:rPr>
          <w:i/>
          <w:iCs/>
        </w:rPr>
        <w:t>lpwus-Offset</w:t>
      </w:r>
      <w:r w:rsidRPr="002151D6">
        <w:rPr>
          <w:i/>
        </w:rPr>
        <w:t>Preference</w:t>
      </w:r>
      <w:r w:rsidRPr="002151D6">
        <w:t xml:space="preserve"> of a cell group according to 5.7.4.2</w:t>
      </w:r>
      <w:r w:rsidRPr="002151D6">
        <w:rPr>
          <w:lang w:eastAsia="x-none"/>
        </w:rPr>
        <w:t xml:space="preserve"> or 5.3.5.3</w:t>
      </w:r>
      <w:r w:rsidRPr="002151D6">
        <w:t>:</w:t>
      </w:r>
    </w:p>
    <w:p w14:paraId="57DE972A" w14:textId="77777777" w:rsidR="002151D6" w:rsidRPr="002151D6" w:rsidRDefault="002151D6" w:rsidP="002151D6">
      <w:pPr>
        <w:ind w:left="851" w:hanging="284"/>
      </w:pPr>
      <w:r w:rsidRPr="002151D6">
        <w:rPr>
          <w:lang w:eastAsia="ko-KR"/>
        </w:rPr>
        <w:t>2</w:t>
      </w:r>
      <w:r w:rsidRPr="002151D6">
        <w:t>&gt;</w:t>
      </w:r>
      <w:r w:rsidRPr="002151D6">
        <w:rPr>
          <w:lang w:eastAsia="ko-KR"/>
        </w:rPr>
        <w:tab/>
      </w:r>
      <w:r w:rsidRPr="002151D6">
        <w:t xml:space="preserve">include </w:t>
      </w:r>
      <w:r w:rsidRPr="002151D6">
        <w:rPr>
          <w:i/>
        </w:rPr>
        <w:t>lpwus-OffsetPreference</w:t>
      </w:r>
      <w:r w:rsidRPr="002151D6">
        <w:rPr>
          <w:iCs/>
        </w:rPr>
        <w:t xml:space="preserve"> </w:t>
      </w:r>
      <w:r w:rsidRPr="002151D6">
        <w:t xml:space="preserve">in the </w:t>
      </w:r>
      <w:r w:rsidRPr="002151D6">
        <w:rPr>
          <w:i/>
          <w:iCs/>
        </w:rPr>
        <w:t>UEAssistanceInformation</w:t>
      </w:r>
      <w:r w:rsidRPr="002151D6">
        <w:t xml:space="preserve"> message;</w:t>
      </w:r>
    </w:p>
    <w:p w14:paraId="115A086B" w14:textId="77777777" w:rsidR="002151D6" w:rsidRPr="002151D6" w:rsidRDefault="002151D6" w:rsidP="002151D6">
      <w:pPr>
        <w:ind w:left="851" w:hanging="284"/>
      </w:pPr>
      <w:r w:rsidRPr="002151D6">
        <w:rPr>
          <w:lang w:eastAsia="ko-KR"/>
        </w:rPr>
        <w:t>2</w:t>
      </w:r>
      <w:r w:rsidRPr="002151D6">
        <w:t>&gt;</w:t>
      </w:r>
      <w:r w:rsidRPr="002151D6">
        <w:rPr>
          <w:lang w:eastAsia="ko-KR"/>
        </w:rPr>
        <w:tab/>
        <w:t xml:space="preserve">if the UE has a preference </w:t>
      </w:r>
      <w:r w:rsidRPr="002151D6">
        <w:t>on time offset for LP-WUS monitoring:</w:t>
      </w:r>
    </w:p>
    <w:p w14:paraId="4601A266" w14:textId="77777777" w:rsidR="002151D6" w:rsidRPr="002151D6" w:rsidRDefault="002151D6" w:rsidP="002151D6">
      <w:pPr>
        <w:ind w:left="1135" w:hanging="284"/>
        <w:rPr>
          <w:lang w:eastAsia="ko-KR"/>
        </w:rPr>
      </w:pPr>
      <w:r w:rsidRPr="002151D6">
        <w:rPr>
          <w:lang w:eastAsia="ko-KR"/>
        </w:rPr>
        <w:t>3&gt;</w:t>
      </w:r>
      <w:r w:rsidRPr="002151D6">
        <w:rPr>
          <w:lang w:eastAsia="ko-KR"/>
        </w:rPr>
        <w:tab/>
      </w:r>
      <w:r w:rsidRPr="002151D6">
        <w:t xml:space="preserve">set </w:t>
      </w:r>
      <w:r w:rsidRPr="002151D6">
        <w:rPr>
          <w:rFonts w:eastAsia="宋体"/>
          <w:snapToGrid w:val="0"/>
        </w:rPr>
        <w:t xml:space="preserve">the </w:t>
      </w:r>
      <w:r w:rsidRPr="002151D6">
        <w:rPr>
          <w:rFonts w:eastAsia="宋体"/>
          <w:i/>
          <w:iCs/>
          <w:snapToGrid w:val="0"/>
        </w:rPr>
        <w:t>timeOffset</w:t>
      </w:r>
      <w:r w:rsidRPr="002151D6">
        <w:rPr>
          <w:i/>
          <w:iCs/>
        </w:rPr>
        <w:t xml:space="preserve"> </w:t>
      </w:r>
      <w:r w:rsidRPr="002151D6">
        <w:rPr>
          <w:rFonts w:eastAsia="宋体"/>
          <w:snapToGrid w:val="0"/>
        </w:rPr>
        <w:t>to the preferred offset value</w:t>
      </w:r>
      <w:r w:rsidRPr="002151D6">
        <w:rPr>
          <w:lang w:eastAsia="ko-KR"/>
        </w:rPr>
        <w:t>;</w:t>
      </w:r>
    </w:p>
    <w:p w14:paraId="2F26F70E" w14:textId="77777777" w:rsidR="008554E9" w:rsidRDefault="008554E9" w:rsidP="008554E9">
      <w:pPr>
        <w:ind w:left="851" w:hanging="284"/>
        <w:rPr>
          <w:ins w:id="44" w:author="vivo-Chenli" w:date="2025-10-20T10:23:00Z"/>
          <w:lang w:eastAsia="ko-KR"/>
        </w:rPr>
      </w:pPr>
      <w:ins w:id="45" w:author="vivo-Chenli" w:date="2025-10-20T10:23:00Z">
        <w:r>
          <w:rPr>
            <w:lang w:eastAsia="ko-KR"/>
          </w:rPr>
          <w:t>2</w:t>
        </w:r>
        <w:r>
          <w:t>&gt;</w:t>
        </w:r>
        <w:r>
          <w:rPr>
            <w:lang w:eastAsia="ko-KR"/>
          </w:rPr>
          <w:tab/>
          <w:t>else (if the UE has no preference on</w:t>
        </w:r>
      </w:ins>
      <w:ins w:id="46" w:author="vivo-Chenli" w:date="2025-10-20T10:24:00Z">
        <w:r>
          <w:rPr>
            <w:lang w:eastAsia="ko-KR"/>
          </w:rPr>
          <w:t xml:space="preserve"> </w:t>
        </w:r>
      </w:ins>
      <w:ins w:id="47" w:author="vivo-Chenli" w:date="2025-10-20T10:25:00Z">
        <w:r>
          <w:rPr>
            <w:lang w:eastAsia="ko-KR"/>
          </w:rPr>
          <w:t>time</w:t>
        </w:r>
      </w:ins>
      <w:ins w:id="48" w:author="vivo-Chenli" w:date="2025-10-20T10:23:00Z">
        <w:r>
          <w:rPr>
            <w:lang w:eastAsia="ko-KR"/>
          </w:rPr>
          <w:t xml:space="preserve"> </w:t>
        </w:r>
        <w:r>
          <w:t>offset for LP-WUS monitoring</w:t>
        </w:r>
      </w:ins>
      <w:ins w:id="49" w:author="vivo-Chenli" w:date="2025-10-20T10:26:00Z">
        <w:r>
          <w:t xml:space="preserve"> for the cell group</w:t>
        </w:r>
      </w:ins>
      <w:ins w:id="50" w:author="vivo-Chenli" w:date="2025-10-20T10:23:00Z">
        <w:r>
          <w:rPr>
            <w:lang w:eastAsia="ko-KR"/>
          </w:rPr>
          <w:t>):</w:t>
        </w:r>
      </w:ins>
    </w:p>
    <w:p w14:paraId="04E09DF8" w14:textId="237EFA48" w:rsidR="008554E9" w:rsidRPr="008F41CF" w:rsidRDefault="008554E9" w:rsidP="008554E9">
      <w:pPr>
        <w:ind w:left="1135" w:hanging="284"/>
        <w:rPr>
          <w:ins w:id="51" w:author="vivo-Chenli" w:date="2025-10-20T10:23:00Z"/>
        </w:rPr>
      </w:pPr>
      <w:ins w:id="52" w:author="vivo-Chenli" w:date="2025-10-20T10:23:00Z">
        <w:r w:rsidRPr="008F41CF">
          <w:t>3&gt;</w:t>
        </w:r>
        <w:r w:rsidRPr="008F41CF">
          <w:tab/>
          <w:t>do not include</w:t>
        </w:r>
        <w:r>
          <w:t xml:space="preserve"> </w:t>
        </w:r>
        <w:r>
          <w:rPr>
            <w:i/>
            <w:iCs/>
          </w:rPr>
          <w:t>timeO</w:t>
        </w:r>
        <w:r w:rsidRPr="00B038D0">
          <w:rPr>
            <w:i/>
            <w:iCs/>
          </w:rPr>
          <w:t>ffset</w:t>
        </w:r>
        <w:r w:rsidRPr="008F41CF">
          <w:t xml:space="preserve"> </w:t>
        </w:r>
        <w:r w:rsidRPr="008F41CF">
          <w:rPr>
            <w:iCs/>
          </w:rPr>
          <w:t xml:space="preserve">in the </w:t>
        </w:r>
        <w:r>
          <w:rPr>
            <w:i/>
          </w:rPr>
          <w:t>lpwus-</w:t>
        </w:r>
        <w:r>
          <w:rPr>
            <w:i/>
            <w:iCs/>
          </w:rPr>
          <w:t>Offset</w:t>
        </w:r>
        <w:r w:rsidRPr="008F41CF">
          <w:rPr>
            <w:i/>
            <w:iCs/>
          </w:rPr>
          <w:t xml:space="preserve">Preference </w:t>
        </w:r>
        <w:r w:rsidRPr="008F41CF">
          <w:rPr>
            <w:iCs/>
          </w:rPr>
          <w:t>IE</w:t>
        </w:r>
      </w:ins>
      <w:ins w:id="53" w:author="vivo-Chenli" w:date="2025-10-24T18:12:00Z">
        <w:r>
          <w:rPr>
            <w:iCs/>
          </w:rPr>
          <w:t>;</w:t>
        </w:r>
      </w:ins>
    </w:p>
    <w:p w14:paraId="47BFFF5E" w14:textId="77777777" w:rsidR="002151D6" w:rsidRPr="002151D6" w:rsidRDefault="002151D6" w:rsidP="002151D6">
      <w:pPr>
        <w:ind w:left="568" w:hanging="284"/>
        <w:rPr>
          <w:snapToGrid w:val="0"/>
        </w:rPr>
      </w:pPr>
      <w:r w:rsidRPr="002151D6">
        <w:t>1&gt;</w:t>
      </w:r>
      <w:r w:rsidRPr="002151D6">
        <w:tab/>
        <w:t xml:space="preserve">if transmission of the </w:t>
      </w:r>
      <w:r w:rsidRPr="002151D6">
        <w:rPr>
          <w:i/>
        </w:rPr>
        <w:t>UEAssistanceInformation</w:t>
      </w:r>
      <w:r w:rsidRPr="002151D6">
        <w:t xml:space="preserve"> message is initiated to report assistance information about the applicability of configurations subject to applicability determination procedure accordin</w:t>
      </w:r>
      <w:r w:rsidRPr="002151D6">
        <w:rPr>
          <w:snapToGrid w:val="0"/>
        </w:rPr>
        <w:t>g to 5.7.4.2:</w:t>
      </w:r>
    </w:p>
    <w:p w14:paraId="2BB48A99" w14:textId="77777777" w:rsidR="002151D6" w:rsidRPr="002151D6" w:rsidRDefault="002151D6" w:rsidP="002151D6">
      <w:pPr>
        <w:ind w:left="851" w:hanging="284"/>
        <w:rPr>
          <w:snapToGrid w:val="0"/>
        </w:rPr>
      </w:pPr>
      <w:r w:rsidRPr="002151D6">
        <w:rPr>
          <w:snapToGrid w:val="0"/>
        </w:rPr>
        <w:t>2&gt;</w:t>
      </w:r>
      <w:r w:rsidRPr="002151D6">
        <w:rPr>
          <w:snapToGrid w:val="0"/>
        </w:rPr>
        <w:tab/>
        <w:t xml:space="preserve">include </w:t>
      </w:r>
      <w:r w:rsidRPr="002151D6">
        <w:rPr>
          <w:i/>
          <w:iCs/>
          <w:snapToGrid w:val="0"/>
        </w:rPr>
        <w:t>applicabilityReportList</w:t>
      </w:r>
      <w:r w:rsidRPr="002151D6">
        <w:rPr>
          <w:snapToGrid w:val="0"/>
        </w:rPr>
        <w:t xml:space="preserve"> in this </w:t>
      </w:r>
      <w:r w:rsidRPr="002151D6">
        <w:rPr>
          <w:i/>
          <w:iCs/>
          <w:snapToGrid w:val="0"/>
        </w:rPr>
        <w:t>UEAssistanceInformation</w:t>
      </w:r>
      <w:r w:rsidRPr="002151D6">
        <w:rPr>
          <w:snapToGrid w:val="0"/>
        </w:rPr>
        <w:t xml:space="preserve"> message;</w:t>
      </w:r>
    </w:p>
    <w:p w14:paraId="4835D411" w14:textId="77777777" w:rsidR="002151D6" w:rsidRPr="002151D6" w:rsidRDefault="002151D6" w:rsidP="002151D6">
      <w:pPr>
        <w:ind w:left="851" w:hanging="284"/>
      </w:pPr>
      <w:r w:rsidRPr="002151D6">
        <w:rPr>
          <w:rFonts w:eastAsia="Yu Mincho"/>
        </w:rPr>
        <w:t>2&gt;</w:t>
      </w:r>
      <w:r w:rsidRPr="002151D6">
        <w:rPr>
          <w:rFonts w:eastAsia="Yu Mincho"/>
        </w:rPr>
        <w:tab/>
        <w:t xml:space="preserve">for each </w:t>
      </w:r>
      <w:r w:rsidRPr="002151D6">
        <w:t>serving cell:</w:t>
      </w:r>
    </w:p>
    <w:p w14:paraId="54156AC3" w14:textId="77777777" w:rsidR="002151D6" w:rsidRPr="002151D6" w:rsidRDefault="002151D6" w:rsidP="002151D6">
      <w:pPr>
        <w:ind w:left="1135" w:hanging="284"/>
        <w:rPr>
          <w:lang w:eastAsia="en-GB"/>
        </w:rPr>
      </w:pPr>
      <w:r w:rsidRPr="002151D6">
        <w:t>3&gt;</w:t>
      </w:r>
      <w:r w:rsidRPr="002151D6">
        <w:tab/>
        <w:t xml:space="preserve">if the cell is configured with at least one </w:t>
      </w:r>
      <w:r w:rsidRPr="002151D6">
        <w:rPr>
          <w:i/>
          <w:iCs/>
        </w:rPr>
        <w:t>reportConfigId</w:t>
      </w:r>
      <w:r w:rsidRPr="002151D6">
        <w:t xml:space="preserve"> associated to a </w:t>
      </w:r>
      <w:r w:rsidRPr="002151D6">
        <w:rPr>
          <w:i/>
        </w:rPr>
        <w:t>CSI</w:t>
      </w:r>
      <w:r w:rsidRPr="002151D6">
        <w:rPr>
          <w:i/>
          <w:iCs/>
        </w:rPr>
        <w:t>-ReportConfig</w:t>
      </w:r>
      <w:r w:rsidRPr="002151D6">
        <w:t xml:space="preserve"> including </w:t>
      </w:r>
      <w:r w:rsidRPr="002151D6">
        <w:rPr>
          <w:i/>
          <w:iCs/>
        </w:rPr>
        <w:t>csi-InferencePrediction</w:t>
      </w:r>
      <w:r w:rsidRPr="002151D6">
        <w:t xml:space="preserve">, or including </w:t>
      </w:r>
      <w:r w:rsidRPr="002151D6">
        <w:rPr>
          <w:i/>
          <w:iCs/>
        </w:rPr>
        <w:t>reportQuantity-r19</w:t>
      </w:r>
      <w:r w:rsidRPr="002151D6">
        <w:t xml:space="preserve"> set to </w:t>
      </w:r>
      <w:r w:rsidRPr="002151D6">
        <w:rPr>
          <w:i/>
          <w:iCs/>
        </w:rPr>
        <w:t>p-CRI-r19</w:t>
      </w:r>
      <w:r w:rsidRPr="002151D6">
        <w:t xml:space="preserve"> or </w:t>
      </w:r>
      <w:r w:rsidRPr="002151D6">
        <w:rPr>
          <w:i/>
          <w:iCs/>
        </w:rPr>
        <w:t>p-SSB-Index-r19</w:t>
      </w:r>
      <w:r w:rsidRPr="002151D6">
        <w:t xml:space="preserve"> or </w:t>
      </w:r>
      <w:r w:rsidRPr="002151D6">
        <w:rPr>
          <w:i/>
          <w:iCs/>
        </w:rPr>
        <w:t>p-CRI-RSRP-r19</w:t>
      </w:r>
      <w:r w:rsidRPr="002151D6">
        <w:t xml:space="preserve"> or </w:t>
      </w:r>
      <w:r w:rsidRPr="002151D6">
        <w:rPr>
          <w:i/>
          <w:iCs/>
        </w:rPr>
        <w:t>p-SSB-Index-RSRP-r19</w:t>
      </w:r>
      <w:r w:rsidRPr="002151D6">
        <w:t>,</w:t>
      </w:r>
      <w:r w:rsidRPr="002151D6">
        <w:rPr>
          <w:i/>
        </w:rPr>
        <w:t xml:space="preserve"> </w:t>
      </w:r>
      <w:r w:rsidRPr="002151D6">
        <w:t>for which the applicability status has changed</w:t>
      </w:r>
      <w:r w:rsidRPr="002151D6">
        <w:rPr>
          <w:lang w:eastAsia="en-GB"/>
        </w:rPr>
        <w:t>; or</w:t>
      </w:r>
    </w:p>
    <w:p w14:paraId="54ADABD5" w14:textId="77777777" w:rsidR="002151D6" w:rsidRPr="002151D6" w:rsidRDefault="002151D6" w:rsidP="002151D6">
      <w:pPr>
        <w:ind w:left="1135" w:hanging="284"/>
        <w:rPr>
          <w:lang w:eastAsia="en-GB"/>
        </w:rPr>
      </w:pPr>
      <w:r w:rsidRPr="002151D6">
        <w:t>3&gt;</w:t>
      </w:r>
      <w:r w:rsidRPr="002151D6">
        <w:tab/>
        <w:t xml:space="preserve">if the associated serving cell index was included in an entry in </w:t>
      </w:r>
      <w:r w:rsidRPr="002151D6">
        <w:rPr>
          <w:i/>
          <w:iCs/>
        </w:rPr>
        <w:t>applicabilityConfigList</w:t>
      </w:r>
      <w:r w:rsidRPr="002151D6">
        <w:t xml:space="preserve"> within </w:t>
      </w:r>
      <w:r w:rsidRPr="002151D6">
        <w:rPr>
          <w:i/>
          <w:iCs/>
        </w:rPr>
        <w:t xml:space="preserve">applicabilityReportConfig </w:t>
      </w:r>
      <w:r w:rsidRPr="002151D6">
        <w:t xml:space="preserve">and the applicability status for at least one of the associated entries in </w:t>
      </w:r>
      <w:r w:rsidRPr="002151D6">
        <w:rPr>
          <w:i/>
          <w:iCs/>
        </w:rPr>
        <w:t>applicabilitySetConfigList</w:t>
      </w:r>
      <w:r w:rsidRPr="002151D6">
        <w:t xml:space="preserve"> has changed:</w:t>
      </w:r>
    </w:p>
    <w:p w14:paraId="25A5E0EC" w14:textId="77777777" w:rsidR="002151D6" w:rsidRPr="002151D6" w:rsidRDefault="002151D6" w:rsidP="002151D6">
      <w:pPr>
        <w:ind w:left="1418" w:hanging="284"/>
      </w:pPr>
      <w:r w:rsidRPr="002151D6">
        <w:t>4&gt;</w:t>
      </w:r>
      <w:r w:rsidRPr="002151D6">
        <w:tab/>
      </w:r>
      <w:r w:rsidRPr="002151D6">
        <w:rPr>
          <w:snapToGrid w:val="0"/>
        </w:rPr>
        <w:t xml:space="preserve">include an entry in </w:t>
      </w:r>
      <w:r w:rsidRPr="002151D6">
        <w:rPr>
          <w:i/>
          <w:iCs/>
        </w:rPr>
        <w:t>applicabilityReportList</w:t>
      </w:r>
      <w:r w:rsidRPr="002151D6">
        <w:t xml:space="preserve"> </w:t>
      </w:r>
      <w:r w:rsidRPr="002151D6">
        <w:rPr>
          <w:snapToGrid w:val="0"/>
        </w:rPr>
        <w:t xml:space="preserve">in the </w:t>
      </w:r>
      <w:r w:rsidRPr="002151D6">
        <w:rPr>
          <w:i/>
          <w:snapToGrid w:val="0"/>
        </w:rPr>
        <w:t>UEAssistanceInformation</w:t>
      </w:r>
      <w:r w:rsidRPr="002151D6">
        <w:rPr>
          <w:snapToGrid w:val="0"/>
        </w:rPr>
        <w:t xml:space="preserve"> message, </w:t>
      </w:r>
      <w:r w:rsidRPr="002151D6">
        <w:t>and set the content as follows:</w:t>
      </w:r>
    </w:p>
    <w:p w14:paraId="67B28FB4" w14:textId="77777777" w:rsidR="002151D6" w:rsidRPr="002151D6" w:rsidRDefault="002151D6" w:rsidP="002151D6">
      <w:pPr>
        <w:ind w:left="1702" w:hanging="284"/>
        <w:rPr>
          <w:rFonts w:eastAsia="Yu Mincho"/>
        </w:rPr>
      </w:pPr>
      <w:r w:rsidRPr="002151D6">
        <w:t>5&gt;</w:t>
      </w:r>
      <w:r w:rsidRPr="002151D6">
        <w:tab/>
      </w:r>
      <w:r w:rsidRPr="002151D6">
        <w:rPr>
          <w:rFonts w:eastAsia="Yu Mincho"/>
        </w:rPr>
        <w:t xml:space="preserve">set the </w:t>
      </w:r>
      <w:r w:rsidRPr="002151D6">
        <w:rPr>
          <w:rFonts w:eastAsia="Yu Mincho"/>
          <w:i/>
          <w:iCs/>
        </w:rPr>
        <w:t>applicabilityCellId</w:t>
      </w:r>
      <w:r w:rsidRPr="002151D6">
        <w:rPr>
          <w:rFonts w:eastAsia="Yu Mincho"/>
        </w:rPr>
        <w:t xml:space="preserve"> to the serving cell index of the cell;</w:t>
      </w:r>
    </w:p>
    <w:p w14:paraId="483FE1A7" w14:textId="77777777" w:rsidR="002151D6" w:rsidRPr="002151D6" w:rsidRDefault="002151D6" w:rsidP="002151D6">
      <w:pPr>
        <w:ind w:left="1702" w:hanging="284"/>
      </w:pPr>
      <w:r w:rsidRPr="002151D6">
        <w:t>5&gt;</w:t>
      </w:r>
      <w:r w:rsidRPr="002151D6">
        <w:tab/>
        <w:t xml:space="preserve">for each configured </w:t>
      </w:r>
      <w:r w:rsidRPr="002151D6">
        <w:rPr>
          <w:i/>
          <w:iCs/>
        </w:rPr>
        <w:t xml:space="preserve">reportConfigId </w:t>
      </w:r>
      <w:r w:rsidRPr="002151D6">
        <w:t xml:space="preserve">associated to a </w:t>
      </w:r>
      <w:r w:rsidRPr="002151D6">
        <w:rPr>
          <w:i/>
          <w:iCs/>
        </w:rPr>
        <w:t>CSI-ReportConfig</w:t>
      </w:r>
      <w:r w:rsidRPr="002151D6">
        <w:t xml:space="preserve"> including </w:t>
      </w:r>
      <w:r w:rsidRPr="002151D6">
        <w:rPr>
          <w:i/>
          <w:iCs/>
        </w:rPr>
        <w:t>csi-InferencePrediction</w:t>
      </w:r>
      <w:r w:rsidRPr="002151D6">
        <w:t xml:space="preserve">, or including </w:t>
      </w:r>
      <w:r w:rsidRPr="002151D6">
        <w:rPr>
          <w:i/>
          <w:iCs/>
        </w:rPr>
        <w:t>reportQuantity-r19</w:t>
      </w:r>
      <w:r w:rsidRPr="002151D6">
        <w:t xml:space="preserve"> set to </w:t>
      </w:r>
      <w:r w:rsidRPr="002151D6">
        <w:rPr>
          <w:i/>
          <w:iCs/>
        </w:rPr>
        <w:t>p-CRI-r19</w:t>
      </w:r>
      <w:r w:rsidRPr="002151D6">
        <w:t xml:space="preserve"> or </w:t>
      </w:r>
      <w:r w:rsidRPr="002151D6">
        <w:rPr>
          <w:i/>
          <w:iCs/>
        </w:rPr>
        <w:t>p-SSB-Index-r19</w:t>
      </w:r>
      <w:r w:rsidRPr="002151D6">
        <w:t xml:space="preserve"> or </w:t>
      </w:r>
      <w:r w:rsidRPr="002151D6">
        <w:rPr>
          <w:i/>
          <w:iCs/>
        </w:rPr>
        <w:t>p-CRI-RSRP-r19</w:t>
      </w:r>
      <w:r w:rsidRPr="002151D6">
        <w:t xml:space="preserve"> or </w:t>
      </w:r>
      <w:r w:rsidRPr="002151D6">
        <w:rPr>
          <w:i/>
          <w:iCs/>
        </w:rPr>
        <w:t>p-SSB-Index-RSRP-r19</w:t>
      </w:r>
      <w:r w:rsidRPr="002151D6">
        <w:t>, for which the applicability status has changed:</w:t>
      </w:r>
    </w:p>
    <w:p w14:paraId="55C0A7C5" w14:textId="77777777" w:rsidR="002151D6" w:rsidRPr="002151D6" w:rsidRDefault="002151D6" w:rsidP="002151D6">
      <w:pPr>
        <w:ind w:left="1985" w:hanging="284"/>
        <w:rPr>
          <w:snapToGrid w:val="0"/>
        </w:rPr>
      </w:pPr>
      <w:r w:rsidRPr="002151D6">
        <w:t>6&gt;</w:t>
      </w:r>
      <w:r w:rsidRPr="002151D6">
        <w:tab/>
      </w:r>
      <w:r w:rsidRPr="002151D6">
        <w:rPr>
          <w:snapToGrid w:val="0"/>
        </w:rPr>
        <w:t xml:space="preserve">include an entry in the </w:t>
      </w:r>
      <w:r w:rsidRPr="002151D6">
        <w:rPr>
          <w:i/>
          <w:iCs/>
          <w:snapToGrid w:val="0"/>
        </w:rPr>
        <w:t>applicabilityReportConfigIdList</w:t>
      </w:r>
      <w:r w:rsidRPr="002151D6">
        <w:rPr>
          <w:snapToGrid w:val="0"/>
        </w:rPr>
        <w:t xml:space="preserve"> and set the content as follows:</w:t>
      </w:r>
    </w:p>
    <w:p w14:paraId="5AF1242E" w14:textId="77777777" w:rsidR="002151D6" w:rsidRPr="002151D6" w:rsidRDefault="002151D6" w:rsidP="002151D6">
      <w:pPr>
        <w:ind w:left="2269" w:hanging="284"/>
        <w:rPr>
          <w:rFonts w:eastAsia="Yu Mincho"/>
        </w:rPr>
      </w:pPr>
      <w:r w:rsidRPr="002151D6">
        <w:t>7&gt;</w:t>
      </w:r>
      <w:r w:rsidRPr="002151D6">
        <w:tab/>
      </w:r>
      <w:r w:rsidRPr="002151D6">
        <w:rPr>
          <w:rFonts w:eastAsia="Yu Mincho"/>
        </w:rPr>
        <w:t xml:space="preserve">set the </w:t>
      </w:r>
      <w:r w:rsidRPr="002151D6">
        <w:rPr>
          <w:rFonts w:eastAsia="Yu Mincho"/>
          <w:i/>
          <w:iCs/>
        </w:rPr>
        <w:t>csi-ReportConfigId</w:t>
      </w:r>
      <w:r w:rsidRPr="002151D6">
        <w:rPr>
          <w:rFonts w:eastAsia="Yu Mincho"/>
        </w:rPr>
        <w:t xml:space="preserve"> within </w:t>
      </w:r>
      <w:r w:rsidRPr="002151D6">
        <w:rPr>
          <w:rFonts w:eastAsia="Yu Mincho"/>
          <w:i/>
          <w:iCs/>
        </w:rPr>
        <w:t>applicabilityReportConfigId</w:t>
      </w:r>
      <w:r w:rsidRPr="002151D6">
        <w:rPr>
          <w:rFonts w:eastAsia="Yu Mincho"/>
        </w:rPr>
        <w:t xml:space="preserve"> to the corresponding </w:t>
      </w:r>
      <w:r w:rsidRPr="002151D6">
        <w:rPr>
          <w:rFonts w:eastAsia="Yu Mincho"/>
          <w:i/>
          <w:iCs/>
        </w:rPr>
        <w:t>reportConfigId</w:t>
      </w:r>
      <w:r w:rsidRPr="002151D6">
        <w:rPr>
          <w:rFonts w:eastAsia="Yu Mincho"/>
        </w:rPr>
        <w:t>;</w:t>
      </w:r>
    </w:p>
    <w:p w14:paraId="7005DCF6" w14:textId="77777777" w:rsidR="002151D6" w:rsidRPr="002151D6" w:rsidRDefault="002151D6" w:rsidP="002151D6">
      <w:pPr>
        <w:ind w:left="2269" w:hanging="284"/>
      </w:pPr>
      <w:r w:rsidRPr="002151D6">
        <w:t>7&gt;</w:t>
      </w:r>
      <w:r w:rsidRPr="002151D6">
        <w:tab/>
        <w:t xml:space="preserve">set the </w:t>
      </w:r>
      <w:r w:rsidRPr="002151D6">
        <w:rPr>
          <w:i/>
          <w:iCs/>
        </w:rPr>
        <w:t>applicabilityStatus</w:t>
      </w:r>
      <w:r w:rsidRPr="002151D6">
        <w:rPr>
          <w:rFonts w:eastAsia="Yu Mincho"/>
        </w:rPr>
        <w:t xml:space="preserve"> to the applicability status of the configuration corresponding to the</w:t>
      </w:r>
      <w:r w:rsidRPr="002151D6">
        <w:rPr>
          <w:rFonts w:eastAsia="Yu Mincho"/>
          <w:i/>
          <w:iCs/>
        </w:rPr>
        <w:t xml:space="preserve"> applicabilityReportConfigId</w:t>
      </w:r>
      <w:r w:rsidRPr="002151D6">
        <w:t>;</w:t>
      </w:r>
    </w:p>
    <w:p w14:paraId="2BFACAEB" w14:textId="77777777" w:rsidR="002151D6" w:rsidRPr="002151D6" w:rsidRDefault="002151D6" w:rsidP="002151D6">
      <w:pPr>
        <w:ind w:left="2269" w:hanging="284"/>
        <w:rPr>
          <w:rFonts w:eastAsia="MS Mincho"/>
        </w:rPr>
      </w:pPr>
      <w:r w:rsidRPr="002151D6">
        <w:t>7&gt;</w:t>
      </w:r>
      <w:r w:rsidRPr="002151D6">
        <w:tab/>
        <w:t xml:space="preserve">if the </w:t>
      </w:r>
      <w:r w:rsidRPr="002151D6">
        <w:rPr>
          <w:i/>
          <w:iCs/>
        </w:rPr>
        <w:t>applicabilityStatus</w:t>
      </w:r>
      <w:r w:rsidRPr="002151D6">
        <w:t xml:space="preserve"> is set to </w:t>
      </w:r>
      <w:r w:rsidRPr="002151D6">
        <w:rPr>
          <w:i/>
          <w:iCs/>
        </w:rPr>
        <w:t>inapplicable</w:t>
      </w:r>
      <w:r w:rsidRPr="002151D6">
        <w:rPr>
          <w:rFonts w:eastAsia="MS Mincho"/>
        </w:rPr>
        <w:t>:</w:t>
      </w:r>
    </w:p>
    <w:p w14:paraId="4F477575" w14:textId="77777777" w:rsidR="002151D6" w:rsidRPr="002151D6" w:rsidRDefault="002151D6" w:rsidP="002151D6">
      <w:pPr>
        <w:ind w:left="2552" w:hanging="284"/>
      </w:pPr>
      <w:r w:rsidRPr="002151D6">
        <w:t>8&gt;</w:t>
      </w:r>
      <w:r w:rsidRPr="002151D6">
        <w:tab/>
        <w:t xml:space="preserve">if the UE prefers to release the concerned </w:t>
      </w:r>
      <w:r w:rsidRPr="002151D6">
        <w:rPr>
          <w:i/>
          <w:iCs/>
        </w:rPr>
        <w:t>CSI-ReportConfig</w:t>
      </w:r>
      <w:r w:rsidRPr="002151D6">
        <w:t xml:space="preserve">, include </w:t>
      </w:r>
      <w:r w:rsidRPr="002151D6">
        <w:rPr>
          <w:i/>
          <w:iCs/>
        </w:rPr>
        <w:t>releaseConfigurationPreference</w:t>
      </w:r>
      <w:r w:rsidRPr="002151D6">
        <w:t>;</w:t>
      </w:r>
    </w:p>
    <w:p w14:paraId="0371EC6A" w14:textId="77777777" w:rsidR="002151D6" w:rsidRPr="002151D6" w:rsidRDefault="002151D6" w:rsidP="002151D6">
      <w:pPr>
        <w:ind w:left="1702" w:hanging="284"/>
      </w:pPr>
      <w:r w:rsidRPr="002151D6">
        <w:t>5&gt;</w:t>
      </w:r>
      <w:r w:rsidRPr="002151D6">
        <w:tab/>
        <w:t xml:space="preserve">for each entry within </w:t>
      </w:r>
      <w:r w:rsidRPr="002151D6">
        <w:rPr>
          <w:i/>
          <w:iCs/>
        </w:rPr>
        <w:t>applicabilitySetConfigList</w:t>
      </w:r>
      <w:r w:rsidRPr="002151D6">
        <w:t xml:space="preserve"> that changed applicability status, associated with the concerned serving cell:</w:t>
      </w:r>
    </w:p>
    <w:p w14:paraId="448748FE" w14:textId="77777777" w:rsidR="002151D6" w:rsidRPr="002151D6" w:rsidRDefault="002151D6" w:rsidP="002151D6">
      <w:pPr>
        <w:ind w:left="1985" w:hanging="284"/>
      </w:pPr>
      <w:r w:rsidRPr="002151D6">
        <w:t>6&gt;</w:t>
      </w:r>
      <w:r w:rsidRPr="002151D6">
        <w:tab/>
        <w:t xml:space="preserve">include an entry in the </w:t>
      </w:r>
      <w:r w:rsidRPr="002151D6">
        <w:rPr>
          <w:i/>
          <w:iCs/>
        </w:rPr>
        <w:t>applicabilityReportConfigIdList</w:t>
      </w:r>
      <w:r w:rsidRPr="002151D6">
        <w:t xml:space="preserve"> and set the content as follows:</w:t>
      </w:r>
    </w:p>
    <w:p w14:paraId="150811BE" w14:textId="77777777" w:rsidR="002151D6" w:rsidRPr="002151D6" w:rsidRDefault="002151D6" w:rsidP="002151D6">
      <w:pPr>
        <w:ind w:left="2269" w:hanging="284"/>
        <w:rPr>
          <w:rFonts w:eastAsia="Yu Mincho"/>
        </w:rPr>
      </w:pPr>
      <w:r w:rsidRPr="002151D6">
        <w:t>7&gt;</w:t>
      </w:r>
      <w:r w:rsidRPr="002151D6">
        <w:tab/>
      </w:r>
      <w:r w:rsidRPr="002151D6">
        <w:rPr>
          <w:rFonts w:eastAsia="Yu Mincho"/>
        </w:rPr>
        <w:t xml:space="preserve">set the </w:t>
      </w:r>
      <w:r w:rsidRPr="002151D6">
        <w:rPr>
          <w:rFonts w:eastAsia="Yu Mincho"/>
          <w:i/>
          <w:iCs/>
        </w:rPr>
        <w:t>applicabilitySetId</w:t>
      </w:r>
      <w:r w:rsidRPr="002151D6">
        <w:rPr>
          <w:rFonts w:eastAsia="Yu Mincho"/>
        </w:rPr>
        <w:t xml:space="preserve"> within </w:t>
      </w:r>
      <w:r w:rsidRPr="002151D6">
        <w:rPr>
          <w:rFonts w:eastAsia="Yu Mincho"/>
          <w:i/>
          <w:iCs/>
        </w:rPr>
        <w:t>applicabilityReportConfigId</w:t>
      </w:r>
      <w:r w:rsidRPr="002151D6">
        <w:rPr>
          <w:rFonts w:eastAsia="Yu Mincho"/>
        </w:rPr>
        <w:t xml:space="preserve"> to the corresponding </w:t>
      </w:r>
      <w:r w:rsidRPr="002151D6">
        <w:rPr>
          <w:rFonts w:eastAsia="Yu Mincho"/>
          <w:i/>
          <w:iCs/>
        </w:rPr>
        <w:t>applicabilitySetConfigId</w:t>
      </w:r>
      <w:r w:rsidRPr="002151D6">
        <w:rPr>
          <w:rFonts w:eastAsia="Yu Mincho"/>
        </w:rPr>
        <w:t>;</w:t>
      </w:r>
    </w:p>
    <w:p w14:paraId="719D54DA" w14:textId="77777777" w:rsidR="002151D6" w:rsidRPr="002151D6" w:rsidRDefault="002151D6" w:rsidP="002151D6">
      <w:pPr>
        <w:ind w:left="2269" w:hanging="284"/>
      </w:pPr>
      <w:r w:rsidRPr="002151D6">
        <w:t>7&gt;</w:t>
      </w:r>
      <w:r w:rsidRPr="002151D6">
        <w:tab/>
        <w:t xml:space="preserve">set the </w:t>
      </w:r>
      <w:r w:rsidRPr="002151D6">
        <w:rPr>
          <w:i/>
          <w:iCs/>
        </w:rPr>
        <w:t xml:space="preserve">applicabilityStatus </w:t>
      </w:r>
      <w:r w:rsidRPr="002151D6">
        <w:t xml:space="preserve">to the applicability status of the configuration corresponding to the </w:t>
      </w:r>
      <w:r w:rsidRPr="002151D6">
        <w:rPr>
          <w:i/>
          <w:iCs/>
        </w:rPr>
        <w:t>applicabilityReportConfigId</w:t>
      </w:r>
      <w:r w:rsidRPr="002151D6">
        <w:t>;</w:t>
      </w:r>
    </w:p>
    <w:p w14:paraId="3BCD1D31" w14:textId="77777777" w:rsidR="002151D6" w:rsidRPr="002151D6" w:rsidRDefault="002151D6" w:rsidP="002151D6">
      <w:pPr>
        <w:ind w:left="2269" w:hanging="284"/>
        <w:rPr>
          <w:rFonts w:eastAsia="MS Mincho"/>
        </w:rPr>
      </w:pPr>
      <w:r w:rsidRPr="002151D6">
        <w:t>7&gt;</w:t>
      </w:r>
      <w:r w:rsidRPr="002151D6">
        <w:tab/>
        <w:t xml:space="preserve">if the </w:t>
      </w:r>
      <w:r w:rsidRPr="002151D6">
        <w:rPr>
          <w:i/>
          <w:iCs/>
        </w:rPr>
        <w:t>applicabilityStatus</w:t>
      </w:r>
      <w:r w:rsidRPr="002151D6">
        <w:t xml:space="preserve"> is set to inapplicable</w:t>
      </w:r>
      <w:r w:rsidRPr="002151D6">
        <w:rPr>
          <w:rFonts w:eastAsia="MS Mincho"/>
        </w:rPr>
        <w:t>:</w:t>
      </w:r>
    </w:p>
    <w:p w14:paraId="46E5AD27" w14:textId="77777777" w:rsidR="002151D6" w:rsidRPr="002151D6" w:rsidRDefault="002151D6" w:rsidP="002151D6">
      <w:pPr>
        <w:ind w:left="2552" w:hanging="284"/>
      </w:pPr>
      <w:r w:rsidRPr="002151D6">
        <w:t>8&gt;</w:t>
      </w:r>
      <w:r w:rsidRPr="002151D6">
        <w:tab/>
        <w:t xml:space="preserve">if the UE prefers to release the concerned </w:t>
      </w:r>
      <w:r w:rsidRPr="002151D6">
        <w:rPr>
          <w:i/>
          <w:iCs/>
        </w:rPr>
        <w:t>ApplicabilitySetConfig</w:t>
      </w:r>
      <w:r w:rsidRPr="002151D6">
        <w:t xml:space="preserve">, include </w:t>
      </w:r>
      <w:r w:rsidRPr="002151D6">
        <w:rPr>
          <w:i/>
          <w:iCs/>
        </w:rPr>
        <w:t>releaseConfigurationPreference</w:t>
      </w:r>
      <w:r w:rsidRPr="002151D6">
        <w:t>;</w:t>
      </w:r>
    </w:p>
    <w:p w14:paraId="74308E87" w14:textId="77777777" w:rsidR="002151D6" w:rsidRPr="002151D6" w:rsidRDefault="002151D6" w:rsidP="002151D6">
      <w:pPr>
        <w:ind w:left="568" w:hanging="284"/>
        <w:rPr>
          <w:snapToGrid w:val="0"/>
        </w:rPr>
      </w:pPr>
      <w:r w:rsidRPr="002151D6">
        <w:rPr>
          <w:snapToGrid w:val="0"/>
        </w:rPr>
        <w:t>1&gt;</w:t>
      </w:r>
      <w:r w:rsidRPr="002151D6">
        <w:rPr>
          <w:snapToGrid w:val="0"/>
        </w:rPr>
        <w:tab/>
        <w:t xml:space="preserve">if transmission of the </w:t>
      </w:r>
      <w:r w:rsidRPr="002151D6">
        <w:rPr>
          <w:i/>
          <w:snapToGrid w:val="0"/>
        </w:rPr>
        <w:t>UEAssistanceInformation</w:t>
      </w:r>
      <w:r w:rsidRPr="002151D6">
        <w:rPr>
          <w:snapToGrid w:val="0"/>
        </w:rPr>
        <w:t xml:space="preserve"> message is initiated to </w:t>
      </w:r>
      <w:r w:rsidRPr="002151D6">
        <w:t>report the UE preference to be configured with radio resources to perform UE-side data collection</w:t>
      </w:r>
      <w:r w:rsidRPr="002151D6">
        <w:rPr>
          <w:snapToGrid w:val="0"/>
        </w:rPr>
        <w:t xml:space="preserve"> according to 5.7.4.2:</w:t>
      </w:r>
    </w:p>
    <w:p w14:paraId="05D8B753" w14:textId="77777777" w:rsidR="002151D6" w:rsidRPr="002151D6" w:rsidRDefault="002151D6" w:rsidP="002151D6">
      <w:pPr>
        <w:ind w:left="851" w:hanging="284"/>
        <w:rPr>
          <w:snapToGrid w:val="0"/>
        </w:rPr>
      </w:pPr>
      <w:r w:rsidRPr="002151D6">
        <w:rPr>
          <w:snapToGrid w:val="0"/>
        </w:rPr>
        <w:t>2&gt;</w:t>
      </w:r>
      <w:r w:rsidRPr="002151D6">
        <w:rPr>
          <w:snapToGrid w:val="0"/>
        </w:rPr>
        <w:tab/>
        <w:t xml:space="preserve">include </w:t>
      </w:r>
      <w:r w:rsidRPr="002151D6">
        <w:rPr>
          <w:i/>
          <w:iCs/>
          <w:snapToGrid w:val="0"/>
        </w:rPr>
        <w:t>dataCollectionPreference</w:t>
      </w:r>
      <w:r w:rsidRPr="002151D6">
        <w:rPr>
          <w:snapToGrid w:val="0"/>
        </w:rPr>
        <w:t xml:space="preserve"> in this </w:t>
      </w:r>
      <w:r w:rsidRPr="002151D6">
        <w:rPr>
          <w:i/>
          <w:iCs/>
          <w:snapToGrid w:val="0"/>
        </w:rPr>
        <w:t>UEAssistanceInformation</w:t>
      </w:r>
      <w:r w:rsidRPr="002151D6">
        <w:rPr>
          <w:snapToGrid w:val="0"/>
        </w:rPr>
        <w:t xml:space="preserve"> message;</w:t>
      </w:r>
    </w:p>
    <w:p w14:paraId="65FD9C61" w14:textId="77777777" w:rsidR="002151D6" w:rsidRPr="002151D6" w:rsidRDefault="002151D6" w:rsidP="002151D6">
      <w:pPr>
        <w:ind w:left="851" w:hanging="284"/>
        <w:rPr>
          <w:snapToGrid w:val="0"/>
        </w:rPr>
      </w:pPr>
      <w:r w:rsidRPr="002151D6">
        <w:rPr>
          <w:snapToGrid w:val="0"/>
        </w:rPr>
        <w:t>2&gt;</w:t>
      </w:r>
      <w:r w:rsidRPr="002151D6">
        <w:rPr>
          <w:snapToGrid w:val="0"/>
        </w:rPr>
        <w:tab/>
        <w:t>if the UE prefers to be configured with radio resources to perform data collection:</w:t>
      </w:r>
    </w:p>
    <w:p w14:paraId="4D651C0A" w14:textId="77777777" w:rsidR="002151D6" w:rsidRPr="002151D6" w:rsidRDefault="002151D6" w:rsidP="002151D6">
      <w:pPr>
        <w:ind w:left="1135" w:hanging="284"/>
      </w:pPr>
      <w:r w:rsidRPr="002151D6">
        <w:t>3&gt;</w:t>
      </w:r>
      <w:r w:rsidRPr="002151D6">
        <w:tab/>
        <w:t xml:space="preserve">set </w:t>
      </w:r>
      <w:r w:rsidRPr="002151D6">
        <w:rPr>
          <w:i/>
        </w:rPr>
        <w:t>dataCollectionStart</w:t>
      </w:r>
      <w:r w:rsidRPr="002151D6">
        <w:t xml:space="preserve"> to </w:t>
      </w:r>
      <w:r w:rsidRPr="002151D6">
        <w:rPr>
          <w:i/>
          <w:iCs/>
        </w:rPr>
        <w:t>start</w:t>
      </w:r>
      <w:r w:rsidRPr="002151D6">
        <w:t>;</w:t>
      </w:r>
    </w:p>
    <w:p w14:paraId="3AF18D91" w14:textId="77777777" w:rsidR="002151D6" w:rsidRPr="002151D6" w:rsidRDefault="002151D6" w:rsidP="002151D6">
      <w:pPr>
        <w:ind w:left="1135" w:hanging="284"/>
      </w:pPr>
      <w:r w:rsidRPr="002151D6">
        <w:t>3&gt;</w:t>
      </w:r>
      <w:r w:rsidRPr="002151D6">
        <w:tab/>
        <w:t xml:space="preserve">for each serving cell configured with candidate UE-side data collection configuration(s) in </w:t>
      </w:r>
      <w:r w:rsidRPr="002151D6">
        <w:rPr>
          <w:i/>
          <w:iCs/>
        </w:rPr>
        <w:t>dataCollectionCandidateConfigList</w:t>
      </w:r>
      <w:r w:rsidRPr="002151D6">
        <w:t xml:space="preserve"> and for which the UE has one or more preferred radio resource configuration(s):</w:t>
      </w:r>
    </w:p>
    <w:p w14:paraId="5FD0B6A9" w14:textId="77777777" w:rsidR="002151D6" w:rsidRPr="002151D6" w:rsidRDefault="002151D6" w:rsidP="002151D6">
      <w:pPr>
        <w:ind w:left="1418" w:hanging="284"/>
        <w:rPr>
          <w:snapToGrid w:val="0"/>
        </w:rPr>
      </w:pPr>
      <w:r w:rsidRPr="002151D6">
        <w:rPr>
          <w:snapToGrid w:val="0"/>
        </w:rPr>
        <w:t>4&gt;</w:t>
      </w:r>
      <w:r w:rsidRPr="002151D6">
        <w:rPr>
          <w:snapToGrid w:val="0"/>
        </w:rPr>
        <w:tab/>
        <w:t xml:space="preserve">include an entry in </w:t>
      </w:r>
      <w:r w:rsidRPr="002151D6">
        <w:rPr>
          <w:i/>
          <w:iCs/>
          <w:snapToGrid w:val="0"/>
        </w:rPr>
        <w:t>dataCollectionPreferredConfigurationList</w:t>
      </w:r>
      <w:r w:rsidRPr="002151D6">
        <w:rPr>
          <w:snapToGrid w:val="0"/>
        </w:rPr>
        <w:t xml:space="preserve"> and set the content as follows:</w:t>
      </w:r>
    </w:p>
    <w:p w14:paraId="64FC5A11" w14:textId="77777777" w:rsidR="002151D6" w:rsidRPr="002151D6" w:rsidRDefault="002151D6" w:rsidP="002151D6">
      <w:pPr>
        <w:ind w:left="1702" w:hanging="284"/>
      </w:pPr>
      <w:r w:rsidRPr="002151D6">
        <w:t>5&gt;</w:t>
      </w:r>
      <w:r w:rsidRPr="002151D6">
        <w:tab/>
        <w:t xml:space="preserve">set the </w:t>
      </w:r>
      <w:r w:rsidRPr="002151D6">
        <w:rPr>
          <w:i/>
          <w:iCs/>
        </w:rPr>
        <w:t xml:space="preserve">dataCollectionServCellIndex </w:t>
      </w:r>
      <w:r w:rsidRPr="002151D6">
        <w:t>to the serving cell index of the cell;</w:t>
      </w:r>
    </w:p>
    <w:p w14:paraId="401834DD" w14:textId="77777777" w:rsidR="002151D6" w:rsidRPr="002151D6" w:rsidRDefault="002151D6" w:rsidP="002151D6">
      <w:pPr>
        <w:ind w:left="1702" w:hanging="284"/>
      </w:pPr>
      <w:r w:rsidRPr="002151D6">
        <w:t>5&gt;</w:t>
      </w:r>
      <w:r w:rsidRPr="002151D6">
        <w:tab/>
        <w:t xml:space="preserve">include in </w:t>
      </w:r>
      <w:r w:rsidRPr="002151D6">
        <w:rPr>
          <w:i/>
          <w:iCs/>
        </w:rPr>
        <w:t>dataCollectionCandidateIdList</w:t>
      </w:r>
      <w:r w:rsidRPr="002151D6">
        <w:t xml:space="preserve"> the </w:t>
      </w:r>
      <w:r w:rsidRPr="002151D6">
        <w:rPr>
          <w:i/>
          <w:iCs/>
        </w:rPr>
        <w:t>dataCollectionCandidateConfigId</w:t>
      </w:r>
      <w:r w:rsidRPr="002151D6">
        <w:t xml:space="preserve"> associated with preferred configuration(s) from </w:t>
      </w:r>
      <w:r w:rsidRPr="002151D6">
        <w:rPr>
          <w:i/>
          <w:iCs/>
        </w:rPr>
        <w:t>dataCollectionCandidateConfigParameterList</w:t>
      </w:r>
      <w:r w:rsidRPr="002151D6">
        <w:t>;</w:t>
      </w:r>
    </w:p>
    <w:p w14:paraId="7BB0D155" w14:textId="77777777" w:rsidR="002151D6" w:rsidRPr="002151D6" w:rsidRDefault="002151D6" w:rsidP="002151D6">
      <w:pPr>
        <w:ind w:left="851" w:hanging="284"/>
      </w:pPr>
      <w:r w:rsidRPr="002151D6">
        <w:t>2&gt;</w:t>
      </w:r>
      <w:r w:rsidRPr="002151D6">
        <w:tab/>
        <w:t>if the UE no longer prefers to be configured with radio resources to perform data collection:</w:t>
      </w:r>
    </w:p>
    <w:p w14:paraId="495B9BEB" w14:textId="77777777" w:rsidR="002151D6" w:rsidRPr="002151D6" w:rsidRDefault="002151D6" w:rsidP="002151D6">
      <w:pPr>
        <w:ind w:left="1135" w:hanging="284"/>
      </w:pPr>
      <w:r w:rsidRPr="002151D6">
        <w:t>3&gt;</w:t>
      </w:r>
      <w:r w:rsidRPr="002151D6">
        <w:tab/>
        <w:t xml:space="preserve">for each serving cell configured with one or more UE-side data collection configuration(s) corresponding to a </w:t>
      </w:r>
      <w:r w:rsidRPr="002151D6">
        <w:rPr>
          <w:i/>
          <w:iCs/>
        </w:rPr>
        <w:t>CSI-ReportConfig</w:t>
      </w:r>
      <w:r w:rsidRPr="002151D6">
        <w:t xml:space="preserve"> and for which the UE prefers to stop UE-side data collection:</w:t>
      </w:r>
    </w:p>
    <w:p w14:paraId="5A7971E4" w14:textId="77777777" w:rsidR="002151D6" w:rsidRPr="002151D6" w:rsidRDefault="002151D6" w:rsidP="002151D6">
      <w:pPr>
        <w:ind w:left="1418" w:hanging="284"/>
        <w:rPr>
          <w:snapToGrid w:val="0"/>
        </w:rPr>
      </w:pPr>
      <w:r w:rsidRPr="002151D6">
        <w:rPr>
          <w:snapToGrid w:val="0"/>
        </w:rPr>
        <w:t>4&gt;</w:t>
      </w:r>
      <w:r w:rsidRPr="002151D6">
        <w:rPr>
          <w:snapToGrid w:val="0"/>
        </w:rPr>
        <w:tab/>
        <w:t xml:space="preserve">include an entry in </w:t>
      </w:r>
      <w:r w:rsidRPr="002151D6">
        <w:rPr>
          <w:i/>
          <w:iCs/>
          <w:snapToGrid w:val="0"/>
        </w:rPr>
        <w:t>dataCollectionStopConfigurationList</w:t>
      </w:r>
      <w:r w:rsidRPr="002151D6">
        <w:rPr>
          <w:snapToGrid w:val="0"/>
        </w:rPr>
        <w:t xml:space="preserve"> and set the content as follows:</w:t>
      </w:r>
    </w:p>
    <w:p w14:paraId="00132AC6" w14:textId="77777777" w:rsidR="002151D6" w:rsidRPr="002151D6" w:rsidRDefault="002151D6" w:rsidP="002151D6">
      <w:pPr>
        <w:ind w:left="1702" w:hanging="284"/>
      </w:pPr>
      <w:r w:rsidRPr="002151D6">
        <w:t>5&gt;</w:t>
      </w:r>
      <w:r w:rsidRPr="002151D6">
        <w:tab/>
        <w:t xml:space="preserve">set the </w:t>
      </w:r>
      <w:r w:rsidRPr="002151D6">
        <w:rPr>
          <w:i/>
          <w:iCs/>
        </w:rPr>
        <w:t xml:space="preserve">dataCollectionStopServCellIndex </w:t>
      </w:r>
      <w:r w:rsidRPr="002151D6">
        <w:t>to the serving cell index of the cell;</w:t>
      </w:r>
    </w:p>
    <w:p w14:paraId="7A5C9377" w14:textId="77777777" w:rsidR="002151D6" w:rsidRPr="002151D6" w:rsidRDefault="002151D6" w:rsidP="002151D6">
      <w:pPr>
        <w:ind w:left="1702" w:hanging="284"/>
        <w:rPr>
          <w:snapToGrid w:val="0"/>
        </w:rPr>
      </w:pPr>
      <w:r w:rsidRPr="002151D6">
        <w:t>5&gt;</w:t>
      </w:r>
      <w:r w:rsidRPr="002151D6">
        <w:tab/>
        <w:t xml:space="preserve">include in </w:t>
      </w:r>
      <w:r w:rsidRPr="002151D6">
        <w:rPr>
          <w:i/>
        </w:rPr>
        <w:t>dataCollectionIdList</w:t>
      </w:r>
      <w:r w:rsidRPr="002151D6">
        <w:t xml:space="preserve"> the </w:t>
      </w:r>
      <w:r w:rsidRPr="002151D6">
        <w:rPr>
          <w:i/>
          <w:iCs/>
        </w:rPr>
        <w:t>reportConfigId</w:t>
      </w:r>
      <w:r w:rsidRPr="002151D6">
        <w:t xml:space="preserve"> associated with the </w:t>
      </w:r>
      <w:r w:rsidRPr="002151D6">
        <w:rPr>
          <w:i/>
          <w:iCs/>
        </w:rPr>
        <w:t>CSI-ReportConfig</w:t>
      </w:r>
      <w:r w:rsidRPr="002151D6">
        <w:t xml:space="preserve"> including the UE-side data collection configuration(s) that the UE prefers to stop;</w:t>
      </w:r>
    </w:p>
    <w:p w14:paraId="4C923C82" w14:textId="77777777" w:rsidR="002151D6" w:rsidRPr="002151D6" w:rsidRDefault="002151D6" w:rsidP="002151D6">
      <w:pPr>
        <w:ind w:left="568" w:hanging="284"/>
        <w:rPr>
          <w:snapToGrid w:val="0"/>
        </w:rPr>
      </w:pPr>
      <w:r w:rsidRPr="002151D6">
        <w:rPr>
          <w:snapToGrid w:val="0"/>
        </w:rPr>
        <w:t>1&gt;</w:t>
      </w:r>
      <w:r w:rsidRPr="002151D6">
        <w:rPr>
          <w:snapToGrid w:val="0"/>
        </w:rPr>
        <w:tab/>
        <w:t xml:space="preserve">if transmission of the </w:t>
      </w:r>
      <w:r w:rsidRPr="002151D6">
        <w:rPr>
          <w:i/>
          <w:snapToGrid w:val="0"/>
        </w:rPr>
        <w:t>UEAssistanceInformation</w:t>
      </w:r>
      <w:r w:rsidRPr="002151D6">
        <w:rPr>
          <w:snapToGrid w:val="0"/>
        </w:rPr>
        <w:t xml:space="preserve"> message is initiated to </w:t>
      </w:r>
      <w:r w:rsidRPr="002151D6">
        <w:t xml:space="preserve">provide </w:t>
      </w:r>
      <w:r w:rsidRPr="002151D6">
        <w:rPr>
          <w:lang w:eastAsia="en-GB"/>
        </w:rPr>
        <w:t xml:space="preserve">assistance information </w:t>
      </w:r>
      <w:r w:rsidRPr="002151D6">
        <w:t>related to logging of measurements for network-side data collection</w:t>
      </w:r>
      <w:r w:rsidRPr="002151D6">
        <w:rPr>
          <w:snapToGrid w:val="0"/>
        </w:rPr>
        <w:t xml:space="preserve"> according to 5.7.4.2:</w:t>
      </w:r>
    </w:p>
    <w:p w14:paraId="21282DA8" w14:textId="77777777" w:rsidR="002151D6" w:rsidRPr="002151D6" w:rsidRDefault="002151D6" w:rsidP="002151D6">
      <w:pPr>
        <w:ind w:left="851" w:hanging="284"/>
      </w:pPr>
      <w:r w:rsidRPr="002151D6">
        <w:rPr>
          <w:snapToGrid w:val="0"/>
        </w:rPr>
        <w:t>2&gt;</w:t>
      </w:r>
      <w:r w:rsidRPr="002151D6">
        <w:rPr>
          <w:snapToGrid w:val="0"/>
        </w:rPr>
        <w:tab/>
      </w:r>
      <w:r w:rsidRPr="002151D6">
        <w:t>if the UE determines that it has entered a low power state:</w:t>
      </w:r>
    </w:p>
    <w:p w14:paraId="1D6C4520" w14:textId="77777777" w:rsidR="002151D6" w:rsidRPr="002151D6" w:rsidRDefault="002151D6" w:rsidP="002151D6">
      <w:pPr>
        <w:ind w:left="1135" w:hanging="284"/>
        <w:rPr>
          <w:snapToGrid w:val="0"/>
        </w:rPr>
      </w:pPr>
      <w:r w:rsidRPr="002151D6">
        <w:rPr>
          <w:snapToGrid w:val="0"/>
        </w:rPr>
        <w:t>3&gt;</w:t>
      </w:r>
      <w:r w:rsidRPr="002151D6">
        <w:rPr>
          <w:snapToGrid w:val="0"/>
        </w:rPr>
        <w:tab/>
        <w:t xml:space="preserve">set </w:t>
      </w:r>
      <w:r w:rsidRPr="002151D6">
        <w:rPr>
          <w:i/>
          <w:iCs/>
          <w:snapToGrid w:val="0"/>
        </w:rPr>
        <w:t>lowPowerState</w:t>
      </w:r>
      <w:r w:rsidRPr="002151D6">
        <w:rPr>
          <w:snapToGrid w:val="0"/>
        </w:rPr>
        <w:t xml:space="preserve"> to </w:t>
      </w:r>
      <w:r w:rsidRPr="002151D6">
        <w:rPr>
          <w:i/>
          <w:iCs/>
          <w:snapToGrid w:val="0"/>
        </w:rPr>
        <w:t>true</w:t>
      </w:r>
      <w:r w:rsidRPr="002151D6">
        <w:rPr>
          <w:snapToGrid w:val="0"/>
        </w:rPr>
        <w:t>;</w:t>
      </w:r>
    </w:p>
    <w:p w14:paraId="5DA48DDA" w14:textId="77777777" w:rsidR="002151D6" w:rsidRPr="002151D6" w:rsidRDefault="002151D6" w:rsidP="002151D6">
      <w:pPr>
        <w:ind w:left="851" w:hanging="284"/>
      </w:pPr>
      <w:r w:rsidRPr="002151D6">
        <w:t>2&gt;</w:t>
      </w:r>
      <w:r w:rsidRPr="002151D6">
        <w:tab/>
        <w:t>if the buffer reserved for the logging of radio measurements for network-side data collection has become full:</w:t>
      </w:r>
    </w:p>
    <w:p w14:paraId="0CE2CB00" w14:textId="77777777" w:rsidR="002151D6" w:rsidRPr="002151D6" w:rsidRDefault="002151D6" w:rsidP="002151D6">
      <w:pPr>
        <w:ind w:left="1135" w:hanging="284"/>
      </w:pPr>
      <w:r w:rsidRPr="002151D6">
        <w:t>3&gt;</w:t>
      </w:r>
      <w:r w:rsidRPr="002151D6">
        <w:tab/>
        <w:t xml:space="preserve">set </w:t>
      </w:r>
      <w:r w:rsidRPr="002151D6">
        <w:rPr>
          <w:i/>
          <w:iCs/>
        </w:rPr>
        <w:t>bufferStatus</w:t>
      </w:r>
      <w:r w:rsidRPr="002151D6">
        <w:t xml:space="preserve"> to </w:t>
      </w:r>
      <w:r w:rsidRPr="002151D6">
        <w:rPr>
          <w:i/>
          <w:iCs/>
        </w:rPr>
        <w:t>full</w:t>
      </w:r>
      <w:r w:rsidRPr="002151D6">
        <w:t>;</w:t>
      </w:r>
    </w:p>
    <w:p w14:paraId="73927A91" w14:textId="77777777" w:rsidR="002151D6" w:rsidRPr="002151D6" w:rsidRDefault="002151D6" w:rsidP="002151D6">
      <w:pPr>
        <w:ind w:left="851" w:hanging="284"/>
      </w:pPr>
      <w:r w:rsidRPr="002151D6">
        <w:t>2&gt;</w:t>
      </w:r>
      <w:r w:rsidRPr="002151D6">
        <w:tab/>
        <w:t xml:space="preserve">else if </w:t>
      </w:r>
      <w:r w:rsidRPr="002151D6">
        <w:rPr>
          <w:i/>
          <w:iCs/>
        </w:rPr>
        <w:t>loggedDataCollectionBufferThreshold</w:t>
      </w:r>
      <w:r w:rsidRPr="002151D6">
        <w:t xml:space="preserve"> is configured and if the amount of logged data related to radio measurements for network-side data collection has become equal to or above the </w:t>
      </w:r>
      <w:r w:rsidRPr="002151D6">
        <w:rPr>
          <w:i/>
          <w:iCs/>
        </w:rPr>
        <w:t>loggedDataCollectionBufferThreshold</w:t>
      </w:r>
      <w:r w:rsidRPr="002151D6">
        <w:t>:</w:t>
      </w:r>
    </w:p>
    <w:p w14:paraId="5574F606" w14:textId="77777777" w:rsidR="002151D6" w:rsidRPr="002151D6" w:rsidRDefault="002151D6" w:rsidP="002151D6">
      <w:pPr>
        <w:ind w:left="1135" w:hanging="284"/>
      </w:pPr>
      <w:r w:rsidRPr="002151D6">
        <w:t>3&gt;</w:t>
      </w:r>
      <w:r w:rsidRPr="002151D6">
        <w:tab/>
        <w:t xml:space="preserve">set </w:t>
      </w:r>
      <w:r w:rsidRPr="002151D6">
        <w:rPr>
          <w:i/>
          <w:iCs/>
        </w:rPr>
        <w:t>bufferStatus</w:t>
      </w:r>
      <w:r w:rsidRPr="002151D6">
        <w:t xml:space="preserve"> to </w:t>
      </w:r>
      <w:r w:rsidRPr="002151D6">
        <w:rPr>
          <w:i/>
          <w:iCs/>
        </w:rPr>
        <w:t>aboveThreshold</w:t>
      </w:r>
      <w:r w:rsidRPr="002151D6">
        <w:t>;</w:t>
      </w:r>
    </w:p>
    <w:p w14:paraId="030F2D02" w14:textId="77777777" w:rsidR="002151D6" w:rsidRPr="002151D6" w:rsidRDefault="002151D6" w:rsidP="002151D6">
      <w:pPr>
        <w:ind w:left="568" w:hanging="284"/>
        <w:rPr>
          <w:snapToGrid w:val="0"/>
        </w:rPr>
      </w:pPr>
      <w:r w:rsidRPr="002151D6">
        <w:rPr>
          <w:snapToGrid w:val="0"/>
        </w:rPr>
        <w:t>1&gt;</w:t>
      </w:r>
      <w:r w:rsidRPr="002151D6">
        <w:rPr>
          <w:snapToGrid w:val="0"/>
        </w:rPr>
        <w:tab/>
        <w:t xml:space="preserve">if transmission of the </w:t>
      </w:r>
      <w:r w:rsidRPr="002151D6">
        <w:rPr>
          <w:i/>
          <w:iCs/>
          <w:lang w:eastAsia="en-US"/>
        </w:rPr>
        <w:t>UEAssistanceInformation</w:t>
      </w:r>
      <w:r w:rsidRPr="002151D6">
        <w:rPr>
          <w:snapToGrid w:val="0"/>
        </w:rPr>
        <w:t xml:space="preserve"> message is initiated to provide location information for assisted SMTC configuration in RRC_CONNECTED state according to 5.7.4.2;</w:t>
      </w:r>
    </w:p>
    <w:p w14:paraId="783E5D9F" w14:textId="77777777" w:rsidR="002151D6" w:rsidRPr="002151D6" w:rsidRDefault="002151D6" w:rsidP="002151D6">
      <w:pPr>
        <w:ind w:left="851" w:hanging="284"/>
      </w:pPr>
      <w:r w:rsidRPr="002151D6">
        <w:rPr>
          <w:snapToGrid w:val="0"/>
        </w:rPr>
        <w:t>2&gt;</w:t>
      </w:r>
      <w:r w:rsidRPr="002151D6">
        <w:rPr>
          <w:snapToGrid w:val="0"/>
        </w:rPr>
        <w:tab/>
        <w:t xml:space="preserve">include the </w:t>
      </w:r>
      <w:r w:rsidRPr="002151D6">
        <w:rPr>
          <w:i/>
          <w:iCs/>
          <w:snapToGrid w:val="0"/>
        </w:rPr>
        <w:t>referenceLocationReport</w:t>
      </w:r>
      <w:r w:rsidRPr="002151D6">
        <w:rPr>
          <w:snapToGrid w:val="0"/>
        </w:rPr>
        <w:t xml:space="preserve"> with a number of closest reference locations to the current UE’s position determined by </w:t>
      </w:r>
      <w:r w:rsidRPr="002151D6">
        <w:rPr>
          <w:i/>
          <w:iCs/>
          <w:snapToGrid w:val="0"/>
        </w:rPr>
        <w:t>closestLocsToReport</w:t>
      </w:r>
      <w:r w:rsidRPr="002151D6">
        <w:rPr>
          <w:snapToGrid w:val="0"/>
        </w:rPr>
        <w:t>;</w:t>
      </w:r>
    </w:p>
    <w:p w14:paraId="0B9A89F0" w14:textId="77777777" w:rsidR="002151D6" w:rsidRPr="002151D6" w:rsidRDefault="002151D6" w:rsidP="002151D6">
      <w:r w:rsidRPr="002151D6">
        <w:t xml:space="preserve">The UE shall set the contents of the </w:t>
      </w:r>
      <w:r w:rsidRPr="002151D6">
        <w:rPr>
          <w:i/>
        </w:rPr>
        <w:t>UEAssistanceInformation</w:t>
      </w:r>
      <w:r w:rsidRPr="002151D6">
        <w:t xml:space="preserve"> message for configured grant assistance information for NR sidelink communication or NR sidelink positioning:</w:t>
      </w:r>
    </w:p>
    <w:p w14:paraId="42AA7941" w14:textId="77777777" w:rsidR="002151D6" w:rsidRPr="002151D6" w:rsidRDefault="002151D6" w:rsidP="002151D6">
      <w:pPr>
        <w:ind w:left="568" w:hanging="284"/>
        <w:rPr>
          <w:lang w:eastAsia="ko-KR"/>
        </w:rPr>
      </w:pPr>
      <w:r w:rsidRPr="002151D6">
        <w:t>1&gt;</w:t>
      </w:r>
      <w:r w:rsidRPr="002151D6">
        <w:tab/>
        <w:t>if configured to provide configured grant assistance information for NR sidelink:</w:t>
      </w:r>
    </w:p>
    <w:p w14:paraId="20FA8DE1" w14:textId="77777777" w:rsidR="002151D6" w:rsidRPr="002151D6" w:rsidRDefault="002151D6" w:rsidP="002151D6">
      <w:pPr>
        <w:ind w:left="851" w:hanging="284"/>
      </w:pPr>
      <w:r w:rsidRPr="002151D6">
        <w:rPr>
          <w:lang w:eastAsia="ko-KR"/>
        </w:rPr>
        <w:t>2</w:t>
      </w:r>
      <w:r w:rsidRPr="002151D6">
        <w:t>&gt;</w:t>
      </w:r>
      <w:r w:rsidRPr="002151D6">
        <w:rPr>
          <w:lang w:eastAsia="ko-KR"/>
        </w:rPr>
        <w:tab/>
      </w:r>
      <w:r w:rsidRPr="002151D6">
        <w:t xml:space="preserve">include the </w:t>
      </w:r>
      <w:r w:rsidRPr="002151D6">
        <w:rPr>
          <w:i/>
          <w:iCs/>
        </w:rPr>
        <w:t>sl-UE-AssistanceInformationNR</w:t>
      </w:r>
      <w:r w:rsidRPr="002151D6">
        <w:t>;</w:t>
      </w:r>
    </w:p>
    <w:p w14:paraId="4721AD5B" w14:textId="77777777" w:rsidR="002151D6" w:rsidRPr="002151D6" w:rsidRDefault="002151D6" w:rsidP="002151D6">
      <w:pPr>
        <w:ind w:left="568" w:hanging="284"/>
        <w:rPr>
          <w:lang w:eastAsia="ko-KR"/>
        </w:rPr>
      </w:pPr>
      <w:r w:rsidRPr="002151D6">
        <w:t>1&gt;</w:t>
      </w:r>
      <w:r w:rsidRPr="002151D6">
        <w:tab/>
        <w:t>if configured to provide configured grant assistance information for NR sidelink positioning:</w:t>
      </w:r>
    </w:p>
    <w:p w14:paraId="720453DF" w14:textId="77777777" w:rsidR="002151D6" w:rsidRPr="002151D6" w:rsidRDefault="002151D6" w:rsidP="002151D6">
      <w:pPr>
        <w:ind w:left="851" w:hanging="284"/>
      </w:pPr>
      <w:r w:rsidRPr="002151D6">
        <w:rPr>
          <w:lang w:eastAsia="ko-KR"/>
        </w:rPr>
        <w:t>2</w:t>
      </w:r>
      <w:r w:rsidRPr="002151D6">
        <w:t>&gt;</w:t>
      </w:r>
      <w:r w:rsidRPr="002151D6">
        <w:rPr>
          <w:lang w:eastAsia="ko-KR"/>
        </w:rPr>
        <w:tab/>
      </w:r>
      <w:r w:rsidRPr="002151D6">
        <w:t xml:space="preserve">include the </w:t>
      </w:r>
      <w:r w:rsidRPr="002151D6">
        <w:rPr>
          <w:i/>
          <w:iCs/>
        </w:rPr>
        <w:t>sl-PRS-UE-AssistanceInformationNR</w:t>
      </w:r>
      <w:r w:rsidRPr="002151D6">
        <w:t>;</w:t>
      </w:r>
    </w:p>
    <w:p w14:paraId="2B128DB8" w14:textId="77777777" w:rsidR="002151D6" w:rsidRPr="002151D6" w:rsidRDefault="002151D6" w:rsidP="002151D6">
      <w:pPr>
        <w:keepLines/>
        <w:ind w:left="1135" w:hanging="851"/>
      </w:pPr>
      <w:r w:rsidRPr="002151D6">
        <w:t>NOTE 4:</w:t>
      </w:r>
      <w:r w:rsidRPr="002151D6">
        <w:tab/>
        <w:t>It is up to UE implementation when and how to trigger configured grant assistance information for NR sidelink communication or NR sidelink positioning.</w:t>
      </w:r>
    </w:p>
    <w:p w14:paraId="01D3A17E" w14:textId="77777777" w:rsidR="002151D6" w:rsidRPr="002151D6" w:rsidRDefault="002151D6" w:rsidP="002151D6">
      <w:r w:rsidRPr="002151D6">
        <w:t>The UE shall:</w:t>
      </w:r>
    </w:p>
    <w:p w14:paraId="2EE7037D" w14:textId="77777777" w:rsidR="002151D6" w:rsidRPr="002151D6" w:rsidRDefault="002151D6" w:rsidP="002151D6">
      <w:pPr>
        <w:ind w:left="568" w:hanging="284"/>
        <w:rPr>
          <w:rFonts w:eastAsia="宋体"/>
        </w:rPr>
      </w:pPr>
      <w:r w:rsidRPr="002151D6">
        <w:rPr>
          <w:rFonts w:eastAsia="宋体"/>
        </w:rPr>
        <w:t>1&gt;</w:t>
      </w:r>
      <w:r w:rsidRPr="002151D6">
        <w:rPr>
          <w:rFonts w:eastAsia="宋体"/>
        </w:rPr>
        <w:tab/>
        <w:t xml:space="preserve">if the procedure was triggered to provide configured grant assistance information for NR sidelink communication by an NR </w:t>
      </w:r>
      <w:r w:rsidRPr="002151D6">
        <w:rPr>
          <w:rFonts w:eastAsia="宋体"/>
          <w:i/>
          <w:iCs/>
        </w:rPr>
        <w:t>RRCReconfiguration</w:t>
      </w:r>
      <w:r w:rsidRPr="002151D6">
        <w:rPr>
          <w:rFonts w:eastAsia="宋体"/>
        </w:rPr>
        <w:t xml:space="preserve"> message that was embedded within an E-UTRA </w:t>
      </w:r>
      <w:r w:rsidRPr="002151D6">
        <w:rPr>
          <w:rFonts w:eastAsia="宋体"/>
          <w:i/>
          <w:iCs/>
        </w:rPr>
        <w:t>RRCConnectionReconfiguration</w:t>
      </w:r>
      <w:r w:rsidRPr="002151D6">
        <w:rPr>
          <w:rFonts w:eastAsia="宋体"/>
        </w:rPr>
        <w:t>:</w:t>
      </w:r>
    </w:p>
    <w:p w14:paraId="6F7DAC66" w14:textId="77777777" w:rsidR="002151D6" w:rsidRPr="002151D6" w:rsidRDefault="002151D6" w:rsidP="002151D6">
      <w:pPr>
        <w:ind w:left="851" w:hanging="284"/>
        <w:rPr>
          <w:rFonts w:eastAsia="宋体"/>
        </w:rPr>
      </w:pPr>
      <w:r w:rsidRPr="002151D6">
        <w:rPr>
          <w:rFonts w:eastAsia="宋体"/>
        </w:rPr>
        <w:t>2&gt;</w:t>
      </w:r>
      <w:r w:rsidRPr="002151D6">
        <w:rPr>
          <w:rFonts w:eastAsia="宋体"/>
        </w:rPr>
        <w:tab/>
        <w:t>submit</w:t>
      </w:r>
      <w:r w:rsidRPr="002151D6">
        <w:rPr>
          <w:rFonts w:eastAsia="宋体"/>
          <w:lang w:eastAsia="en-GB"/>
        </w:rPr>
        <w:t xml:space="preserve"> the </w:t>
      </w:r>
      <w:r w:rsidRPr="002151D6">
        <w:rPr>
          <w:rFonts w:eastAsia="宋体"/>
          <w:i/>
          <w:lang w:eastAsia="en-GB"/>
        </w:rPr>
        <w:t xml:space="preserve">UEAssistanceInformation </w:t>
      </w:r>
      <w:r w:rsidRPr="002151D6">
        <w:rPr>
          <w:rFonts w:eastAsia="宋体"/>
          <w:iCs/>
          <w:lang w:eastAsia="en-GB"/>
        </w:rPr>
        <w:t xml:space="preserve">to lower layers via SRB1, </w:t>
      </w:r>
      <w:r w:rsidRPr="002151D6">
        <w:rPr>
          <w:rFonts w:eastAsia="宋体"/>
        </w:rPr>
        <w:t xml:space="preserve">embedded in E-UTRA RRC message </w:t>
      </w:r>
      <w:r w:rsidRPr="002151D6">
        <w:rPr>
          <w:rFonts w:eastAsia="宋体"/>
          <w:i/>
          <w:iCs/>
        </w:rPr>
        <w:t>ULInformationTransferIRAT</w:t>
      </w:r>
      <w:r w:rsidRPr="002151D6">
        <w:rPr>
          <w:rFonts w:eastAsia="宋体"/>
        </w:rPr>
        <w:t xml:space="preserve"> as specified in TS 36.331 [10], clause 5.6.28;</w:t>
      </w:r>
    </w:p>
    <w:p w14:paraId="434BBBAB" w14:textId="77777777" w:rsidR="002151D6" w:rsidRPr="002151D6" w:rsidRDefault="002151D6" w:rsidP="002151D6">
      <w:pPr>
        <w:ind w:left="568" w:hanging="284"/>
      </w:pPr>
      <w:r w:rsidRPr="002151D6">
        <w:t>1&gt;</w:t>
      </w:r>
      <w:r w:rsidRPr="002151D6">
        <w:tab/>
        <w:t>else if the procedure was triggered to provide UE preference for SCG deactivation or to indicate that the UE with a deactivate SCG has uplink data to send on a DRB for which there is no MCG RLC bearer:</w:t>
      </w:r>
    </w:p>
    <w:p w14:paraId="4B6B5747" w14:textId="77777777" w:rsidR="002151D6" w:rsidRPr="002151D6" w:rsidRDefault="002151D6" w:rsidP="002151D6">
      <w:pPr>
        <w:ind w:left="851" w:hanging="284"/>
      </w:pPr>
      <w:r w:rsidRPr="002151D6">
        <w:t>2&gt;</w:t>
      </w:r>
      <w:r w:rsidRPr="002151D6">
        <w:tab/>
        <w:t xml:space="preserve">submit the </w:t>
      </w:r>
      <w:r w:rsidRPr="002151D6">
        <w:rPr>
          <w:i/>
        </w:rPr>
        <w:t>UEAssistanceInformation</w:t>
      </w:r>
      <w:r w:rsidRPr="002151D6">
        <w:t xml:space="preserve"> via SRB1 to lower layers for transmission;</w:t>
      </w:r>
    </w:p>
    <w:p w14:paraId="7000158F" w14:textId="77777777" w:rsidR="002151D6" w:rsidRPr="002151D6" w:rsidRDefault="002151D6" w:rsidP="002151D6">
      <w:pPr>
        <w:ind w:left="568" w:hanging="284"/>
      </w:pPr>
      <w:r w:rsidRPr="002151D6">
        <w:t>1&gt;</w:t>
      </w:r>
      <w:r w:rsidRPr="002151D6">
        <w:tab/>
        <w:t>else if the UE is in (NG)EN-DC:</w:t>
      </w:r>
    </w:p>
    <w:p w14:paraId="4E47F5D3" w14:textId="77777777" w:rsidR="002151D6" w:rsidRPr="002151D6" w:rsidRDefault="002151D6" w:rsidP="002151D6">
      <w:pPr>
        <w:ind w:left="851" w:hanging="284"/>
      </w:pPr>
      <w:r w:rsidRPr="002151D6">
        <w:t>2&gt;</w:t>
      </w:r>
      <w:r w:rsidRPr="002151D6">
        <w:tab/>
        <w:t>if SRB3 is configured and the SCG is not deactivated:</w:t>
      </w:r>
    </w:p>
    <w:p w14:paraId="39AE88A1" w14:textId="77777777" w:rsidR="002151D6" w:rsidRPr="002151D6" w:rsidRDefault="002151D6" w:rsidP="002151D6">
      <w:pPr>
        <w:ind w:left="1135" w:hanging="284"/>
      </w:pPr>
      <w:r w:rsidRPr="002151D6">
        <w:t>3&gt;</w:t>
      </w:r>
      <w:r w:rsidRPr="002151D6">
        <w:tab/>
        <w:t xml:space="preserve">submit the </w:t>
      </w:r>
      <w:r w:rsidRPr="002151D6">
        <w:rPr>
          <w:i/>
        </w:rPr>
        <w:t>UEAssistanceInformation</w:t>
      </w:r>
      <w:r w:rsidRPr="002151D6">
        <w:t xml:space="preserve"> message via SRB3 to lower layers for transmission;</w:t>
      </w:r>
    </w:p>
    <w:p w14:paraId="77BC4E52" w14:textId="77777777" w:rsidR="002151D6" w:rsidRPr="002151D6" w:rsidRDefault="002151D6" w:rsidP="002151D6">
      <w:pPr>
        <w:ind w:left="851" w:hanging="284"/>
      </w:pPr>
      <w:r w:rsidRPr="002151D6">
        <w:t>2&gt;</w:t>
      </w:r>
      <w:r w:rsidRPr="002151D6">
        <w:tab/>
        <w:t>else:</w:t>
      </w:r>
    </w:p>
    <w:p w14:paraId="0E1584B9" w14:textId="77777777" w:rsidR="002151D6" w:rsidRPr="002151D6" w:rsidRDefault="002151D6" w:rsidP="002151D6">
      <w:pPr>
        <w:ind w:left="1135" w:hanging="284"/>
      </w:pPr>
      <w:r w:rsidRPr="002151D6">
        <w:t>3&gt;</w:t>
      </w:r>
      <w:r w:rsidRPr="002151D6">
        <w:tab/>
        <w:t xml:space="preserve">submit the </w:t>
      </w:r>
      <w:r w:rsidRPr="002151D6">
        <w:rPr>
          <w:i/>
        </w:rPr>
        <w:t>UEAssistanceInformation</w:t>
      </w:r>
      <w:r w:rsidRPr="002151D6">
        <w:t xml:space="preserve"> message via the E-UTRA MCG embedded in E-UTRA RRC message </w:t>
      </w:r>
      <w:r w:rsidRPr="002151D6">
        <w:rPr>
          <w:i/>
        </w:rPr>
        <w:t xml:space="preserve">ULInformationTransferMRDC </w:t>
      </w:r>
      <w:r w:rsidRPr="002151D6">
        <w:t>as specified in TS 36.331 [10].</w:t>
      </w:r>
    </w:p>
    <w:p w14:paraId="6A915418" w14:textId="77777777" w:rsidR="002151D6" w:rsidRPr="002151D6" w:rsidRDefault="002151D6" w:rsidP="002151D6">
      <w:pPr>
        <w:ind w:left="568" w:hanging="284"/>
      </w:pPr>
      <w:r w:rsidRPr="002151D6">
        <w:t>1&gt;</w:t>
      </w:r>
      <w:r w:rsidRPr="002151D6">
        <w:tab/>
        <w:t>else if the UE is in NR-DC:</w:t>
      </w:r>
    </w:p>
    <w:p w14:paraId="645400F9" w14:textId="77777777" w:rsidR="002151D6" w:rsidRPr="002151D6" w:rsidRDefault="002151D6" w:rsidP="002151D6">
      <w:pPr>
        <w:ind w:left="851" w:hanging="284"/>
      </w:pPr>
      <w:r w:rsidRPr="002151D6">
        <w:t>2&gt;</w:t>
      </w:r>
      <w:r w:rsidRPr="002151D6">
        <w:tab/>
        <w:t>if the UE assistance configuration that triggered this UE assistance information is associated with the SCG:</w:t>
      </w:r>
    </w:p>
    <w:p w14:paraId="05B62BA6" w14:textId="77777777" w:rsidR="002151D6" w:rsidRPr="002151D6" w:rsidRDefault="002151D6" w:rsidP="002151D6">
      <w:pPr>
        <w:ind w:left="1135" w:hanging="284"/>
      </w:pPr>
      <w:r w:rsidRPr="002151D6">
        <w:t>3&gt;</w:t>
      </w:r>
      <w:r w:rsidRPr="002151D6">
        <w:tab/>
        <w:t>if SRB3 is configured and the SCG is not deactivated:</w:t>
      </w:r>
    </w:p>
    <w:p w14:paraId="38B534F4" w14:textId="77777777" w:rsidR="002151D6" w:rsidRPr="002151D6" w:rsidRDefault="002151D6" w:rsidP="002151D6">
      <w:pPr>
        <w:ind w:left="1418" w:hanging="284"/>
      </w:pPr>
      <w:r w:rsidRPr="002151D6">
        <w:t>4&gt;</w:t>
      </w:r>
      <w:r w:rsidRPr="002151D6">
        <w:tab/>
        <w:t xml:space="preserve">submit the </w:t>
      </w:r>
      <w:r w:rsidRPr="002151D6">
        <w:rPr>
          <w:i/>
        </w:rPr>
        <w:t>UEAssistanceInformation</w:t>
      </w:r>
      <w:r w:rsidRPr="002151D6">
        <w:t xml:space="preserve"> message via SRB3 to lower layers for transmission;</w:t>
      </w:r>
    </w:p>
    <w:p w14:paraId="1ABD5095" w14:textId="77777777" w:rsidR="002151D6" w:rsidRPr="002151D6" w:rsidRDefault="002151D6" w:rsidP="002151D6">
      <w:pPr>
        <w:ind w:left="1135" w:hanging="284"/>
      </w:pPr>
      <w:r w:rsidRPr="002151D6">
        <w:t>3&gt;</w:t>
      </w:r>
      <w:r w:rsidRPr="002151D6">
        <w:tab/>
        <w:t>else:</w:t>
      </w:r>
    </w:p>
    <w:p w14:paraId="6BC912BB" w14:textId="77777777" w:rsidR="002151D6" w:rsidRPr="002151D6" w:rsidRDefault="002151D6" w:rsidP="002151D6">
      <w:pPr>
        <w:ind w:left="1418" w:hanging="284"/>
      </w:pPr>
      <w:r w:rsidRPr="002151D6">
        <w:t>4&gt;</w:t>
      </w:r>
      <w:r w:rsidRPr="002151D6">
        <w:tab/>
        <w:t xml:space="preserve">submit the </w:t>
      </w:r>
      <w:r w:rsidRPr="002151D6">
        <w:rPr>
          <w:i/>
        </w:rPr>
        <w:t>UEAssistanceInformation</w:t>
      </w:r>
      <w:r w:rsidRPr="002151D6">
        <w:t xml:space="preserve"> message via the NR MCG embedded in NR RRC message </w:t>
      </w:r>
      <w:r w:rsidRPr="002151D6">
        <w:rPr>
          <w:i/>
        </w:rPr>
        <w:t xml:space="preserve">ULInformationTransferMRDC </w:t>
      </w:r>
      <w:r w:rsidRPr="002151D6">
        <w:t>as specified in</w:t>
      </w:r>
      <w:r w:rsidRPr="002151D6">
        <w:rPr>
          <w:i/>
        </w:rPr>
        <w:t xml:space="preserve"> </w:t>
      </w:r>
      <w:r w:rsidRPr="002151D6">
        <w:t>5.7.2a.3;</w:t>
      </w:r>
    </w:p>
    <w:p w14:paraId="1BE08F64" w14:textId="77777777" w:rsidR="002151D6" w:rsidRPr="002151D6" w:rsidRDefault="002151D6" w:rsidP="002151D6">
      <w:pPr>
        <w:ind w:left="851" w:hanging="284"/>
      </w:pPr>
      <w:r w:rsidRPr="002151D6">
        <w:t>2&gt;</w:t>
      </w:r>
      <w:r w:rsidRPr="002151D6">
        <w:tab/>
        <w:t>else:</w:t>
      </w:r>
    </w:p>
    <w:p w14:paraId="10E9A1C2" w14:textId="77777777" w:rsidR="002151D6" w:rsidRPr="002151D6" w:rsidRDefault="002151D6" w:rsidP="002151D6">
      <w:pPr>
        <w:ind w:left="1135" w:hanging="284"/>
      </w:pPr>
      <w:r w:rsidRPr="002151D6">
        <w:t>3&gt;</w:t>
      </w:r>
      <w:r w:rsidRPr="002151D6">
        <w:tab/>
        <w:t xml:space="preserve">submit the </w:t>
      </w:r>
      <w:r w:rsidRPr="002151D6">
        <w:rPr>
          <w:i/>
        </w:rPr>
        <w:t>UEAssistanceInformation</w:t>
      </w:r>
      <w:r w:rsidRPr="002151D6">
        <w:t xml:space="preserve"> message via SRB1 to lower layers for transmission;</w:t>
      </w:r>
    </w:p>
    <w:p w14:paraId="6DEF4C51" w14:textId="77777777" w:rsidR="002151D6" w:rsidRPr="002151D6" w:rsidRDefault="002151D6" w:rsidP="002151D6">
      <w:pPr>
        <w:ind w:left="568" w:hanging="284"/>
      </w:pPr>
      <w:r w:rsidRPr="002151D6">
        <w:t>1&gt;</w:t>
      </w:r>
      <w:r w:rsidRPr="002151D6">
        <w:tab/>
        <w:t>else:</w:t>
      </w:r>
    </w:p>
    <w:p w14:paraId="104FAC26" w14:textId="77777777" w:rsidR="002151D6" w:rsidRPr="002151D6" w:rsidRDefault="002151D6" w:rsidP="002151D6">
      <w:pPr>
        <w:ind w:left="851" w:hanging="284"/>
      </w:pPr>
      <w:r w:rsidRPr="002151D6">
        <w:t>2&gt;</w:t>
      </w:r>
      <w:r w:rsidRPr="002151D6">
        <w:tab/>
        <w:t xml:space="preserve">submit the </w:t>
      </w:r>
      <w:r w:rsidRPr="002151D6">
        <w:rPr>
          <w:i/>
        </w:rPr>
        <w:t>UEAssistanceInformation</w:t>
      </w:r>
      <w:r w:rsidRPr="002151D6">
        <w:t xml:space="preserve"> message to lower layers for transmission.</w:t>
      </w:r>
    </w:p>
    <w:p w14:paraId="0C96A454" w14:textId="77777777" w:rsidR="00181A7F" w:rsidRDefault="00181A7F" w:rsidP="00181A7F"/>
    <w:p w14:paraId="37C7774D" w14:textId="77777777" w:rsidR="001955DA" w:rsidRDefault="001955DA" w:rsidP="00394471">
      <w:pPr>
        <w:sectPr w:rsidR="001955DA" w:rsidSect="009A0119">
          <w:headerReference w:type="even" r:id="rId14"/>
          <w:headerReference w:type="default" r:id="rId15"/>
          <w:footnotePr>
            <w:numRestart w:val="eachSect"/>
          </w:footnotePr>
          <w:pgSz w:w="11907" w:h="16840"/>
          <w:pgMar w:top="1416" w:right="1133" w:bottom="1133" w:left="1133" w:header="850" w:footer="340" w:gutter="0"/>
          <w:cols w:space="720"/>
          <w:formProt w:val="0"/>
          <w:docGrid w:linePitch="272"/>
        </w:sectPr>
      </w:pPr>
    </w:p>
    <w:p w14:paraId="5838047C" w14:textId="7810EA00" w:rsidR="00D475C0" w:rsidRDefault="00D475C0" w:rsidP="00394471"/>
    <w:p w14:paraId="70B25337" w14:textId="77777777" w:rsidR="002B52FC" w:rsidRDefault="002B52FC" w:rsidP="002B52FC">
      <w:pPr>
        <w:pBdr>
          <w:top w:val="single" w:sz="4" w:space="2" w:color="auto"/>
          <w:left w:val="single" w:sz="4" w:space="4" w:color="auto"/>
          <w:bottom w:val="single" w:sz="4" w:space="1" w:color="auto"/>
          <w:right w:val="single" w:sz="4" w:space="4" w:color="auto"/>
        </w:pBdr>
        <w:shd w:val="clear" w:color="auto" w:fill="FFC000"/>
        <w:jc w:val="center"/>
        <w:rPr>
          <w:sz w:val="22"/>
          <w:lang w:val="en-US"/>
        </w:rPr>
      </w:pPr>
      <w:r>
        <w:rPr>
          <w:sz w:val="22"/>
          <w:lang w:val="en-US"/>
        </w:rPr>
        <w:t>Nex change</w:t>
      </w:r>
    </w:p>
    <w:p w14:paraId="63096149" w14:textId="39031429" w:rsidR="00E37AA0" w:rsidRDefault="00E37AA0" w:rsidP="00E37AA0">
      <w:pPr>
        <w:pStyle w:val="30"/>
      </w:pPr>
      <w:bookmarkStart w:id="54" w:name="_Toc210311633"/>
      <w:r w:rsidRPr="0036584A">
        <w:t>6.2.2</w:t>
      </w:r>
      <w:r w:rsidRPr="0036584A">
        <w:tab/>
        <w:t>Message definitions</w:t>
      </w:r>
      <w:bookmarkEnd w:id="54"/>
    </w:p>
    <w:p w14:paraId="53D0B738" w14:textId="77777777" w:rsidR="00052D78" w:rsidRPr="00052D78" w:rsidRDefault="00052D78" w:rsidP="00052D78">
      <w:pPr>
        <w:keepNext/>
        <w:keepLines/>
        <w:spacing w:before="120"/>
        <w:ind w:left="1418" w:hanging="1418"/>
        <w:outlineLvl w:val="3"/>
        <w:rPr>
          <w:rFonts w:ascii="Arial" w:hAnsi="Arial"/>
          <w:sz w:val="24"/>
        </w:rPr>
      </w:pPr>
      <w:bookmarkStart w:id="55" w:name="_Toc60777108"/>
      <w:bookmarkStart w:id="56" w:name="_Toc193446023"/>
      <w:bookmarkStart w:id="57" w:name="_Toc193451828"/>
      <w:bookmarkStart w:id="58" w:name="_Toc193463098"/>
      <w:bookmarkStart w:id="59" w:name="_Toc201295385"/>
      <w:bookmarkStart w:id="60" w:name="_Toc210311657"/>
      <w:bookmarkStart w:id="61" w:name="MCCQCTEMPBM_00000112"/>
      <w:r w:rsidRPr="00052D78">
        <w:rPr>
          <w:rFonts w:ascii="Arial" w:hAnsi="Arial"/>
          <w:sz w:val="24"/>
        </w:rPr>
        <w:t>–</w:t>
      </w:r>
      <w:r w:rsidRPr="00052D78">
        <w:rPr>
          <w:rFonts w:ascii="Arial" w:hAnsi="Arial"/>
          <w:sz w:val="24"/>
        </w:rPr>
        <w:tab/>
      </w:r>
      <w:r w:rsidRPr="00052D78">
        <w:rPr>
          <w:rFonts w:ascii="Arial" w:hAnsi="Arial"/>
          <w:i/>
          <w:noProof/>
          <w:sz w:val="24"/>
        </w:rPr>
        <w:t>RRCReconfiguration</w:t>
      </w:r>
      <w:bookmarkEnd w:id="55"/>
      <w:bookmarkEnd w:id="56"/>
      <w:bookmarkEnd w:id="57"/>
      <w:bookmarkEnd w:id="58"/>
      <w:bookmarkEnd w:id="59"/>
      <w:bookmarkEnd w:id="60"/>
    </w:p>
    <w:bookmarkEnd w:id="61"/>
    <w:p w14:paraId="0911BC69" w14:textId="77777777" w:rsidR="00052D78" w:rsidRPr="00052D78" w:rsidRDefault="00052D78" w:rsidP="00052D78">
      <w:r w:rsidRPr="00052D78">
        <w:t xml:space="preserve">The </w:t>
      </w:r>
      <w:r w:rsidRPr="00052D78">
        <w:rPr>
          <w:i/>
        </w:rPr>
        <w:t xml:space="preserve">RRCReconfiguration </w:t>
      </w:r>
      <w:r w:rsidRPr="00052D78">
        <w:t>message is the command to modify an RRC connection. It may convey information for measurement configuration, mobility control, radio resource configuration (including RBs, MAC main configuration and physical channel configuration) and AS security configuration.</w:t>
      </w:r>
    </w:p>
    <w:p w14:paraId="0875AC30" w14:textId="77777777" w:rsidR="00052D78" w:rsidRPr="00052D78" w:rsidRDefault="00052D78" w:rsidP="00052D78">
      <w:pPr>
        <w:ind w:left="568" w:hanging="284"/>
      </w:pPr>
      <w:r w:rsidRPr="00052D78">
        <w:t>Signalling radio bearer: SRB1 or SRB3</w:t>
      </w:r>
    </w:p>
    <w:p w14:paraId="255B6F14" w14:textId="77777777" w:rsidR="00052D78" w:rsidRPr="00052D78" w:rsidRDefault="00052D78" w:rsidP="00052D78">
      <w:pPr>
        <w:ind w:left="568" w:hanging="284"/>
      </w:pPr>
      <w:r w:rsidRPr="00052D78">
        <w:t>RLC-SAP: AM</w:t>
      </w:r>
    </w:p>
    <w:p w14:paraId="3FC10A3D" w14:textId="77777777" w:rsidR="00052D78" w:rsidRPr="00052D78" w:rsidRDefault="00052D78" w:rsidP="00052D78">
      <w:pPr>
        <w:ind w:left="568" w:hanging="284"/>
      </w:pPr>
      <w:r w:rsidRPr="00052D78">
        <w:t>Logical channel: DCCH</w:t>
      </w:r>
    </w:p>
    <w:p w14:paraId="6BB293EF" w14:textId="77777777" w:rsidR="00052D78" w:rsidRPr="00052D78" w:rsidRDefault="00052D78" w:rsidP="00052D78">
      <w:pPr>
        <w:ind w:left="568" w:hanging="284"/>
      </w:pPr>
      <w:r w:rsidRPr="00052D78">
        <w:t>Direction: Network to UE</w:t>
      </w:r>
    </w:p>
    <w:p w14:paraId="3CE2267E" w14:textId="77777777" w:rsidR="00052D78" w:rsidRPr="00052D78" w:rsidRDefault="00052D78" w:rsidP="00052D78">
      <w:pPr>
        <w:keepNext/>
        <w:keepLines/>
        <w:spacing w:before="60"/>
        <w:jc w:val="center"/>
        <w:rPr>
          <w:rFonts w:ascii="Arial" w:hAnsi="Arial"/>
          <w:b/>
          <w:bCs/>
          <w:i/>
          <w:iCs/>
        </w:rPr>
      </w:pPr>
      <w:r w:rsidRPr="00052D78">
        <w:rPr>
          <w:rFonts w:ascii="Arial" w:hAnsi="Arial"/>
          <w:b/>
          <w:bCs/>
          <w:i/>
          <w:iCs/>
        </w:rPr>
        <w:t>RRCReconfiguration message</w:t>
      </w:r>
    </w:p>
    <w:p w14:paraId="4AEB948D"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color w:val="808080"/>
          <w:sz w:val="16"/>
          <w:lang w:eastAsia="en-GB"/>
        </w:rPr>
        <w:t>-- ASN1START</w:t>
      </w:r>
    </w:p>
    <w:p w14:paraId="4AAECAD3"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color w:val="808080"/>
          <w:sz w:val="16"/>
          <w:lang w:eastAsia="en-GB"/>
        </w:rPr>
        <w:t>-- TAG-RRCRECONFIGURATION-START</w:t>
      </w:r>
    </w:p>
    <w:p w14:paraId="2EA7E62E"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A365144"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RRCReconfiguration ::=                  </w:t>
      </w:r>
      <w:r w:rsidRPr="00052D78">
        <w:rPr>
          <w:rFonts w:ascii="Courier New" w:hAnsi="Courier New"/>
          <w:color w:val="993366"/>
          <w:sz w:val="16"/>
          <w:lang w:eastAsia="en-GB"/>
        </w:rPr>
        <w:t>SEQUENCE</w:t>
      </w:r>
      <w:r w:rsidRPr="00052D78">
        <w:rPr>
          <w:rFonts w:ascii="Courier New" w:hAnsi="Courier New"/>
          <w:sz w:val="16"/>
          <w:lang w:eastAsia="en-GB"/>
        </w:rPr>
        <w:t xml:space="preserve"> {</w:t>
      </w:r>
    </w:p>
    <w:p w14:paraId="10D8A6C0"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    rrc-TransactionIdentifier               RRC-TransactionIdentifier,</w:t>
      </w:r>
    </w:p>
    <w:p w14:paraId="6281CFC4"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    criticalExtensions                      </w:t>
      </w:r>
      <w:r w:rsidRPr="00052D78">
        <w:rPr>
          <w:rFonts w:ascii="Courier New" w:hAnsi="Courier New"/>
          <w:color w:val="993366"/>
          <w:sz w:val="16"/>
          <w:lang w:eastAsia="en-GB"/>
        </w:rPr>
        <w:t>CHOICE</w:t>
      </w:r>
      <w:r w:rsidRPr="00052D78">
        <w:rPr>
          <w:rFonts w:ascii="Courier New" w:hAnsi="Courier New"/>
          <w:sz w:val="16"/>
          <w:lang w:eastAsia="en-GB"/>
        </w:rPr>
        <w:t xml:space="preserve"> {</w:t>
      </w:r>
    </w:p>
    <w:p w14:paraId="290C7F00"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        rrcReconfiguration                      RRCReconfiguration-IEs,</w:t>
      </w:r>
    </w:p>
    <w:p w14:paraId="5F70F2F2"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        criticalExtensionsFuture                </w:t>
      </w:r>
      <w:r w:rsidRPr="00052D78">
        <w:rPr>
          <w:rFonts w:ascii="Courier New" w:hAnsi="Courier New"/>
          <w:color w:val="993366"/>
          <w:sz w:val="16"/>
          <w:lang w:eastAsia="en-GB"/>
        </w:rPr>
        <w:t>SEQUENCE</w:t>
      </w:r>
      <w:r w:rsidRPr="00052D78">
        <w:rPr>
          <w:rFonts w:ascii="Courier New" w:hAnsi="Courier New"/>
          <w:sz w:val="16"/>
          <w:lang w:eastAsia="en-GB"/>
        </w:rPr>
        <w:t xml:space="preserve"> {}</w:t>
      </w:r>
    </w:p>
    <w:p w14:paraId="0B2526DA"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    }</w:t>
      </w:r>
    </w:p>
    <w:p w14:paraId="2B50331E"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w:t>
      </w:r>
    </w:p>
    <w:p w14:paraId="3EC5C909"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4BE2E85"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RRCReconfiguration-IEs ::=              </w:t>
      </w:r>
      <w:r w:rsidRPr="00052D78">
        <w:rPr>
          <w:rFonts w:ascii="Courier New" w:hAnsi="Courier New"/>
          <w:color w:val="993366"/>
          <w:sz w:val="16"/>
          <w:lang w:eastAsia="en-GB"/>
        </w:rPr>
        <w:t>SEQUENCE</w:t>
      </w:r>
      <w:r w:rsidRPr="00052D78">
        <w:rPr>
          <w:rFonts w:ascii="Courier New" w:hAnsi="Courier New"/>
          <w:sz w:val="16"/>
          <w:lang w:eastAsia="en-GB"/>
        </w:rPr>
        <w:t xml:space="preserve"> {</w:t>
      </w:r>
    </w:p>
    <w:p w14:paraId="4F0B6C66"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radioBearerConfig                       RadioBearerConfig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M</w:t>
      </w:r>
    </w:p>
    <w:p w14:paraId="044A54DB"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secondaryCellGroup                      </w:t>
      </w:r>
      <w:r w:rsidRPr="00052D78">
        <w:rPr>
          <w:rFonts w:ascii="Courier New" w:hAnsi="Courier New"/>
          <w:color w:val="993366"/>
          <w:sz w:val="16"/>
          <w:lang w:eastAsia="en-GB"/>
        </w:rPr>
        <w:t>OCTET</w:t>
      </w:r>
      <w:r w:rsidRPr="00052D78">
        <w:rPr>
          <w:rFonts w:ascii="Courier New" w:hAnsi="Courier New"/>
          <w:sz w:val="16"/>
          <w:lang w:eastAsia="en-GB"/>
        </w:rPr>
        <w:t xml:space="preserve"> </w:t>
      </w:r>
      <w:r w:rsidRPr="00052D78">
        <w:rPr>
          <w:rFonts w:ascii="Courier New" w:hAnsi="Courier New"/>
          <w:color w:val="993366"/>
          <w:sz w:val="16"/>
          <w:lang w:eastAsia="en-GB"/>
        </w:rPr>
        <w:t>STRING</w:t>
      </w:r>
      <w:r w:rsidRPr="00052D78">
        <w:rPr>
          <w:rFonts w:ascii="Courier New" w:hAnsi="Courier New"/>
          <w:sz w:val="16"/>
          <w:lang w:eastAsia="en-GB"/>
        </w:rPr>
        <w:t xml:space="preserve"> (CONTAINING CellGroupConfig)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Cond SCG</w:t>
      </w:r>
    </w:p>
    <w:p w14:paraId="32A61A32"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measConfig                              MeasConfig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M</w:t>
      </w:r>
    </w:p>
    <w:p w14:paraId="2947B254"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    lateNonCriticalExtension                </w:t>
      </w:r>
      <w:r w:rsidRPr="00052D78">
        <w:rPr>
          <w:rFonts w:ascii="Courier New" w:hAnsi="Courier New"/>
          <w:color w:val="993366"/>
          <w:sz w:val="16"/>
          <w:lang w:eastAsia="en-GB"/>
        </w:rPr>
        <w:t>OCTET</w:t>
      </w:r>
      <w:r w:rsidRPr="00052D78">
        <w:rPr>
          <w:rFonts w:ascii="Courier New" w:hAnsi="Courier New"/>
          <w:sz w:val="16"/>
          <w:lang w:eastAsia="en-GB"/>
        </w:rPr>
        <w:t xml:space="preserve"> </w:t>
      </w:r>
      <w:r w:rsidRPr="00052D78">
        <w:rPr>
          <w:rFonts w:ascii="Courier New" w:hAnsi="Courier New"/>
          <w:color w:val="993366"/>
          <w:sz w:val="16"/>
          <w:lang w:eastAsia="en-GB"/>
        </w:rPr>
        <w:t>STRING</w:t>
      </w:r>
      <w:r w:rsidRPr="00052D78">
        <w:rPr>
          <w:rFonts w:ascii="Courier New" w:hAnsi="Courier New"/>
          <w:sz w:val="16"/>
          <w:lang w:eastAsia="en-GB"/>
        </w:rPr>
        <w:t xml:space="preserve"> (CONTAINING RRCReconfiguration-v15t0-IEs)                 </w:t>
      </w:r>
      <w:r w:rsidRPr="00052D78">
        <w:rPr>
          <w:rFonts w:ascii="Courier New" w:hAnsi="Courier New"/>
          <w:color w:val="993366"/>
          <w:sz w:val="16"/>
          <w:lang w:eastAsia="en-GB"/>
        </w:rPr>
        <w:t>OPTIONAL</w:t>
      </w:r>
      <w:r w:rsidRPr="00052D78">
        <w:rPr>
          <w:rFonts w:ascii="Courier New" w:hAnsi="Courier New"/>
          <w:sz w:val="16"/>
          <w:lang w:eastAsia="en-GB"/>
        </w:rPr>
        <w:t>,</w:t>
      </w:r>
    </w:p>
    <w:p w14:paraId="3E9102E7"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    nonCriticalExtension                    RRCReconfiguration-v1530-IEs                                           </w:t>
      </w:r>
      <w:r w:rsidRPr="00052D78">
        <w:rPr>
          <w:rFonts w:ascii="Courier New" w:hAnsi="Courier New"/>
          <w:color w:val="993366"/>
          <w:sz w:val="16"/>
          <w:lang w:eastAsia="en-GB"/>
        </w:rPr>
        <w:t>OPTIONAL</w:t>
      </w:r>
    </w:p>
    <w:p w14:paraId="5C292F35"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w:t>
      </w:r>
    </w:p>
    <w:p w14:paraId="3304F58C"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04CC7E9"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color w:val="808080"/>
          <w:sz w:val="16"/>
          <w:lang w:eastAsia="en-GB"/>
        </w:rPr>
        <w:t>-- Regular non-critical extensions:</w:t>
      </w:r>
    </w:p>
    <w:p w14:paraId="7C9E1D7E"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RRCReconfiguration-v1530-IEs ::=            </w:t>
      </w:r>
      <w:r w:rsidRPr="00052D78">
        <w:rPr>
          <w:rFonts w:ascii="Courier New" w:hAnsi="Courier New"/>
          <w:color w:val="993366"/>
          <w:sz w:val="16"/>
          <w:lang w:eastAsia="en-GB"/>
        </w:rPr>
        <w:t>SEQUENCE</w:t>
      </w:r>
      <w:r w:rsidRPr="00052D78">
        <w:rPr>
          <w:rFonts w:ascii="Courier New" w:hAnsi="Courier New"/>
          <w:sz w:val="16"/>
          <w:lang w:eastAsia="en-GB"/>
        </w:rPr>
        <w:t xml:space="preserve"> {</w:t>
      </w:r>
    </w:p>
    <w:p w14:paraId="58DE6189"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masterCellGroup                         </w:t>
      </w:r>
      <w:r w:rsidRPr="00052D78">
        <w:rPr>
          <w:rFonts w:ascii="Courier New" w:hAnsi="Courier New"/>
          <w:color w:val="993366"/>
          <w:sz w:val="16"/>
          <w:lang w:eastAsia="en-GB"/>
        </w:rPr>
        <w:t>OCTET</w:t>
      </w:r>
      <w:r w:rsidRPr="00052D78">
        <w:rPr>
          <w:rFonts w:ascii="Courier New" w:hAnsi="Courier New"/>
          <w:sz w:val="16"/>
          <w:lang w:eastAsia="en-GB"/>
        </w:rPr>
        <w:t xml:space="preserve"> </w:t>
      </w:r>
      <w:r w:rsidRPr="00052D78">
        <w:rPr>
          <w:rFonts w:ascii="Courier New" w:hAnsi="Courier New"/>
          <w:color w:val="993366"/>
          <w:sz w:val="16"/>
          <w:lang w:eastAsia="en-GB"/>
        </w:rPr>
        <w:t>STRING</w:t>
      </w:r>
      <w:r w:rsidRPr="00052D78">
        <w:rPr>
          <w:rFonts w:ascii="Courier New" w:hAnsi="Courier New"/>
          <w:sz w:val="16"/>
          <w:lang w:eastAsia="en-GB"/>
        </w:rPr>
        <w:t xml:space="preserve"> (CONTAINING CellGroupConfig)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M</w:t>
      </w:r>
    </w:p>
    <w:p w14:paraId="66509ADC"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fullConfig                              </w:t>
      </w:r>
      <w:r w:rsidRPr="00052D78">
        <w:rPr>
          <w:rFonts w:ascii="Courier New" w:hAnsi="Courier New"/>
          <w:color w:val="993366"/>
          <w:sz w:val="16"/>
          <w:lang w:eastAsia="en-GB"/>
        </w:rPr>
        <w:t>ENUMERATED</w:t>
      </w:r>
      <w:r w:rsidRPr="00052D78">
        <w:rPr>
          <w:rFonts w:ascii="Courier New" w:hAnsi="Courier New"/>
          <w:sz w:val="16"/>
          <w:lang w:eastAsia="en-GB"/>
        </w:rPr>
        <w:t xml:space="preserve"> {true}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Cond FullConfig</w:t>
      </w:r>
    </w:p>
    <w:p w14:paraId="3D51DECF"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dedicatedNAS-MessageList                </w:t>
      </w:r>
      <w:r w:rsidRPr="00052D78">
        <w:rPr>
          <w:rFonts w:ascii="Courier New" w:hAnsi="Courier New"/>
          <w:color w:val="993366"/>
          <w:sz w:val="16"/>
          <w:lang w:eastAsia="en-GB"/>
        </w:rPr>
        <w:t>SEQUENCE</w:t>
      </w:r>
      <w:r w:rsidRPr="00052D78">
        <w:rPr>
          <w:rFonts w:ascii="Courier New" w:hAnsi="Courier New"/>
          <w:sz w:val="16"/>
          <w:lang w:eastAsia="en-GB"/>
        </w:rPr>
        <w:t xml:space="preserve"> (</w:t>
      </w:r>
      <w:r w:rsidRPr="00052D78">
        <w:rPr>
          <w:rFonts w:ascii="Courier New" w:hAnsi="Courier New"/>
          <w:color w:val="993366"/>
          <w:sz w:val="16"/>
          <w:lang w:eastAsia="en-GB"/>
        </w:rPr>
        <w:t>SIZE</w:t>
      </w:r>
      <w:r w:rsidRPr="00052D78">
        <w:rPr>
          <w:rFonts w:ascii="Courier New" w:hAnsi="Courier New"/>
          <w:sz w:val="16"/>
          <w:lang w:eastAsia="en-GB"/>
        </w:rPr>
        <w:t>(1..maxDRB))</w:t>
      </w:r>
      <w:r w:rsidRPr="00052D78">
        <w:rPr>
          <w:rFonts w:ascii="Courier New" w:hAnsi="Courier New"/>
          <w:color w:val="993366"/>
          <w:sz w:val="16"/>
          <w:lang w:eastAsia="en-GB"/>
        </w:rPr>
        <w:t xml:space="preserve"> OF</w:t>
      </w:r>
      <w:r w:rsidRPr="00052D78">
        <w:rPr>
          <w:rFonts w:ascii="Courier New" w:hAnsi="Courier New"/>
          <w:sz w:val="16"/>
          <w:lang w:eastAsia="en-GB"/>
        </w:rPr>
        <w:t xml:space="preserve"> DedicatedNAS-Message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Cond nonHO</w:t>
      </w:r>
    </w:p>
    <w:p w14:paraId="08DD92D4"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masterKeyUpdate                         MasterKeyUpdate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Cond MasterKeyChange</w:t>
      </w:r>
    </w:p>
    <w:p w14:paraId="37568A82"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dedicatedSIB1-Delivery                  </w:t>
      </w:r>
      <w:r w:rsidRPr="00052D78">
        <w:rPr>
          <w:rFonts w:ascii="Courier New" w:hAnsi="Courier New"/>
          <w:color w:val="993366"/>
          <w:sz w:val="16"/>
          <w:lang w:eastAsia="en-GB"/>
        </w:rPr>
        <w:t>OCTET</w:t>
      </w:r>
      <w:r w:rsidRPr="00052D78">
        <w:rPr>
          <w:rFonts w:ascii="Courier New" w:hAnsi="Courier New"/>
          <w:sz w:val="16"/>
          <w:lang w:eastAsia="en-GB"/>
        </w:rPr>
        <w:t xml:space="preserve"> </w:t>
      </w:r>
      <w:r w:rsidRPr="00052D78">
        <w:rPr>
          <w:rFonts w:ascii="Courier New" w:hAnsi="Courier New"/>
          <w:color w:val="993366"/>
          <w:sz w:val="16"/>
          <w:lang w:eastAsia="en-GB"/>
        </w:rPr>
        <w:t>STRING</w:t>
      </w:r>
      <w:r w:rsidRPr="00052D78">
        <w:rPr>
          <w:rFonts w:ascii="Courier New" w:hAnsi="Courier New"/>
          <w:sz w:val="16"/>
          <w:lang w:eastAsia="en-GB"/>
        </w:rPr>
        <w:t xml:space="preserve"> (CONTAINING SIB1)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N</w:t>
      </w:r>
    </w:p>
    <w:p w14:paraId="0E0C7F9C"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dedicatedSystemInformationDelivery      </w:t>
      </w:r>
      <w:r w:rsidRPr="00052D78">
        <w:rPr>
          <w:rFonts w:ascii="Courier New" w:hAnsi="Courier New"/>
          <w:color w:val="993366"/>
          <w:sz w:val="16"/>
          <w:lang w:eastAsia="en-GB"/>
        </w:rPr>
        <w:t>OCTET</w:t>
      </w:r>
      <w:r w:rsidRPr="00052D78">
        <w:rPr>
          <w:rFonts w:ascii="Courier New" w:hAnsi="Courier New"/>
          <w:sz w:val="16"/>
          <w:lang w:eastAsia="en-GB"/>
        </w:rPr>
        <w:t xml:space="preserve"> </w:t>
      </w:r>
      <w:r w:rsidRPr="00052D78">
        <w:rPr>
          <w:rFonts w:ascii="Courier New" w:hAnsi="Courier New"/>
          <w:color w:val="993366"/>
          <w:sz w:val="16"/>
          <w:lang w:eastAsia="en-GB"/>
        </w:rPr>
        <w:t>STRING</w:t>
      </w:r>
      <w:r w:rsidRPr="00052D78">
        <w:rPr>
          <w:rFonts w:ascii="Courier New" w:hAnsi="Courier New"/>
          <w:sz w:val="16"/>
          <w:lang w:eastAsia="en-GB"/>
        </w:rPr>
        <w:t xml:space="preserve"> (CONTAINING SystemInformation)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N</w:t>
      </w:r>
    </w:p>
    <w:p w14:paraId="10884A1C"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otherConfig                             OtherConfig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M</w:t>
      </w:r>
    </w:p>
    <w:p w14:paraId="578FBDC2"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    nonCriticalExtension                    RRCReconfiguration-v1540-IEs                                           </w:t>
      </w:r>
      <w:r w:rsidRPr="00052D78">
        <w:rPr>
          <w:rFonts w:ascii="Courier New" w:hAnsi="Courier New"/>
          <w:color w:val="993366"/>
          <w:sz w:val="16"/>
          <w:lang w:eastAsia="en-GB"/>
        </w:rPr>
        <w:t>OPTIONAL</w:t>
      </w:r>
    </w:p>
    <w:p w14:paraId="406F8E0C"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w:t>
      </w:r>
    </w:p>
    <w:p w14:paraId="12A942A5"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26E7715"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RRCReconfiguration-v1540-IEs ::=        </w:t>
      </w:r>
      <w:r w:rsidRPr="00052D78">
        <w:rPr>
          <w:rFonts w:ascii="Courier New" w:hAnsi="Courier New"/>
          <w:color w:val="993366"/>
          <w:sz w:val="16"/>
          <w:lang w:eastAsia="en-GB"/>
        </w:rPr>
        <w:t>SEQUENCE</w:t>
      </w:r>
      <w:r w:rsidRPr="00052D78">
        <w:rPr>
          <w:rFonts w:ascii="Courier New" w:hAnsi="Courier New"/>
          <w:sz w:val="16"/>
          <w:lang w:eastAsia="en-GB"/>
        </w:rPr>
        <w:t xml:space="preserve"> {</w:t>
      </w:r>
    </w:p>
    <w:p w14:paraId="62DB0A83"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otherConfig-v1540                       OtherConfig-v1540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M</w:t>
      </w:r>
    </w:p>
    <w:p w14:paraId="082F320A"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    nonCriticalExtension                    RRCReconfiguration-v1560-IEs                                           </w:t>
      </w:r>
      <w:r w:rsidRPr="00052D78">
        <w:rPr>
          <w:rFonts w:ascii="Courier New" w:hAnsi="Courier New"/>
          <w:color w:val="993366"/>
          <w:sz w:val="16"/>
          <w:lang w:eastAsia="en-GB"/>
        </w:rPr>
        <w:t>OPTIONAL</w:t>
      </w:r>
    </w:p>
    <w:p w14:paraId="159F6A13"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w:t>
      </w:r>
    </w:p>
    <w:p w14:paraId="1FB51679"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12BE2F2"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RRCReconfiguration-v1560-IEs ::=         </w:t>
      </w:r>
      <w:r w:rsidRPr="00052D78">
        <w:rPr>
          <w:rFonts w:ascii="Courier New" w:hAnsi="Courier New"/>
          <w:color w:val="993366"/>
          <w:sz w:val="16"/>
          <w:lang w:eastAsia="en-GB"/>
        </w:rPr>
        <w:t>SEQUENCE</w:t>
      </w:r>
      <w:r w:rsidRPr="00052D78">
        <w:rPr>
          <w:rFonts w:ascii="Courier New" w:hAnsi="Courier New"/>
          <w:sz w:val="16"/>
          <w:lang w:eastAsia="en-GB"/>
        </w:rPr>
        <w:t xml:space="preserve"> {</w:t>
      </w:r>
    </w:p>
    <w:p w14:paraId="0BAE203B"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mrdc-SecondaryCellGroupConfig            SetupRelease { MRDC-SecondaryCellGroupConfig }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M</w:t>
      </w:r>
    </w:p>
    <w:p w14:paraId="32172165"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radioBearerConfig2                       </w:t>
      </w:r>
      <w:r w:rsidRPr="00052D78">
        <w:rPr>
          <w:rFonts w:ascii="Courier New" w:hAnsi="Courier New"/>
          <w:color w:val="993366"/>
          <w:sz w:val="16"/>
          <w:lang w:eastAsia="en-GB"/>
        </w:rPr>
        <w:t>OCTET</w:t>
      </w:r>
      <w:r w:rsidRPr="00052D78">
        <w:rPr>
          <w:rFonts w:ascii="Courier New" w:hAnsi="Courier New"/>
          <w:sz w:val="16"/>
          <w:lang w:eastAsia="en-GB"/>
        </w:rPr>
        <w:t xml:space="preserve"> </w:t>
      </w:r>
      <w:r w:rsidRPr="00052D78">
        <w:rPr>
          <w:rFonts w:ascii="Courier New" w:hAnsi="Courier New"/>
          <w:color w:val="993366"/>
          <w:sz w:val="16"/>
          <w:lang w:eastAsia="en-GB"/>
        </w:rPr>
        <w:t>STRING</w:t>
      </w:r>
      <w:r w:rsidRPr="00052D78">
        <w:rPr>
          <w:rFonts w:ascii="Courier New" w:hAnsi="Courier New"/>
          <w:sz w:val="16"/>
          <w:lang w:eastAsia="en-GB"/>
        </w:rPr>
        <w:t xml:space="preserve"> (CONTAINING RadioBearerConfig)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M</w:t>
      </w:r>
    </w:p>
    <w:p w14:paraId="3C68FA3E"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sk-Counter                               SK-Counter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N</w:t>
      </w:r>
    </w:p>
    <w:p w14:paraId="2254F6DA"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    nonCriticalExtension                     RRCReconfiguration-v1610-IEs                                          </w:t>
      </w:r>
      <w:r w:rsidRPr="00052D78">
        <w:rPr>
          <w:rFonts w:ascii="Courier New" w:hAnsi="Courier New"/>
          <w:color w:val="993366"/>
          <w:sz w:val="16"/>
          <w:lang w:eastAsia="en-GB"/>
        </w:rPr>
        <w:t>OPTIONAL</w:t>
      </w:r>
    </w:p>
    <w:p w14:paraId="308ECE95"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w:t>
      </w:r>
    </w:p>
    <w:p w14:paraId="7197E53F"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RRCReconfiguration-v1610-IEs ::=        </w:t>
      </w:r>
      <w:r w:rsidRPr="00052D78">
        <w:rPr>
          <w:rFonts w:ascii="Courier New" w:hAnsi="Courier New"/>
          <w:color w:val="993366"/>
          <w:sz w:val="16"/>
          <w:lang w:eastAsia="en-GB"/>
        </w:rPr>
        <w:t>SEQUENCE</w:t>
      </w:r>
      <w:r w:rsidRPr="00052D78">
        <w:rPr>
          <w:rFonts w:ascii="Courier New" w:hAnsi="Courier New"/>
          <w:sz w:val="16"/>
          <w:lang w:eastAsia="en-GB"/>
        </w:rPr>
        <w:t xml:space="preserve"> {</w:t>
      </w:r>
    </w:p>
    <w:p w14:paraId="6B4287C9"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otherConfig-v1610                       OtherConfig-v1610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M</w:t>
      </w:r>
    </w:p>
    <w:p w14:paraId="72602B6B"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bap-Config-r16                          SetupRelease { BAP-Config-r16 }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M</w:t>
      </w:r>
    </w:p>
    <w:p w14:paraId="6E6E9C62"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iab-IP-AddressConfigurationList-r16     IAB-IP-AddressConfigurationList-r16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M</w:t>
      </w:r>
    </w:p>
    <w:p w14:paraId="247246D3"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conditionalReconfiguration-r16          ConditionalReconfiguration-r16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M</w:t>
      </w:r>
    </w:p>
    <w:p w14:paraId="4F13E3CB"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daps-SourceRelease-r16                  </w:t>
      </w:r>
      <w:r w:rsidRPr="00052D78">
        <w:rPr>
          <w:rFonts w:ascii="Courier New" w:hAnsi="Courier New"/>
          <w:color w:val="993366"/>
          <w:sz w:val="16"/>
          <w:lang w:eastAsia="en-GB"/>
        </w:rPr>
        <w:t>ENUMERATED</w:t>
      </w:r>
      <w:r w:rsidRPr="00052D78">
        <w:rPr>
          <w:rFonts w:ascii="Courier New" w:hAnsi="Courier New"/>
          <w:sz w:val="16"/>
          <w:lang w:eastAsia="en-GB"/>
        </w:rPr>
        <w:t xml:space="preserve">{true}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N</w:t>
      </w:r>
    </w:p>
    <w:p w14:paraId="4916C61A"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t316-r16                                SetupRelease {T316-r16}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M</w:t>
      </w:r>
    </w:p>
    <w:p w14:paraId="09BAA7BE"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needForGapsConfigNR-r16                 SetupRelease {NeedForGapsConfigNR-r16}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M</w:t>
      </w:r>
    </w:p>
    <w:p w14:paraId="58C1E4C3"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onDemandSIB-Request-r16                 SetupRelease { OnDemandSIB-Request-r16 }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M</w:t>
      </w:r>
    </w:p>
    <w:p w14:paraId="2171E449"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dedicatedPosSysInfoDelivery-r16         </w:t>
      </w:r>
      <w:r w:rsidRPr="00052D78">
        <w:rPr>
          <w:rFonts w:ascii="Courier New" w:hAnsi="Courier New"/>
          <w:color w:val="993366"/>
          <w:sz w:val="16"/>
          <w:lang w:eastAsia="en-GB"/>
        </w:rPr>
        <w:t>OCTET</w:t>
      </w:r>
      <w:r w:rsidRPr="00052D78">
        <w:rPr>
          <w:rFonts w:ascii="Courier New" w:hAnsi="Courier New"/>
          <w:sz w:val="16"/>
          <w:lang w:eastAsia="en-GB"/>
        </w:rPr>
        <w:t xml:space="preserve"> </w:t>
      </w:r>
      <w:r w:rsidRPr="00052D78">
        <w:rPr>
          <w:rFonts w:ascii="Courier New" w:hAnsi="Courier New"/>
          <w:color w:val="993366"/>
          <w:sz w:val="16"/>
          <w:lang w:eastAsia="en-GB"/>
        </w:rPr>
        <w:t>STRING</w:t>
      </w:r>
      <w:r w:rsidRPr="00052D78">
        <w:rPr>
          <w:rFonts w:ascii="Courier New" w:hAnsi="Courier New"/>
          <w:sz w:val="16"/>
          <w:lang w:eastAsia="en-GB"/>
        </w:rPr>
        <w:t xml:space="preserve"> (CONTAINING PosSystemInformation-r16-IEs)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N</w:t>
      </w:r>
    </w:p>
    <w:p w14:paraId="294F7706"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sl-ConfigDedicatedNR-r16                SetupRelease {SL-ConfigDedicatedNR-r16}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M</w:t>
      </w:r>
    </w:p>
    <w:p w14:paraId="6895E4FD"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sl-ConfigDedicatedEUTRA-Info-r16        SetupRelease {SL-ConfigDedicatedEUTRA-Info-r16}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M</w:t>
      </w:r>
    </w:p>
    <w:p w14:paraId="597EA682"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targetCellSMTC-SCG-r16                  SSB-MTC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S</w:t>
      </w:r>
    </w:p>
    <w:p w14:paraId="6AC6B8F1"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    nonCriticalExtension                    RRCReconfiguration-v1700-IEs                                         </w:t>
      </w:r>
      <w:r w:rsidRPr="00052D78">
        <w:rPr>
          <w:rFonts w:ascii="Courier New" w:hAnsi="Courier New"/>
          <w:color w:val="993366"/>
          <w:sz w:val="16"/>
          <w:lang w:eastAsia="en-GB"/>
        </w:rPr>
        <w:t>OPTIONAL</w:t>
      </w:r>
    </w:p>
    <w:p w14:paraId="64B1EF15"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w:t>
      </w:r>
    </w:p>
    <w:p w14:paraId="192DEA73"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187EDE2"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RRCReconfiguration-v1700-IEs ::=        </w:t>
      </w:r>
      <w:r w:rsidRPr="00052D78">
        <w:rPr>
          <w:rFonts w:ascii="Courier New" w:hAnsi="Courier New"/>
          <w:color w:val="993366"/>
          <w:sz w:val="16"/>
          <w:lang w:eastAsia="en-GB"/>
        </w:rPr>
        <w:t>SEQUENCE</w:t>
      </w:r>
      <w:r w:rsidRPr="00052D78">
        <w:rPr>
          <w:rFonts w:ascii="Courier New" w:hAnsi="Courier New"/>
          <w:sz w:val="16"/>
          <w:lang w:eastAsia="en-GB"/>
        </w:rPr>
        <w:t xml:space="preserve"> {</w:t>
      </w:r>
    </w:p>
    <w:p w14:paraId="26BDC21B"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otherConfig-v1700                       OtherConfig-v1700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M</w:t>
      </w:r>
    </w:p>
    <w:p w14:paraId="58CC58D4"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sl-L2RelayUE-Config-r17                 SetupRelease { SL-L2RelayUE-Config-r17 }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M</w:t>
      </w:r>
    </w:p>
    <w:p w14:paraId="3278A0BF"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sl-L2RemoteUE-Config-r17                SetupRelease { SL-L2RemoteUE-Config-r17 }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M</w:t>
      </w:r>
    </w:p>
    <w:p w14:paraId="58BB9029"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dedicatedPagingDelivery-r17             </w:t>
      </w:r>
      <w:r w:rsidRPr="00052D78">
        <w:rPr>
          <w:rFonts w:ascii="Courier New" w:hAnsi="Courier New"/>
          <w:color w:val="993366"/>
          <w:sz w:val="16"/>
          <w:lang w:eastAsia="en-GB"/>
        </w:rPr>
        <w:t>OCTET</w:t>
      </w:r>
      <w:r w:rsidRPr="00052D78">
        <w:rPr>
          <w:rFonts w:ascii="Courier New" w:hAnsi="Courier New"/>
          <w:sz w:val="16"/>
          <w:lang w:eastAsia="en-GB"/>
        </w:rPr>
        <w:t xml:space="preserve"> </w:t>
      </w:r>
      <w:r w:rsidRPr="00052D78">
        <w:rPr>
          <w:rFonts w:ascii="Courier New" w:hAnsi="Courier New"/>
          <w:color w:val="993366"/>
          <w:sz w:val="16"/>
          <w:lang w:eastAsia="en-GB"/>
        </w:rPr>
        <w:t>STRING</w:t>
      </w:r>
      <w:r w:rsidRPr="00052D78">
        <w:rPr>
          <w:rFonts w:ascii="Courier New" w:hAnsi="Courier New"/>
          <w:sz w:val="16"/>
          <w:lang w:eastAsia="en-GB"/>
        </w:rPr>
        <w:t xml:space="preserve"> (CONTAINING Paging)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Cond PagingRelay</w:t>
      </w:r>
    </w:p>
    <w:p w14:paraId="2E964764"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needForGapNCSG-ConfigNR-r17             SetupRelease {NeedForGapNCSG-ConfigNR-r17}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M</w:t>
      </w:r>
    </w:p>
    <w:p w14:paraId="563DA0A4"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needForGapNCSG-ConfigEUTRA-r17          SetupRelease {NeedForGapNCSG-ConfigEUTRA-r17}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M</w:t>
      </w:r>
    </w:p>
    <w:p w14:paraId="1548A133"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musim-GapConfig-r17                     SetupRelease {MUSIM-GapConfig-r17}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M</w:t>
      </w:r>
    </w:p>
    <w:p w14:paraId="1E5CF167"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ul-GapFR2-Config-r17                    SetupRelease { UL-GapFR2-Config-r17 }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M</w:t>
      </w:r>
    </w:p>
    <w:p w14:paraId="6EA5C805"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scg-State-r17                           </w:t>
      </w:r>
      <w:r w:rsidRPr="00052D78">
        <w:rPr>
          <w:rFonts w:ascii="Courier New" w:hAnsi="Courier New"/>
          <w:color w:val="993366"/>
          <w:sz w:val="16"/>
          <w:lang w:eastAsia="en-GB"/>
        </w:rPr>
        <w:t>ENUMERATED</w:t>
      </w:r>
      <w:r w:rsidRPr="00052D78">
        <w:rPr>
          <w:rFonts w:ascii="Courier New" w:hAnsi="Courier New"/>
          <w:sz w:val="16"/>
          <w:lang w:eastAsia="en-GB"/>
        </w:rPr>
        <w:t xml:space="preserve"> { deactivated }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S</w:t>
      </w:r>
    </w:p>
    <w:p w14:paraId="68F74C38"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appLayerMeasConfig-r17                  AppLayerMeasConfig-r17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M</w:t>
      </w:r>
    </w:p>
    <w:p w14:paraId="7233E977"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ue-TxTEG-RequestUL-TDOA-Config-r17      SetupRelease {UE-TxTEG-RequestUL-TDOA-Config-r17}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M</w:t>
      </w:r>
    </w:p>
    <w:p w14:paraId="4C90745D"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    nonCriticalExtension                    RRCReconfiguration-v1800-IEs                                   </w:t>
      </w:r>
      <w:r w:rsidRPr="00052D78">
        <w:rPr>
          <w:rFonts w:ascii="Courier New" w:hAnsi="Courier New"/>
          <w:color w:val="993366"/>
          <w:sz w:val="16"/>
          <w:lang w:eastAsia="en-GB"/>
        </w:rPr>
        <w:t>OPTIONAL</w:t>
      </w:r>
    </w:p>
    <w:p w14:paraId="5CCCF09F"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w:t>
      </w:r>
    </w:p>
    <w:p w14:paraId="3D37DFA0"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38ACB21"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RRCReconfiguration-v1800-IEs ::=        </w:t>
      </w:r>
      <w:r w:rsidRPr="00052D78">
        <w:rPr>
          <w:rFonts w:ascii="Courier New" w:hAnsi="Courier New"/>
          <w:color w:val="993366"/>
          <w:sz w:val="16"/>
          <w:lang w:eastAsia="en-GB"/>
        </w:rPr>
        <w:t>SEQUENCE</w:t>
      </w:r>
      <w:r w:rsidRPr="00052D78">
        <w:rPr>
          <w:rFonts w:ascii="Courier New" w:hAnsi="Courier New"/>
          <w:sz w:val="16"/>
          <w:lang w:eastAsia="en-GB"/>
        </w:rPr>
        <w:t xml:space="preserve"> {</w:t>
      </w:r>
    </w:p>
    <w:p w14:paraId="1E9F67D7"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needForInterruptionConfigNR-r18         </w:t>
      </w:r>
      <w:r w:rsidRPr="00052D78">
        <w:rPr>
          <w:rFonts w:ascii="Courier New" w:hAnsi="Courier New"/>
          <w:color w:val="993366"/>
          <w:sz w:val="16"/>
          <w:lang w:eastAsia="en-GB"/>
        </w:rPr>
        <w:t>ENUMERATED</w:t>
      </w:r>
      <w:r w:rsidRPr="00052D78">
        <w:rPr>
          <w:rFonts w:ascii="Courier New" w:hAnsi="Courier New"/>
          <w:sz w:val="16"/>
          <w:lang w:eastAsia="en-GB"/>
        </w:rPr>
        <w:t xml:space="preserve"> { disabled, enabled }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M</w:t>
      </w:r>
    </w:p>
    <w:p w14:paraId="645F5515"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aerial-Config-r18                           SetupRelease { Aerial-Config-r18 }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M</w:t>
      </w:r>
    </w:p>
    <w:p w14:paraId="384FE663"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olor w:val="808080"/>
          <w:sz w:val="16"/>
          <w:lang w:eastAsia="en-GB"/>
        </w:rPr>
      </w:pPr>
      <w:r w:rsidRPr="00052D78">
        <w:rPr>
          <w:rFonts w:ascii="Courier New" w:hAnsi="Courier New"/>
          <w:sz w:val="16"/>
          <w:lang w:eastAsia="en-GB"/>
        </w:rPr>
        <w:t xml:space="preserve">    </w:t>
      </w:r>
      <w:r w:rsidRPr="00052D78">
        <w:rPr>
          <w:rFonts w:ascii="Courier New" w:eastAsia="宋体" w:hAnsi="Courier New"/>
          <w:sz w:val="16"/>
          <w:lang w:eastAsia="en-GB"/>
        </w:rPr>
        <w:t>sl-IndirectPathAddChange-r18</w:t>
      </w:r>
      <w:r w:rsidRPr="00052D78">
        <w:rPr>
          <w:rFonts w:ascii="Courier New" w:hAnsi="Courier New"/>
          <w:sz w:val="16"/>
          <w:lang w:eastAsia="en-GB"/>
        </w:rPr>
        <w:t xml:space="preserve">                </w:t>
      </w:r>
      <w:r w:rsidRPr="00052D78">
        <w:rPr>
          <w:rFonts w:ascii="Courier New" w:eastAsia="宋体" w:hAnsi="Courier New"/>
          <w:sz w:val="16"/>
          <w:lang w:eastAsia="en-GB"/>
        </w:rPr>
        <w:t>SetupRelease { SL-IndirectPathAddChange-r18 }</w:t>
      </w:r>
      <w:r w:rsidRPr="00052D78">
        <w:rPr>
          <w:rFonts w:ascii="Courier New" w:hAnsi="Courier New"/>
          <w:sz w:val="16"/>
          <w:lang w:eastAsia="en-GB"/>
        </w:rPr>
        <w:t xml:space="preserve">                  </w:t>
      </w:r>
      <w:r w:rsidRPr="00052D78">
        <w:rPr>
          <w:rFonts w:ascii="Courier New" w:eastAsia="宋体" w:hAnsi="Courier New"/>
          <w:color w:val="993366"/>
          <w:sz w:val="16"/>
          <w:lang w:eastAsia="en-GB"/>
        </w:rPr>
        <w:t>OPTIONAL</w:t>
      </w:r>
      <w:r w:rsidRPr="00052D78">
        <w:rPr>
          <w:rFonts w:ascii="Courier New" w:eastAsia="宋体" w:hAnsi="Courier New"/>
          <w:sz w:val="16"/>
          <w:lang w:eastAsia="en-GB"/>
        </w:rPr>
        <w:t xml:space="preserve">, </w:t>
      </w:r>
      <w:r w:rsidRPr="00052D78">
        <w:rPr>
          <w:rFonts w:ascii="Courier New" w:eastAsia="宋体" w:hAnsi="Courier New"/>
          <w:color w:val="808080"/>
          <w:sz w:val="16"/>
          <w:lang w:eastAsia="en-GB"/>
        </w:rPr>
        <w:t>-- Need M</w:t>
      </w:r>
    </w:p>
    <w:p w14:paraId="6C46430C"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olor w:val="808080"/>
          <w:sz w:val="16"/>
          <w:lang w:eastAsia="en-GB"/>
        </w:rPr>
      </w:pPr>
      <w:r w:rsidRPr="00052D78">
        <w:rPr>
          <w:rFonts w:ascii="Courier New" w:hAnsi="Courier New"/>
          <w:sz w:val="16"/>
          <w:lang w:eastAsia="en-GB"/>
        </w:rPr>
        <w:t xml:space="preserve">    </w:t>
      </w:r>
      <w:r w:rsidRPr="00052D78">
        <w:rPr>
          <w:rFonts w:ascii="Courier New" w:eastAsia="宋体" w:hAnsi="Courier New"/>
          <w:sz w:val="16"/>
          <w:lang w:eastAsia="en-GB"/>
        </w:rPr>
        <w:t>n3c-IndirectPathAddChange-r18</w:t>
      </w:r>
      <w:r w:rsidRPr="00052D78">
        <w:rPr>
          <w:rFonts w:ascii="Courier New" w:hAnsi="Courier New"/>
          <w:sz w:val="16"/>
          <w:lang w:eastAsia="en-GB"/>
        </w:rPr>
        <w:t xml:space="preserve">               </w:t>
      </w:r>
      <w:r w:rsidRPr="00052D78">
        <w:rPr>
          <w:rFonts w:ascii="Courier New" w:eastAsia="宋体" w:hAnsi="Courier New"/>
          <w:sz w:val="16"/>
          <w:lang w:eastAsia="en-GB"/>
        </w:rPr>
        <w:t>SetupRelease { N3C-IndirectPathAddChange-r18 }</w:t>
      </w:r>
      <w:r w:rsidRPr="00052D78">
        <w:rPr>
          <w:rFonts w:ascii="Courier New" w:hAnsi="Courier New"/>
          <w:sz w:val="16"/>
          <w:lang w:eastAsia="en-GB"/>
        </w:rPr>
        <w:t xml:space="preserve">                 </w:t>
      </w:r>
      <w:r w:rsidRPr="00052D78">
        <w:rPr>
          <w:rFonts w:ascii="Courier New" w:eastAsia="宋体" w:hAnsi="Courier New"/>
          <w:color w:val="993366"/>
          <w:sz w:val="16"/>
          <w:lang w:eastAsia="en-GB"/>
        </w:rPr>
        <w:t>OPTIONAL</w:t>
      </w:r>
      <w:r w:rsidRPr="00052D78">
        <w:rPr>
          <w:rFonts w:ascii="Courier New" w:eastAsia="宋体" w:hAnsi="Courier New"/>
          <w:sz w:val="16"/>
          <w:lang w:eastAsia="en-GB"/>
        </w:rPr>
        <w:t xml:space="preserve">, </w:t>
      </w:r>
      <w:r w:rsidRPr="00052D78">
        <w:rPr>
          <w:rFonts w:ascii="Courier New" w:eastAsia="宋体" w:hAnsi="Courier New"/>
          <w:color w:val="808080"/>
          <w:sz w:val="16"/>
          <w:lang w:eastAsia="en-GB"/>
        </w:rPr>
        <w:t>-- Need M</w:t>
      </w:r>
    </w:p>
    <w:p w14:paraId="5E871074"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olor w:val="808080"/>
          <w:sz w:val="16"/>
          <w:lang w:eastAsia="en-GB"/>
        </w:rPr>
      </w:pPr>
      <w:r w:rsidRPr="00052D78">
        <w:rPr>
          <w:rFonts w:ascii="Courier New" w:hAnsi="Courier New"/>
          <w:sz w:val="16"/>
          <w:lang w:eastAsia="en-GB"/>
        </w:rPr>
        <w:t xml:space="preserve">    </w:t>
      </w:r>
      <w:r w:rsidRPr="00052D78">
        <w:rPr>
          <w:rFonts w:ascii="Courier New" w:eastAsia="宋体" w:hAnsi="Courier New"/>
          <w:sz w:val="16"/>
          <w:lang w:eastAsia="en-GB"/>
        </w:rPr>
        <w:t>n3c-IndirectPathConfigRelay-r18</w:t>
      </w:r>
      <w:r w:rsidRPr="00052D78">
        <w:rPr>
          <w:rFonts w:ascii="Courier New" w:hAnsi="Courier New"/>
          <w:sz w:val="16"/>
          <w:lang w:eastAsia="en-GB"/>
        </w:rPr>
        <w:t xml:space="preserve">             </w:t>
      </w:r>
      <w:r w:rsidRPr="00052D78">
        <w:rPr>
          <w:rFonts w:ascii="Courier New" w:eastAsia="宋体" w:hAnsi="Courier New"/>
          <w:sz w:val="16"/>
          <w:lang w:eastAsia="en-GB"/>
        </w:rPr>
        <w:t>SetupRelease { N3C-IndirectPathConfigRelay-r18 }</w:t>
      </w:r>
      <w:r w:rsidRPr="00052D78">
        <w:rPr>
          <w:rFonts w:ascii="Courier New" w:hAnsi="Courier New"/>
          <w:sz w:val="16"/>
          <w:lang w:eastAsia="en-GB"/>
        </w:rPr>
        <w:t xml:space="preserve">               </w:t>
      </w:r>
      <w:r w:rsidRPr="00052D78">
        <w:rPr>
          <w:rFonts w:ascii="Courier New" w:eastAsia="宋体" w:hAnsi="Courier New"/>
          <w:color w:val="993366"/>
          <w:sz w:val="16"/>
          <w:lang w:eastAsia="en-GB"/>
        </w:rPr>
        <w:t>OPTIONAL</w:t>
      </w:r>
      <w:r w:rsidRPr="00052D78">
        <w:rPr>
          <w:rFonts w:ascii="Courier New" w:eastAsia="宋体" w:hAnsi="Courier New"/>
          <w:sz w:val="16"/>
          <w:lang w:eastAsia="en-GB"/>
        </w:rPr>
        <w:t xml:space="preserve">, </w:t>
      </w:r>
      <w:r w:rsidRPr="00052D78">
        <w:rPr>
          <w:rFonts w:ascii="Courier New" w:eastAsia="宋体" w:hAnsi="Courier New"/>
          <w:color w:val="808080"/>
          <w:sz w:val="16"/>
          <w:lang w:eastAsia="en-GB"/>
        </w:rPr>
        <w:t>-- Need M</w:t>
      </w:r>
    </w:p>
    <w:p w14:paraId="7E8F1DF5"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olor w:val="808080"/>
          <w:sz w:val="16"/>
          <w:lang w:eastAsia="en-GB"/>
        </w:rPr>
      </w:pPr>
      <w:r w:rsidRPr="00052D78">
        <w:rPr>
          <w:rFonts w:ascii="Courier New" w:hAnsi="Courier New"/>
          <w:sz w:val="16"/>
          <w:lang w:eastAsia="en-GB"/>
        </w:rPr>
        <w:t xml:space="preserve">    otherConfig-v1800                           OtherConfig-v1800                                              </w:t>
      </w:r>
      <w:r w:rsidRPr="00052D78">
        <w:rPr>
          <w:rFonts w:ascii="Courier New" w:eastAsia="宋体" w:hAnsi="Courier New"/>
          <w:color w:val="993366"/>
          <w:sz w:val="16"/>
          <w:lang w:eastAsia="en-GB"/>
        </w:rPr>
        <w:t>OPTIONAL</w:t>
      </w:r>
      <w:r w:rsidRPr="00052D78">
        <w:rPr>
          <w:rFonts w:ascii="Courier New" w:hAnsi="Courier New"/>
          <w:sz w:val="16"/>
          <w:lang w:eastAsia="en-GB"/>
        </w:rPr>
        <w:t xml:space="preserve">, </w:t>
      </w:r>
      <w:r w:rsidRPr="00052D78">
        <w:rPr>
          <w:rFonts w:ascii="Courier New" w:eastAsia="宋体" w:hAnsi="Courier New"/>
          <w:color w:val="808080"/>
          <w:sz w:val="16"/>
          <w:lang w:eastAsia="en-GB"/>
        </w:rPr>
        <w:t>-- Need M</w:t>
      </w:r>
    </w:p>
    <w:p w14:paraId="537D4ED1"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srs-PosResourceSetAggBW-CombinationList-r18 SetupRelease { SRS-PosResourceSetAggBW-CombinationList-r18 }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M</w:t>
      </w:r>
    </w:p>
    <w:p w14:paraId="094589DC"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ltm-Config-r18                              SetupRelease {LTM-Config-r18}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M</w:t>
      </w:r>
    </w:p>
    <w:p w14:paraId="4BC67FE8"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    nonCriticalExtension                        RRCReconfiguration-v1830-IEs                                   </w:t>
      </w:r>
      <w:r w:rsidRPr="00052D78">
        <w:rPr>
          <w:rFonts w:ascii="Courier New" w:hAnsi="Courier New"/>
          <w:color w:val="993366"/>
          <w:sz w:val="16"/>
          <w:lang w:eastAsia="en-GB"/>
        </w:rPr>
        <w:t>OPTIONAL</w:t>
      </w:r>
    </w:p>
    <w:p w14:paraId="1925CFF5"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w:t>
      </w:r>
    </w:p>
    <w:p w14:paraId="5AA7BA53"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FA3F790"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RRCReconfiguration-v1830-IEs ::=        </w:t>
      </w:r>
      <w:r w:rsidRPr="00052D78">
        <w:rPr>
          <w:rFonts w:ascii="Courier New" w:hAnsi="Courier New"/>
          <w:color w:val="993366"/>
          <w:sz w:val="16"/>
          <w:lang w:eastAsia="en-GB"/>
        </w:rPr>
        <w:t>SEQUENCE</w:t>
      </w:r>
      <w:r w:rsidRPr="00052D78">
        <w:rPr>
          <w:rFonts w:ascii="Courier New" w:hAnsi="Courier New"/>
          <w:sz w:val="16"/>
          <w:lang w:eastAsia="en-GB"/>
        </w:rPr>
        <w:t xml:space="preserve"> {</w:t>
      </w:r>
    </w:p>
    <w:p w14:paraId="005D415C"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otherConfig-v1830                       OtherConfig-v1830                                                  </w:t>
      </w:r>
      <w:r w:rsidRPr="00052D78">
        <w:rPr>
          <w:rFonts w:ascii="Courier New" w:eastAsia="宋体" w:hAnsi="Courier New"/>
          <w:color w:val="993366"/>
          <w:sz w:val="16"/>
          <w:lang w:eastAsia="en-GB"/>
        </w:rPr>
        <w:t>OPTIONAL</w:t>
      </w:r>
      <w:r w:rsidRPr="00052D78">
        <w:rPr>
          <w:rFonts w:ascii="Courier New" w:hAnsi="Courier New"/>
          <w:sz w:val="16"/>
          <w:lang w:eastAsia="en-GB"/>
        </w:rPr>
        <w:t xml:space="preserve">, </w:t>
      </w:r>
      <w:r w:rsidRPr="00052D78">
        <w:rPr>
          <w:rFonts w:ascii="Courier New" w:eastAsia="宋体" w:hAnsi="Courier New"/>
          <w:color w:val="808080"/>
          <w:sz w:val="16"/>
          <w:lang w:eastAsia="en-GB"/>
        </w:rPr>
        <w:t>-- Need M</w:t>
      </w:r>
    </w:p>
    <w:p w14:paraId="14A10538"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    nonCriticalExtension                    </w:t>
      </w:r>
      <w:r w:rsidRPr="00052D78">
        <w:rPr>
          <w:rFonts w:ascii="Courier New" w:eastAsia="Batang" w:hAnsi="Courier New" w:hint="eastAsia"/>
          <w:sz w:val="16"/>
          <w:lang w:eastAsia="en-GB"/>
        </w:rPr>
        <w:t>RRCReconfiguration-v1900-IEs</w:t>
      </w:r>
      <w:r w:rsidRPr="00052D78">
        <w:rPr>
          <w:rFonts w:ascii="Courier New" w:hAnsi="Courier New"/>
          <w:sz w:val="16"/>
          <w:lang w:eastAsia="en-GB"/>
        </w:rPr>
        <w:t xml:space="preserve">                                       </w:t>
      </w:r>
      <w:r w:rsidRPr="00052D78">
        <w:rPr>
          <w:rFonts w:ascii="Courier New" w:hAnsi="Courier New"/>
          <w:color w:val="993366"/>
          <w:sz w:val="16"/>
          <w:lang w:eastAsia="en-GB"/>
        </w:rPr>
        <w:t>OPTIONAL</w:t>
      </w:r>
    </w:p>
    <w:p w14:paraId="005201ED"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w:t>
      </w:r>
    </w:p>
    <w:p w14:paraId="65209501"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eastAsia="en-GB"/>
        </w:rPr>
      </w:pPr>
    </w:p>
    <w:p w14:paraId="2E012455"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eastAsia="en-GB"/>
        </w:rPr>
      </w:pPr>
      <w:r w:rsidRPr="00052D78">
        <w:rPr>
          <w:rFonts w:ascii="Courier New" w:eastAsia="Batang" w:hAnsi="Courier New" w:hint="eastAsia"/>
          <w:sz w:val="16"/>
          <w:lang w:eastAsia="en-GB"/>
        </w:rPr>
        <w:t>RRCReconfigu</w:t>
      </w:r>
      <w:r w:rsidRPr="00052D78">
        <w:rPr>
          <w:rFonts w:ascii="Courier New" w:eastAsia="Batang" w:hAnsi="Courier New"/>
          <w:sz w:val="16"/>
          <w:lang w:eastAsia="en-GB"/>
        </w:rPr>
        <w:t>r</w:t>
      </w:r>
      <w:r w:rsidRPr="00052D78">
        <w:rPr>
          <w:rFonts w:ascii="Courier New" w:eastAsia="Batang" w:hAnsi="Courier New" w:hint="eastAsia"/>
          <w:sz w:val="16"/>
          <w:lang w:eastAsia="en-GB"/>
        </w:rPr>
        <w:t>ation-v1900-IEs</w:t>
      </w:r>
      <w:r w:rsidRPr="00052D78">
        <w:rPr>
          <w:rFonts w:ascii="Courier New" w:eastAsia="Batang" w:hAnsi="Courier New"/>
          <w:sz w:val="16"/>
          <w:lang w:eastAsia="en-GB"/>
        </w:rPr>
        <w:t xml:space="preserve"> ::=</w:t>
      </w:r>
      <w:r w:rsidRPr="00052D78">
        <w:rPr>
          <w:rFonts w:ascii="Courier New" w:hAnsi="Courier New"/>
          <w:sz w:val="16"/>
          <w:lang w:eastAsia="en-GB"/>
        </w:rPr>
        <w:t xml:space="preserve">        </w:t>
      </w:r>
      <w:r w:rsidRPr="00052D78">
        <w:rPr>
          <w:rFonts w:ascii="Courier New" w:hAnsi="Courier New"/>
          <w:color w:val="993366"/>
          <w:sz w:val="16"/>
          <w:lang w:eastAsia="en-GB"/>
        </w:rPr>
        <w:t>SEQUENCE</w:t>
      </w:r>
      <w:r w:rsidRPr="00052D78">
        <w:rPr>
          <w:rFonts w:ascii="Courier New" w:eastAsia="Batang" w:hAnsi="Courier New"/>
          <w:sz w:val="16"/>
          <w:lang w:eastAsia="en-GB"/>
        </w:rPr>
        <w:t xml:space="preserve"> {</w:t>
      </w:r>
    </w:p>
    <w:p w14:paraId="7CDBAA91"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olor w:val="808080"/>
          <w:sz w:val="16"/>
          <w:lang w:eastAsia="en-GB"/>
        </w:rPr>
      </w:pPr>
      <w:r w:rsidRPr="00052D78">
        <w:rPr>
          <w:rFonts w:ascii="Courier New" w:hAnsi="Courier New"/>
          <w:sz w:val="16"/>
          <w:lang w:eastAsia="en-GB"/>
        </w:rPr>
        <w:t xml:space="preserve">    </w:t>
      </w:r>
      <w:r w:rsidRPr="00052D78">
        <w:rPr>
          <w:rFonts w:ascii="Courier New" w:eastAsia="Batang" w:hAnsi="Courier New" w:hint="eastAsia"/>
          <w:sz w:val="16"/>
          <w:lang w:eastAsia="en-GB"/>
        </w:rPr>
        <w:t>n3c-ExtIndirectPathAddChange-r19</w:t>
      </w:r>
      <w:r w:rsidRPr="00052D78">
        <w:rPr>
          <w:rFonts w:ascii="Courier New" w:hAnsi="Courier New"/>
          <w:sz w:val="16"/>
          <w:lang w:eastAsia="en-GB"/>
        </w:rPr>
        <w:t xml:space="preserve">        </w:t>
      </w:r>
      <w:r w:rsidRPr="00052D78">
        <w:rPr>
          <w:rFonts w:ascii="Courier New" w:eastAsia="Batang" w:hAnsi="Courier New" w:hint="eastAsia"/>
          <w:sz w:val="16"/>
          <w:lang w:eastAsia="en-GB"/>
        </w:rPr>
        <w:t>SetupRelease { N3C-ExtIndirectPathAddChange-r19 }</w:t>
      </w:r>
      <w:r w:rsidRPr="00052D78">
        <w:rPr>
          <w:rFonts w:ascii="Courier New" w:hAnsi="Courier New"/>
          <w:sz w:val="16"/>
          <w:lang w:eastAsia="en-GB"/>
        </w:rPr>
        <w:t xml:space="preserve">                  </w:t>
      </w:r>
      <w:r w:rsidRPr="00052D78">
        <w:rPr>
          <w:rFonts w:ascii="Courier New" w:hAnsi="Courier New"/>
          <w:color w:val="993366"/>
          <w:sz w:val="16"/>
          <w:lang w:eastAsia="en-GB"/>
        </w:rPr>
        <w:t>OPTIONAL</w:t>
      </w:r>
      <w:r w:rsidRPr="00052D78">
        <w:rPr>
          <w:rFonts w:ascii="Courier New" w:eastAsia="Batang" w:hAnsi="Courier New"/>
          <w:sz w:val="16"/>
          <w:lang w:eastAsia="en-GB"/>
        </w:rPr>
        <w:t xml:space="preserve">, </w:t>
      </w:r>
      <w:r w:rsidRPr="00052D78">
        <w:rPr>
          <w:rFonts w:ascii="Courier New" w:eastAsia="Batang" w:hAnsi="Courier New"/>
          <w:color w:val="808080"/>
          <w:sz w:val="16"/>
          <w:lang w:eastAsia="en-GB"/>
        </w:rPr>
        <w:t>-- Need M</w:t>
      </w:r>
    </w:p>
    <w:p w14:paraId="122B66C7"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otherConfig-v1900                       OtherConfig-v1900                                                  </w:t>
      </w:r>
      <w:r w:rsidRPr="00052D78">
        <w:rPr>
          <w:rFonts w:ascii="Courier New" w:eastAsia="宋体" w:hAnsi="Courier New"/>
          <w:color w:val="993366"/>
          <w:sz w:val="16"/>
          <w:lang w:eastAsia="en-GB"/>
        </w:rPr>
        <w:t>OPTIONAL</w:t>
      </w:r>
      <w:r w:rsidRPr="00052D78">
        <w:rPr>
          <w:rFonts w:ascii="Courier New" w:hAnsi="Courier New"/>
          <w:sz w:val="16"/>
          <w:lang w:eastAsia="en-GB"/>
        </w:rPr>
        <w:t xml:space="preserve">, </w:t>
      </w:r>
      <w:r w:rsidRPr="00052D78">
        <w:rPr>
          <w:rFonts w:ascii="Courier New" w:eastAsia="宋体" w:hAnsi="Courier New"/>
          <w:color w:val="808080"/>
          <w:sz w:val="16"/>
          <w:lang w:eastAsia="en-GB"/>
        </w:rPr>
        <w:t>-- Need M</w:t>
      </w:r>
    </w:p>
    <w:p w14:paraId="26129B90"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onDemandPosSIB-RequestCtrlParam-r19     </w:t>
      </w:r>
      <w:r w:rsidRPr="00052D78">
        <w:rPr>
          <w:rFonts w:ascii="Courier New" w:hAnsi="Courier New"/>
          <w:color w:val="993366"/>
          <w:sz w:val="16"/>
          <w:lang w:eastAsia="en-GB"/>
        </w:rPr>
        <w:t>ENUMERATED</w:t>
      </w:r>
      <w:r w:rsidRPr="00052D78">
        <w:rPr>
          <w:rFonts w:ascii="Courier New" w:hAnsi="Courier New"/>
          <w:sz w:val="16"/>
          <w:lang w:eastAsia="en-GB"/>
        </w:rPr>
        <w:t xml:space="preserve"> { enabled }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R</w:t>
      </w:r>
    </w:p>
    <w:p w14:paraId="32E6B0CA"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retainLoggedMeasurements-r19            </w:t>
      </w:r>
      <w:r w:rsidRPr="00052D78">
        <w:rPr>
          <w:rFonts w:ascii="Courier New" w:hAnsi="Courier New"/>
          <w:color w:val="993366"/>
          <w:sz w:val="16"/>
          <w:lang w:eastAsia="en-GB"/>
        </w:rPr>
        <w:t>ENUMERATED</w:t>
      </w:r>
      <w:r w:rsidRPr="00052D78">
        <w:rPr>
          <w:rFonts w:ascii="Courier New" w:hAnsi="Courier New"/>
          <w:sz w:val="16"/>
          <w:lang w:eastAsia="en-GB"/>
        </w:rPr>
        <w:t xml:space="preserve"> {true}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N</w:t>
      </w:r>
    </w:p>
    <w:p w14:paraId="5719082D"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ltm-ConfigNRDC-r19                      SetupRelease {LTM-ConfigNRDC-r19}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M</w:t>
      </w:r>
    </w:p>
    <w:p w14:paraId="765B9B88"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eastAsia="en-GB"/>
        </w:rPr>
      </w:pPr>
      <w:r w:rsidRPr="00052D78">
        <w:rPr>
          <w:rFonts w:ascii="Courier New" w:hAnsi="Courier New"/>
          <w:sz w:val="16"/>
          <w:lang w:eastAsia="en-GB"/>
        </w:rPr>
        <w:t xml:space="preserve">    </w:t>
      </w:r>
      <w:r w:rsidRPr="00052D78">
        <w:rPr>
          <w:rFonts w:ascii="Courier New" w:eastAsia="Batang" w:hAnsi="Courier New"/>
          <w:sz w:val="16"/>
          <w:lang w:eastAsia="en-GB"/>
        </w:rPr>
        <w:t>nonCriticalExtension</w:t>
      </w:r>
      <w:r w:rsidRPr="00052D78">
        <w:rPr>
          <w:rFonts w:ascii="Courier New" w:hAnsi="Courier New"/>
          <w:sz w:val="16"/>
          <w:lang w:eastAsia="en-GB"/>
        </w:rPr>
        <w:t xml:space="preserve">                    </w:t>
      </w:r>
      <w:r w:rsidRPr="00052D78">
        <w:rPr>
          <w:rFonts w:ascii="Courier New" w:hAnsi="Courier New"/>
          <w:color w:val="993366"/>
          <w:sz w:val="16"/>
          <w:lang w:eastAsia="en-GB"/>
        </w:rPr>
        <w:t>SEQUENCE</w:t>
      </w:r>
      <w:r w:rsidRPr="00052D78">
        <w:rPr>
          <w:rFonts w:ascii="Courier New" w:eastAsia="Batang" w:hAnsi="Courier New"/>
          <w:sz w:val="16"/>
          <w:lang w:eastAsia="en-GB"/>
        </w:rPr>
        <w:t xml:space="preserve"> {</w:t>
      </w:r>
      <w:r w:rsidRPr="00052D78">
        <w:rPr>
          <w:rFonts w:ascii="Courier New" w:eastAsia="Batang" w:hAnsi="Courier New" w:hint="eastAsia"/>
          <w:sz w:val="16"/>
          <w:lang w:eastAsia="en-GB"/>
        </w:rPr>
        <w:t>}</w:t>
      </w:r>
      <w:r w:rsidRPr="00052D78">
        <w:rPr>
          <w:rFonts w:ascii="Courier New" w:hAnsi="Courier New"/>
          <w:sz w:val="16"/>
          <w:lang w:eastAsia="en-GB"/>
        </w:rPr>
        <w:t xml:space="preserve">                                                        </w:t>
      </w:r>
      <w:r w:rsidRPr="00052D78">
        <w:rPr>
          <w:rFonts w:ascii="Courier New" w:hAnsi="Courier New"/>
          <w:color w:val="993366"/>
          <w:sz w:val="16"/>
          <w:lang w:eastAsia="en-GB"/>
        </w:rPr>
        <w:t>OPTIONAL</w:t>
      </w:r>
    </w:p>
    <w:p w14:paraId="336AB3E8"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eastAsia="en-GB"/>
        </w:rPr>
      </w:pPr>
      <w:r w:rsidRPr="00052D78">
        <w:rPr>
          <w:rFonts w:ascii="Courier New" w:eastAsia="Batang" w:hAnsi="Courier New"/>
          <w:sz w:val="16"/>
          <w:lang w:eastAsia="en-GB"/>
        </w:rPr>
        <w:t>}</w:t>
      </w:r>
    </w:p>
    <w:p w14:paraId="1F849CBB"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D7D766B"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color w:val="808080"/>
          <w:sz w:val="16"/>
          <w:lang w:eastAsia="en-GB"/>
        </w:rPr>
        <w:t>-- Late non-critical Rel-15 extensions:</w:t>
      </w:r>
    </w:p>
    <w:p w14:paraId="1134C176"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RRCReconfiguration-v15t0-IEs ::=        </w:t>
      </w:r>
      <w:r w:rsidRPr="00052D78">
        <w:rPr>
          <w:rFonts w:ascii="Courier New" w:hAnsi="Courier New"/>
          <w:color w:val="993366"/>
          <w:sz w:val="16"/>
          <w:lang w:eastAsia="en-GB"/>
        </w:rPr>
        <w:t>SEQUENCE</w:t>
      </w:r>
      <w:r w:rsidRPr="00052D78">
        <w:rPr>
          <w:rFonts w:ascii="Courier New" w:hAnsi="Courier New"/>
          <w:sz w:val="16"/>
          <w:lang w:eastAsia="en-GB"/>
        </w:rPr>
        <w:t xml:space="preserve"> {</w:t>
      </w:r>
    </w:p>
    <w:p w14:paraId="2FEE967F"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w:t>
      </w:r>
      <w:r w:rsidRPr="00052D78">
        <w:rPr>
          <w:rFonts w:ascii="Courier New" w:hAnsi="Courier New"/>
          <w:color w:val="808080"/>
          <w:sz w:val="16"/>
          <w:lang w:eastAsia="en-GB"/>
        </w:rPr>
        <w:t>-- Following field is only to be used for late REL-15 extensions</w:t>
      </w:r>
    </w:p>
    <w:p w14:paraId="6F105CAD"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    lateNonCriticalExtension                </w:t>
      </w:r>
      <w:r w:rsidRPr="00052D78">
        <w:rPr>
          <w:rFonts w:ascii="Courier New" w:hAnsi="Courier New"/>
          <w:color w:val="993366"/>
          <w:sz w:val="16"/>
          <w:lang w:eastAsia="en-GB"/>
        </w:rPr>
        <w:t>OCTET</w:t>
      </w:r>
      <w:r w:rsidRPr="00052D78">
        <w:rPr>
          <w:rFonts w:ascii="Courier New" w:hAnsi="Courier New"/>
          <w:sz w:val="16"/>
          <w:lang w:eastAsia="en-GB"/>
        </w:rPr>
        <w:t xml:space="preserve"> </w:t>
      </w:r>
      <w:r w:rsidRPr="00052D78">
        <w:rPr>
          <w:rFonts w:ascii="Courier New" w:hAnsi="Courier New"/>
          <w:color w:val="993366"/>
          <w:sz w:val="16"/>
          <w:lang w:eastAsia="en-GB"/>
        </w:rPr>
        <w:t>STRING</w:t>
      </w:r>
      <w:r w:rsidRPr="00052D78">
        <w:rPr>
          <w:rFonts w:ascii="Courier New" w:hAnsi="Courier New"/>
          <w:sz w:val="16"/>
          <w:lang w:eastAsia="en-GB"/>
        </w:rPr>
        <w:t xml:space="preserve">                                                       </w:t>
      </w:r>
      <w:r w:rsidRPr="00052D78">
        <w:rPr>
          <w:rFonts w:ascii="Courier New" w:hAnsi="Courier New"/>
          <w:color w:val="993366"/>
          <w:sz w:val="16"/>
          <w:lang w:eastAsia="en-GB"/>
        </w:rPr>
        <w:t>OPTIONAL</w:t>
      </w:r>
      <w:r w:rsidRPr="00052D78">
        <w:rPr>
          <w:rFonts w:ascii="Courier New" w:hAnsi="Courier New"/>
          <w:sz w:val="16"/>
          <w:lang w:eastAsia="en-GB"/>
        </w:rPr>
        <w:t>,</w:t>
      </w:r>
    </w:p>
    <w:p w14:paraId="61C0512E"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    nonCriticalExtension                    RRCReconfiguration-v16k0-IEs                                       </w:t>
      </w:r>
      <w:r w:rsidRPr="00052D78">
        <w:rPr>
          <w:rFonts w:ascii="Courier New" w:hAnsi="Courier New"/>
          <w:color w:val="993366"/>
          <w:sz w:val="16"/>
          <w:lang w:eastAsia="en-GB"/>
        </w:rPr>
        <w:t>OPTIONAL</w:t>
      </w:r>
    </w:p>
    <w:p w14:paraId="29F74720"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w:t>
      </w:r>
    </w:p>
    <w:p w14:paraId="0E70624E"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8780F59"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RRCReconfiguration-v16k0-IEs ::=        </w:t>
      </w:r>
      <w:r w:rsidRPr="00052D78">
        <w:rPr>
          <w:rFonts w:ascii="Courier New" w:hAnsi="Courier New"/>
          <w:color w:val="993366"/>
          <w:sz w:val="16"/>
          <w:lang w:eastAsia="en-GB"/>
        </w:rPr>
        <w:t>SEQUENCE</w:t>
      </w:r>
      <w:r w:rsidRPr="00052D78">
        <w:rPr>
          <w:rFonts w:ascii="Courier New" w:hAnsi="Courier New"/>
          <w:sz w:val="16"/>
          <w:lang w:eastAsia="en-GB"/>
        </w:rPr>
        <w:t xml:space="preserve"> {</w:t>
      </w:r>
    </w:p>
    <w:p w14:paraId="00F187FA"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sl-ConfigDedicatedNR-v16k0              SetupRelease {SL-ConfigDedicatedNR-v16k0}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M</w:t>
      </w:r>
    </w:p>
    <w:p w14:paraId="4CFA2F9A"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    nonCriticalExtension                    </w:t>
      </w:r>
      <w:r w:rsidRPr="00052D78">
        <w:rPr>
          <w:rFonts w:ascii="Courier New" w:hAnsi="Courier New"/>
          <w:color w:val="993366"/>
          <w:sz w:val="16"/>
          <w:lang w:eastAsia="en-GB"/>
        </w:rPr>
        <w:t>SEQUENCE</w:t>
      </w:r>
      <w:r w:rsidRPr="00052D78">
        <w:rPr>
          <w:rFonts w:ascii="Courier New" w:hAnsi="Courier New"/>
          <w:sz w:val="16"/>
          <w:lang w:eastAsia="en-GB"/>
        </w:rPr>
        <w:t xml:space="preserve">{}                                                         </w:t>
      </w:r>
      <w:r w:rsidRPr="00052D78">
        <w:rPr>
          <w:rFonts w:ascii="Courier New" w:hAnsi="Courier New"/>
          <w:color w:val="993366"/>
          <w:sz w:val="16"/>
          <w:lang w:eastAsia="en-GB"/>
        </w:rPr>
        <w:t>OPTIONAL</w:t>
      </w:r>
    </w:p>
    <w:p w14:paraId="3501001D"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w:t>
      </w:r>
    </w:p>
    <w:p w14:paraId="026E1D53"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567A2E3"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MRDC-SecondaryCellGroupConfig ::=       </w:t>
      </w:r>
      <w:r w:rsidRPr="00052D78">
        <w:rPr>
          <w:rFonts w:ascii="Courier New" w:hAnsi="Courier New"/>
          <w:color w:val="993366"/>
          <w:sz w:val="16"/>
          <w:lang w:eastAsia="en-GB"/>
        </w:rPr>
        <w:t>SEQUENCE</w:t>
      </w:r>
      <w:r w:rsidRPr="00052D78">
        <w:rPr>
          <w:rFonts w:ascii="Courier New" w:hAnsi="Courier New"/>
          <w:sz w:val="16"/>
          <w:lang w:eastAsia="en-GB"/>
        </w:rPr>
        <w:t xml:space="preserve"> {</w:t>
      </w:r>
    </w:p>
    <w:p w14:paraId="03E0BEFB"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mrdc-ReleaseAndAdd                      </w:t>
      </w:r>
      <w:r w:rsidRPr="00052D78">
        <w:rPr>
          <w:rFonts w:ascii="Courier New" w:hAnsi="Courier New"/>
          <w:color w:val="993366"/>
          <w:sz w:val="16"/>
          <w:lang w:eastAsia="en-GB"/>
        </w:rPr>
        <w:t>ENUMERATED</w:t>
      </w:r>
      <w:r w:rsidRPr="00052D78">
        <w:rPr>
          <w:rFonts w:ascii="Courier New" w:hAnsi="Courier New"/>
          <w:sz w:val="16"/>
          <w:lang w:eastAsia="en-GB"/>
        </w:rPr>
        <w:t xml:space="preserve"> {true}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N</w:t>
      </w:r>
    </w:p>
    <w:p w14:paraId="600B4580"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    mrdc-SecondaryCellGroup                 </w:t>
      </w:r>
      <w:r w:rsidRPr="00052D78">
        <w:rPr>
          <w:rFonts w:ascii="Courier New" w:hAnsi="Courier New"/>
          <w:color w:val="993366"/>
          <w:sz w:val="16"/>
          <w:lang w:eastAsia="en-GB"/>
        </w:rPr>
        <w:t>CHOICE</w:t>
      </w:r>
      <w:r w:rsidRPr="00052D78">
        <w:rPr>
          <w:rFonts w:ascii="Courier New" w:hAnsi="Courier New"/>
          <w:sz w:val="16"/>
          <w:lang w:eastAsia="en-GB"/>
        </w:rPr>
        <w:t xml:space="preserve"> {</w:t>
      </w:r>
    </w:p>
    <w:p w14:paraId="2B7620AF"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        nr-SCG                                  </w:t>
      </w:r>
      <w:r w:rsidRPr="00052D78">
        <w:rPr>
          <w:rFonts w:ascii="Courier New" w:hAnsi="Courier New"/>
          <w:color w:val="993366"/>
          <w:sz w:val="16"/>
          <w:lang w:eastAsia="en-GB"/>
        </w:rPr>
        <w:t>OCTET</w:t>
      </w:r>
      <w:r w:rsidRPr="00052D78">
        <w:rPr>
          <w:rFonts w:ascii="Courier New" w:hAnsi="Courier New"/>
          <w:sz w:val="16"/>
          <w:lang w:eastAsia="en-GB"/>
        </w:rPr>
        <w:t xml:space="preserve"> </w:t>
      </w:r>
      <w:r w:rsidRPr="00052D78">
        <w:rPr>
          <w:rFonts w:ascii="Courier New" w:hAnsi="Courier New"/>
          <w:color w:val="993366"/>
          <w:sz w:val="16"/>
          <w:lang w:eastAsia="en-GB"/>
        </w:rPr>
        <w:t>STRING</w:t>
      </w:r>
      <w:r w:rsidRPr="00052D78">
        <w:rPr>
          <w:rFonts w:ascii="Courier New" w:hAnsi="Courier New"/>
          <w:sz w:val="16"/>
          <w:lang w:eastAsia="en-GB"/>
        </w:rPr>
        <w:t xml:space="preserve">  (CONTAINING RRCReconfiguration),</w:t>
      </w:r>
    </w:p>
    <w:p w14:paraId="6DD0A39A"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        eutra-SCG                               </w:t>
      </w:r>
      <w:r w:rsidRPr="00052D78">
        <w:rPr>
          <w:rFonts w:ascii="Courier New" w:hAnsi="Courier New"/>
          <w:color w:val="993366"/>
          <w:sz w:val="16"/>
          <w:lang w:eastAsia="en-GB"/>
        </w:rPr>
        <w:t>OCTET</w:t>
      </w:r>
      <w:r w:rsidRPr="00052D78">
        <w:rPr>
          <w:rFonts w:ascii="Courier New" w:hAnsi="Courier New"/>
          <w:sz w:val="16"/>
          <w:lang w:eastAsia="en-GB"/>
        </w:rPr>
        <w:t xml:space="preserve"> </w:t>
      </w:r>
      <w:r w:rsidRPr="00052D78">
        <w:rPr>
          <w:rFonts w:ascii="Courier New" w:hAnsi="Courier New"/>
          <w:color w:val="993366"/>
          <w:sz w:val="16"/>
          <w:lang w:eastAsia="en-GB"/>
        </w:rPr>
        <w:t>STRING</w:t>
      </w:r>
    </w:p>
    <w:p w14:paraId="78213677"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    }</w:t>
      </w:r>
    </w:p>
    <w:p w14:paraId="2D33663F"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w:t>
      </w:r>
    </w:p>
    <w:p w14:paraId="27E651D6"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9DE3524"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BAP-Config-r16 ::=                      </w:t>
      </w:r>
      <w:r w:rsidRPr="00052D78">
        <w:rPr>
          <w:rFonts w:ascii="Courier New" w:hAnsi="Courier New"/>
          <w:color w:val="993366"/>
          <w:sz w:val="16"/>
          <w:lang w:eastAsia="en-GB"/>
        </w:rPr>
        <w:t>SEQUENCE</w:t>
      </w:r>
      <w:r w:rsidRPr="00052D78">
        <w:rPr>
          <w:rFonts w:ascii="Courier New" w:hAnsi="Courier New"/>
          <w:sz w:val="16"/>
          <w:lang w:eastAsia="en-GB"/>
        </w:rPr>
        <w:t xml:space="preserve"> {</w:t>
      </w:r>
    </w:p>
    <w:p w14:paraId="6CA97AF8"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bap-Address-r16                         </w:t>
      </w:r>
      <w:r w:rsidRPr="00052D78">
        <w:rPr>
          <w:rFonts w:ascii="Courier New" w:hAnsi="Courier New"/>
          <w:color w:val="993366"/>
          <w:sz w:val="16"/>
          <w:lang w:eastAsia="en-GB"/>
        </w:rPr>
        <w:t>BIT</w:t>
      </w:r>
      <w:r w:rsidRPr="00052D78">
        <w:rPr>
          <w:rFonts w:ascii="Courier New" w:hAnsi="Courier New"/>
          <w:sz w:val="16"/>
          <w:lang w:eastAsia="en-GB"/>
        </w:rPr>
        <w:t xml:space="preserve"> </w:t>
      </w:r>
      <w:r w:rsidRPr="00052D78">
        <w:rPr>
          <w:rFonts w:ascii="Courier New" w:hAnsi="Courier New"/>
          <w:color w:val="993366"/>
          <w:sz w:val="16"/>
          <w:lang w:eastAsia="en-GB"/>
        </w:rPr>
        <w:t>STRING</w:t>
      </w:r>
      <w:r w:rsidRPr="00052D78">
        <w:rPr>
          <w:rFonts w:ascii="Courier New" w:hAnsi="Courier New"/>
          <w:sz w:val="16"/>
          <w:lang w:eastAsia="en-GB"/>
        </w:rPr>
        <w:t xml:space="preserve"> (</w:t>
      </w:r>
      <w:r w:rsidRPr="00052D78">
        <w:rPr>
          <w:rFonts w:ascii="Courier New" w:hAnsi="Courier New"/>
          <w:color w:val="993366"/>
          <w:sz w:val="16"/>
          <w:lang w:eastAsia="en-GB"/>
        </w:rPr>
        <w:t>SIZE</w:t>
      </w:r>
      <w:r w:rsidRPr="00052D78">
        <w:rPr>
          <w:rFonts w:ascii="Courier New" w:hAnsi="Courier New"/>
          <w:sz w:val="16"/>
          <w:lang w:eastAsia="en-GB"/>
        </w:rPr>
        <w:t xml:space="preserve"> (10))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M</w:t>
      </w:r>
    </w:p>
    <w:p w14:paraId="3CDF7494"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defaultUL-BAP-RoutingID-r16             BAP-RoutingID-r16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M</w:t>
      </w:r>
    </w:p>
    <w:p w14:paraId="63882E9A"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defaultUL-BH-RLC-Channel-r16            BH-RLC-ChannelID-r16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M</w:t>
      </w:r>
    </w:p>
    <w:p w14:paraId="7A70A5CE"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flowControlFeedbackType-r16             </w:t>
      </w:r>
      <w:r w:rsidRPr="00052D78">
        <w:rPr>
          <w:rFonts w:ascii="Courier New" w:hAnsi="Courier New"/>
          <w:color w:val="993366"/>
          <w:sz w:val="16"/>
          <w:lang w:eastAsia="en-GB"/>
        </w:rPr>
        <w:t>ENUMERATED</w:t>
      </w:r>
      <w:r w:rsidRPr="00052D78">
        <w:rPr>
          <w:rFonts w:ascii="Courier New" w:hAnsi="Courier New"/>
          <w:sz w:val="16"/>
          <w:lang w:eastAsia="en-GB"/>
        </w:rPr>
        <w:t xml:space="preserve"> {perBH-RLC-Channel, perRoutingID, both}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R</w:t>
      </w:r>
    </w:p>
    <w:p w14:paraId="4E95C433"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    ...</w:t>
      </w:r>
    </w:p>
    <w:p w14:paraId="6294B5D0"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w:t>
      </w:r>
    </w:p>
    <w:p w14:paraId="7E0FCBDE"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F0D05A6"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MasterKeyUpdate ::=                 </w:t>
      </w:r>
      <w:r w:rsidRPr="00052D78">
        <w:rPr>
          <w:rFonts w:ascii="Courier New" w:hAnsi="Courier New"/>
          <w:color w:val="993366"/>
          <w:sz w:val="16"/>
          <w:lang w:eastAsia="en-GB"/>
        </w:rPr>
        <w:t>SEQUENCE</w:t>
      </w:r>
      <w:r w:rsidRPr="00052D78">
        <w:rPr>
          <w:rFonts w:ascii="Courier New" w:hAnsi="Courier New"/>
          <w:sz w:val="16"/>
          <w:lang w:eastAsia="en-GB"/>
        </w:rPr>
        <w:t xml:space="preserve"> {</w:t>
      </w:r>
    </w:p>
    <w:p w14:paraId="719E90D6"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    keySetChangeIndicator           </w:t>
      </w:r>
      <w:r w:rsidRPr="00052D78">
        <w:rPr>
          <w:rFonts w:ascii="Courier New" w:hAnsi="Courier New"/>
          <w:color w:val="993366"/>
          <w:sz w:val="16"/>
          <w:lang w:eastAsia="en-GB"/>
        </w:rPr>
        <w:t>BOOLEAN</w:t>
      </w:r>
      <w:r w:rsidRPr="00052D78">
        <w:rPr>
          <w:rFonts w:ascii="Courier New" w:hAnsi="Courier New"/>
          <w:sz w:val="16"/>
          <w:lang w:eastAsia="en-GB"/>
        </w:rPr>
        <w:t>,</w:t>
      </w:r>
    </w:p>
    <w:p w14:paraId="6B275248"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    nextHopChainingCount            NextHopChainingCount,</w:t>
      </w:r>
    </w:p>
    <w:p w14:paraId="5E8C8DC3"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nas-Container                   </w:t>
      </w:r>
      <w:r w:rsidRPr="00052D78">
        <w:rPr>
          <w:rFonts w:ascii="Courier New" w:hAnsi="Courier New"/>
          <w:color w:val="993366"/>
          <w:sz w:val="16"/>
          <w:lang w:eastAsia="en-GB"/>
        </w:rPr>
        <w:t>OCTET</w:t>
      </w:r>
      <w:r w:rsidRPr="00052D78">
        <w:rPr>
          <w:rFonts w:ascii="Courier New" w:hAnsi="Courier New"/>
          <w:sz w:val="16"/>
          <w:lang w:eastAsia="en-GB"/>
        </w:rPr>
        <w:t xml:space="preserve"> </w:t>
      </w:r>
      <w:r w:rsidRPr="00052D78">
        <w:rPr>
          <w:rFonts w:ascii="Courier New" w:hAnsi="Courier New"/>
          <w:color w:val="993366"/>
          <w:sz w:val="16"/>
          <w:lang w:eastAsia="en-GB"/>
        </w:rPr>
        <w:t>STRING</w:t>
      </w:r>
      <w:r w:rsidRPr="00052D78">
        <w:rPr>
          <w:rFonts w:ascii="Courier New" w:hAnsi="Courier New"/>
          <w:sz w:val="16"/>
          <w:lang w:eastAsia="en-GB"/>
        </w:rPr>
        <w:t xml:space="preserve">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Cond securityNASC</w:t>
      </w:r>
    </w:p>
    <w:p w14:paraId="51276A8C"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    ...</w:t>
      </w:r>
    </w:p>
    <w:p w14:paraId="702F6E99"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w:t>
      </w:r>
    </w:p>
    <w:p w14:paraId="66B2D971"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64CB99C"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OnDemandSIB-Request-r16 ::=                  </w:t>
      </w:r>
      <w:r w:rsidRPr="00052D78">
        <w:rPr>
          <w:rFonts w:ascii="Courier New" w:hAnsi="Courier New"/>
          <w:color w:val="993366"/>
          <w:sz w:val="16"/>
          <w:lang w:eastAsia="en-GB"/>
        </w:rPr>
        <w:t>SEQUENCE</w:t>
      </w:r>
      <w:r w:rsidRPr="00052D78">
        <w:rPr>
          <w:rFonts w:ascii="Courier New" w:hAnsi="Courier New"/>
          <w:sz w:val="16"/>
          <w:lang w:eastAsia="en-GB"/>
        </w:rPr>
        <w:t xml:space="preserve"> {</w:t>
      </w:r>
    </w:p>
    <w:p w14:paraId="787995A5"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    onDemandSIB-RequestProhibitTimer-r16         </w:t>
      </w:r>
      <w:r w:rsidRPr="00052D78">
        <w:rPr>
          <w:rFonts w:ascii="Courier New" w:hAnsi="Courier New"/>
          <w:color w:val="993366"/>
          <w:sz w:val="16"/>
          <w:lang w:eastAsia="en-GB"/>
        </w:rPr>
        <w:t>ENUMERATED</w:t>
      </w:r>
      <w:r w:rsidRPr="00052D78">
        <w:rPr>
          <w:rFonts w:ascii="Courier New" w:hAnsi="Courier New"/>
          <w:sz w:val="16"/>
          <w:lang w:eastAsia="en-GB"/>
        </w:rPr>
        <w:t xml:space="preserve"> {s0, s0dot5, s1, s2, s5, s10, s20, s30}</w:t>
      </w:r>
    </w:p>
    <w:p w14:paraId="6B6EE46F"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w:t>
      </w:r>
    </w:p>
    <w:p w14:paraId="183E5C28"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B621850"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T316-r16 ::=         </w:t>
      </w:r>
      <w:r w:rsidRPr="00052D78">
        <w:rPr>
          <w:rFonts w:ascii="Courier New" w:hAnsi="Courier New"/>
          <w:color w:val="993366"/>
          <w:sz w:val="16"/>
          <w:lang w:eastAsia="en-GB"/>
        </w:rPr>
        <w:t>ENUMERATED</w:t>
      </w:r>
      <w:r w:rsidRPr="00052D78">
        <w:rPr>
          <w:rFonts w:ascii="Courier New" w:hAnsi="Courier New"/>
          <w:sz w:val="16"/>
          <w:lang w:eastAsia="en-GB"/>
        </w:rPr>
        <w:t xml:space="preserve"> {ms50, ms100, ms200, ms300, ms400, ms500, ms600, ms1000, ms1500, ms2000}</w:t>
      </w:r>
    </w:p>
    <w:p w14:paraId="6D4B8E3A"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69C26C2"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IAB-IP-AddressConfigurationList-r16 ::= </w:t>
      </w:r>
      <w:r w:rsidRPr="00052D78">
        <w:rPr>
          <w:rFonts w:ascii="Courier New" w:hAnsi="Courier New"/>
          <w:color w:val="993366"/>
          <w:sz w:val="16"/>
          <w:lang w:eastAsia="en-GB"/>
        </w:rPr>
        <w:t>SEQUENCE</w:t>
      </w:r>
      <w:r w:rsidRPr="00052D78">
        <w:rPr>
          <w:rFonts w:ascii="Courier New" w:hAnsi="Courier New"/>
          <w:sz w:val="16"/>
          <w:lang w:eastAsia="en-GB"/>
        </w:rPr>
        <w:t xml:space="preserve"> {</w:t>
      </w:r>
    </w:p>
    <w:p w14:paraId="2F87924E"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iab-IP-AddressToAddModList-r16      </w:t>
      </w:r>
      <w:r w:rsidRPr="00052D78">
        <w:rPr>
          <w:rFonts w:ascii="Courier New" w:hAnsi="Courier New"/>
          <w:color w:val="993366"/>
          <w:sz w:val="16"/>
          <w:lang w:eastAsia="en-GB"/>
        </w:rPr>
        <w:t>SEQUENCE</w:t>
      </w:r>
      <w:r w:rsidRPr="00052D78">
        <w:rPr>
          <w:rFonts w:ascii="Courier New" w:hAnsi="Courier New"/>
          <w:sz w:val="16"/>
          <w:lang w:eastAsia="en-GB"/>
        </w:rPr>
        <w:t xml:space="preserve"> (</w:t>
      </w:r>
      <w:r w:rsidRPr="00052D78">
        <w:rPr>
          <w:rFonts w:ascii="Courier New" w:hAnsi="Courier New"/>
          <w:color w:val="993366"/>
          <w:sz w:val="16"/>
          <w:lang w:eastAsia="en-GB"/>
        </w:rPr>
        <w:t>SIZE</w:t>
      </w:r>
      <w:r w:rsidRPr="00052D78">
        <w:rPr>
          <w:rFonts w:ascii="Courier New" w:hAnsi="Courier New"/>
          <w:sz w:val="16"/>
          <w:lang w:eastAsia="en-GB"/>
        </w:rPr>
        <w:t>(1..maxIAB-IP-Address-r16))</w:t>
      </w:r>
      <w:r w:rsidRPr="00052D78">
        <w:rPr>
          <w:rFonts w:ascii="Courier New" w:hAnsi="Courier New"/>
          <w:color w:val="993366"/>
          <w:sz w:val="16"/>
          <w:lang w:eastAsia="en-GB"/>
        </w:rPr>
        <w:t xml:space="preserve"> OF</w:t>
      </w:r>
      <w:r w:rsidRPr="00052D78">
        <w:rPr>
          <w:rFonts w:ascii="Courier New" w:hAnsi="Courier New"/>
          <w:sz w:val="16"/>
          <w:lang w:eastAsia="en-GB"/>
        </w:rPr>
        <w:t xml:space="preserve"> IAB-IP-AddressConfiguration-r16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N</w:t>
      </w:r>
    </w:p>
    <w:p w14:paraId="7F048C27"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iab-IP-AddressToReleaseList-r16     </w:t>
      </w:r>
      <w:r w:rsidRPr="00052D78">
        <w:rPr>
          <w:rFonts w:ascii="Courier New" w:hAnsi="Courier New"/>
          <w:color w:val="993366"/>
          <w:sz w:val="16"/>
          <w:lang w:eastAsia="en-GB"/>
        </w:rPr>
        <w:t>SEQUENCE</w:t>
      </w:r>
      <w:r w:rsidRPr="00052D78">
        <w:rPr>
          <w:rFonts w:ascii="Courier New" w:hAnsi="Courier New"/>
          <w:sz w:val="16"/>
          <w:lang w:eastAsia="en-GB"/>
        </w:rPr>
        <w:t xml:space="preserve"> (</w:t>
      </w:r>
      <w:r w:rsidRPr="00052D78">
        <w:rPr>
          <w:rFonts w:ascii="Courier New" w:hAnsi="Courier New"/>
          <w:color w:val="993366"/>
          <w:sz w:val="16"/>
          <w:lang w:eastAsia="en-GB"/>
        </w:rPr>
        <w:t>SIZE</w:t>
      </w:r>
      <w:r w:rsidRPr="00052D78">
        <w:rPr>
          <w:rFonts w:ascii="Courier New" w:hAnsi="Courier New"/>
          <w:sz w:val="16"/>
          <w:lang w:eastAsia="en-GB"/>
        </w:rPr>
        <w:t>(1..maxIAB-IP-Address-r16))</w:t>
      </w:r>
      <w:r w:rsidRPr="00052D78">
        <w:rPr>
          <w:rFonts w:ascii="Courier New" w:hAnsi="Courier New"/>
          <w:color w:val="993366"/>
          <w:sz w:val="16"/>
          <w:lang w:eastAsia="en-GB"/>
        </w:rPr>
        <w:t xml:space="preserve"> OF</w:t>
      </w:r>
      <w:r w:rsidRPr="00052D78">
        <w:rPr>
          <w:rFonts w:ascii="Courier New" w:hAnsi="Courier New"/>
          <w:sz w:val="16"/>
          <w:lang w:eastAsia="en-GB"/>
        </w:rPr>
        <w:t xml:space="preserve"> IAB-IP-AddressIndex-r16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N</w:t>
      </w:r>
    </w:p>
    <w:p w14:paraId="6C81C1DB"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    ...</w:t>
      </w:r>
    </w:p>
    <w:p w14:paraId="48F6DAFB"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w:t>
      </w:r>
    </w:p>
    <w:p w14:paraId="413BA2BB"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7DEA7B7"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IAB-IP-AddressConfiguration-r16 ::=     </w:t>
      </w:r>
      <w:r w:rsidRPr="00052D78">
        <w:rPr>
          <w:rFonts w:ascii="Courier New" w:hAnsi="Courier New"/>
          <w:color w:val="993366"/>
          <w:sz w:val="16"/>
          <w:lang w:eastAsia="en-GB"/>
        </w:rPr>
        <w:t>SEQUENCE</w:t>
      </w:r>
      <w:r w:rsidRPr="00052D78">
        <w:rPr>
          <w:rFonts w:ascii="Courier New" w:hAnsi="Courier New"/>
          <w:sz w:val="16"/>
          <w:lang w:eastAsia="en-GB"/>
        </w:rPr>
        <w:t xml:space="preserve"> {</w:t>
      </w:r>
    </w:p>
    <w:p w14:paraId="23D4F1C5"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    iab-IP-AddressIndex-r16                 IAB-IP-AddressIndex-r16,</w:t>
      </w:r>
    </w:p>
    <w:p w14:paraId="3B4BE7B0"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iab-IP-Address-r16                      IAB-IP-Address-r16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M</w:t>
      </w:r>
    </w:p>
    <w:p w14:paraId="6A040B99"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iab-IP-Usage-r16                        IAB-IP-Usage-r16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M</w:t>
      </w:r>
    </w:p>
    <w:p w14:paraId="383DE36B"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iab-donor-DU-BAP-Address-r16            </w:t>
      </w:r>
      <w:r w:rsidRPr="00052D78">
        <w:rPr>
          <w:rFonts w:ascii="Courier New" w:hAnsi="Courier New"/>
          <w:color w:val="993366"/>
          <w:sz w:val="16"/>
          <w:lang w:eastAsia="en-GB"/>
        </w:rPr>
        <w:t>BIT</w:t>
      </w:r>
      <w:r w:rsidRPr="00052D78">
        <w:rPr>
          <w:rFonts w:ascii="Courier New" w:hAnsi="Courier New"/>
          <w:sz w:val="16"/>
          <w:lang w:eastAsia="en-GB"/>
        </w:rPr>
        <w:t xml:space="preserve"> </w:t>
      </w:r>
      <w:r w:rsidRPr="00052D78">
        <w:rPr>
          <w:rFonts w:ascii="Courier New" w:hAnsi="Courier New"/>
          <w:color w:val="993366"/>
          <w:sz w:val="16"/>
          <w:lang w:eastAsia="en-GB"/>
        </w:rPr>
        <w:t>STRING</w:t>
      </w:r>
      <w:r w:rsidRPr="00052D78">
        <w:rPr>
          <w:rFonts w:ascii="Courier New" w:hAnsi="Courier New"/>
          <w:sz w:val="16"/>
          <w:lang w:eastAsia="en-GB"/>
        </w:rPr>
        <w:t xml:space="preserve"> (</w:t>
      </w:r>
      <w:r w:rsidRPr="00052D78">
        <w:rPr>
          <w:rFonts w:ascii="Courier New" w:hAnsi="Courier New"/>
          <w:color w:val="993366"/>
          <w:sz w:val="16"/>
          <w:lang w:eastAsia="en-GB"/>
        </w:rPr>
        <w:t>SIZE</w:t>
      </w:r>
      <w:r w:rsidRPr="00052D78">
        <w:rPr>
          <w:rFonts w:ascii="Courier New" w:hAnsi="Courier New"/>
          <w:sz w:val="16"/>
          <w:lang w:eastAsia="en-GB"/>
        </w:rPr>
        <w:t xml:space="preserve">(10))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M</w:t>
      </w:r>
    </w:p>
    <w:p w14:paraId="394A5CDC"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w:t>
      </w:r>
    </w:p>
    <w:p w14:paraId="74D9275B"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w:t>
      </w:r>
    </w:p>
    <w:p w14:paraId="49C7BA2E"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E3E54C0"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SL-ConfigDedicatedEUTRA-Info-r16 ::=            </w:t>
      </w:r>
      <w:r w:rsidRPr="00052D78">
        <w:rPr>
          <w:rFonts w:ascii="Courier New" w:hAnsi="Courier New"/>
          <w:color w:val="993366"/>
          <w:sz w:val="16"/>
          <w:lang w:eastAsia="en-GB"/>
        </w:rPr>
        <w:t>SEQUENCE</w:t>
      </w:r>
      <w:r w:rsidRPr="00052D78">
        <w:rPr>
          <w:rFonts w:ascii="Courier New" w:hAnsi="Courier New"/>
          <w:sz w:val="16"/>
          <w:lang w:eastAsia="en-GB"/>
        </w:rPr>
        <w:t xml:space="preserve"> {</w:t>
      </w:r>
    </w:p>
    <w:p w14:paraId="0845FBA8"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sl-ConfigDedicatedEUTRA-r16                    </w:t>
      </w:r>
      <w:r w:rsidRPr="00052D78">
        <w:rPr>
          <w:rFonts w:ascii="Courier New" w:hAnsi="Courier New"/>
          <w:color w:val="993366"/>
          <w:sz w:val="16"/>
          <w:lang w:eastAsia="en-GB"/>
        </w:rPr>
        <w:t>OCTET</w:t>
      </w:r>
      <w:r w:rsidRPr="00052D78">
        <w:rPr>
          <w:rFonts w:ascii="Courier New" w:hAnsi="Courier New"/>
          <w:sz w:val="16"/>
          <w:lang w:eastAsia="en-GB"/>
        </w:rPr>
        <w:t xml:space="preserve"> </w:t>
      </w:r>
      <w:r w:rsidRPr="00052D78">
        <w:rPr>
          <w:rFonts w:ascii="Courier New" w:hAnsi="Courier New"/>
          <w:color w:val="993366"/>
          <w:sz w:val="16"/>
          <w:lang w:eastAsia="en-GB"/>
        </w:rPr>
        <w:t>STRING</w:t>
      </w:r>
      <w:r w:rsidRPr="00052D78">
        <w:rPr>
          <w:rFonts w:ascii="Courier New" w:hAnsi="Courier New"/>
          <w:sz w:val="16"/>
          <w:lang w:eastAsia="en-GB"/>
        </w:rPr>
        <w:t xml:space="preserve">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M</w:t>
      </w:r>
    </w:p>
    <w:p w14:paraId="7FD40E74"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sz w:val="16"/>
          <w:lang w:eastAsia="en-GB"/>
        </w:rPr>
        <w:t xml:space="preserve">    sl-TimeOffsetEUTRA-List-r16                    </w:t>
      </w:r>
      <w:r w:rsidRPr="00052D78">
        <w:rPr>
          <w:rFonts w:ascii="Courier New" w:hAnsi="Courier New"/>
          <w:color w:val="993366"/>
          <w:sz w:val="16"/>
          <w:lang w:eastAsia="en-GB"/>
        </w:rPr>
        <w:t>SEQUENCE</w:t>
      </w:r>
      <w:r w:rsidRPr="00052D78">
        <w:rPr>
          <w:rFonts w:ascii="Courier New" w:hAnsi="Courier New"/>
          <w:sz w:val="16"/>
          <w:lang w:eastAsia="en-GB"/>
        </w:rPr>
        <w:t xml:space="preserve"> (</w:t>
      </w:r>
      <w:r w:rsidRPr="00052D78">
        <w:rPr>
          <w:rFonts w:ascii="Courier New" w:hAnsi="Courier New"/>
          <w:color w:val="993366"/>
          <w:sz w:val="16"/>
          <w:lang w:eastAsia="en-GB"/>
        </w:rPr>
        <w:t>SIZE</w:t>
      </w:r>
      <w:r w:rsidRPr="00052D78">
        <w:rPr>
          <w:rFonts w:ascii="Courier New" w:hAnsi="Courier New"/>
          <w:sz w:val="16"/>
          <w:lang w:eastAsia="en-GB"/>
        </w:rPr>
        <w:t xml:space="preserve"> (8))</w:t>
      </w:r>
      <w:r w:rsidRPr="00052D78">
        <w:rPr>
          <w:rFonts w:ascii="Courier New" w:hAnsi="Courier New"/>
          <w:color w:val="993366"/>
          <w:sz w:val="16"/>
          <w:lang w:eastAsia="en-GB"/>
        </w:rPr>
        <w:t xml:space="preserve"> OF</w:t>
      </w:r>
      <w:r w:rsidRPr="00052D78">
        <w:rPr>
          <w:rFonts w:ascii="Courier New" w:hAnsi="Courier New"/>
          <w:sz w:val="16"/>
          <w:lang w:eastAsia="en-GB"/>
        </w:rPr>
        <w:t xml:space="preserve"> SL-TimeOffsetEUTRA-r16             </w:t>
      </w:r>
      <w:r w:rsidRPr="00052D78">
        <w:rPr>
          <w:rFonts w:ascii="Courier New" w:hAnsi="Courier New"/>
          <w:color w:val="993366"/>
          <w:sz w:val="16"/>
          <w:lang w:eastAsia="en-GB"/>
        </w:rPr>
        <w:t>OPTIONAL</w:t>
      </w:r>
      <w:r w:rsidRPr="00052D78">
        <w:rPr>
          <w:rFonts w:ascii="Courier New" w:hAnsi="Courier New"/>
          <w:sz w:val="16"/>
          <w:lang w:eastAsia="en-GB"/>
        </w:rPr>
        <w:t xml:space="preserve">    </w:t>
      </w:r>
      <w:r w:rsidRPr="00052D78">
        <w:rPr>
          <w:rFonts w:ascii="Courier New" w:hAnsi="Courier New"/>
          <w:color w:val="808080"/>
          <w:sz w:val="16"/>
          <w:lang w:eastAsia="en-GB"/>
        </w:rPr>
        <w:t>-- Need M</w:t>
      </w:r>
    </w:p>
    <w:p w14:paraId="053B81B6"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w:t>
      </w:r>
    </w:p>
    <w:p w14:paraId="56EBE979"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368B64D"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SL-TimeOffsetEUTRA-r16 ::=        </w:t>
      </w:r>
      <w:r w:rsidRPr="00052D78">
        <w:rPr>
          <w:rFonts w:ascii="Courier New" w:hAnsi="Courier New"/>
          <w:color w:val="993366"/>
          <w:sz w:val="16"/>
          <w:lang w:eastAsia="en-GB"/>
        </w:rPr>
        <w:t>ENUMERATED</w:t>
      </w:r>
      <w:r w:rsidRPr="00052D78">
        <w:rPr>
          <w:rFonts w:ascii="Courier New" w:hAnsi="Courier New"/>
          <w:sz w:val="16"/>
          <w:lang w:eastAsia="en-GB"/>
        </w:rPr>
        <w:t xml:space="preserve"> {ms0, ms0dot25, ms0dot5, ms0dot625, ms0dot75, ms1, ms1dot25, ms1dot5, ms1dot75,</w:t>
      </w:r>
    </w:p>
    <w:p w14:paraId="53267EAA"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                                              ms2, ms2dot5, ms3, ms4, ms5, ms6, ms8, ms10, ms20}</w:t>
      </w:r>
    </w:p>
    <w:p w14:paraId="06D61FAB"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F89A9C7"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UE-TxTEG-RequestUL-TDOA-Config-r17 ::=  </w:t>
      </w:r>
      <w:r w:rsidRPr="00052D78">
        <w:rPr>
          <w:rFonts w:ascii="Courier New" w:hAnsi="Courier New"/>
          <w:color w:val="993366"/>
          <w:sz w:val="16"/>
          <w:lang w:eastAsia="en-GB"/>
        </w:rPr>
        <w:t>CHOICE</w:t>
      </w:r>
      <w:r w:rsidRPr="00052D78">
        <w:rPr>
          <w:rFonts w:ascii="Courier New" w:hAnsi="Courier New"/>
          <w:sz w:val="16"/>
          <w:lang w:eastAsia="en-GB"/>
        </w:rPr>
        <w:t xml:space="preserve"> {</w:t>
      </w:r>
    </w:p>
    <w:p w14:paraId="3F431C26"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    oneShot-r17                             </w:t>
      </w:r>
      <w:r w:rsidRPr="00052D78">
        <w:rPr>
          <w:rFonts w:ascii="Courier New" w:hAnsi="Courier New"/>
          <w:color w:val="993366"/>
          <w:sz w:val="16"/>
          <w:lang w:eastAsia="en-GB"/>
        </w:rPr>
        <w:t>NULL</w:t>
      </w:r>
      <w:r w:rsidRPr="00052D78">
        <w:rPr>
          <w:rFonts w:ascii="Courier New" w:hAnsi="Courier New"/>
          <w:sz w:val="16"/>
          <w:lang w:eastAsia="en-GB"/>
        </w:rPr>
        <w:t>,</w:t>
      </w:r>
    </w:p>
    <w:p w14:paraId="0C9BA404"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    periodicReporting-r17                   </w:t>
      </w:r>
      <w:r w:rsidRPr="00052D78">
        <w:rPr>
          <w:rFonts w:ascii="Courier New" w:hAnsi="Courier New"/>
          <w:color w:val="993366"/>
          <w:sz w:val="16"/>
          <w:lang w:eastAsia="en-GB"/>
        </w:rPr>
        <w:t>ENUMERATED</w:t>
      </w:r>
      <w:r w:rsidRPr="00052D78">
        <w:rPr>
          <w:rFonts w:ascii="Courier New" w:hAnsi="Courier New"/>
          <w:sz w:val="16"/>
          <w:lang w:eastAsia="en-GB"/>
        </w:rPr>
        <w:t xml:space="preserve"> { ms160, ms320, ms1280, ms2560, ms61440, ms81920, ms368640, ms737280 }</w:t>
      </w:r>
    </w:p>
    <w:p w14:paraId="49EFE87F"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w:t>
      </w:r>
    </w:p>
    <w:p w14:paraId="13B72F13"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595A4B2"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SRS-PosResourceSetAggBW-CombinationList-r18 ::= </w:t>
      </w:r>
      <w:r w:rsidRPr="00052D78">
        <w:rPr>
          <w:rFonts w:ascii="Courier New" w:hAnsi="Courier New"/>
          <w:color w:val="993366"/>
          <w:sz w:val="16"/>
          <w:lang w:eastAsia="en-GB"/>
        </w:rPr>
        <w:t>SEQUENCE</w:t>
      </w:r>
      <w:r w:rsidRPr="00052D78">
        <w:rPr>
          <w:rFonts w:ascii="Courier New" w:hAnsi="Courier New"/>
          <w:sz w:val="16"/>
          <w:lang w:eastAsia="en-GB"/>
        </w:rPr>
        <w:t xml:space="preserve"> (</w:t>
      </w:r>
      <w:r w:rsidRPr="00052D78">
        <w:rPr>
          <w:rFonts w:ascii="Courier New" w:hAnsi="Courier New"/>
          <w:color w:val="993366"/>
          <w:sz w:val="16"/>
          <w:lang w:eastAsia="en-GB"/>
        </w:rPr>
        <w:t>SIZE</w:t>
      </w:r>
      <w:r w:rsidRPr="00052D78">
        <w:rPr>
          <w:rFonts w:ascii="Courier New" w:hAnsi="Courier New"/>
          <w:sz w:val="16"/>
          <w:lang w:eastAsia="en-GB"/>
        </w:rPr>
        <w:t>(1.. maxNrOfLinkedSRS-PosResSetComb-r18))</w:t>
      </w:r>
      <w:r w:rsidRPr="00052D78">
        <w:rPr>
          <w:rFonts w:ascii="Courier New" w:hAnsi="Courier New"/>
          <w:color w:val="993366"/>
          <w:sz w:val="16"/>
          <w:lang w:eastAsia="en-GB"/>
        </w:rPr>
        <w:t xml:space="preserve"> OF</w:t>
      </w:r>
      <w:r w:rsidRPr="00052D78">
        <w:rPr>
          <w:rFonts w:ascii="Courier New" w:hAnsi="Courier New"/>
          <w:sz w:val="16"/>
          <w:lang w:eastAsia="en-GB"/>
        </w:rPr>
        <w:t xml:space="preserve"> SRS-PosResourceSetLinkedForAggBW-List-r18</w:t>
      </w:r>
    </w:p>
    <w:p w14:paraId="08DC34BB"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2DFAB5A"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52D78">
        <w:rPr>
          <w:rFonts w:ascii="Courier New" w:hAnsi="Courier New"/>
          <w:sz w:val="16"/>
          <w:lang w:eastAsia="en-GB"/>
        </w:rPr>
        <w:t xml:space="preserve">SRS-PosResourceSetLinkedForAggBW-List-r18 ::= </w:t>
      </w:r>
      <w:r w:rsidRPr="00052D78">
        <w:rPr>
          <w:rFonts w:ascii="Courier New" w:hAnsi="Courier New"/>
          <w:color w:val="993366"/>
          <w:sz w:val="16"/>
          <w:lang w:eastAsia="en-GB"/>
        </w:rPr>
        <w:t>SEQUENCE</w:t>
      </w:r>
      <w:r w:rsidRPr="00052D78">
        <w:rPr>
          <w:rFonts w:ascii="Courier New" w:hAnsi="Courier New"/>
          <w:sz w:val="16"/>
          <w:lang w:eastAsia="en-GB"/>
        </w:rPr>
        <w:t xml:space="preserve"> (</w:t>
      </w:r>
      <w:r w:rsidRPr="00052D78">
        <w:rPr>
          <w:rFonts w:ascii="Courier New" w:hAnsi="Courier New"/>
          <w:color w:val="993366"/>
          <w:sz w:val="16"/>
          <w:lang w:eastAsia="en-GB"/>
        </w:rPr>
        <w:t>SIZE</w:t>
      </w:r>
      <w:r w:rsidRPr="00052D78">
        <w:rPr>
          <w:rFonts w:ascii="Courier New" w:hAnsi="Courier New"/>
          <w:sz w:val="16"/>
          <w:lang w:eastAsia="en-GB"/>
        </w:rPr>
        <w:t>(2..maxNrOfLinkedSRS-PosResourceSet-r18))</w:t>
      </w:r>
      <w:r w:rsidRPr="00052D78">
        <w:rPr>
          <w:rFonts w:ascii="Courier New" w:hAnsi="Courier New"/>
          <w:color w:val="993366"/>
          <w:sz w:val="16"/>
          <w:lang w:eastAsia="en-GB"/>
        </w:rPr>
        <w:t xml:space="preserve"> OF</w:t>
      </w:r>
      <w:r w:rsidRPr="00052D78">
        <w:rPr>
          <w:rFonts w:ascii="Courier New" w:hAnsi="Courier New"/>
          <w:sz w:val="16"/>
          <w:lang w:eastAsia="en-GB"/>
        </w:rPr>
        <w:t xml:space="preserve"> SRS-PosResourceSetLinkedForAggBW-r18</w:t>
      </w:r>
    </w:p>
    <w:p w14:paraId="59BD3EC3"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eastAsia="en-GB"/>
        </w:rPr>
      </w:pPr>
    </w:p>
    <w:p w14:paraId="4C1D98FB"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eastAsia="en-GB"/>
        </w:rPr>
      </w:pPr>
      <w:r w:rsidRPr="00052D78">
        <w:rPr>
          <w:rFonts w:ascii="Courier New" w:eastAsia="Batang" w:hAnsi="Courier New" w:hint="eastAsia"/>
          <w:sz w:val="16"/>
          <w:lang w:eastAsia="en-GB"/>
        </w:rPr>
        <w:t>N3C-ExtIndirectPathAddChange-r19</w:t>
      </w:r>
      <w:r w:rsidRPr="00052D78">
        <w:rPr>
          <w:rFonts w:ascii="Courier New" w:eastAsia="Batang" w:hAnsi="Courier New"/>
          <w:sz w:val="16"/>
          <w:lang w:eastAsia="en-GB"/>
        </w:rPr>
        <w:t xml:space="preserve"> ::=</w:t>
      </w:r>
      <w:r w:rsidRPr="00052D78">
        <w:rPr>
          <w:rFonts w:ascii="Courier New" w:hAnsi="Courier New"/>
          <w:sz w:val="16"/>
          <w:lang w:eastAsia="en-GB"/>
        </w:rPr>
        <w:t xml:space="preserve">            </w:t>
      </w:r>
      <w:r w:rsidRPr="00052D78">
        <w:rPr>
          <w:rFonts w:ascii="Courier New" w:hAnsi="Courier New"/>
          <w:color w:val="993366"/>
          <w:sz w:val="16"/>
          <w:lang w:eastAsia="en-GB"/>
        </w:rPr>
        <w:t>SEQUENCE</w:t>
      </w:r>
      <w:r w:rsidRPr="00052D78">
        <w:rPr>
          <w:rFonts w:ascii="Courier New" w:eastAsia="Batang" w:hAnsi="Courier New"/>
          <w:sz w:val="16"/>
          <w:lang w:eastAsia="en-GB"/>
        </w:rPr>
        <w:t xml:space="preserve"> (</w:t>
      </w:r>
      <w:r w:rsidRPr="00052D78">
        <w:rPr>
          <w:rFonts w:ascii="Courier New" w:eastAsia="Batang" w:hAnsi="Courier New"/>
          <w:color w:val="993366"/>
          <w:sz w:val="16"/>
          <w:lang w:eastAsia="en-GB"/>
        </w:rPr>
        <w:t>SIZE</w:t>
      </w:r>
      <w:r w:rsidRPr="00052D78">
        <w:rPr>
          <w:rFonts w:ascii="Courier New" w:eastAsia="Batang" w:hAnsi="Courier New"/>
          <w:sz w:val="16"/>
          <w:lang w:eastAsia="en-GB"/>
        </w:rPr>
        <w:t>(1..max</w:t>
      </w:r>
      <w:r w:rsidRPr="00052D78">
        <w:rPr>
          <w:rFonts w:ascii="Courier New" w:eastAsia="Batang" w:hAnsi="Courier New" w:hint="eastAsia"/>
          <w:sz w:val="16"/>
          <w:lang w:eastAsia="en-GB"/>
        </w:rPr>
        <w:t>NrofN3C-RelayUE-r19</w:t>
      </w:r>
      <w:r w:rsidRPr="00052D78">
        <w:rPr>
          <w:rFonts w:ascii="Courier New" w:eastAsia="Batang" w:hAnsi="Courier New"/>
          <w:sz w:val="16"/>
          <w:lang w:eastAsia="en-GB"/>
        </w:rPr>
        <w:t>))</w:t>
      </w:r>
      <w:r w:rsidRPr="00052D78">
        <w:rPr>
          <w:rFonts w:ascii="Courier New" w:eastAsia="Batang" w:hAnsi="Courier New"/>
          <w:color w:val="993366"/>
          <w:sz w:val="16"/>
          <w:lang w:eastAsia="en-GB"/>
        </w:rPr>
        <w:t xml:space="preserve"> OF</w:t>
      </w:r>
      <w:r w:rsidRPr="00052D78">
        <w:rPr>
          <w:rFonts w:ascii="Courier New" w:eastAsia="Batang" w:hAnsi="Courier New"/>
          <w:sz w:val="16"/>
          <w:lang w:eastAsia="en-GB"/>
        </w:rPr>
        <w:t xml:space="preserve"> </w:t>
      </w:r>
      <w:r w:rsidRPr="00052D78">
        <w:rPr>
          <w:rFonts w:ascii="Courier New" w:eastAsia="Batang" w:hAnsi="Courier New" w:hint="eastAsia"/>
          <w:sz w:val="16"/>
          <w:lang w:eastAsia="en-GB"/>
        </w:rPr>
        <w:t>N3C-RelayUE-Info</w:t>
      </w:r>
      <w:r w:rsidRPr="00052D78">
        <w:rPr>
          <w:rFonts w:ascii="Courier New" w:eastAsia="Batang" w:hAnsi="Courier New"/>
          <w:sz w:val="16"/>
          <w:lang w:eastAsia="en-GB"/>
        </w:rPr>
        <w:t>-r1</w:t>
      </w:r>
      <w:r w:rsidRPr="00052D78">
        <w:rPr>
          <w:rFonts w:ascii="Courier New" w:eastAsia="Batang" w:hAnsi="Courier New" w:hint="eastAsia"/>
          <w:sz w:val="16"/>
          <w:lang w:eastAsia="en-GB"/>
        </w:rPr>
        <w:t>8</w:t>
      </w:r>
    </w:p>
    <w:p w14:paraId="2682B35F"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F280359"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color w:val="808080"/>
          <w:sz w:val="16"/>
          <w:lang w:eastAsia="en-GB"/>
        </w:rPr>
        <w:t>-- TAG-RRCRECONFIGURATION-STOP</w:t>
      </w:r>
    </w:p>
    <w:p w14:paraId="3D15643E" w14:textId="77777777" w:rsidR="00052D78" w:rsidRPr="00052D78" w:rsidRDefault="00052D78" w:rsidP="00052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52D78">
        <w:rPr>
          <w:rFonts w:ascii="Courier New" w:hAnsi="Courier New"/>
          <w:color w:val="808080"/>
          <w:sz w:val="16"/>
          <w:lang w:eastAsia="en-GB"/>
        </w:rPr>
        <w:t>-- ASN1STOP</w:t>
      </w:r>
    </w:p>
    <w:p w14:paraId="78B3828D" w14:textId="77777777" w:rsidR="00052D78" w:rsidRPr="00052D78" w:rsidRDefault="00052D78" w:rsidP="00052D78"/>
    <w:p w14:paraId="19A447DF" w14:textId="77777777" w:rsidR="00052D78" w:rsidRPr="00052D78" w:rsidRDefault="00052D78" w:rsidP="00052D78">
      <w:pPr>
        <w:keepLines/>
        <w:ind w:left="1135" w:hanging="851"/>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52D78" w:rsidRPr="00052D78" w14:paraId="38EE98BC" w14:textId="77777777" w:rsidTr="000D4C8D">
        <w:tc>
          <w:tcPr>
            <w:tcW w:w="14173" w:type="dxa"/>
            <w:tcBorders>
              <w:top w:val="single" w:sz="4" w:space="0" w:color="auto"/>
              <w:left w:val="single" w:sz="4" w:space="0" w:color="auto"/>
              <w:bottom w:val="single" w:sz="4" w:space="0" w:color="auto"/>
              <w:right w:val="single" w:sz="4" w:space="0" w:color="auto"/>
            </w:tcBorders>
            <w:hideMark/>
          </w:tcPr>
          <w:p w14:paraId="4E65F82C" w14:textId="77777777" w:rsidR="00052D78" w:rsidRPr="00052D78" w:rsidRDefault="00052D78" w:rsidP="00052D78">
            <w:pPr>
              <w:keepNext/>
              <w:keepLines/>
              <w:spacing w:after="0"/>
              <w:jc w:val="center"/>
              <w:rPr>
                <w:rFonts w:ascii="Arial" w:hAnsi="Arial"/>
                <w:b/>
                <w:sz w:val="18"/>
                <w:szCs w:val="22"/>
                <w:lang w:eastAsia="sv-SE"/>
              </w:rPr>
            </w:pPr>
            <w:r w:rsidRPr="00052D78">
              <w:rPr>
                <w:rFonts w:ascii="Arial" w:hAnsi="Arial"/>
                <w:b/>
                <w:i/>
                <w:sz w:val="18"/>
                <w:szCs w:val="22"/>
                <w:lang w:eastAsia="sv-SE"/>
              </w:rPr>
              <w:t xml:space="preserve">RRCReconfiguration-IEs </w:t>
            </w:r>
            <w:r w:rsidRPr="00052D78">
              <w:rPr>
                <w:rFonts w:ascii="Arial" w:hAnsi="Arial"/>
                <w:b/>
                <w:sz w:val="18"/>
                <w:szCs w:val="22"/>
                <w:lang w:eastAsia="sv-SE"/>
              </w:rPr>
              <w:t>field descriptions</w:t>
            </w:r>
          </w:p>
        </w:tc>
      </w:tr>
      <w:tr w:rsidR="00052D78" w:rsidRPr="00052D78" w14:paraId="5BBE1D12" w14:textId="77777777" w:rsidTr="000D4C8D">
        <w:tc>
          <w:tcPr>
            <w:tcW w:w="14173" w:type="dxa"/>
            <w:tcBorders>
              <w:top w:val="single" w:sz="4" w:space="0" w:color="auto"/>
              <w:left w:val="single" w:sz="4" w:space="0" w:color="auto"/>
              <w:bottom w:val="single" w:sz="4" w:space="0" w:color="auto"/>
              <w:right w:val="single" w:sz="4" w:space="0" w:color="auto"/>
            </w:tcBorders>
          </w:tcPr>
          <w:p w14:paraId="34663B97" w14:textId="77777777" w:rsidR="00052D78" w:rsidRPr="00052D78" w:rsidRDefault="00052D78" w:rsidP="00052D78">
            <w:pPr>
              <w:keepNext/>
              <w:keepLines/>
              <w:spacing w:after="0"/>
              <w:rPr>
                <w:rFonts w:ascii="Arial" w:hAnsi="Arial"/>
                <w:b/>
                <w:bCs/>
                <w:i/>
                <w:iCs/>
                <w:sz w:val="18"/>
                <w:lang w:eastAsia="en-GB"/>
              </w:rPr>
            </w:pPr>
            <w:r w:rsidRPr="00052D78">
              <w:rPr>
                <w:rFonts w:ascii="Arial" w:hAnsi="Arial"/>
                <w:b/>
                <w:bCs/>
                <w:i/>
                <w:iCs/>
                <w:sz w:val="18"/>
                <w:lang w:eastAsia="en-GB"/>
              </w:rPr>
              <w:t>appLayerMeasConfig</w:t>
            </w:r>
          </w:p>
          <w:p w14:paraId="5108DAC8" w14:textId="77777777" w:rsidR="00052D78" w:rsidRPr="00052D78" w:rsidRDefault="00052D78" w:rsidP="00052D78">
            <w:pPr>
              <w:keepNext/>
              <w:keepLines/>
              <w:spacing w:after="0"/>
              <w:rPr>
                <w:rFonts w:ascii="Arial" w:hAnsi="Arial"/>
                <w:b/>
                <w:bCs/>
                <w:i/>
                <w:sz w:val="18"/>
                <w:lang w:eastAsia="en-GB"/>
              </w:rPr>
            </w:pPr>
            <w:r w:rsidRPr="00052D78">
              <w:rPr>
                <w:rFonts w:ascii="Arial" w:hAnsi="Arial"/>
                <w:sz w:val="18"/>
                <w:szCs w:val="22"/>
                <w:lang w:eastAsia="sv-SE"/>
              </w:rPr>
              <w:t>This field is used to configure</w:t>
            </w:r>
            <w:r w:rsidRPr="00052D78">
              <w:rPr>
                <w:rFonts w:ascii="Arial" w:hAnsi="Arial"/>
                <w:sz w:val="18"/>
              </w:rPr>
              <w:t xml:space="preserve"> </w:t>
            </w:r>
            <w:r w:rsidRPr="00052D78">
              <w:rPr>
                <w:rFonts w:ascii="Arial" w:hAnsi="Arial"/>
                <w:sz w:val="18"/>
                <w:szCs w:val="22"/>
                <w:lang w:eastAsia="sv-SE"/>
              </w:rPr>
              <w:t xml:space="preserve">application layer measurements. This field is absent when the UE is configured to operate with shared spectrum channel access or if </w:t>
            </w:r>
            <w:r w:rsidRPr="00052D78">
              <w:rPr>
                <w:rFonts w:ascii="Arial" w:hAnsi="Arial"/>
                <w:i/>
                <w:iCs/>
                <w:sz w:val="18"/>
              </w:rPr>
              <w:t xml:space="preserve">sl-L2RemoteUE-Config-r17 </w:t>
            </w:r>
            <w:r w:rsidRPr="00052D78">
              <w:rPr>
                <w:rFonts w:ascii="Arial" w:hAnsi="Arial"/>
                <w:sz w:val="18"/>
              </w:rPr>
              <w:t>is configured or not released</w:t>
            </w:r>
            <w:r w:rsidRPr="00052D78">
              <w:rPr>
                <w:rFonts w:ascii="Arial" w:hAnsi="Arial"/>
                <w:sz w:val="18"/>
                <w:szCs w:val="22"/>
                <w:lang w:eastAsia="sv-SE"/>
              </w:rPr>
              <w:t>.</w:t>
            </w:r>
          </w:p>
        </w:tc>
      </w:tr>
      <w:tr w:rsidR="00052D78" w:rsidRPr="00052D78" w14:paraId="76DA4C96" w14:textId="77777777" w:rsidTr="000D4C8D">
        <w:tc>
          <w:tcPr>
            <w:tcW w:w="14173" w:type="dxa"/>
            <w:tcBorders>
              <w:top w:val="single" w:sz="4" w:space="0" w:color="auto"/>
              <w:left w:val="single" w:sz="4" w:space="0" w:color="auto"/>
              <w:bottom w:val="single" w:sz="4" w:space="0" w:color="auto"/>
              <w:right w:val="single" w:sz="4" w:space="0" w:color="auto"/>
            </w:tcBorders>
            <w:hideMark/>
          </w:tcPr>
          <w:p w14:paraId="276E2364" w14:textId="77777777" w:rsidR="00052D78" w:rsidRPr="00052D78" w:rsidRDefault="00052D78" w:rsidP="00052D78">
            <w:pPr>
              <w:keepNext/>
              <w:keepLines/>
              <w:spacing w:after="0"/>
              <w:rPr>
                <w:rFonts w:ascii="Arial" w:hAnsi="Arial"/>
                <w:b/>
                <w:bCs/>
                <w:i/>
                <w:sz w:val="18"/>
                <w:lang w:eastAsia="en-GB"/>
              </w:rPr>
            </w:pPr>
            <w:r w:rsidRPr="00052D78">
              <w:rPr>
                <w:rFonts w:ascii="Arial" w:hAnsi="Arial"/>
                <w:b/>
                <w:bCs/>
                <w:i/>
                <w:sz w:val="18"/>
                <w:lang w:eastAsia="en-GB"/>
              </w:rPr>
              <w:t>bap-Config</w:t>
            </w:r>
          </w:p>
          <w:p w14:paraId="475083BA" w14:textId="77777777" w:rsidR="00052D78" w:rsidRPr="00052D78" w:rsidRDefault="00052D78" w:rsidP="00052D78">
            <w:pPr>
              <w:keepNext/>
              <w:keepLines/>
              <w:spacing w:after="0"/>
              <w:rPr>
                <w:rFonts w:ascii="Arial" w:hAnsi="Arial"/>
                <w:sz w:val="18"/>
                <w:szCs w:val="22"/>
                <w:lang w:eastAsia="sv-SE"/>
              </w:rPr>
            </w:pPr>
            <w:r w:rsidRPr="00052D78">
              <w:rPr>
                <w:rFonts w:ascii="Arial" w:hAnsi="Arial"/>
                <w:sz w:val="18"/>
                <w:szCs w:val="22"/>
                <w:lang w:eastAsia="sv-SE"/>
              </w:rPr>
              <w:t>This field is used to configure the BAP entity for IAB nodes.</w:t>
            </w:r>
          </w:p>
        </w:tc>
      </w:tr>
      <w:tr w:rsidR="00052D78" w:rsidRPr="00052D78" w14:paraId="419CBB2E" w14:textId="77777777" w:rsidTr="000D4C8D">
        <w:tc>
          <w:tcPr>
            <w:tcW w:w="14173" w:type="dxa"/>
            <w:tcBorders>
              <w:top w:val="single" w:sz="4" w:space="0" w:color="auto"/>
              <w:left w:val="single" w:sz="4" w:space="0" w:color="auto"/>
              <w:bottom w:val="single" w:sz="4" w:space="0" w:color="auto"/>
              <w:right w:val="single" w:sz="4" w:space="0" w:color="auto"/>
            </w:tcBorders>
            <w:hideMark/>
          </w:tcPr>
          <w:p w14:paraId="2FB9046A" w14:textId="77777777" w:rsidR="00052D78" w:rsidRPr="00052D78" w:rsidRDefault="00052D78" w:rsidP="00052D78">
            <w:pPr>
              <w:keepNext/>
              <w:keepLines/>
              <w:spacing w:after="0"/>
              <w:rPr>
                <w:rFonts w:ascii="Arial" w:hAnsi="Arial"/>
                <w:b/>
                <w:bCs/>
                <w:i/>
                <w:sz w:val="18"/>
                <w:lang w:eastAsia="en-GB"/>
              </w:rPr>
            </w:pPr>
            <w:r w:rsidRPr="00052D78">
              <w:rPr>
                <w:rFonts w:ascii="Arial" w:hAnsi="Arial"/>
                <w:b/>
                <w:bCs/>
                <w:i/>
                <w:sz w:val="18"/>
                <w:lang w:eastAsia="en-GB"/>
              </w:rPr>
              <w:t>bap-Address</w:t>
            </w:r>
          </w:p>
          <w:p w14:paraId="67EB1BF7" w14:textId="77777777" w:rsidR="00052D78" w:rsidRPr="00052D78" w:rsidRDefault="00052D78" w:rsidP="00052D78">
            <w:pPr>
              <w:keepNext/>
              <w:keepLines/>
              <w:spacing w:after="0"/>
              <w:rPr>
                <w:rFonts w:ascii="Arial" w:hAnsi="Arial"/>
                <w:b/>
                <w:bCs/>
                <w:i/>
                <w:sz w:val="18"/>
                <w:lang w:eastAsia="en-GB"/>
              </w:rPr>
            </w:pPr>
            <w:r w:rsidRPr="00052D78">
              <w:rPr>
                <w:rFonts w:ascii="Arial" w:hAnsi="Arial"/>
                <w:sz w:val="18"/>
                <w:szCs w:val="22"/>
                <w:lang w:eastAsia="sv-SE"/>
              </w:rPr>
              <w:t>Indicates the BAP address of an IAB-node. The BAP address of an IAB-node cannot be changed once configured for the cell group to the BAP entity.</w:t>
            </w:r>
          </w:p>
        </w:tc>
      </w:tr>
      <w:tr w:rsidR="00052D78" w:rsidRPr="00052D78" w14:paraId="1C85C1FE" w14:textId="77777777" w:rsidTr="000D4C8D">
        <w:tc>
          <w:tcPr>
            <w:tcW w:w="14173" w:type="dxa"/>
            <w:tcBorders>
              <w:top w:val="single" w:sz="4" w:space="0" w:color="auto"/>
              <w:left w:val="single" w:sz="4" w:space="0" w:color="auto"/>
              <w:bottom w:val="single" w:sz="4" w:space="0" w:color="auto"/>
              <w:right w:val="single" w:sz="4" w:space="0" w:color="auto"/>
            </w:tcBorders>
            <w:hideMark/>
          </w:tcPr>
          <w:p w14:paraId="34C5B57E" w14:textId="77777777" w:rsidR="00052D78" w:rsidRPr="00052D78" w:rsidRDefault="00052D78" w:rsidP="00052D78">
            <w:pPr>
              <w:keepNext/>
              <w:keepLines/>
              <w:spacing w:after="0"/>
              <w:rPr>
                <w:rFonts w:ascii="Arial" w:hAnsi="Arial"/>
                <w:b/>
                <w:bCs/>
                <w:i/>
                <w:noProof/>
                <w:sz w:val="18"/>
                <w:lang w:eastAsia="en-GB"/>
              </w:rPr>
            </w:pPr>
            <w:r w:rsidRPr="00052D78">
              <w:rPr>
                <w:rFonts w:ascii="Arial" w:hAnsi="Arial"/>
                <w:b/>
                <w:bCs/>
                <w:i/>
                <w:noProof/>
                <w:sz w:val="18"/>
                <w:lang w:eastAsia="en-GB"/>
              </w:rPr>
              <w:t>conditionalReconfiguration</w:t>
            </w:r>
          </w:p>
          <w:p w14:paraId="1FD07E30" w14:textId="77777777" w:rsidR="00052D78" w:rsidRPr="00052D78" w:rsidRDefault="00052D78" w:rsidP="00052D78">
            <w:pPr>
              <w:keepNext/>
              <w:keepLines/>
              <w:spacing w:after="0"/>
              <w:rPr>
                <w:rFonts w:ascii="Arial" w:hAnsi="Arial"/>
                <w:b/>
                <w:bCs/>
                <w:i/>
                <w:noProof/>
                <w:sz w:val="18"/>
                <w:lang w:eastAsia="en-GB"/>
              </w:rPr>
            </w:pPr>
            <w:r w:rsidRPr="00052D78">
              <w:rPr>
                <w:rFonts w:ascii="Arial" w:hAnsi="Arial"/>
                <w:bCs/>
                <w:noProof/>
                <w:sz w:val="18"/>
                <w:lang w:eastAsia="en-GB"/>
              </w:rPr>
              <w:t>Configuration of candidate target SpCell(s) and execution condition(s) for conditional handover</w:t>
            </w:r>
            <w:r w:rsidRPr="00052D78">
              <w:rPr>
                <w:rFonts w:ascii="Arial" w:hAnsi="Arial"/>
                <w:bCs/>
                <w:sz w:val="18"/>
                <w:lang w:eastAsia="en-GB"/>
              </w:rPr>
              <w:t>, conditional PSCell addition</w:t>
            </w:r>
            <w:r w:rsidRPr="00052D78">
              <w:rPr>
                <w:rFonts w:ascii="Arial" w:hAnsi="Arial"/>
                <w:bCs/>
                <w:noProof/>
                <w:sz w:val="18"/>
              </w:rPr>
              <w:t xml:space="preserve"> or conditional PSCell change</w:t>
            </w:r>
            <w:r w:rsidRPr="00052D78">
              <w:rPr>
                <w:rFonts w:ascii="Arial" w:hAnsi="Arial"/>
                <w:bCs/>
                <w:noProof/>
                <w:sz w:val="18"/>
                <w:lang w:eastAsia="en-GB"/>
              </w:rPr>
              <w:t>.</w:t>
            </w:r>
            <w:r w:rsidRPr="00052D78">
              <w:rPr>
                <w:sz w:val="18"/>
                <w:lang w:eastAsia="sv-SE"/>
              </w:rPr>
              <w:t xml:space="preserve"> </w:t>
            </w:r>
            <w:r w:rsidRPr="00052D78">
              <w:rPr>
                <w:rFonts w:ascii="Arial" w:hAnsi="Arial"/>
                <w:bCs/>
                <w:noProof/>
                <w:sz w:val="18"/>
                <w:lang w:eastAsia="en-GB"/>
              </w:rPr>
              <w:t>The field is absent if any DAPS bearer</w:t>
            </w:r>
            <w:r w:rsidRPr="00052D78">
              <w:rPr>
                <w:rFonts w:ascii="Arial" w:hAnsi="Arial"/>
                <w:sz w:val="18"/>
                <w:lang w:eastAsia="sv-SE"/>
              </w:rPr>
              <w:t xml:space="preserve"> is configured, </w:t>
            </w:r>
            <w:r w:rsidRPr="00052D78">
              <w:rPr>
                <w:rFonts w:ascii="Arial" w:hAnsi="Arial"/>
                <w:iCs/>
                <w:sz w:val="18"/>
              </w:rPr>
              <w:t xml:space="preserve">if the </w:t>
            </w:r>
            <w:r w:rsidRPr="00052D78">
              <w:rPr>
                <w:rFonts w:ascii="Arial" w:hAnsi="Arial"/>
                <w:i/>
                <w:iCs/>
                <w:sz w:val="18"/>
              </w:rPr>
              <w:t xml:space="preserve">sl-L2RemoteUE-Config </w:t>
            </w:r>
            <w:r w:rsidRPr="00052D78">
              <w:rPr>
                <w:rFonts w:ascii="Arial" w:hAnsi="Arial"/>
                <w:iCs/>
                <w:sz w:val="18"/>
              </w:rPr>
              <w:t xml:space="preserve">or </w:t>
            </w:r>
            <w:r w:rsidRPr="00052D78">
              <w:rPr>
                <w:rFonts w:ascii="Arial" w:hAnsi="Arial"/>
                <w:i/>
                <w:iCs/>
                <w:sz w:val="18"/>
              </w:rPr>
              <w:t>sl-L2RelayUE-Config</w:t>
            </w:r>
            <w:r w:rsidRPr="00052D78">
              <w:rPr>
                <w:rFonts w:ascii="Arial" w:hAnsi="Arial"/>
                <w:iCs/>
                <w:sz w:val="18"/>
              </w:rPr>
              <w:t xml:space="preserve"> is configured, or if the </w:t>
            </w:r>
            <w:r w:rsidRPr="00052D78">
              <w:rPr>
                <w:rFonts w:ascii="Arial" w:hAnsi="Arial"/>
                <w:i/>
                <w:sz w:val="18"/>
              </w:rPr>
              <w:t>RRCReconfiguration</w:t>
            </w:r>
            <w:r w:rsidRPr="00052D78">
              <w:rPr>
                <w:rFonts w:ascii="Arial" w:hAnsi="Arial"/>
                <w:iCs/>
                <w:sz w:val="18"/>
              </w:rPr>
              <w:t xml:space="preserve"> message is contained within </w:t>
            </w:r>
            <w:r w:rsidRPr="00052D78">
              <w:rPr>
                <w:rFonts w:ascii="Arial" w:hAnsi="Arial"/>
                <w:i/>
                <w:sz w:val="18"/>
              </w:rPr>
              <w:t>condRRCReconfig</w:t>
            </w:r>
            <w:r w:rsidRPr="00052D78">
              <w:rPr>
                <w:rFonts w:ascii="Arial" w:hAnsi="Arial"/>
                <w:sz w:val="18"/>
                <w:lang w:eastAsia="sv-SE"/>
              </w:rPr>
              <w:t>.</w:t>
            </w:r>
            <w:r w:rsidRPr="00052D78">
              <w:rPr>
                <w:rFonts w:ascii="Arial" w:hAnsi="Arial"/>
                <w:sz w:val="18"/>
              </w:rPr>
              <w:t xml:space="preserve"> </w:t>
            </w:r>
            <w:r w:rsidRPr="00052D78">
              <w:rPr>
                <w:rFonts w:ascii="Arial" w:hAnsi="Arial"/>
                <w:sz w:val="18"/>
                <w:lang w:eastAsia="sv-SE"/>
              </w:rPr>
              <w:t xml:space="preserve">When the </w:t>
            </w:r>
            <w:r w:rsidRPr="00052D78">
              <w:rPr>
                <w:rFonts w:ascii="Arial" w:hAnsi="Arial"/>
                <w:i/>
                <w:iCs/>
                <w:sz w:val="18"/>
                <w:lang w:eastAsia="sv-SE"/>
              </w:rPr>
              <w:t>masterCellGroup</w:t>
            </w:r>
            <w:r w:rsidRPr="00052D78">
              <w:rPr>
                <w:rFonts w:ascii="Arial" w:hAnsi="Arial"/>
                <w:sz w:val="18"/>
                <w:lang w:eastAsia="sv-SE"/>
              </w:rPr>
              <w:t xml:space="preserve"> and/or </w:t>
            </w:r>
            <w:r w:rsidRPr="00052D78">
              <w:rPr>
                <w:rFonts w:ascii="Arial" w:hAnsi="Arial"/>
                <w:i/>
                <w:iCs/>
                <w:sz w:val="18"/>
                <w:lang w:eastAsia="sv-SE"/>
              </w:rPr>
              <w:t>secondaryCellGroup</w:t>
            </w:r>
            <w:r w:rsidRPr="00052D78">
              <w:rPr>
                <w:rFonts w:ascii="Arial" w:hAnsi="Arial"/>
                <w:sz w:val="18"/>
                <w:lang w:eastAsia="sv-SE"/>
              </w:rPr>
              <w:t xml:space="preserve"> includes </w:t>
            </w:r>
            <w:r w:rsidRPr="00052D78">
              <w:rPr>
                <w:rFonts w:ascii="Arial" w:hAnsi="Arial"/>
                <w:i/>
                <w:iCs/>
                <w:sz w:val="18"/>
                <w:lang w:eastAsia="sv-SE"/>
              </w:rPr>
              <w:t>ReconfigurationWithSync</w:t>
            </w:r>
            <w:r w:rsidRPr="00052D78">
              <w:rPr>
                <w:rFonts w:ascii="Arial" w:hAnsi="Arial"/>
                <w:sz w:val="18"/>
                <w:lang w:eastAsia="sv-SE"/>
              </w:rPr>
              <w:t>, if this field is present, it only includes configurations/fields specific to subsequent CPAC.</w:t>
            </w:r>
            <w:r w:rsidRPr="00052D78">
              <w:rPr>
                <w:rFonts w:ascii="Arial" w:eastAsia="宋体" w:hAnsi="Arial"/>
                <w:sz w:val="18"/>
              </w:rPr>
              <w:t xml:space="preserve"> </w:t>
            </w:r>
            <w:r w:rsidRPr="00052D78">
              <w:rPr>
                <w:rFonts w:ascii="Arial" w:hAnsi="Arial"/>
                <w:sz w:val="18"/>
              </w:rPr>
              <w:t xml:space="preserve">The </w:t>
            </w:r>
            <w:r w:rsidRPr="00052D78">
              <w:rPr>
                <w:rFonts w:ascii="Arial" w:hAnsi="Arial"/>
                <w:i/>
                <w:sz w:val="18"/>
              </w:rPr>
              <w:t>RRCReconfiguration</w:t>
            </w:r>
            <w:r w:rsidRPr="00052D78">
              <w:rPr>
                <w:rFonts w:ascii="Arial" w:hAnsi="Arial"/>
                <w:sz w:val="18"/>
              </w:rPr>
              <w:t xml:space="preserve"> message contained in </w:t>
            </w:r>
            <w:r w:rsidRPr="00052D78">
              <w:rPr>
                <w:rFonts w:ascii="Arial" w:hAnsi="Arial"/>
                <w:i/>
                <w:iCs/>
                <w:sz w:val="18"/>
              </w:rPr>
              <w:t xml:space="preserve">DLInformationTransferMRDC </w:t>
            </w:r>
            <w:r w:rsidRPr="00052D78">
              <w:rPr>
                <w:rFonts w:ascii="Arial" w:hAnsi="Arial"/>
                <w:sz w:val="18"/>
              </w:rPr>
              <w:t xml:space="preserve">cannot contain the field </w:t>
            </w:r>
            <w:r w:rsidRPr="00052D78">
              <w:rPr>
                <w:rFonts w:ascii="Arial" w:hAnsi="Arial"/>
                <w:i/>
                <w:iCs/>
                <w:sz w:val="18"/>
              </w:rPr>
              <w:t xml:space="preserve">conditionalReconfiguration </w:t>
            </w:r>
            <w:r w:rsidRPr="00052D78">
              <w:rPr>
                <w:rFonts w:ascii="Arial" w:hAnsi="Arial"/>
                <w:sz w:val="18"/>
              </w:rPr>
              <w:t>for conditional PSCell change or for conditional PSCell addition.</w:t>
            </w:r>
            <w:r w:rsidRPr="00052D78">
              <w:rPr>
                <w:rFonts w:ascii="Arial" w:eastAsia="宋体" w:hAnsi="Arial"/>
                <w:sz w:val="18"/>
                <w:szCs w:val="22"/>
                <w:lang w:eastAsia="sv-SE"/>
              </w:rPr>
              <w:t xml:space="preserve"> The network does not include this field </w:t>
            </w:r>
            <w:r w:rsidRPr="00052D78">
              <w:rPr>
                <w:rFonts w:ascii="Arial" w:hAnsi="Arial"/>
                <w:sz w:val="18"/>
              </w:rPr>
              <w:t xml:space="preserve">in an </w:t>
            </w:r>
            <w:r w:rsidRPr="00052D78">
              <w:rPr>
                <w:rFonts w:ascii="Arial" w:hAnsi="Arial"/>
                <w:i/>
                <w:iCs/>
                <w:sz w:val="18"/>
              </w:rPr>
              <w:t>RRCReconfiguration</w:t>
            </w:r>
            <w:r w:rsidRPr="00052D78">
              <w:rPr>
                <w:rFonts w:ascii="Arial" w:hAnsi="Arial"/>
                <w:sz w:val="18"/>
              </w:rPr>
              <w:t xml:space="preserve"> message contained within a </w:t>
            </w:r>
            <w:r w:rsidRPr="00052D78">
              <w:rPr>
                <w:rFonts w:ascii="Arial" w:hAnsi="Arial"/>
                <w:i/>
                <w:iCs/>
                <w:sz w:val="18"/>
              </w:rPr>
              <w:t>LTM-Config</w:t>
            </w:r>
            <w:r w:rsidRPr="00052D78">
              <w:rPr>
                <w:rFonts w:ascii="Arial" w:hAnsi="Arial"/>
                <w:sz w:val="18"/>
              </w:rPr>
              <w:t xml:space="preserve"> IE</w:t>
            </w:r>
            <w:r w:rsidRPr="00052D78">
              <w:rPr>
                <w:rFonts w:ascii="Arial" w:hAnsi="Arial"/>
                <w:i/>
                <w:iCs/>
                <w:sz w:val="18"/>
              </w:rPr>
              <w:t>.</w:t>
            </w:r>
          </w:p>
        </w:tc>
      </w:tr>
      <w:tr w:rsidR="00052D78" w:rsidRPr="00052D78" w14:paraId="20FEE0A0" w14:textId="77777777" w:rsidTr="000D4C8D">
        <w:tc>
          <w:tcPr>
            <w:tcW w:w="14173" w:type="dxa"/>
            <w:tcBorders>
              <w:top w:val="single" w:sz="4" w:space="0" w:color="auto"/>
              <w:left w:val="single" w:sz="4" w:space="0" w:color="auto"/>
              <w:bottom w:val="single" w:sz="4" w:space="0" w:color="auto"/>
              <w:right w:val="single" w:sz="4" w:space="0" w:color="auto"/>
            </w:tcBorders>
            <w:hideMark/>
          </w:tcPr>
          <w:p w14:paraId="526FFCD9" w14:textId="77777777" w:rsidR="00052D78" w:rsidRPr="00052D78" w:rsidRDefault="00052D78" w:rsidP="00052D78">
            <w:pPr>
              <w:keepNext/>
              <w:keepLines/>
              <w:spacing w:after="0"/>
              <w:rPr>
                <w:rFonts w:ascii="Arial" w:hAnsi="Arial"/>
                <w:b/>
                <w:bCs/>
                <w:i/>
                <w:noProof/>
                <w:sz w:val="18"/>
                <w:lang w:eastAsia="en-GB"/>
              </w:rPr>
            </w:pPr>
            <w:r w:rsidRPr="00052D78">
              <w:rPr>
                <w:rFonts w:ascii="Arial" w:hAnsi="Arial"/>
                <w:b/>
                <w:bCs/>
                <w:i/>
                <w:noProof/>
                <w:sz w:val="18"/>
                <w:lang w:eastAsia="en-GB"/>
              </w:rPr>
              <w:t>daps-SourceRelease</w:t>
            </w:r>
          </w:p>
          <w:p w14:paraId="2D43E6ED" w14:textId="77777777" w:rsidR="00052D78" w:rsidRPr="00052D78" w:rsidRDefault="00052D78" w:rsidP="00052D78">
            <w:pPr>
              <w:keepNext/>
              <w:keepLines/>
              <w:spacing w:after="0"/>
              <w:rPr>
                <w:rFonts w:ascii="Arial" w:hAnsi="Arial"/>
                <w:b/>
                <w:bCs/>
                <w:i/>
                <w:noProof/>
                <w:sz w:val="18"/>
                <w:lang w:eastAsia="en-GB"/>
              </w:rPr>
            </w:pPr>
            <w:r w:rsidRPr="00052D78">
              <w:rPr>
                <w:rFonts w:ascii="Arial" w:hAnsi="Arial"/>
                <w:bCs/>
                <w:noProof/>
                <w:sz w:val="18"/>
                <w:lang w:eastAsia="en-GB"/>
              </w:rPr>
              <w:t>Indicates to UE that the source cell part of DAPS operation is to be stopped and the source cell part of DAPS configuration is to be released.</w:t>
            </w:r>
          </w:p>
        </w:tc>
      </w:tr>
      <w:tr w:rsidR="00052D78" w:rsidRPr="00052D78" w14:paraId="684808D1" w14:textId="77777777" w:rsidTr="000D4C8D">
        <w:tc>
          <w:tcPr>
            <w:tcW w:w="14173" w:type="dxa"/>
            <w:tcBorders>
              <w:top w:val="single" w:sz="4" w:space="0" w:color="auto"/>
              <w:left w:val="single" w:sz="4" w:space="0" w:color="auto"/>
              <w:bottom w:val="single" w:sz="4" w:space="0" w:color="auto"/>
              <w:right w:val="single" w:sz="4" w:space="0" w:color="auto"/>
            </w:tcBorders>
            <w:hideMark/>
          </w:tcPr>
          <w:p w14:paraId="6CFC1B63" w14:textId="77777777" w:rsidR="00052D78" w:rsidRPr="00052D78" w:rsidRDefault="00052D78" w:rsidP="00052D78">
            <w:pPr>
              <w:keepNext/>
              <w:keepLines/>
              <w:spacing w:after="0"/>
              <w:rPr>
                <w:rFonts w:ascii="Arial" w:hAnsi="Arial"/>
                <w:b/>
                <w:bCs/>
                <w:i/>
                <w:noProof/>
                <w:sz w:val="18"/>
                <w:lang w:eastAsia="en-GB"/>
              </w:rPr>
            </w:pPr>
            <w:r w:rsidRPr="00052D78">
              <w:rPr>
                <w:rFonts w:ascii="Arial" w:hAnsi="Arial"/>
                <w:b/>
                <w:bCs/>
                <w:i/>
                <w:noProof/>
                <w:sz w:val="18"/>
                <w:lang w:eastAsia="en-GB"/>
              </w:rPr>
              <w:t>dedicatedNAS-MessageList</w:t>
            </w:r>
          </w:p>
          <w:p w14:paraId="1EB386D3" w14:textId="77777777" w:rsidR="00052D78" w:rsidRPr="00052D78" w:rsidRDefault="00052D78" w:rsidP="00052D78">
            <w:pPr>
              <w:keepNext/>
              <w:keepLines/>
              <w:spacing w:after="0"/>
              <w:rPr>
                <w:rFonts w:ascii="Arial" w:hAnsi="Arial"/>
                <w:bCs/>
                <w:noProof/>
                <w:sz w:val="18"/>
                <w:lang w:eastAsia="en-GB"/>
              </w:rPr>
            </w:pPr>
            <w:r w:rsidRPr="00052D78">
              <w:rPr>
                <w:rFonts w:ascii="Arial" w:hAnsi="Arial"/>
                <w:bCs/>
                <w:noProof/>
                <w:sz w:val="18"/>
                <w:lang w:eastAsia="en-GB"/>
              </w:rPr>
              <w:t xml:space="preserve">This field is used to transfer UE specific NAS layer information between the network and the UE. The RRC layer is transparent for each PDU in the list. </w:t>
            </w:r>
          </w:p>
        </w:tc>
      </w:tr>
      <w:tr w:rsidR="00052D78" w:rsidRPr="00052D78" w14:paraId="45765BC4" w14:textId="77777777" w:rsidTr="000D4C8D">
        <w:tc>
          <w:tcPr>
            <w:tcW w:w="14173" w:type="dxa"/>
            <w:tcBorders>
              <w:top w:val="single" w:sz="4" w:space="0" w:color="auto"/>
              <w:left w:val="single" w:sz="4" w:space="0" w:color="auto"/>
              <w:bottom w:val="single" w:sz="4" w:space="0" w:color="auto"/>
              <w:right w:val="single" w:sz="4" w:space="0" w:color="auto"/>
            </w:tcBorders>
          </w:tcPr>
          <w:p w14:paraId="2E8734A9" w14:textId="77777777" w:rsidR="00052D78" w:rsidRPr="00052D78" w:rsidRDefault="00052D78" w:rsidP="00052D78">
            <w:pPr>
              <w:keepNext/>
              <w:keepLines/>
              <w:spacing w:after="0"/>
              <w:rPr>
                <w:rFonts w:ascii="Arial" w:hAnsi="Arial"/>
                <w:b/>
                <w:bCs/>
                <w:i/>
                <w:sz w:val="18"/>
                <w:lang w:eastAsia="en-GB"/>
              </w:rPr>
            </w:pPr>
            <w:r w:rsidRPr="00052D78">
              <w:rPr>
                <w:rFonts w:ascii="Arial" w:hAnsi="Arial"/>
                <w:b/>
                <w:bCs/>
                <w:i/>
                <w:sz w:val="18"/>
                <w:lang w:eastAsia="en-GB"/>
              </w:rPr>
              <w:t>dedicatedPagingDelivery</w:t>
            </w:r>
          </w:p>
          <w:p w14:paraId="13FBFF1B" w14:textId="77777777" w:rsidR="00052D78" w:rsidRPr="00052D78" w:rsidRDefault="00052D78" w:rsidP="00052D78">
            <w:pPr>
              <w:keepNext/>
              <w:keepLines/>
              <w:spacing w:after="0"/>
              <w:rPr>
                <w:rFonts w:ascii="Arial" w:hAnsi="Arial"/>
                <w:b/>
                <w:bCs/>
                <w:i/>
                <w:noProof/>
                <w:sz w:val="18"/>
                <w:lang w:eastAsia="en-GB"/>
              </w:rPr>
            </w:pPr>
            <w:r w:rsidRPr="00052D78">
              <w:rPr>
                <w:rFonts w:ascii="Arial" w:hAnsi="Arial"/>
                <w:bCs/>
                <w:sz w:val="18"/>
                <w:lang w:eastAsia="en-GB"/>
              </w:rPr>
              <w:t xml:space="preserve">This field is used to transfer </w:t>
            </w:r>
            <w:r w:rsidRPr="00052D78">
              <w:rPr>
                <w:rFonts w:ascii="Arial" w:hAnsi="Arial"/>
                <w:bCs/>
                <w:i/>
                <w:sz w:val="18"/>
                <w:lang w:eastAsia="en-GB"/>
              </w:rPr>
              <w:t>Paging</w:t>
            </w:r>
            <w:r w:rsidRPr="00052D78">
              <w:rPr>
                <w:rFonts w:ascii="Arial" w:hAnsi="Arial"/>
                <w:bCs/>
                <w:sz w:val="18"/>
                <w:lang w:eastAsia="en-GB"/>
              </w:rPr>
              <w:t xml:space="preserve"> message</w:t>
            </w:r>
            <w:r w:rsidRPr="00052D78">
              <w:rPr>
                <w:rFonts w:ascii="Arial" w:hAnsi="Arial"/>
                <w:sz w:val="18"/>
              </w:rPr>
              <w:t xml:space="preserve"> for the associated L2 U2N Remote UE</w:t>
            </w:r>
            <w:r w:rsidRPr="00052D78">
              <w:rPr>
                <w:rFonts w:ascii="Arial" w:hAnsi="Arial"/>
                <w:bCs/>
                <w:sz w:val="18"/>
                <w:lang w:eastAsia="en-GB"/>
              </w:rPr>
              <w:t xml:space="preserve"> or </w:t>
            </w:r>
            <w:r w:rsidRPr="00052D78">
              <w:rPr>
                <w:rFonts w:ascii="Arial" w:hAnsi="Arial"/>
                <w:sz w:val="18"/>
              </w:rPr>
              <w:t>for the associated child UE</w:t>
            </w:r>
            <w:r w:rsidRPr="00052D78">
              <w:rPr>
                <w:rFonts w:ascii="Arial" w:hAnsi="Arial"/>
                <w:bCs/>
                <w:sz w:val="18"/>
                <w:lang w:eastAsia="en-GB"/>
              </w:rPr>
              <w:t xml:space="preserve"> to the L2 U2N Relay UE or to L2 Last U2N Relay UE in RRC_CONNECTED.</w:t>
            </w:r>
          </w:p>
        </w:tc>
      </w:tr>
      <w:tr w:rsidR="00052D78" w:rsidRPr="00052D78" w14:paraId="7D81ED62" w14:textId="77777777" w:rsidTr="000D4C8D">
        <w:tc>
          <w:tcPr>
            <w:tcW w:w="14173" w:type="dxa"/>
            <w:tcBorders>
              <w:top w:val="single" w:sz="4" w:space="0" w:color="auto"/>
              <w:left w:val="single" w:sz="4" w:space="0" w:color="auto"/>
              <w:bottom w:val="single" w:sz="4" w:space="0" w:color="auto"/>
              <w:right w:val="single" w:sz="4" w:space="0" w:color="auto"/>
            </w:tcBorders>
          </w:tcPr>
          <w:p w14:paraId="68AB4771" w14:textId="77777777" w:rsidR="00052D78" w:rsidRPr="00052D78" w:rsidRDefault="00052D78" w:rsidP="00052D78">
            <w:pPr>
              <w:keepNext/>
              <w:keepLines/>
              <w:spacing w:after="0"/>
              <w:rPr>
                <w:rFonts w:ascii="Arial" w:hAnsi="Arial"/>
                <w:b/>
                <w:i/>
                <w:noProof/>
                <w:sz w:val="18"/>
                <w:lang w:eastAsia="en-GB"/>
              </w:rPr>
            </w:pPr>
            <w:r w:rsidRPr="00052D78">
              <w:rPr>
                <w:rFonts w:ascii="Arial" w:hAnsi="Arial"/>
                <w:b/>
                <w:i/>
                <w:noProof/>
                <w:sz w:val="18"/>
                <w:lang w:eastAsia="en-GB"/>
              </w:rPr>
              <w:t>dedicatedPosSysInfoDelivery</w:t>
            </w:r>
          </w:p>
          <w:p w14:paraId="0DE0A0B5" w14:textId="77777777" w:rsidR="00052D78" w:rsidRPr="00052D78" w:rsidRDefault="00052D78" w:rsidP="00052D78">
            <w:pPr>
              <w:keepNext/>
              <w:keepLines/>
              <w:spacing w:after="0"/>
              <w:rPr>
                <w:rFonts w:ascii="Arial" w:hAnsi="Arial"/>
                <w:b/>
                <w:bCs/>
                <w:i/>
                <w:noProof/>
                <w:sz w:val="18"/>
                <w:lang w:eastAsia="en-GB"/>
              </w:rPr>
            </w:pPr>
            <w:r w:rsidRPr="00052D78">
              <w:rPr>
                <w:rFonts w:ascii="Arial" w:hAnsi="Arial"/>
                <w:noProof/>
                <w:sz w:val="18"/>
                <w:lang w:eastAsia="en-GB"/>
              </w:rPr>
              <w:t xml:space="preserve">This field is used to transfer </w:t>
            </w:r>
            <w:r w:rsidRPr="00052D78">
              <w:rPr>
                <w:rFonts w:ascii="Arial" w:hAnsi="Arial"/>
                <w:i/>
                <w:noProof/>
                <w:sz w:val="18"/>
                <w:lang w:eastAsia="en-GB"/>
              </w:rPr>
              <w:t>SIBPos</w:t>
            </w:r>
            <w:r w:rsidRPr="00052D78">
              <w:rPr>
                <w:rFonts w:ascii="Arial" w:hAnsi="Arial"/>
                <w:noProof/>
                <w:sz w:val="18"/>
                <w:lang w:eastAsia="en-GB"/>
              </w:rPr>
              <w:t xml:space="preserve"> to the UE in RRC_CONNECTED.</w:t>
            </w:r>
            <w:r w:rsidRPr="00052D78">
              <w:rPr>
                <w:rFonts w:ascii="Arial" w:hAnsi="Arial"/>
                <w:sz w:val="18"/>
              </w:rPr>
              <w:t xml:space="preserve"> </w:t>
            </w:r>
            <w:r w:rsidRPr="00052D78">
              <w:rPr>
                <w:rFonts w:ascii="Arial" w:hAnsi="Arial" w:hint="eastAsia"/>
                <w:sz w:val="18"/>
              </w:rPr>
              <w:t xml:space="preserve">This field may contain multiple posSIB segments of the same posSIB type. When the number of segments of posSIB of the same posSIB type exceeds the maximum number of posSIBs </w:t>
            </w:r>
            <w:r w:rsidRPr="00052D78">
              <w:rPr>
                <w:rFonts w:ascii="Arial" w:hAnsi="Arial"/>
                <w:sz w:val="18"/>
              </w:rPr>
              <w:t>of</w:t>
            </w:r>
            <w:r w:rsidRPr="00052D78">
              <w:rPr>
                <w:rFonts w:ascii="Arial" w:hAnsi="Arial" w:hint="eastAsia"/>
                <w:sz w:val="18"/>
              </w:rPr>
              <w:t xml:space="preserve"> t</w:t>
            </w:r>
            <w:r w:rsidRPr="00052D78">
              <w:rPr>
                <w:rFonts w:ascii="Arial" w:hAnsi="Arial"/>
                <w:sz w:val="18"/>
              </w:rPr>
              <w:t>his field</w:t>
            </w:r>
            <w:r w:rsidRPr="00052D78">
              <w:rPr>
                <w:rFonts w:ascii="Arial" w:hAnsi="Arial" w:hint="eastAsia"/>
                <w:sz w:val="18"/>
              </w:rPr>
              <w:t xml:space="preserve"> (i.e., 32), the posSIB segments of the same posSIB type </w:t>
            </w:r>
            <w:r w:rsidRPr="00052D78">
              <w:rPr>
                <w:rFonts w:ascii="Arial" w:hAnsi="Arial"/>
                <w:sz w:val="18"/>
              </w:rPr>
              <w:t>may</w:t>
            </w:r>
            <w:r w:rsidRPr="00052D78">
              <w:rPr>
                <w:rFonts w:ascii="Arial" w:hAnsi="Arial" w:hint="eastAsia"/>
                <w:sz w:val="18"/>
              </w:rPr>
              <w:t xml:space="preserve"> be delivered in multiple </w:t>
            </w:r>
            <w:r w:rsidRPr="00052D78">
              <w:rPr>
                <w:rFonts w:ascii="Arial" w:hAnsi="Arial"/>
                <w:i/>
                <w:iCs/>
                <w:sz w:val="18"/>
              </w:rPr>
              <w:t>RRCReconfiguration</w:t>
            </w:r>
            <w:r w:rsidRPr="00052D78">
              <w:rPr>
                <w:rFonts w:ascii="Arial" w:hAnsi="Arial" w:hint="eastAsia"/>
                <w:sz w:val="18"/>
              </w:rPr>
              <w:t xml:space="preserve"> messages.</w:t>
            </w:r>
          </w:p>
        </w:tc>
      </w:tr>
      <w:tr w:rsidR="00052D78" w:rsidRPr="00052D78" w14:paraId="0C1DA404" w14:textId="77777777" w:rsidTr="000D4C8D">
        <w:tc>
          <w:tcPr>
            <w:tcW w:w="14173" w:type="dxa"/>
            <w:tcBorders>
              <w:top w:val="single" w:sz="4" w:space="0" w:color="auto"/>
              <w:left w:val="single" w:sz="4" w:space="0" w:color="auto"/>
              <w:bottom w:val="single" w:sz="4" w:space="0" w:color="auto"/>
              <w:right w:val="single" w:sz="4" w:space="0" w:color="auto"/>
            </w:tcBorders>
            <w:hideMark/>
          </w:tcPr>
          <w:p w14:paraId="7C7CBA31" w14:textId="77777777" w:rsidR="00052D78" w:rsidRPr="00052D78" w:rsidRDefault="00052D78" w:rsidP="00052D78">
            <w:pPr>
              <w:keepNext/>
              <w:keepLines/>
              <w:spacing w:after="0"/>
              <w:rPr>
                <w:rFonts w:ascii="Arial" w:hAnsi="Arial"/>
                <w:b/>
                <w:i/>
                <w:noProof/>
                <w:sz w:val="18"/>
                <w:lang w:eastAsia="en-GB"/>
              </w:rPr>
            </w:pPr>
            <w:r w:rsidRPr="00052D78">
              <w:rPr>
                <w:rFonts w:ascii="Arial" w:hAnsi="Arial"/>
                <w:b/>
                <w:i/>
                <w:noProof/>
                <w:sz w:val="18"/>
                <w:lang w:eastAsia="en-GB"/>
              </w:rPr>
              <w:t>dedicatedSIB1-Delivery</w:t>
            </w:r>
          </w:p>
          <w:p w14:paraId="57FFD1BA" w14:textId="77777777" w:rsidR="00052D78" w:rsidRPr="00052D78" w:rsidRDefault="00052D78" w:rsidP="00052D78">
            <w:pPr>
              <w:keepNext/>
              <w:keepLines/>
              <w:spacing w:after="0"/>
              <w:rPr>
                <w:rFonts w:ascii="Arial" w:hAnsi="Arial"/>
                <w:noProof/>
                <w:sz w:val="18"/>
                <w:lang w:eastAsia="en-GB"/>
              </w:rPr>
            </w:pPr>
            <w:r w:rsidRPr="00052D78">
              <w:rPr>
                <w:rFonts w:ascii="Arial" w:hAnsi="Arial"/>
                <w:noProof/>
                <w:sz w:val="18"/>
                <w:lang w:eastAsia="en-GB"/>
              </w:rPr>
              <w:t xml:space="preserve">This field is used to transfer </w:t>
            </w:r>
            <w:r w:rsidRPr="00052D78">
              <w:rPr>
                <w:rFonts w:ascii="Arial" w:hAnsi="Arial"/>
                <w:i/>
                <w:sz w:val="18"/>
                <w:lang w:eastAsia="sv-SE"/>
              </w:rPr>
              <w:t>SIB1</w:t>
            </w:r>
            <w:r w:rsidRPr="00052D78">
              <w:rPr>
                <w:rFonts w:ascii="Arial" w:hAnsi="Arial"/>
                <w:noProof/>
                <w:sz w:val="18"/>
                <w:lang w:eastAsia="en-GB"/>
              </w:rPr>
              <w:t xml:space="preserve"> to the UE</w:t>
            </w:r>
            <w:r w:rsidRPr="00052D78">
              <w:rPr>
                <w:rFonts w:ascii="Arial" w:hAnsi="Arial"/>
                <w:sz w:val="18"/>
                <w:lang w:eastAsia="en-GB"/>
              </w:rPr>
              <w:t xml:space="preserve"> (including L2 U2N Remote UE)</w:t>
            </w:r>
            <w:r w:rsidRPr="00052D78">
              <w:rPr>
                <w:rFonts w:ascii="Arial" w:hAnsi="Arial"/>
                <w:noProof/>
                <w:sz w:val="18"/>
                <w:lang w:eastAsia="en-GB"/>
              </w:rPr>
              <w:t>.</w:t>
            </w:r>
            <w:r w:rsidRPr="00052D78">
              <w:rPr>
                <w:rFonts w:ascii="Arial" w:hAnsi="Arial"/>
                <w:sz w:val="18"/>
                <w:lang w:eastAsia="sv-SE"/>
              </w:rPr>
              <w:t xml:space="preserve"> </w:t>
            </w:r>
            <w:r w:rsidRPr="00052D78">
              <w:rPr>
                <w:rFonts w:ascii="Arial" w:hAnsi="Arial"/>
                <w:noProof/>
                <w:sz w:val="18"/>
                <w:lang w:eastAsia="en-GB"/>
              </w:rPr>
              <w:t xml:space="preserve">The field has the same values as the corresponding configuration in </w:t>
            </w:r>
            <w:r w:rsidRPr="00052D78">
              <w:rPr>
                <w:rFonts w:ascii="Arial" w:hAnsi="Arial"/>
                <w:i/>
                <w:noProof/>
                <w:sz w:val="18"/>
                <w:lang w:eastAsia="en-GB"/>
              </w:rPr>
              <w:t>servingCellConfigCommon</w:t>
            </w:r>
            <w:r w:rsidRPr="00052D78">
              <w:rPr>
                <w:rFonts w:ascii="Arial" w:hAnsi="Arial"/>
                <w:noProof/>
                <w:sz w:val="18"/>
                <w:lang w:eastAsia="en-GB"/>
              </w:rPr>
              <w:t>.</w:t>
            </w:r>
          </w:p>
        </w:tc>
      </w:tr>
      <w:tr w:rsidR="00052D78" w:rsidRPr="00052D78" w14:paraId="67C47D29" w14:textId="77777777" w:rsidTr="000D4C8D">
        <w:tc>
          <w:tcPr>
            <w:tcW w:w="14173" w:type="dxa"/>
            <w:tcBorders>
              <w:top w:val="single" w:sz="4" w:space="0" w:color="auto"/>
              <w:left w:val="single" w:sz="4" w:space="0" w:color="auto"/>
              <w:bottom w:val="single" w:sz="4" w:space="0" w:color="auto"/>
              <w:right w:val="single" w:sz="4" w:space="0" w:color="auto"/>
            </w:tcBorders>
            <w:hideMark/>
          </w:tcPr>
          <w:p w14:paraId="6829DFF4" w14:textId="77777777" w:rsidR="00052D78" w:rsidRPr="00052D78" w:rsidRDefault="00052D78" w:rsidP="00052D78">
            <w:pPr>
              <w:keepNext/>
              <w:keepLines/>
              <w:spacing w:after="0"/>
              <w:rPr>
                <w:rFonts w:ascii="Arial" w:hAnsi="Arial"/>
                <w:b/>
                <w:i/>
                <w:noProof/>
                <w:sz w:val="18"/>
                <w:lang w:eastAsia="en-GB"/>
              </w:rPr>
            </w:pPr>
            <w:r w:rsidRPr="00052D78">
              <w:rPr>
                <w:rFonts w:ascii="Arial" w:hAnsi="Arial"/>
                <w:b/>
                <w:i/>
                <w:noProof/>
                <w:sz w:val="18"/>
                <w:lang w:eastAsia="en-GB"/>
              </w:rPr>
              <w:t>dedicatedSystemInformationDelivery</w:t>
            </w:r>
          </w:p>
          <w:p w14:paraId="29817DD1" w14:textId="77777777" w:rsidR="00052D78" w:rsidRPr="00052D78" w:rsidRDefault="00052D78" w:rsidP="00052D78">
            <w:pPr>
              <w:keepNext/>
              <w:keepLines/>
              <w:spacing w:after="0"/>
              <w:rPr>
                <w:rFonts w:ascii="Arial" w:hAnsi="Arial"/>
                <w:noProof/>
                <w:sz w:val="18"/>
                <w:lang w:eastAsia="en-GB"/>
              </w:rPr>
            </w:pPr>
            <w:r w:rsidRPr="00052D78">
              <w:rPr>
                <w:rFonts w:ascii="Arial" w:hAnsi="Arial"/>
                <w:noProof/>
                <w:sz w:val="18"/>
                <w:lang w:eastAsia="en-GB"/>
              </w:rPr>
              <w:t xml:space="preserve">This field is used to transfer </w:t>
            </w:r>
            <w:r w:rsidRPr="00052D78">
              <w:rPr>
                <w:rFonts w:ascii="Arial" w:hAnsi="Arial"/>
                <w:i/>
                <w:sz w:val="18"/>
                <w:lang w:eastAsia="sv-SE"/>
              </w:rPr>
              <w:t>SIB6</w:t>
            </w:r>
            <w:r w:rsidRPr="00052D78">
              <w:rPr>
                <w:rFonts w:ascii="Arial" w:hAnsi="Arial"/>
                <w:noProof/>
                <w:sz w:val="18"/>
                <w:lang w:eastAsia="en-GB"/>
              </w:rPr>
              <w:t xml:space="preserve">, </w:t>
            </w:r>
            <w:r w:rsidRPr="00052D78">
              <w:rPr>
                <w:rFonts w:ascii="Arial" w:hAnsi="Arial"/>
                <w:i/>
                <w:sz w:val="18"/>
                <w:lang w:eastAsia="sv-SE"/>
              </w:rPr>
              <w:t>SIB7</w:t>
            </w:r>
            <w:r w:rsidRPr="00052D78">
              <w:rPr>
                <w:rFonts w:ascii="Arial" w:hAnsi="Arial"/>
                <w:noProof/>
                <w:sz w:val="18"/>
                <w:lang w:eastAsia="en-GB"/>
              </w:rPr>
              <w:t xml:space="preserve">, </w:t>
            </w:r>
            <w:r w:rsidRPr="00052D78">
              <w:rPr>
                <w:rFonts w:ascii="Arial" w:hAnsi="Arial"/>
                <w:i/>
                <w:sz w:val="18"/>
                <w:lang w:eastAsia="sv-SE"/>
              </w:rPr>
              <w:t>SIB8, SIB19</w:t>
            </w:r>
            <w:r w:rsidRPr="00052D78">
              <w:rPr>
                <w:rFonts w:ascii="Arial" w:hAnsi="Arial" w:cs="Arial"/>
                <w:i/>
                <w:iCs/>
                <w:sz w:val="18"/>
                <w:szCs w:val="18"/>
              </w:rPr>
              <w:t>, SIB20, SIB21, SIB25, SIB26</w:t>
            </w:r>
            <w:r w:rsidRPr="00052D78">
              <w:rPr>
                <w:rFonts w:ascii="Arial" w:hAnsi="Arial"/>
                <w:noProof/>
                <w:sz w:val="18"/>
                <w:lang w:eastAsia="en-GB"/>
              </w:rPr>
              <w:t xml:space="preserve"> to the UE with an active BWP with no common search space configured</w:t>
            </w:r>
            <w:r w:rsidRPr="00052D78">
              <w:rPr>
                <w:rFonts w:ascii="Arial" w:hAnsi="Arial"/>
                <w:sz w:val="18"/>
                <w:lang w:eastAsia="en-GB"/>
              </w:rPr>
              <w:t xml:space="preserve"> or the L2 U2N Remote UE in RRC_CONNECTED</w:t>
            </w:r>
            <w:r w:rsidRPr="00052D78">
              <w:rPr>
                <w:rFonts w:ascii="Arial" w:hAnsi="Arial"/>
                <w:noProof/>
                <w:sz w:val="18"/>
                <w:lang w:eastAsia="en-GB"/>
              </w:rPr>
              <w:t>. For UEs in RRC_CONNECTED</w:t>
            </w:r>
            <w:r w:rsidRPr="00052D78">
              <w:rPr>
                <w:rFonts w:ascii="Arial" w:hAnsi="Arial"/>
                <w:sz w:val="18"/>
                <w:lang w:eastAsia="en-GB"/>
              </w:rPr>
              <w:t xml:space="preserve"> (including L2 U2N Remote UE)</w:t>
            </w:r>
            <w:r w:rsidRPr="00052D78">
              <w:rPr>
                <w:rFonts w:ascii="Arial" w:hAnsi="Arial"/>
                <w:noProof/>
                <w:sz w:val="18"/>
                <w:lang w:eastAsia="en-GB"/>
              </w:rPr>
              <w:t>, this field is also used to transfer the SIBs requested on-demand.</w:t>
            </w:r>
          </w:p>
        </w:tc>
      </w:tr>
      <w:tr w:rsidR="00052D78" w:rsidRPr="00052D78" w14:paraId="2FE293B5" w14:textId="77777777" w:rsidTr="000D4C8D">
        <w:tc>
          <w:tcPr>
            <w:tcW w:w="14173" w:type="dxa"/>
            <w:tcBorders>
              <w:top w:val="single" w:sz="4" w:space="0" w:color="auto"/>
              <w:left w:val="single" w:sz="4" w:space="0" w:color="auto"/>
              <w:bottom w:val="single" w:sz="4" w:space="0" w:color="auto"/>
              <w:right w:val="single" w:sz="4" w:space="0" w:color="auto"/>
            </w:tcBorders>
            <w:hideMark/>
          </w:tcPr>
          <w:p w14:paraId="78027D9C" w14:textId="77777777" w:rsidR="00052D78" w:rsidRPr="00052D78" w:rsidRDefault="00052D78" w:rsidP="00052D78">
            <w:pPr>
              <w:keepNext/>
              <w:keepLines/>
              <w:spacing w:after="0"/>
              <w:rPr>
                <w:rFonts w:ascii="Arial" w:hAnsi="Arial"/>
                <w:b/>
                <w:bCs/>
                <w:i/>
                <w:sz w:val="18"/>
                <w:lang w:eastAsia="en-GB"/>
              </w:rPr>
            </w:pPr>
            <w:r w:rsidRPr="00052D78">
              <w:rPr>
                <w:rFonts w:ascii="Arial" w:hAnsi="Arial"/>
                <w:b/>
                <w:bCs/>
                <w:i/>
                <w:sz w:val="18"/>
                <w:lang w:eastAsia="en-GB"/>
              </w:rPr>
              <w:t>defaultUL-BAP-RoutingID</w:t>
            </w:r>
          </w:p>
          <w:p w14:paraId="1299C335" w14:textId="77777777" w:rsidR="00052D78" w:rsidRPr="00052D78" w:rsidRDefault="00052D78" w:rsidP="00052D78">
            <w:pPr>
              <w:keepNext/>
              <w:keepLines/>
              <w:spacing w:after="0"/>
              <w:rPr>
                <w:rFonts w:ascii="Arial" w:hAnsi="Arial"/>
                <w:b/>
                <w:i/>
                <w:sz w:val="18"/>
                <w:lang w:eastAsia="en-GB"/>
              </w:rPr>
            </w:pPr>
            <w:r w:rsidRPr="00052D78">
              <w:rPr>
                <w:rFonts w:ascii="Arial" w:hAnsi="Arial"/>
                <w:sz w:val="18"/>
                <w:szCs w:val="22"/>
                <w:lang w:eastAsia="sv-SE"/>
              </w:rPr>
              <w:t>This field is used for IAB-node to configure the default uplink Routing ID</w:t>
            </w:r>
            <w:r w:rsidRPr="00052D78">
              <w:rPr>
                <w:rFonts w:ascii="Arial" w:hAnsi="Arial"/>
                <w:sz w:val="18"/>
                <w:szCs w:val="22"/>
              </w:rPr>
              <w:t>, which is used by IAB-node</w:t>
            </w:r>
            <w:r w:rsidRPr="00052D78">
              <w:rPr>
                <w:rFonts w:ascii="Arial" w:hAnsi="Arial"/>
                <w:iCs/>
                <w:sz w:val="18"/>
                <w:lang w:eastAsia="sv-SE"/>
              </w:rPr>
              <w:t xml:space="preserve"> during IAB-node bootstrapping</w:t>
            </w:r>
            <w:r w:rsidRPr="00052D78">
              <w:rPr>
                <w:rFonts w:ascii="Arial" w:hAnsi="Arial"/>
                <w:i/>
                <w:sz w:val="18"/>
              </w:rPr>
              <w:t xml:space="preserve">, </w:t>
            </w:r>
            <w:r w:rsidRPr="00052D78">
              <w:rPr>
                <w:rFonts w:ascii="Arial" w:hAnsi="Arial"/>
                <w:iCs/>
                <w:sz w:val="18"/>
              </w:rPr>
              <w:t>migration, IAB-MT RRC resume and IAB-MT RRC re-establishment</w:t>
            </w:r>
            <w:r w:rsidRPr="00052D78">
              <w:rPr>
                <w:rFonts w:ascii="Arial" w:hAnsi="Arial"/>
                <w:iCs/>
                <w:sz w:val="18"/>
                <w:lang w:eastAsia="sv-SE"/>
              </w:rPr>
              <w:t xml:space="preserve"> for </w:t>
            </w:r>
            <w:r w:rsidRPr="00052D78">
              <w:rPr>
                <w:rFonts w:ascii="Arial" w:hAnsi="Arial"/>
                <w:i/>
                <w:sz w:val="18"/>
                <w:lang w:eastAsia="sv-SE"/>
              </w:rPr>
              <w:t>F1-C</w:t>
            </w:r>
            <w:r w:rsidRPr="00052D78">
              <w:rPr>
                <w:rFonts w:ascii="Arial" w:hAnsi="Arial"/>
                <w:iCs/>
                <w:sz w:val="18"/>
                <w:lang w:eastAsia="sv-SE"/>
              </w:rPr>
              <w:t xml:space="preserve"> and </w:t>
            </w:r>
            <w:r w:rsidRPr="00052D78">
              <w:rPr>
                <w:rFonts w:ascii="Arial" w:hAnsi="Arial"/>
                <w:i/>
                <w:sz w:val="18"/>
                <w:lang w:eastAsia="sv-SE"/>
              </w:rPr>
              <w:t>non-F1</w:t>
            </w:r>
            <w:r w:rsidRPr="00052D78">
              <w:rPr>
                <w:rFonts w:ascii="Arial" w:hAnsi="Arial"/>
                <w:iCs/>
                <w:sz w:val="18"/>
                <w:lang w:eastAsia="sv-SE"/>
              </w:rPr>
              <w:t xml:space="preserve"> traffic</w:t>
            </w:r>
            <w:r w:rsidRPr="00052D78">
              <w:rPr>
                <w:rFonts w:ascii="Arial" w:hAnsi="Arial"/>
                <w:iCs/>
                <w:sz w:val="18"/>
                <w:szCs w:val="22"/>
                <w:lang w:eastAsia="sv-SE"/>
              </w:rPr>
              <w:t>.</w:t>
            </w:r>
            <w:r w:rsidRPr="00052D78">
              <w:rPr>
                <w:rFonts w:ascii="Arial" w:hAnsi="Arial"/>
                <w:sz w:val="18"/>
                <w:szCs w:val="22"/>
              </w:rPr>
              <w:t xml:space="preserve"> The </w:t>
            </w:r>
            <w:r w:rsidRPr="00052D78">
              <w:rPr>
                <w:rFonts w:ascii="Arial" w:hAnsi="Arial"/>
                <w:i/>
                <w:iCs/>
                <w:sz w:val="18"/>
                <w:szCs w:val="22"/>
              </w:rPr>
              <w:t>defaultUL-BAP-RoutingID</w:t>
            </w:r>
            <w:r w:rsidRPr="00052D78">
              <w:rPr>
                <w:rFonts w:ascii="Arial" w:hAnsi="Arial"/>
                <w:sz w:val="18"/>
                <w:szCs w:val="22"/>
              </w:rPr>
              <w:t xml:space="preserve"> can be (re-)configured when IAB-node IP address for </w:t>
            </w:r>
            <w:r w:rsidRPr="00052D78">
              <w:rPr>
                <w:rFonts w:ascii="Arial" w:hAnsi="Arial"/>
                <w:i/>
                <w:iCs/>
                <w:sz w:val="18"/>
                <w:szCs w:val="22"/>
              </w:rPr>
              <w:t>F1-C</w:t>
            </w:r>
            <w:r w:rsidRPr="00052D78">
              <w:rPr>
                <w:rFonts w:ascii="Arial" w:hAnsi="Arial"/>
                <w:sz w:val="18"/>
                <w:szCs w:val="22"/>
              </w:rPr>
              <w:t xml:space="preserve"> related traffic changes. This field is mandatory only for IAB-node bootstrapping.</w:t>
            </w:r>
          </w:p>
        </w:tc>
      </w:tr>
      <w:tr w:rsidR="00052D78" w:rsidRPr="00052D78" w14:paraId="14C8FF24" w14:textId="77777777" w:rsidTr="000D4C8D">
        <w:tc>
          <w:tcPr>
            <w:tcW w:w="14173" w:type="dxa"/>
            <w:tcBorders>
              <w:top w:val="single" w:sz="4" w:space="0" w:color="auto"/>
              <w:left w:val="single" w:sz="4" w:space="0" w:color="auto"/>
              <w:bottom w:val="single" w:sz="4" w:space="0" w:color="auto"/>
              <w:right w:val="single" w:sz="4" w:space="0" w:color="auto"/>
            </w:tcBorders>
            <w:hideMark/>
          </w:tcPr>
          <w:p w14:paraId="22495D39" w14:textId="77777777" w:rsidR="00052D78" w:rsidRPr="00052D78" w:rsidRDefault="00052D78" w:rsidP="00052D78">
            <w:pPr>
              <w:keepNext/>
              <w:keepLines/>
              <w:spacing w:after="0"/>
              <w:rPr>
                <w:rFonts w:ascii="Arial" w:hAnsi="Arial"/>
                <w:b/>
                <w:bCs/>
                <w:i/>
                <w:sz w:val="18"/>
                <w:lang w:eastAsia="en-GB"/>
              </w:rPr>
            </w:pPr>
            <w:r w:rsidRPr="00052D78">
              <w:rPr>
                <w:rFonts w:ascii="Arial" w:hAnsi="Arial"/>
                <w:b/>
                <w:bCs/>
                <w:i/>
                <w:sz w:val="18"/>
                <w:lang w:eastAsia="en-GB"/>
              </w:rPr>
              <w:t>defaultUL-BH-RLC-Channel</w:t>
            </w:r>
          </w:p>
          <w:p w14:paraId="738A1EB5" w14:textId="77777777" w:rsidR="00052D78" w:rsidRPr="00052D78" w:rsidRDefault="00052D78" w:rsidP="00052D78">
            <w:pPr>
              <w:keepNext/>
              <w:keepLines/>
              <w:spacing w:after="0"/>
              <w:rPr>
                <w:rFonts w:ascii="Arial" w:hAnsi="Arial"/>
                <w:b/>
                <w:bCs/>
                <w:i/>
                <w:sz w:val="18"/>
                <w:lang w:eastAsia="en-GB"/>
              </w:rPr>
            </w:pPr>
            <w:r w:rsidRPr="00052D78">
              <w:rPr>
                <w:rFonts w:ascii="Arial" w:hAnsi="Arial"/>
                <w:sz w:val="18"/>
                <w:szCs w:val="22"/>
                <w:lang w:eastAsia="sv-SE"/>
              </w:rPr>
              <w:t xml:space="preserve">This field is used for IAB-nodes to configure the default uplink </w:t>
            </w:r>
            <w:r w:rsidRPr="00052D78">
              <w:rPr>
                <w:rFonts w:ascii="Arial" w:hAnsi="Arial"/>
                <w:sz w:val="18"/>
                <w:lang w:eastAsia="sv-SE"/>
              </w:rPr>
              <w:t>BH RLC channel</w:t>
            </w:r>
            <w:r w:rsidRPr="00052D78">
              <w:rPr>
                <w:rFonts w:ascii="Arial" w:hAnsi="Arial"/>
                <w:i/>
                <w:sz w:val="18"/>
              </w:rPr>
              <w:t>,</w:t>
            </w:r>
            <w:r w:rsidRPr="00052D78">
              <w:rPr>
                <w:rFonts w:ascii="Arial" w:hAnsi="Arial"/>
                <w:iCs/>
                <w:sz w:val="18"/>
              </w:rPr>
              <w:t xml:space="preserve"> which is used by IAB-node</w:t>
            </w:r>
            <w:r w:rsidRPr="00052D78">
              <w:rPr>
                <w:rFonts w:ascii="Arial" w:hAnsi="Arial"/>
                <w:i/>
                <w:sz w:val="18"/>
                <w:lang w:eastAsia="sv-SE"/>
              </w:rPr>
              <w:t xml:space="preserve"> </w:t>
            </w:r>
            <w:r w:rsidRPr="00052D78">
              <w:rPr>
                <w:rFonts w:ascii="Arial" w:hAnsi="Arial"/>
                <w:iCs/>
                <w:sz w:val="18"/>
                <w:lang w:eastAsia="sv-SE"/>
              </w:rPr>
              <w:t>during IAB-node bootstrapping</w:t>
            </w:r>
            <w:r w:rsidRPr="00052D78">
              <w:rPr>
                <w:rFonts w:ascii="Arial" w:hAnsi="Arial"/>
                <w:i/>
                <w:sz w:val="18"/>
              </w:rPr>
              <w:t xml:space="preserve">, </w:t>
            </w:r>
            <w:r w:rsidRPr="00052D78">
              <w:rPr>
                <w:rFonts w:ascii="Arial" w:hAnsi="Arial"/>
                <w:iCs/>
                <w:sz w:val="18"/>
              </w:rPr>
              <w:t>migration, IAB-MT RRC resume and IAB-MT RRC re-establishment</w:t>
            </w:r>
            <w:r w:rsidRPr="00052D78">
              <w:rPr>
                <w:rFonts w:ascii="Arial" w:hAnsi="Arial"/>
                <w:iCs/>
                <w:sz w:val="18"/>
                <w:lang w:eastAsia="sv-SE"/>
              </w:rPr>
              <w:t xml:space="preserve"> </w:t>
            </w:r>
            <w:r w:rsidRPr="00052D78">
              <w:rPr>
                <w:rFonts w:ascii="Arial" w:hAnsi="Arial"/>
                <w:i/>
                <w:sz w:val="18"/>
                <w:lang w:eastAsia="sv-SE"/>
              </w:rPr>
              <w:t>for F1-C and non-F1 traffic</w:t>
            </w:r>
            <w:r w:rsidRPr="00052D78">
              <w:rPr>
                <w:rFonts w:ascii="Arial" w:hAnsi="Arial"/>
                <w:sz w:val="18"/>
                <w:szCs w:val="22"/>
                <w:lang w:eastAsia="sv-SE"/>
              </w:rPr>
              <w:t>.</w:t>
            </w:r>
            <w:r w:rsidRPr="00052D78">
              <w:rPr>
                <w:rFonts w:ascii="Arial" w:hAnsi="Arial"/>
                <w:sz w:val="18"/>
                <w:szCs w:val="22"/>
              </w:rPr>
              <w:t xml:space="preserve"> The </w:t>
            </w:r>
            <w:r w:rsidRPr="00052D78">
              <w:rPr>
                <w:rFonts w:ascii="Arial" w:hAnsi="Arial"/>
                <w:i/>
                <w:iCs/>
                <w:sz w:val="18"/>
                <w:szCs w:val="22"/>
              </w:rPr>
              <w:t>defaultUL-BH-RLC-Channel</w:t>
            </w:r>
            <w:r w:rsidRPr="00052D78">
              <w:rPr>
                <w:rFonts w:ascii="Arial" w:hAnsi="Arial"/>
                <w:sz w:val="18"/>
                <w:szCs w:val="22"/>
              </w:rPr>
              <w:t xml:space="preserve"> can be (re-)configured when IAB-node IP address for </w:t>
            </w:r>
            <w:r w:rsidRPr="00052D78">
              <w:rPr>
                <w:rFonts w:ascii="Arial" w:hAnsi="Arial"/>
                <w:i/>
                <w:iCs/>
                <w:sz w:val="18"/>
                <w:szCs w:val="22"/>
              </w:rPr>
              <w:t>F1-C</w:t>
            </w:r>
            <w:r w:rsidRPr="00052D78">
              <w:rPr>
                <w:rFonts w:ascii="Arial" w:hAnsi="Arial"/>
                <w:sz w:val="18"/>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052D78" w:rsidRPr="00052D78" w14:paraId="03903F16" w14:textId="77777777" w:rsidTr="000D4C8D">
        <w:tc>
          <w:tcPr>
            <w:tcW w:w="14173" w:type="dxa"/>
            <w:tcBorders>
              <w:top w:val="single" w:sz="4" w:space="0" w:color="auto"/>
              <w:left w:val="single" w:sz="4" w:space="0" w:color="auto"/>
              <w:bottom w:val="single" w:sz="4" w:space="0" w:color="auto"/>
              <w:right w:val="single" w:sz="4" w:space="0" w:color="auto"/>
            </w:tcBorders>
          </w:tcPr>
          <w:p w14:paraId="7DF0C571" w14:textId="77777777" w:rsidR="00052D78" w:rsidRPr="00052D78" w:rsidRDefault="00052D78" w:rsidP="00052D78">
            <w:pPr>
              <w:keepNext/>
              <w:keepLines/>
              <w:spacing w:after="0"/>
              <w:rPr>
                <w:rFonts w:ascii="Arial" w:hAnsi="Arial"/>
                <w:b/>
                <w:bCs/>
                <w:i/>
                <w:sz w:val="18"/>
                <w:lang w:eastAsia="en-GB"/>
              </w:rPr>
            </w:pPr>
            <w:r w:rsidRPr="00052D78">
              <w:rPr>
                <w:rFonts w:ascii="Arial" w:hAnsi="Arial"/>
                <w:b/>
                <w:bCs/>
                <w:i/>
                <w:sz w:val="18"/>
                <w:lang w:eastAsia="en-GB"/>
              </w:rPr>
              <w:t>flowControlFeedbackType</w:t>
            </w:r>
          </w:p>
          <w:p w14:paraId="18D37731" w14:textId="77777777" w:rsidR="00052D78" w:rsidRPr="00052D78" w:rsidRDefault="00052D78" w:rsidP="00052D78">
            <w:pPr>
              <w:keepNext/>
              <w:keepLines/>
              <w:spacing w:after="0"/>
              <w:rPr>
                <w:rFonts w:ascii="Arial" w:hAnsi="Arial"/>
                <w:b/>
                <w:bCs/>
                <w:i/>
                <w:sz w:val="18"/>
                <w:lang w:eastAsia="en-GB"/>
              </w:rPr>
            </w:pPr>
            <w:r w:rsidRPr="00052D78">
              <w:rPr>
                <w:rFonts w:ascii="Arial" w:hAnsi="Arial"/>
                <w:sz w:val="18"/>
                <w:szCs w:val="22"/>
              </w:rPr>
              <w:t xml:space="preserve">This field is only used for IAB-node that support hop-by-hop flow control to configure the type of flow control feedback. Value </w:t>
            </w:r>
            <w:r w:rsidRPr="00052D78">
              <w:rPr>
                <w:rFonts w:ascii="Arial" w:hAnsi="Arial"/>
                <w:i/>
                <w:iCs/>
                <w:sz w:val="18"/>
                <w:szCs w:val="22"/>
              </w:rPr>
              <w:t>perBH-RLC-Channel</w:t>
            </w:r>
            <w:r w:rsidRPr="00052D78">
              <w:rPr>
                <w:rFonts w:ascii="Arial" w:hAnsi="Arial"/>
                <w:sz w:val="18"/>
                <w:szCs w:val="22"/>
              </w:rPr>
              <w:t xml:space="preserve"> indicates that the IAB-node shall provide flow control feedback per BH RLC channel, value </w:t>
            </w:r>
            <w:r w:rsidRPr="00052D78">
              <w:rPr>
                <w:rFonts w:ascii="Arial" w:hAnsi="Arial"/>
                <w:i/>
                <w:iCs/>
                <w:sz w:val="18"/>
                <w:szCs w:val="22"/>
              </w:rPr>
              <w:t xml:space="preserve">perRoutingID </w:t>
            </w:r>
            <w:r w:rsidRPr="00052D78">
              <w:rPr>
                <w:rFonts w:ascii="Arial" w:hAnsi="Arial"/>
                <w:sz w:val="18"/>
                <w:szCs w:val="22"/>
              </w:rPr>
              <w:t xml:space="preserve">indicates that the IAB-node shall provide flow control feedback per routing ID, and value </w:t>
            </w:r>
            <w:r w:rsidRPr="00052D78">
              <w:rPr>
                <w:rFonts w:ascii="Arial" w:hAnsi="Arial"/>
                <w:i/>
                <w:iCs/>
                <w:sz w:val="18"/>
                <w:szCs w:val="22"/>
              </w:rPr>
              <w:t xml:space="preserve">both </w:t>
            </w:r>
            <w:r w:rsidRPr="00052D78">
              <w:rPr>
                <w:rFonts w:ascii="Arial" w:hAnsi="Arial"/>
                <w:sz w:val="18"/>
                <w:szCs w:val="22"/>
              </w:rPr>
              <w:t>indicates that the IAB-node shall provide flow control feedback both per BH RLC channel and per routing ID.</w:t>
            </w:r>
          </w:p>
        </w:tc>
      </w:tr>
      <w:tr w:rsidR="00052D78" w:rsidRPr="00052D78" w14:paraId="22CCFF86" w14:textId="77777777" w:rsidTr="000D4C8D">
        <w:tc>
          <w:tcPr>
            <w:tcW w:w="14173" w:type="dxa"/>
            <w:tcBorders>
              <w:top w:val="single" w:sz="4" w:space="0" w:color="auto"/>
              <w:left w:val="single" w:sz="4" w:space="0" w:color="auto"/>
              <w:bottom w:val="single" w:sz="4" w:space="0" w:color="auto"/>
              <w:right w:val="single" w:sz="4" w:space="0" w:color="auto"/>
            </w:tcBorders>
            <w:hideMark/>
          </w:tcPr>
          <w:p w14:paraId="4FD0EFE1" w14:textId="77777777" w:rsidR="00052D78" w:rsidRPr="00052D78" w:rsidRDefault="00052D78" w:rsidP="00052D78">
            <w:pPr>
              <w:keepNext/>
              <w:keepLines/>
              <w:spacing w:after="0"/>
              <w:rPr>
                <w:rFonts w:ascii="Arial" w:hAnsi="Arial"/>
                <w:b/>
                <w:bCs/>
                <w:i/>
                <w:noProof/>
                <w:sz w:val="18"/>
                <w:lang w:eastAsia="en-GB"/>
              </w:rPr>
            </w:pPr>
            <w:r w:rsidRPr="00052D78">
              <w:rPr>
                <w:rFonts w:ascii="Arial" w:hAnsi="Arial"/>
                <w:b/>
                <w:bCs/>
                <w:i/>
                <w:noProof/>
                <w:sz w:val="18"/>
                <w:lang w:eastAsia="en-GB"/>
              </w:rPr>
              <w:t>fullConfig</w:t>
            </w:r>
          </w:p>
          <w:p w14:paraId="1D8F701E" w14:textId="77777777" w:rsidR="00052D78" w:rsidRPr="00052D78" w:rsidRDefault="00052D78" w:rsidP="00052D78">
            <w:pPr>
              <w:keepNext/>
              <w:keepLines/>
              <w:spacing w:after="0"/>
              <w:rPr>
                <w:rFonts w:ascii="Arial" w:hAnsi="Arial"/>
                <w:b/>
                <w:i/>
                <w:sz w:val="18"/>
                <w:szCs w:val="22"/>
                <w:lang w:eastAsia="sv-SE"/>
              </w:rPr>
            </w:pPr>
            <w:r w:rsidRPr="00052D78">
              <w:rPr>
                <w:rFonts w:ascii="Arial" w:hAnsi="Arial"/>
                <w:bCs/>
                <w:noProof/>
                <w:sz w:val="18"/>
                <w:lang w:eastAsia="en-GB"/>
              </w:rPr>
              <w:t xml:space="preserve">Indicates that the full configuration option is applicable for the </w:t>
            </w:r>
            <w:r w:rsidRPr="00052D78">
              <w:rPr>
                <w:rFonts w:ascii="Arial" w:hAnsi="Arial"/>
                <w:i/>
                <w:sz w:val="18"/>
                <w:szCs w:val="22"/>
                <w:lang w:eastAsia="sv-SE"/>
              </w:rPr>
              <w:t>RRCReconfiguration</w:t>
            </w:r>
            <w:r w:rsidRPr="00052D78">
              <w:rPr>
                <w:rFonts w:ascii="Arial" w:hAnsi="Arial"/>
                <w:bCs/>
                <w:noProof/>
                <w:sz w:val="18"/>
                <w:lang w:eastAsia="en-GB"/>
              </w:rPr>
              <w:t xml:space="preserve"> message for intra-system intra-RAT HO. For inter-RAT HO from E-UTRA to NR, </w:t>
            </w:r>
            <w:r w:rsidRPr="00052D78">
              <w:rPr>
                <w:rFonts w:ascii="Arial" w:hAnsi="Arial"/>
                <w:bCs/>
                <w:i/>
                <w:noProof/>
                <w:sz w:val="18"/>
                <w:lang w:eastAsia="en-GB"/>
              </w:rPr>
              <w:t>fullConfig</w:t>
            </w:r>
            <w:r w:rsidRPr="00052D78">
              <w:rPr>
                <w:rFonts w:ascii="Arial" w:hAnsi="Arial"/>
                <w:bCs/>
                <w:noProof/>
                <w:sz w:val="18"/>
                <w:lang w:eastAsia="en-GB"/>
              </w:rPr>
              <w:t xml:space="preserve"> indicates whether or not delta signalling of SDAP/PDCP from source RAT is applicable. </w:t>
            </w:r>
            <w:r w:rsidRPr="00052D78">
              <w:rPr>
                <w:rFonts w:ascii="Arial" w:hAnsi="Arial"/>
                <w:sz w:val="18"/>
                <w:lang w:eastAsia="sv-SE"/>
              </w:rPr>
              <w:t xml:space="preserve">This field is absent if </w:t>
            </w:r>
            <w:r w:rsidRPr="00052D78">
              <w:rPr>
                <w:rFonts w:ascii="Arial" w:hAnsi="Arial"/>
                <w:sz w:val="18"/>
              </w:rPr>
              <w:t>any DAPS bearer</w:t>
            </w:r>
            <w:r w:rsidRPr="00052D78">
              <w:rPr>
                <w:rFonts w:ascii="Arial" w:hAnsi="Arial"/>
                <w:sz w:val="18"/>
                <w:lang w:eastAsia="sv-SE"/>
              </w:rPr>
              <w:t xml:space="preserve"> is configured or when the </w:t>
            </w:r>
            <w:r w:rsidRPr="00052D78">
              <w:rPr>
                <w:rFonts w:ascii="Arial" w:hAnsi="Arial"/>
                <w:i/>
                <w:sz w:val="18"/>
                <w:lang w:eastAsia="sv-SE"/>
              </w:rPr>
              <w:t>RRCReconfiguration</w:t>
            </w:r>
            <w:r w:rsidRPr="00052D78">
              <w:rPr>
                <w:rFonts w:ascii="Arial" w:hAnsi="Arial"/>
                <w:sz w:val="18"/>
                <w:lang w:eastAsia="sv-SE"/>
              </w:rPr>
              <w:t xml:space="preserve"> message is transmitted on SRB3, and in an </w:t>
            </w:r>
            <w:r w:rsidRPr="00052D78">
              <w:rPr>
                <w:rFonts w:ascii="Arial" w:hAnsi="Arial"/>
                <w:i/>
                <w:sz w:val="18"/>
                <w:lang w:eastAsia="sv-SE"/>
              </w:rPr>
              <w:t>RRCReconfiguration</w:t>
            </w:r>
            <w:r w:rsidRPr="00052D78">
              <w:rPr>
                <w:rFonts w:ascii="Arial" w:hAnsi="Arial"/>
                <w:sz w:val="18"/>
                <w:lang w:eastAsia="sv-SE"/>
              </w:rPr>
              <w:t xml:space="preserve"> message for SCG contained in another </w:t>
            </w:r>
            <w:r w:rsidRPr="00052D78">
              <w:rPr>
                <w:rFonts w:ascii="Arial" w:hAnsi="Arial"/>
                <w:i/>
                <w:sz w:val="18"/>
                <w:lang w:eastAsia="sv-SE"/>
              </w:rPr>
              <w:t>RRCReconfiguration</w:t>
            </w:r>
            <w:r w:rsidRPr="00052D78">
              <w:rPr>
                <w:rFonts w:ascii="Arial" w:hAnsi="Arial"/>
                <w:sz w:val="18"/>
                <w:lang w:eastAsia="sv-SE"/>
              </w:rPr>
              <w:t xml:space="preserve"> message (or </w:t>
            </w:r>
            <w:r w:rsidRPr="00052D78">
              <w:rPr>
                <w:rFonts w:ascii="Arial" w:hAnsi="Arial"/>
                <w:i/>
                <w:sz w:val="18"/>
                <w:lang w:eastAsia="sv-SE"/>
              </w:rPr>
              <w:t>RRCConnectionReconfiguration</w:t>
            </w:r>
            <w:r w:rsidRPr="00052D78">
              <w:rPr>
                <w:rFonts w:ascii="Arial" w:hAnsi="Arial"/>
                <w:sz w:val="18"/>
                <w:lang w:eastAsia="sv-SE"/>
              </w:rPr>
              <w:t xml:space="preserve"> message, see </w:t>
            </w:r>
            <w:r w:rsidRPr="00052D78">
              <w:rPr>
                <w:rFonts w:ascii="Arial" w:hAnsi="Arial"/>
                <w:sz w:val="18"/>
                <w:szCs w:val="22"/>
                <w:lang w:eastAsia="sv-SE"/>
              </w:rPr>
              <w:t xml:space="preserve">TS 36.331 [10]) </w:t>
            </w:r>
            <w:r w:rsidRPr="00052D78">
              <w:rPr>
                <w:rFonts w:ascii="Arial" w:hAnsi="Arial"/>
                <w:sz w:val="18"/>
                <w:lang w:eastAsia="sv-SE"/>
              </w:rPr>
              <w:t>transmitted on SRB1.</w:t>
            </w:r>
          </w:p>
        </w:tc>
      </w:tr>
      <w:tr w:rsidR="00052D78" w:rsidRPr="00052D78" w14:paraId="2D1E865A" w14:textId="77777777" w:rsidTr="000D4C8D">
        <w:tc>
          <w:tcPr>
            <w:tcW w:w="14173" w:type="dxa"/>
            <w:tcBorders>
              <w:top w:val="single" w:sz="4" w:space="0" w:color="auto"/>
              <w:left w:val="single" w:sz="4" w:space="0" w:color="auto"/>
              <w:bottom w:val="single" w:sz="4" w:space="0" w:color="auto"/>
              <w:right w:val="single" w:sz="4" w:space="0" w:color="auto"/>
            </w:tcBorders>
          </w:tcPr>
          <w:p w14:paraId="2D737C3E" w14:textId="77777777" w:rsidR="00052D78" w:rsidRPr="00052D78" w:rsidRDefault="00052D78" w:rsidP="00052D78">
            <w:pPr>
              <w:keepNext/>
              <w:keepLines/>
              <w:spacing w:after="0"/>
              <w:rPr>
                <w:rFonts w:ascii="Arial" w:hAnsi="Arial" w:cs="Arial"/>
                <w:b/>
                <w:i/>
                <w:sz w:val="18"/>
                <w:szCs w:val="18"/>
              </w:rPr>
            </w:pPr>
            <w:r w:rsidRPr="00052D78">
              <w:rPr>
                <w:rFonts w:ascii="Arial" w:hAnsi="Arial" w:cs="Arial"/>
                <w:b/>
                <w:i/>
                <w:sz w:val="18"/>
                <w:szCs w:val="18"/>
              </w:rPr>
              <w:t>iab-IP-Address</w:t>
            </w:r>
          </w:p>
          <w:p w14:paraId="427211B8" w14:textId="77777777" w:rsidR="00052D78" w:rsidRPr="00052D78" w:rsidRDefault="00052D78" w:rsidP="00052D78">
            <w:pPr>
              <w:keepNext/>
              <w:keepLines/>
              <w:spacing w:after="0"/>
              <w:rPr>
                <w:rFonts w:ascii="Arial" w:hAnsi="Arial"/>
                <w:b/>
                <w:bCs/>
                <w:i/>
                <w:noProof/>
                <w:sz w:val="18"/>
                <w:lang w:eastAsia="en-GB"/>
              </w:rPr>
            </w:pPr>
            <w:r w:rsidRPr="00052D78">
              <w:rPr>
                <w:rFonts w:ascii="Arial" w:hAnsi="Arial" w:cs="Arial"/>
                <w:sz w:val="18"/>
                <w:szCs w:val="18"/>
              </w:rPr>
              <w:t>This field is used to provide the IP address information for IAB-node.</w:t>
            </w:r>
          </w:p>
        </w:tc>
      </w:tr>
      <w:tr w:rsidR="00052D78" w:rsidRPr="00052D78" w14:paraId="2C2B1FB5" w14:textId="77777777" w:rsidTr="000D4C8D">
        <w:tc>
          <w:tcPr>
            <w:tcW w:w="14173" w:type="dxa"/>
            <w:tcBorders>
              <w:top w:val="single" w:sz="4" w:space="0" w:color="auto"/>
              <w:left w:val="single" w:sz="4" w:space="0" w:color="auto"/>
              <w:bottom w:val="single" w:sz="4" w:space="0" w:color="auto"/>
              <w:right w:val="single" w:sz="4" w:space="0" w:color="auto"/>
            </w:tcBorders>
            <w:hideMark/>
          </w:tcPr>
          <w:p w14:paraId="0715019E" w14:textId="77777777" w:rsidR="00052D78" w:rsidRPr="00052D78" w:rsidRDefault="00052D78" w:rsidP="00052D78">
            <w:pPr>
              <w:keepNext/>
              <w:keepLines/>
              <w:spacing w:after="0"/>
              <w:rPr>
                <w:rFonts w:ascii="Arial" w:hAnsi="Arial" w:cs="Arial"/>
                <w:b/>
                <w:i/>
                <w:sz w:val="18"/>
                <w:szCs w:val="18"/>
              </w:rPr>
            </w:pPr>
            <w:r w:rsidRPr="00052D78">
              <w:rPr>
                <w:rFonts w:ascii="Arial" w:hAnsi="Arial" w:cs="Arial"/>
                <w:b/>
                <w:i/>
                <w:sz w:val="18"/>
                <w:szCs w:val="18"/>
              </w:rPr>
              <w:t>iab-IP-AddressIndex</w:t>
            </w:r>
          </w:p>
          <w:p w14:paraId="4BEBB27C" w14:textId="77777777" w:rsidR="00052D78" w:rsidRPr="00052D78" w:rsidRDefault="00052D78" w:rsidP="00052D78">
            <w:pPr>
              <w:keepNext/>
              <w:keepLines/>
              <w:spacing w:after="0"/>
              <w:rPr>
                <w:rFonts w:ascii="Arial" w:hAnsi="Arial" w:cs="Arial"/>
                <w:b/>
                <w:i/>
                <w:sz w:val="18"/>
                <w:szCs w:val="18"/>
              </w:rPr>
            </w:pPr>
            <w:r w:rsidRPr="00052D78">
              <w:rPr>
                <w:rFonts w:ascii="Arial" w:hAnsi="Arial" w:cs="Arial"/>
                <w:sz w:val="18"/>
                <w:szCs w:val="18"/>
              </w:rPr>
              <w:t>This field is used to identify a configuration of an IP address.</w:t>
            </w:r>
          </w:p>
        </w:tc>
      </w:tr>
      <w:tr w:rsidR="00052D78" w:rsidRPr="00052D78" w14:paraId="31AF927D" w14:textId="77777777" w:rsidTr="000D4C8D">
        <w:tc>
          <w:tcPr>
            <w:tcW w:w="14173" w:type="dxa"/>
            <w:tcBorders>
              <w:top w:val="single" w:sz="4" w:space="0" w:color="auto"/>
              <w:left w:val="single" w:sz="4" w:space="0" w:color="auto"/>
              <w:bottom w:val="single" w:sz="4" w:space="0" w:color="auto"/>
              <w:right w:val="single" w:sz="4" w:space="0" w:color="auto"/>
            </w:tcBorders>
          </w:tcPr>
          <w:p w14:paraId="0D6C225F" w14:textId="77777777" w:rsidR="00052D78" w:rsidRPr="00052D78" w:rsidRDefault="00052D78" w:rsidP="00052D78">
            <w:pPr>
              <w:keepNext/>
              <w:keepLines/>
              <w:spacing w:after="0"/>
              <w:rPr>
                <w:rFonts w:ascii="Arial" w:hAnsi="Arial" w:cs="Arial"/>
                <w:b/>
                <w:i/>
                <w:sz w:val="18"/>
                <w:szCs w:val="18"/>
              </w:rPr>
            </w:pPr>
            <w:r w:rsidRPr="00052D78">
              <w:rPr>
                <w:rFonts w:ascii="Arial" w:hAnsi="Arial" w:cs="Arial"/>
                <w:b/>
                <w:i/>
                <w:sz w:val="18"/>
                <w:szCs w:val="18"/>
              </w:rPr>
              <w:t>iab-IP-AddressToAddModList</w:t>
            </w:r>
          </w:p>
          <w:p w14:paraId="086F5229" w14:textId="77777777" w:rsidR="00052D78" w:rsidRPr="00052D78" w:rsidRDefault="00052D78" w:rsidP="00052D78">
            <w:pPr>
              <w:keepNext/>
              <w:keepLines/>
              <w:spacing w:after="0"/>
              <w:rPr>
                <w:rFonts w:ascii="Arial" w:hAnsi="Arial"/>
                <w:b/>
                <w:bCs/>
                <w:i/>
                <w:noProof/>
                <w:sz w:val="18"/>
                <w:lang w:eastAsia="en-GB"/>
              </w:rPr>
            </w:pPr>
            <w:r w:rsidRPr="00052D78">
              <w:rPr>
                <w:rFonts w:ascii="Arial" w:hAnsi="Arial"/>
                <w:sz w:val="18"/>
                <w:szCs w:val="22"/>
              </w:rPr>
              <w:t>List of IP addresses allocated for IAB-node to be added and modified.</w:t>
            </w:r>
          </w:p>
        </w:tc>
      </w:tr>
      <w:tr w:rsidR="00052D78" w:rsidRPr="00052D78" w14:paraId="12903479" w14:textId="77777777" w:rsidTr="000D4C8D">
        <w:tc>
          <w:tcPr>
            <w:tcW w:w="14173" w:type="dxa"/>
            <w:tcBorders>
              <w:top w:val="single" w:sz="4" w:space="0" w:color="auto"/>
              <w:left w:val="single" w:sz="4" w:space="0" w:color="auto"/>
              <w:bottom w:val="single" w:sz="4" w:space="0" w:color="auto"/>
              <w:right w:val="single" w:sz="4" w:space="0" w:color="auto"/>
            </w:tcBorders>
          </w:tcPr>
          <w:p w14:paraId="3793839A" w14:textId="77777777" w:rsidR="00052D78" w:rsidRPr="00052D78" w:rsidRDefault="00052D78" w:rsidP="00052D78">
            <w:pPr>
              <w:keepNext/>
              <w:keepLines/>
              <w:spacing w:after="0"/>
              <w:rPr>
                <w:rFonts w:ascii="Arial" w:hAnsi="Arial" w:cs="Arial"/>
                <w:b/>
                <w:i/>
                <w:sz w:val="18"/>
                <w:szCs w:val="18"/>
              </w:rPr>
            </w:pPr>
            <w:r w:rsidRPr="00052D78">
              <w:rPr>
                <w:rFonts w:ascii="Arial" w:hAnsi="Arial" w:cs="Arial"/>
                <w:b/>
                <w:i/>
                <w:sz w:val="18"/>
                <w:szCs w:val="18"/>
              </w:rPr>
              <w:t>iab-IP-AddressToReleaseList</w:t>
            </w:r>
          </w:p>
          <w:p w14:paraId="312C7BA5" w14:textId="77777777" w:rsidR="00052D78" w:rsidRPr="00052D78" w:rsidRDefault="00052D78" w:rsidP="00052D78">
            <w:pPr>
              <w:keepNext/>
              <w:keepLines/>
              <w:spacing w:after="0"/>
              <w:rPr>
                <w:rFonts w:ascii="Arial" w:hAnsi="Arial"/>
                <w:b/>
                <w:bCs/>
                <w:i/>
                <w:noProof/>
                <w:sz w:val="18"/>
                <w:lang w:eastAsia="en-GB"/>
              </w:rPr>
            </w:pPr>
            <w:r w:rsidRPr="00052D78">
              <w:rPr>
                <w:rFonts w:ascii="Arial" w:hAnsi="Arial"/>
                <w:sz w:val="18"/>
                <w:szCs w:val="22"/>
              </w:rPr>
              <w:t>List of IP address allocated for IAB-node to be released.</w:t>
            </w:r>
          </w:p>
        </w:tc>
      </w:tr>
      <w:tr w:rsidR="00052D78" w:rsidRPr="00052D78" w14:paraId="5C12F2C7" w14:textId="77777777" w:rsidTr="000D4C8D">
        <w:tc>
          <w:tcPr>
            <w:tcW w:w="14173" w:type="dxa"/>
            <w:tcBorders>
              <w:top w:val="single" w:sz="4" w:space="0" w:color="auto"/>
              <w:left w:val="single" w:sz="4" w:space="0" w:color="auto"/>
              <w:bottom w:val="single" w:sz="4" w:space="0" w:color="auto"/>
              <w:right w:val="single" w:sz="4" w:space="0" w:color="auto"/>
            </w:tcBorders>
          </w:tcPr>
          <w:p w14:paraId="4139BD08" w14:textId="77777777" w:rsidR="00052D78" w:rsidRPr="00052D78" w:rsidRDefault="00052D78" w:rsidP="00052D78">
            <w:pPr>
              <w:keepNext/>
              <w:keepLines/>
              <w:spacing w:after="0"/>
              <w:rPr>
                <w:rFonts w:ascii="Arial" w:hAnsi="Arial" w:cs="Arial"/>
                <w:b/>
                <w:i/>
                <w:sz w:val="18"/>
                <w:szCs w:val="18"/>
              </w:rPr>
            </w:pPr>
            <w:r w:rsidRPr="00052D78">
              <w:rPr>
                <w:rFonts w:ascii="Arial" w:hAnsi="Arial" w:cs="Arial"/>
                <w:b/>
                <w:i/>
                <w:sz w:val="18"/>
                <w:szCs w:val="18"/>
              </w:rPr>
              <w:t>iab-IP-Usage</w:t>
            </w:r>
          </w:p>
          <w:p w14:paraId="5F15A2C9" w14:textId="77777777" w:rsidR="00052D78" w:rsidRPr="00052D78" w:rsidRDefault="00052D78" w:rsidP="00052D78">
            <w:pPr>
              <w:keepNext/>
              <w:keepLines/>
              <w:spacing w:after="0"/>
              <w:rPr>
                <w:rFonts w:ascii="Arial" w:hAnsi="Arial"/>
                <w:b/>
                <w:bCs/>
                <w:i/>
                <w:noProof/>
                <w:sz w:val="18"/>
                <w:lang w:eastAsia="en-GB"/>
              </w:rPr>
            </w:pPr>
            <w:r w:rsidRPr="00052D78">
              <w:rPr>
                <w:rFonts w:ascii="Arial" w:hAnsi="Arial"/>
                <w:sz w:val="18"/>
                <w:szCs w:val="22"/>
              </w:rPr>
              <w:t xml:space="preserve">This field is used to indicate the usage of the assigned IP address. If this field is </w:t>
            </w:r>
            <w:r w:rsidRPr="00052D78">
              <w:rPr>
                <w:rFonts w:ascii="Arial" w:hAnsi="Arial" w:cs="Arial"/>
                <w:sz w:val="18"/>
                <w:szCs w:val="22"/>
              </w:rPr>
              <w:t>not configured</w:t>
            </w:r>
            <w:r w:rsidRPr="00052D78">
              <w:rPr>
                <w:rFonts w:ascii="Arial" w:hAnsi="Arial"/>
                <w:sz w:val="18"/>
                <w:szCs w:val="22"/>
              </w:rPr>
              <w:t>, the assigned IP address is used for all traffic.</w:t>
            </w:r>
          </w:p>
        </w:tc>
      </w:tr>
      <w:tr w:rsidR="00052D78" w:rsidRPr="00052D78" w14:paraId="6F98B046" w14:textId="77777777" w:rsidTr="000D4C8D">
        <w:tc>
          <w:tcPr>
            <w:tcW w:w="14173" w:type="dxa"/>
            <w:tcBorders>
              <w:top w:val="single" w:sz="4" w:space="0" w:color="auto"/>
              <w:left w:val="single" w:sz="4" w:space="0" w:color="auto"/>
              <w:bottom w:val="single" w:sz="4" w:space="0" w:color="auto"/>
              <w:right w:val="single" w:sz="4" w:space="0" w:color="auto"/>
            </w:tcBorders>
          </w:tcPr>
          <w:p w14:paraId="5DF89C80" w14:textId="77777777" w:rsidR="00052D78" w:rsidRPr="00052D78" w:rsidRDefault="00052D78" w:rsidP="00052D78">
            <w:pPr>
              <w:keepNext/>
              <w:keepLines/>
              <w:spacing w:after="0"/>
              <w:rPr>
                <w:rFonts w:ascii="Arial" w:hAnsi="Arial" w:cs="Arial"/>
                <w:b/>
                <w:i/>
                <w:sz w:val="18"/>
                <w:szCs w:val="18"/>
              </w:rPr>
            </w:pPr>
            <w:r w:rsidRPr="00052D78">
              <w:rPr>
                <w:rFonts w:ascii="Arial" w:hAnsi="Arial" w:cs="Arial"/>
                <w:b/>
                <w:i/>
                <w:sz w:val="18"/>
                <w:szCs w:val="18"/>
              </w:rPr>
              <w:t>iab-donor-DU-BAP-Address</w:t>
            </w:r>
          </w:p>
          <w:p w14:paraId="2598BD08" w14:textId="77777777" w:rsidR="00052D78" w:rsidRPr="00052D78" w:rsidRDefault="00052D78" w:rsidP="00052D78">
            <w:pPr>
              <w:keepNext/>
              <w:keepLines/>
              <w:spacing w:after="0"/>
              <w:rPr>
                <w:rFonts w:ascii="Arial" w:hAnsi="Arial"/>
                <w:b/>
                <w:bCs/>
                <w:i/>
                <w:noProof/>
                <w:sz w:val="18"/>
                <w:lang w:eastAsia="en-GB"/>
              </w:rPr>
            </w:pPr>
            <w:r w:rsidRPr="00052D78">
              <w:rPr>
                <w:rFonts w:ascii="Arial" w:hAnsi="Arial"/>
                <w:sz w:val="18"/>
                <w:szCs w:val="22"/>
              </w:rPr>
              <w:t>This field is used to indicate the BAP address of the IAB-donor-DU where the IP address is anchored.</w:t>
            </w:r>
          </w:p>
        </w:tc>
      </w:tr>
      <w:tr w:rsidR="00052D78" w:rsidRPr="00052D78" w14:paraId="21D30167" w14:textId="77777777" w:rsidTr="000D4C8D">
        <w:tc>
          <w:tcPr>
            <w:tcW w:w="14173" w:type="dxa"/>
            <w:tcBorders>
              <w:top w:val="single" w:sz="4" w:space="0" w:color="auto"/>
              <w:left w:val="single" w:sz="4" w:space="0" w:color="auto"/>
              <w:bottom w:val="single" w:sz="4" w:space="0" w:color="auto"/>
              <w:right w:val="single" w:sz="4" w:space="0" w:color="auto"/>
            </w:tcBorders>
            <w:hideMark/>
          </w:tcPr>
          <w:p w14:paraId="4FAF5B80" w14:textId="77777777" w:rsidR="00052D78" w:rsidRPr="00052D78" w:rsidRDefault="00052D78" w:rsidP="00052D78">
            <w:pPr>
              <w:keepNext/>
              <w:keepLines/>
              <w:spacing w:after="0"/>
              <w:rPr>
                <w:rFonts w:ascii="Arial" w:hAnsi="Arial"/>
                <w:b/>
                <w:i/>
                <w:sz w:val="18"/>
                <w:lang w:eastAsia="en-GB"/>
              </w:rPr>
            </w:pPr>
            <w:r w:rsidRPr="00052D78">
              <w:rPr>
                <w:rFonts w:ascii="Arial" w:hAnsi="Arial"/>
                <w:b/>
                <w:i/>
                <w:sz w:val="18"/>
                <w:lang w:eastAsia="en-GB"/>
              </w:rPr>
              <w:t>keySetChangeIndicator</w:t>
            </w:r>
          </w:p>
          <w:p w14:paraId="155610E6" w14:textId="77777777" w:rsidR="00052D78" w:rsidRPr="00052D78" w:rsidRDefault="00052D78" w:rsidP="00052D78">
            <w:pPr>
              <w:keepNext/>
              <w:keepLines/>
              <w:spacing w:after="0"/>
              <w:rPr>
                <w:rFonts w:ascii="Arial" w:hAnsi="Arial"/>
                <w:b/>
                <w:bCs/>
                <w:i/>
                <w:noProof/>
                <w:sz w:val="18"/>
                <w:lang w:eastAsia="en-GB"/>
              </w:rPr>
            </w:pPr>
            <w:r w:rsidRPr="00052D78">
              <w:rPr>
                <w:rFonts w:ascii="Arial" w:hAnsi="Arial"/>
                <w:bCs/>
                <w:noProof/>
                <w:sz w:val="18"/>
                <w:lang w:eastAsia="en-GB"/>
              </w:rPr>
              <w:t>Indicates whether UE shall derive a new K</w:t>
            </w:r>
            <w:r w:rsidRPr="00052D78">
              <w:rPr>
                <w:rFonts w:ascii="Arial" w:hAnsi="Arial"/>
                <w:bCs/>
                <w:noProof/>
                <w:sz w:val="18"/>
                <w:vertAlign w:val="subscript"/>
                <w:lang w:eastAsia="en-GB"/>
              </w:rPr>
              <w:t>gNB</w:t>
            </w:r>
            <w:r w:rsidRPr="00052D78">
              <w:rPr>
                <w:rFonts w:ascii="Arial" w:hAnsi="Arial"/>
                <w:bCs/>
                <w:noProof/>
                <w:sz w:val="18"/>
                <w:lang w:eastAsia="en-GB"/>
              </w:rPr>
              <w:t xml:space="preserve">. If </w:t>
            </w:r>
            <w:r w:rsidRPr="00052D78">
              <w:rPr>
                <w:rFonts w:ascii="Arial" w:hAnsi="Arial"/>
                <w:bCs/>
                <w:i/>
                <w:noProof/>
                <w:sz w:val="18"/>
                <w:lang w:eastAsia="en-GB"/>
              </w:rPr>
              <w:t>reconfigurationWithSync</w:t>
            </w:r>
            <w:r w:rsidRPr="00052D78">
              <w:rPr>
                <w:rFonts w:ascii="Arial" w:hAnsi="Arial"/>
                <w:bCs/>
                <w:noProof/>
                <w:sz w:val="18"/>
                <w:lang w:eastAsia="en-GB"/>
              </w:rPr>
              <w:t xml:space="preserve"> is included, value </w:t>
            </w:r>
            <w:r w:rsidRPr="00052D78">
              <w:rPr>
                <w:rFonts w:ascii="Arial" w:hAnsi="Arial"/>
                <w:bCs/>
                <w:i/>
                <w:noProof/>
                <w:sz w:val="18"/>
                <w:lang w:eastAsia="en-GB"/>
              </w:rPr>
              <w:t>true</w:t>
            </w:r>
            <w:r w:rsidRPr="00052D78">
              <w:rPr>
                <w:rFonts w:ascii="Arial" w:hAnsi="Arial"/>
                <w:bCs/>
                <w:noProof/>
                <w:sz w:val="18"/>
                <w:lang w:eastAsia="en-GB"/>
              </w:rPr>
              <w:t xml:space="preserve"> indicates that a K</w:t>
            </w:r>
            <w:r w:rsidRPr="00052D78">
              <w:rPr>
                <w:rFonts w:ascii="Arial" w:hAnsi="Arial"/>
                <w:bCs/>
                <w:noProof/>
                <w:sz w:val="18"/>
                <w:vertAlign w:val="subscript"/>
                <w:lang w:eastAsia="en-GB"/>
              </w:rPr>
              <w:t>gNB</w:t>
            </w:r>
            <w:r w:rsidRPr="00052D78">
              <w:rPr>
                <w:rFonts w:ascii="Arial" w:hAnsi="Arial"/>
                <w:bCs/>
                <w:noProof/>
                <w:sz w:val="18"/>
                <w:lang w:eastAsia="en-GB"/>
              </w:rPr>
              <w:t xml:space="preserve"> key is derived from a K</w:t>
            </w:r>
            <w:r w:rsidRPr="00052D78">
              <w:rPr>
                <w:rFonts w:ascii="Arial" w:hAnsi="Arial"/>
                <w:bCs/>
                <w:noProof/>
                <w:sz w:val="18"/>
                <w:vertAlign w:val="subscript"/>
                <w:lang w:eastAsia="en-GB"/>
              </w:rPr>
              <w:t>AMF</w:t>
            </w:r>
            <w:r w:rsidRPr="00052D78">
              <w:rPr>
                <w:rFonts w:ascii="Arial" w:hAnsi="Arial"/>
                <w:bCs/>
                <w:noProof/>
                <w:sz w:val="18"/>
                <w:lang w:eastAsia="en-GB"/>
              </w:rPr>
              <w:t xml:space="preserve"> key taken into use through the latest successful NAS SMC procedure, </w:t>
            </w:r>
            <w:r w:rsidRPr="00052D78">
              <w:rPr>
                <w:rFonts w:ascii="Arial" w:eastAsia="宋体" w:hAnsi="Arial"/>
                <w:bCs/>
                <w:noProof/>
                <w:sz w:val="18"/>
              </w:rPr>
              <w:t>or</w:t>
            </w:r>
            <w:r w:rsidRPr="00052D78">
              <w:rPr>
                <w:rFonts w:ascii="Arial" w:hAnsi="Arial"/>
                <w:sz w:val="18"/>
                <w:lang w:eastAsia="sv-SE"/>
              </w:rPr>
              <w:t xml:space="preserve"> N2 handover procedure with K</w:t>
            </w:r>
            <w:r w:rsidRPr="00052D78">
              <w:rPr>
                <w:rFonts w:ascii="Arial" w:hAnsi="Arial"/>
                <w:sz w:val="18"/>
                <w:vertAlign w:val="subscript"/>
                <w:lang w:eastAsia="sv-SE"/>
              </w:rPr>
              <w:t>AMF</w:t>
            </w:r>
            <w:r w:rsidRPr="00052D78">
              <w:rPr>
                <w:rFonts w:ascii="Arial" w:hAnsi="Arial"/>
                <w:sz w:val="18"/>
                <w:lang w:eastAsia="sv-SE"/>
              </w:rPr>
              <w:t xml:space="preserve"> change,</w:t>
            </w:r>
            <w:r w:rsidRPr="00052D78">
              <w:rPr>
                <w:rFonts w:ascii="Arial" w:hAnsi="Arial"/>
                <w:bCs/>
                <w:noProof/>
                <w:sz w:val="18"/>
                <w:lang w:eastAsia="en-GB"/>
              </w:rPr>
              <w:t xml:space="preserve"> as described in TS 33.501 [11] for K</w:t>
            </w:r>
            <w:r w:rsidRPr="00052D78">
              <w:rPr>
                <w:rFonts w:ascii="Arial" w:hAnsi="Arial"/>
                <w:bCs/>
                <w:noProof/>
                <w:sz w:val="18"/>
                <w:vertAlign w:val="subscript"/>
                <w:lang w:eastAsia="en-GB"/>
              </w:rPr>
              <w:t>gNB</w:t>
            </w:r>
            <w:r w:rsidRPr="00052D78">
              <w:rPr>
                <w:rFonts w:ascii="Arial" w:hAnsi="Arial"/>
                <w:bCs/>
                <w:noProof/>
                <w:sz w:val="18"/>
                <w:lang w:eastAsia="en-GB"/>
              </w:rPr>
              <w:t xml:space="preserve"> re-keying. Value </w:t>
            </w:r>
            <w:r w:rsidRPr="00052D78">
              <w:rPr>
                <w:rFonts w:ascii="Arial" w:hAnsi="Arial"/>
                <w:bCs/>
                <w:i/>
                <w:noProof/>
                <w:sz w:val="18"/>
                <w:lang w:eastAsia="en-GB"/>
              </w:rPr>
              <w:t>false</w:t>
            </w:r>
            <w:r w:rsidRPr="00052D78">
              <w:rPr>
                <w:rFonts w:ascii="Arial" w:hAnsi="Arial"/>
                <w:bCs/>
                <w:noProof/>
                <w:sz w:val="18"/>
                <w:lang w:eastAsia="en-GB"/>
              </w:rPr>
              <w:t xml:space="preserve"> indicates that the new K</w:t>
            </w:r>
            <w:r w:rsidRPr="00052D78">
              <w:rPr>
                <w:rFonts w:ascii="Arial" w:hAnsi="Arial"/>
                <w:bCs/>
                <w:noProof/>
                <w:sz w:val="18"/>
                <w:vertAlign w:val="subscript"/>
                <w:lang w:eastAsia="en-GB"/>
              </w:rPr>
              <w:t>gNB</w:t>
            </w:r>
            <w:r w:rsidRPr="00052D78">
              <w:rPr>
                <w:rFonts w:ascii="Arial" w:hAnsi="Arial"/>
                <w:bCs/>
                <w:noProof/>
                <w:sz w:val="18"/>
                <w:lang w:eastAsia="en-GB"/>
              </w:rPr>
              <w:t xml:space="preserve"> key is obtained from the current K</w:t>
            </w:r>
            <w:r w:rsidRPr="00052D78">
              <w:rPr>
                <w:rFonts w:ascii="Arial" w:hAnsi="Arial"/>
                <w:bCs/>
                <w:noProof/>
                <w:sz w:val="18"/>
                <w:vertAlign w:val="subscript"/>
                <w:lang w:eastAsia="en-GB"/>
              </w:rPr>
              <w:t>gNB</w:t>
            </w:r>
            <w:r w:rsidRPr="00052D78">
              <w:rPr>
                <w:rFonts w:ascii="Arial" w:hAnsi="Arial"/>
                <w:bCs/>
                <w:noProof/>
                <w:sz w:val="18"/>
                <w:lang w:eastAsia="en-GB"/>
              </w:rPr>
              <w:t xml:space="preserve"> key or from the NH as described in TS 33.501 [11].</w:t>
            </w:r>
          </w:p>
        </w:tc>
      </w:tr>
      <w:tr w:rsidR="00052D78" w:rsidRPr="00052D78" w14:paraId="335903FE" w14:textId="77777777" w:rsidTr="000D4C8D">
        <w:tc>
          <w:tcPr>
            <w:tcW w:w="14173" w:type="dxa"/>
            <w:tcBorders>
              <w:top w:val="single" w:sz="4" w:space="0" w:color="auto"/>
              <w:left w:val="single" w:sz="4" w:space="0" w:color="auto"/>
              <w:bottom w:val="single" w:sz="4" w:space="0" w:color="auto"/>
              <w:right w:val="single" w:sz="4" w:space="0" w:color="auto"/>
            </w:tcBorders>
          </w:tcPr>
          <w:p w14:paraId="36E98896" w14:textId="77777777" w:rsidR="00052D78" w:rsidRPr="00052D78" w:rsidRDefault="00052D78" w:rsidP="00052D78">
            <w:pPr>
              <w:keepNext/>
              <w:keepLines/>
              <w:spacing w:after="0"/>
              <w:rPr>
                <w:rFonts w:ascii="Arial" w:hAnsi="Arial"/>
                <w:b/>
                <w:i/>
                <w:sz w:val="18"/>
                <w:szCs w:val="22"/>
                <w:lang w:eastAsia="sv-SE"/>
              </w:rPr>
            </w:pPr>
            <w:r w:rsidRPr="00052D78">
              <w:rPr>
                <w:rFonts w:ascii="Arial" w:hAnsi="Arial"/>
                <w:b/>
                <w:i/>
                <w:sz w:val="18"/>
                <w:szCs w:val="22"/>
                <w:lang w:eastAsia="sv-SE"/>
              </w:rPr>
              <w:t>ltm-Config</w:t>
            </w:r>
          </w:p>
          <w:p w14:paraId="3829B6DD" w14:textId="77777777" w:rsidR="00052D78" w:rsidRPr="00052D78" w:rsidRDefault="00052D78" w:rsidP="00052D78">
            <w:pPr>
              <w:keepNext/>
              <w:keepLines/>
              <w:spacing w:after="0"/>
              <w:rPr>
                <w:rFonts w:ascii="Arial" w:hAnsi="Arial"/>
                <w:b/>
                <w:i/>
                <w:sz w:val="18"/>
                <w:lang w:eastAsia="en-GB"/>
              </w:rPr>
            </w:pPr>
            <w:r w:rsidRPr="00052D78">
              <w:rPr>
                <w:rFonts w:ascii="Arial" w:hAnsi="Arial"/>
                <w:bCs/>
                <w:iCs/>
                <w:sz w:val="18"/>
                <w:szCs w:val="22"/>
                <w:lang w:eastAsia="sv-SE"/>
              </w:rPr>
              <w:t xml:space="preserve">The network does not configure this field </w:t>
            </w:r>
            <w:r w:rsidRPr="00052D78">
              <w:rPr>
                <w:rFonts w:ascii="Arial" w:hAnsi="Arial"/>
                <w:sz w:val="18"/>
              </w:rPr>
              <w:t xml:space="preserve">in an </w:t>
            </w:r>
            <w:r w:rsidRPr="00052D78">
              <w:rPr>
                <w:rFonts w:ascii="Arial" w:hAnsi="Arial"/>
                <w:i/>
                <w:iCs/>
                <w:sz w:val="18"/>
              </w:rPr>
              <w:t>RRCReconfiguration</w:t>
            </w:r>
            <w:r w:rsidRPr="00052D78">
              <w:rPr>
                <w:rFonts w:ascii="Arial" w:hAnsi="Arial"/>
                <w:sz w:val="18"/>
              </w:rPr>
              <w:t xml:space="preserve"> message within an </w:t>
            </w:r>
            <w:r w:rsidRPr="00052D78">
              <w:rPr>
                <w:rFonts w:ascii="Arial" w:hAnsi="Arial"/>
                <w:i/>
                <w:iCs/>
                <w:sz w:val="18"/>
              </w:rPr>
              <w:t>LTM-Config</w:t>
            </w:r>
            <w:r w:rsidRPr="00052D78">
              <w:rPr>
                <w:rFonts w:ascii="Arial" w:hAnsi="Arial"/>
                <w:sz w:val="18"/>
              </w:rPr>
              <w:t xml:space="preserve"> IE and </w:t>
            </w:r>
            <w:r w:rsidRPr="00052D78">
              <w:rPr>
                <w:rFonts w:ascii="Arial" w:hAnsi="Arial"/>
                <w:i/>
                <w:iCs/>
                <w:sz w:val="18"/>
              </w:rPr>
              <w:t>ConditionalReconfiguration</w:t>
            </w:r>
            <w:r w:rsidRPr="00052D78">
              <w:rPr>
                <w:rFonts w:ascii="Arial" w:hAnsi="Arial"/>
                <w:sz w:val="18"/>
              </w:rPr>
              <w:t xml:space="preserve"> IE</w:t>
            </w:r>
            <w:r w:rsidRPr="00052D78">
              <w:rPr>
                <w:rFonts w:ascii="Arial" w:hAnsi="Arial"/>
                <w:bCs/>
                <w:iCs/>
                <w:sz w:val="18"/>
                <w:szCs w:val="22"/>
                <w:lang w:eastAsia="sv-SE"/>
              </w:rPr>
              <w:t>.</w:t>
            </w:r>
          </w:p>
        </w:tc>
      </w:tr>
      <w:tr w:rsidR="00052D78" w:rsidRPr="00052D78" w14:paraId="0E6FD93C" w14:textId="77777777" w:rsidTr="000D4C8D">
        <w:tc>
          <w:tcPr>
            <w:tcW w:w="14173" w:type="dxa"/>
            <w:tcBorders>
              <w:top w:val="single" w:sz="4" w:space="0" w:color="auto"/>
              <w:left w:val="single" w:sz="4" w:space="0" w:color="auto"/>
              <w:bottom w:val="single" w:sz="4" w:space="0" w:color="auto"/>
              <w:right w:val="single" w:sz="4" w:space="0" w:color="auto"/>
            </w:tcBorders>
          </w:tcPr>
          <w:p w14:paraId="78FAFA97" w14:textId="77777777" w:rsidR="00052D78" w:rsidRPr="00052D78" w:rsidRDefault="00052D78" w:rsidP="00052D78">
            <w:pPr>
              <w:keepNext/>
              <w:keepLines/>
              <w:spacing w:after="0"/>
              <w:rPr>
                <w:rFonts w:ascii="Arial" w:hAnsi="Arial"/>
                <w:b/>
                <w:i/>
                <w:sz w:val="18"/>
                <w:szCs w:val="22"/>
                <w:lang w:eastAsia="sv-SE"/>
              </w:rPr>
            </w:pPr>
            <w:r w:rsidRPr="00052D78">
              <w:rPr>
                <w:rFonts w:ascii="Arial" w:hAnsi="Arial"/>
                <w:b/>
                <w:i/>
                <w:sz w:val="18"/>
                <w:szCs w:val="22"/>
                <w:lang w:eastAsia="sv-SE"/>
              </w:rPr>
              <w:t>ltm-ConfigNRDC</w:t>
            </w:r>
          </w:p>
          <w:p w14:paraId="4F6C7275" w14:textId="77777777" w:rsidR="00052D78" w:rsidRPr="00052D78" w:rsidRDefault="00052D78" w:rsidP="00052D78">
            <w:pPr>
              <w:keepNext/>
              <w:keepLines/>
              <w:spacing w:after="0"/>
              <w:rPr>
                <w:rFonts w:ascii="Arial" w:hAnsi="Arial"/>
                <w:b/>
                <w:i/>
                <w:sz w:val="18"/>
                <w:szCs w:val="22"/>
                <w:lang w:eastAsia="sv-SE"/>
              </w:rPr>
            </w:pPr>
            <w:r w:rsidRPr="00052D78">
              <w:rPr>
                <w:rFonts w:ascii="Arial" w:hAnsi="Arial"/>
                <w:bCs/>
                <w:iCs/>
                <w:sz w:val="18"/>
                <w:szCs w:val="22"/>
                <w:lang w:eastAsia="sv-SE"/>
              </w:rPr>
              <w:t xml:space="preserve">This field contains LTM candidate configurations associated with the SCG and the MCG. The network does not configure this </w:t>
            </w:r>
            <w:r w:rsidRPr="00052D78">
              <w:rPr>
                <w:rFonts w:ascii="Arial" w:hAnsi="Arial"/>
                <w:sz w:val="18"/>
              </w:rPr>
              <w:t xml:space="preserve">field in an </w:t>
            </w:r>
            <w:r w:rsidRPr="00052D78">
              <w:rPr>
                <w:rFonts w:ascii="Arial" w:hAnsi="Arial"/>
                <w:i/>
                <w:iCs/>
                <w:sz w:val="18"/>
              </w:rPr>
              <w:t>RRCReconfiguration</w:t>
            </w:r>
            <w:r w:rsidRPr="00052D78">
              <w:rPr>
                <w:rFonts w:ascii="Arial" w:hAnsi="Arial"/>
                <w:sz w:val="18"/>
              </w:rPr>
              <w:t xml:space="preserve"> message contained in </w:t>
            </w:r>
            <w:r w:rsidRPr="00052D78">
              <w:rPr>
                <w:rFonts w:ascii="Arial" w:hAnsi="Arial"/>
                <w:i/>
                <w:iCs/>
                <w:sz w:val="18"/>
              </w:rPr>
              <w:t>nr-SCG</w:t>
            </w:r>
            <w:r w:rsidRPr="00052D78">
              <w:rPr>
                <w:rFonts w:ascii="Arial" w:hAnsi="Arial"/>
                <w:sz w:val="18"/>
              </w:rPr>
              <w:t xml:space="preserve"> or transmitted on SRB3</w:t>
            </w:r>
            <w:r w:rsidRPr="00052D78">
              <w:rPr>
                <w:rFonts w:ascii="Arial" w:hAnsi="Arial"/>
                <w:sz w:val="18"/>
                <w:lang w:eastAsia="sv-SE"/>
              </w:rPr>
              <w:t>.</w:t>
            </w:r>
          </w:p>
        </w:tc>
      </w:tr>
      <w:tr w:rsidR="00052D78" w:rsidRPr="00052D78" w14:paraId="39CEDC45" w14:textId="77777777" w:rsidTr="000D4C8D">
        <w:tc>
          <w:tcPr>
            <w:tcW w:w="14173" w:type="dxa"/>
            <w:tcBorders>
              <w:top w:val="single" w:sz="4" w:space="0" w:color="auto"/>
              <w:left w:val="single" w:sz="4" w:space="0" w:color="auto"/>
              <w:bottom w:val="single" w:sz="4" w:space="0" w:color="auto"/>
              <w:right w:val="single" w:sz="4" w:space="0" w:color="auto"/>
            </w:tcBorders>
            <w:hideMark/>
          </w:tcPr>
          <w:p w14:paraId="73ED8765" w14:textId="77777777" w:rsidR="00052D78" w:rsidRPr="00052D78" w:rsidRDefault="00052D78" w:rsidP="00052D78">
            <w:pPr>
              <w:keepNext/>
              <w:keepLines/>
              <w:spacing w:after="0"/>
              <w:rPr>
                <w:rFonts w:ascii="Arial" w:hAnsi="Arial"/>
                <w:sz w:val="18"/>
                <w:szCs w:val="22"/>
                <w:lang w:eastAsia="sv-SE"/>
              </w:rPr>
            </w:pPr>
            <w:r w:rsidRPr="00052D78">
              <w:rPr>
                <w:rFonts w:ascii="Arial" w:hAnsi="Arial"/>
                <w:b/>
                <w:i/>
                <w:sz w:val="18"/>
                <w:szCs w:val="22"/>
                <w:lang w:eastAsia="sv-SE"/>
              </w:rPr>
              <w:t>masterCellGroup</w:t>
            </w:r>
          </w:p>
          <w:p w14:paraId="7A701B29" w14:textId="77777777" w:rsidR="00052D78" w:rsidRPr="00052D78" w:rsidRDefault="00052D78" w:rsidP="00052D78">
            <w:pPr>
              <w:keepNext/>
              <w:keepLines/>
              <w:spacing w:after="0"/>
              <w:rPr>
                <w:rFonts w:ascii="Arial" w:hAnsi="Arial"/>
                <w:b/>
                <w:i/>
                <w:sz w:val="18"/>
                <w:szCs w:val="22"/>
                <w:lang w:eastAsia="sv-SE"/>
              </w:rPr>
            </w:pPr>
            <w:r w:rsidRPr="00052D78">
              <w:rPr>
                <w:rFonts w:ascii="Arial" w:hAnsi="Arial"/>
                <w:sz w:val="18"/>
                <w:szCs w:val="22"/>
                <w:lang w:eastAsia="sv-SE"/>
              </w:rPr>
              <w:t>Configuration of master cell group.</w:t>
            </w:r>
          </w:p>
        </w:tc>
      </w:tr>
      <w:tr w:rsidR="00052D78" w:rsidRPr="00052D78" w14:paraId="58015180" w14:textId="77777777" w:rsidTr="000D4C8D">
        <w:tc>
          <w:tcPr>
            <w:tcW w:w="14173" w:type="dxa"/>
            <w:tcBorders>
              <w:top w:val="single" w:sz="4" w:space="0" w:color="auto"/>
              <w:left w:val="single" w:sz="4" w:space="0" w:color="auto"/>
              <w:bottom w:val="single" w:sz="4" w:space="0" w:color="auto"/>
              <w:right w:val="single" w:sz="4" w:space="0" w:color="auto"/>
            </w:tcBorders>
            <w:hideMark/>
          </w:tcPr>
          <w:p w14:paraId="4FE51DF4" w14:textId="77777777" w:rsidR="00052D78" w:rsidRPr="00052D78" w:rsidRDefault="00052D78" w:rsidP="00052D78">
            <w:pPr>
              <w:keepNext/>
              <w:keepLines/>
              <w:spacing w:after="0"/>
              <w:rPr>
                <w:rFonts w:ascii="Arial" w:hAnsi="Arial"/>
                <w:b/>
                <w:i/>
                <w:sz w:val="18"/>
                <w:szCs w:val="22"/>
                <w:lang w:eastAsia="sv-SE"/>
              </w:rPr>
            </w:pPr>
            <w:r w:rsidRPr="00052D78">
              <w:rPr>
                <w:rFonts w:ascii="Arial" w:hAnsi="Arial"/>
                <w:b/>
                <w:i/>
                <w:sz w:val="18"/>
                <w:szCs w:val="22"/>
                <w:lang w:eastAsia="sv-SE"/>
              </w:rPr>
              <w:t>mrdc-ReleaseAndAdd</w:t>
            </w:r>
          </w:p>
          <w:p w14:paraId="23BB0025" w14:textId="77777777" w:rsidR="00052D78" w:rsidRPr="00052D78" w:rsidRDefault="00052D78" w:rsidP="00052D78">
            <w:pPr>
              <w:keepNext/>
              <w:keepLines/>
              <w:spacing w:after="0"/>
              <w:rPr>
                <w:rFonts w:ascii="Arial" w:hAnsi="Arial"/>
                <w:sz w:val="18"/>
                <w:szCs w:val="22"/>
                <w:lang w:eastAsia="sv-SE"/>
              </w:rPr>
            </w:pPr>
            <w:r w:rsidRPr="00052D78">
              <w:rPr>
                <w:rFonts w:ascii="Arial" w:hAnsi="Arial"/>
                <w:sz w:val="18"/>
                <w:szCs w:val="22"/>
                <w:lang w:eastAsia="sv-SE"/>
              </w:rPr>
              <w:t>This field indicates that the current SCG configuration is released and a new SCG is added at the same time.</w:t>
            </w:r>
            <w:r w:rsidRPr="00052D78">
              <w:rPr>
                <w:rFonts w:ascii="Arial" w:hAnsi="Arial"/>
                <w:sz w:val="18"/>
              </w:rPr>
              <w:t xml:space="preserve"> </w:t>
            </w:r>
            <w:r w:rsidRPr="00052D78">
              <w:rPr>
                <w:rFonts w:ascii="Arial" w:hAnsi="Arial"/>
                <w:sz w:val="18"/>
                <w:szCs w:val="22"/>
                <w:lang w:eastAsia="sv-SE"/>
              </w:rPr>
              <w:t xml:space="preserve">The network always includes this field in an </w:t>
            </w:r>
            <w:r w:rsidRPr="00052D78">
              <w:rPr>
                <w:rFonts w:ascii="Arial" w:hAnsi="Arial"/>
                <w:i/>
                <w:iCs/>
                <w:sz w:val="18"/>
                <w:szCs w:val="22"/>
                <w:lang w:eastAsia="sv-SE"/>
              </w:rPr>
              <w:t>mrdc-SecondaryCellGroup</w:t>
            </w:r>
            <w:r w:rsidRPr="00052D78">
              <w:rPr>
                <w:rFonts w:ascii="Arial" w:hAnsi="Arial"/>
                <w:sz w:val="18"/>
                <w:szCs w:val="22"/>
                <w:lang w:eastAsia="sv-SE"/>
              </w:rPr>
              <w:t xml:space="preserve"> set to </w:t>
            </w:r>
            <w:r w:rsidRPr="00052D78">
              <w:rPr>
                <w:rFonts w:ascii="Arial" w:hAnsi="Arial"/>
                <w:i/>
                <w:iCs/>
                <w:sz w:val="18"/>
                <w:szCs w:val="22"/>
                <w:lang w:eastAsia="sv-SE"/>
              </w:rPr>
              <w:t>setup</w:t>
            </w:r>
            <w:r w:rsidRPr="00052D78">
              <w:rPr>
                <w:rFonts w:ascii="Arial" w:hAnsi="Arial"/>
                <w:sz w:val="18"/>
                <w:szCs w:val="22"/>
                <w:lang w:eastAsia="sv-SE"/>
              </w:rPr>
              <w:t xml:space="preserve"> which is included in an </w:t>
            </w:r>
            <w:r w:rsidRPr="00052D78">
              <w:rPr>
                <w:rFonts w:ascii="Arial" w:hAnsi="Arial"/>
                <w:i/>
                <w:iCs/>
                <w:sz w:val="18"/>
                <w:szCs w:val="22"/>
                <w:lang w:eastAsia="sv-SE"/>
              </w:rPr>
              <w:t>RRCReconfiguration</w:t>
            </w:r>
            <w:r w:rsidRPr="00052D78">
              <w:rPr>
                <w:rFonts w:ascii="Arial" w:hAnsi="Arial"/>
                <w:sz w:val="18"/>
                <w:szCs w:val="22"/>
                <w:lang w:eastAsia="sv-SE"/>
              </w:rPr>
              <w:t xml:space="preserve"> message within an </w:t>
            </w:r>
            <w:r w:rsidRPr="00052D78">
              <w:rPr>
                <w:rFonts w:ascii="Arial" w:hAnsi="Arial"/>
                <w:i/>
                <w:iCs/>
                <w:sz w:val="18"/>
                <w:szCs w:val="22"/>
                <w:lang w:eastAsia="sv-SE"/>
              </w:rPr>
              <w:t>LTM-Config</w:t>
            </w:r>
            <w:r w:rsidRPr="00052D78">
              <w:rPr>
                <w:rFonts w:ascii="Arial" w:hAnsi="Arial"/>
                <w:sz w:val="18"/>
                <w:szCs w:val="22"/>
                <w:lang w:eastAsia="sv-SE"/>
              </w:rPr>
              <w:t xml:space="preserve"> IE.</w:t>
            </w:r>
          </w:p>
        </w:tc>
      </w:tr>
      <w:tr w:rsidR="00052D78" w:rsidRPr="00052D78" w14:paraId="4059DD11" w14:textId="77777777" w:rsidTr="000D4C8D">
        <w:tc>
          <w:tcPr>
            <w:tcW w:w="14173" w:type="dxa"/>
            <w:tcBorders>
              <w:top w:val="single" w:sz="4" w:space="0" w:color="auto"/>
              <w:left w:val="single" w:sz="4" w:space="0" w:color="auto"/>
              <w:bottom w:val="single" w:sz="4" w:space="0" w:color="auto"/>
              <w:right w:val="single" w:sz="4" w:space="0" w:color="auto"/>
            </w:tcBorders>
            <w:hideMark/>
          </w:tcPr>
          <w:p w14:paraId="45A06EF8" w14:textId="77777777" w:rsidR="00052D78" w:rsidRPr="00052D78" w:rsidRDefault="00052D78" w:rsidP="00052D78">
            <w:pPr>
              <w:keepNext/>
              <w:keepLines/>
              <w:spacing w:after="0"/>
              <w:rPr>
                <w:rFonts w:ascii="Arial" w:hAnsi="Arial"/>
                <w:b/>
                <w:bCs/>
                <w:i/>
                <w:noProof/>
                <w:sz w:val="18"/>
                <w:lang w:eastAsia="en-GB"/>
              </w:rPr>
            </w:pPr>
            <w:r w:rsidRPr="00052D78">
              <w:rPr>
                <w:rFonts w:ascii="Arial" w:hAnsi="Arial"/>
                <w:b/>
                <w:bCs/>
                <w:i/>
                <w:noProof/>
                <w:sz w:val="18"/>
                <w:lang w:eastAsia="en-GB"/>
              </w:rPr>
              <w:t>mrdc-SecondaryCellGroup</w:t>
            </w:r>
          </w:p>
          <w:p w14:paraId="36CE0745" w14:textId="77777777" w:rsidR="00052D78" w:rsidRPr="00052D78" w:rsidRDefault="00052D78" w:rsidP="00052D78">
            <w:pPr>
              <w:keepNext/>
              <w:keepLines/>
              <w:spacing w:after="0"/>
              <w:rPr>
                <w:rFonts w:ascii="Arial" w:hAnsi="Arial"/>
                <w:sz w:val="18"/>
                <w:lang w:eastAsia="sv-SE"/>
              </w:rPr>
            </w:pPr>
            <w:r w:rsidRPr="00052D78">
              <w:rPr>
                <w:rFonts w:ascii="Arial" w:hAnsi="Arial"/>
                <w:bCs/>
                <w:noProof/>
                <w:sz w:val="18"/>
                <w:lang w:eastAsia="en-GB"/>
              </w:rPr>
              <w:t>Includes an RRC message for SCG configuration in NR-DC or NE-DC.</w:t>
            </w:r>
            <w:r w:rsidRPr="00052D78">
              <w:rPr>
                <w:rFonts w:ascii="Arial" w:hAnsi="Arial"/>
                <w:bCs/>
                <w:noProof/>
                <w:sz w:val="18"/>
                <w:lang w:eastAsia="en-GB"/>
              </w:rPr>
              <w:br/>
            </w:r>
            <w:r w:rsidRPr="00052D78">
              <w:rPr>
                <w:rFonts w:ascii="Arial" w:hAnsi="Arial"/>
                <w:sz w:val="18"/>
                <w:lang w:eastAsia="sv-SE"/>
              </w:rPr>
              <w:t xml:space="preserve">For NR-DC (nr-SCG), </w:t>
            </w:r>
            <w:r w:rsidRPr="00052D78">
              <w:rPr>
                <w:rFonts w:ascii="Arial" w:hAnsi="Arial"/>
                <w:i/>
                <w:sz w:val="18"/>
                <w:lang w:eastAsia="sv-SE"/>
              </w:rPr>
              <w:t>mrdc-SecondaryCellGroup</w:t>
            </w:r>
            <w:r w:rsidRPr="00052D78">
              <w:rPr>
                <w:rFonts w:ascii="Arial" w:hAnsi="Arial"/>
                <w:sz w:val="18"/>
                <w:lang w:eastAsia="sv-SE"/>
              </w:rPr>
              <w:t xml:space="preserve"> contains </w:t>
            </w:r>
            <w:r w:rsidRPr="00052D78">
              <w:rPr>
                <w:rFonts w:ascii="Arial" w:hAnsi="Arial"/>
                <w:bCs/>
                <w:sz w:val="18"/>
                <w:lang w:eastAsia="en-GB"/>
              </w:rPr>
              <w:t xml:space="preserve">the </w:t>
            </w:r>
            <w:r w:rsidRPr="00052D78">
              <w:rPr>
                <w:rFonts w:ascii="Arial" w:hAnsi="Arial"/>
                <w:bCs/>
                <w:i/>
                <w:sz w:val="18"/>
                <w:lang w:eastAsia="en-GB"/>
              </w:rPr>
              <w:t>RRCReconfiguration</w:t>
            </w:r>
            <w:r w:rsidRPr="00052D78">
              <w:rPr>
                <w:rFonts w:ascii="Arial" w:hAnsi="Arial"/>
                <w:bCs/>
                <w:sz w:val="18"/>
                <w:lang w:eastAsia="en-GB"/>
              </w:rPr>
              <w:t xml:space="preserve"> message as generated (entirely) by SN gNB.</w:t>
            </w:r>
            <w:r w:rsidRPr="00052D78">
              <w:rPr>
                <w:rFonts w:ascii="Arial" w:hAnsi="Arial"/>
                <w:sz w:val="18"/>
              </w:rPr>
              <w:t xml:space="preserve"> In this version of the specification, the RRC message </w:t>
            </w:r>
            <w:r w:rsidRPr="00052D78">
              <w:rPr>
                <w:rFonts w:ascii="Arial" w:hAnsi="Arial"/>
                <w:sz w:val="18"/>
                <w:lang w:eastAsia="sv-SE"/>
              </w:rPr>
              <w:t>can</w:t>
            </w:r>
            <w:r w:rsidRPr="00052D78">
              <w:rPr>
                <w:rFonts w:ascii="Arial" w:hAnsi="Arial"/>
                <w:sz w:val="18"/>
              </w:rPr>
              <w:t xml:space="preserve"> only include fields </w:t>
            </w:r>
            <w:r w:rsidRPr="00052D78">
              <w:rPr>
                <w:rFonts w:ascii="Arial" w:hAnsi="Arial"/>
                <w:i/>
                <w:sz w:val="18"/>
                <w:lang w:eastAsia="sv-SE"/>
              </w:rPr>
              <w:t>secondaryCellGroup</w:t>
            </w:r>
            <w:r w:rsidRPr="00052D78">
              <w:rPr>
                <w:rFonts w:ascii="Arial" w:hAnsi="Arial"/>
                <w:i/>
                <w:sz w:val="18"/>
              </w:rPr>
              <w:t>, otherConfig, conditionalReconfiguration,</w:t>
            </w:r>
            <w:r w:rsidRPr="00052D78">
              <w:rPr>
                <w:rFonts w:ascii="Arial" w:hAnsi="Arial"/>
                <w:sz w:val="18"/>
                <w:lang w:eastAsia="sv-SE"/>
              </w:rPr>
              <w:t xml:space="preserve"> </w:t>
            </w:r>
            <w:r w:rsidRPr="00052D78">
              <w:rPr>
                <w:rFonts w:ascii="Arial" w:hAnsi="Arial"/>
                <w:i/>
                <w:sz w:val="18"/>
              </w:rPr>
              <w:t>ltm-Config,</w:t>
            </w:r>
            <w:r w:rsidRPr="00052D78">
              <w:rPr>
                <w:rFonts w:ascii="Arial" w:hAnsi="Arial"/>
                <w:sz w:val="18"/>
                <w:lang w:eastAsia="sv-SE"/>
              </w:rPr>
              <w:t xml:space="preserve"> </w:t>
            </w:r>
            <w:r w:rsidRPr="00052D78">
              <w:rPr>
                <w:rFonts w:ascii="Arial" w:hAnsi="Arial"/>
                <w:i/>
                <w:sz w:val="18"/>
                <w:lang w:eastAsia="sv-SE"/>
              </w:rPr>
              <w:t>measConfig,</w:t>
            </w:r>
            <w:r w:rsidRPr="00052D78">
              <w:rPr>
                <w:rFonts w:ascii="Arial" w:hAnsi="Arial"/>
                <w:iCs/>
                <w:sz w:val="18"/>
                <w:lang w:eastAsia="sv-SE"/>
              </w:rPr>
              <w:t xml:space="preserve"> </w:t>
            </w:r>
            <w:r w:rsidRPr="00052D78">
              <w:rPr>
                <w:rFonts w:ascii="Arial" w:hAnsi="Arial"/>
                <w:i/>
                <w:iCs/>
                <w:sz w:val="18"/>
              </w:rPr>
              <w:t>bap-Config,</w:t>
            </w:r>
            <w:r w:rsidRPr="00052D78">
              <w:rPr>
                <w:rFonts w:ascii="Arial" w:hAnsi="Arial"/>
                <w:sz w:val="18"/>
              </w:rPr>
              <w:t xml:space="preserve"> </w:t>
            </w:r>
            <w:r w:rsidRPr="00052D78">
              <w:rPr>
                <w:rFonts w:ascii="Arial" w:hAnsi="Arial"/>
                <w:i/>
                <w:iCs/>
                <w:sz w:val="18"/>
              </w:rPr>
              <w:t>IAB-IP-AddressConfigurationList</w:t>
            </w:r>
            <w:r w:rsidRPr="00052D78">
              <w:rPr>
                <w:rFonts w:ascii="Arial" w:hAnsi="Arial"/>
                <w:sz w:val="18"/>
              </w:rPr>
              <w:t xml:space="preserve"> and </w:t>
            </w:r>
            <w:r w:rsidRPr="00052D78">
              <w:rPr>
                <w:rFonts w:ascii="Arial" w:hAnsi="Arial"/>
                <w:i/>
                <w:iCs/>
                <w:sz w:val="18"/>
              </w:rPr>
              <w:t>appLayerMeasConfig</w:t>
            </w:r>
            <w:r w:rsidRPr="00052D78">
              <w:rPr>
                <w:rFonts w:ascii="Arial" w:hAnsi="Arial"/>
                <w:sz w:val="18"/>
                <w:lang w:eastAsia="sv-SE"/>
              </w:rPr>
              <w:t>.</w:t>
            </w:r>
          </w:p>
          <w:p w14:paraId="18F9C07B" w14:textId="77777777" w:rsidR="00052D78" w:rsidRPr="00052D78" w:rsidRDefault="00052D78" w:rsidP="00052D78">
            <w:pPr>
              <w:keepNext/>
              <w:keepLines/>
              <w:spacing w:after="0"/>
              <w:rPr>
                <w:rFonts w:ascii="Arial" w:hAnsi="Arial"/>
                <w:bCs/>
                <w:noProof/>
                <w:sz w:val="18"/>
                <w:lang w:eastAsia="en-GB"/>
              </w:rPr>
            </w:pPr>
            <w:r w:rsidRPr="00052D78">
              <w:rPr>
                <w:rFonts w:ascii="Arial" w:hAnsi="Arial"/>
                <w:sz w:val="18"/>
                <w:lang w:eastAsia="sv-SE"/>
              </w:rPr>
              <w:t xml:space="preserve">For NE-DC (eutra-SCG), </w:t>
            </w:r>
            <w:r w:rsidRPr="00052D78">
              <w:rPr>
                <w:rFonts w:ascii="Arial" w:hAnsi="Arial"/>
                <w:i/>
                <w:sz w:val="18"/>
                <w:lang w:eastAsia="sv-SE"/>
              </w:rPr>
              <w:t>mrdc-SecondaryCellGroup</w:t>
            </w:r>
            <w:r w:rsidRPr="00052D78">
              <w:rPr>
                <w:rFonts w:ascii="Arial" w:hAnsi="Arial"/>
                <w:bCs/>
                <w:noProof/>
                <w:sz w:val="18"/>
                <w:lang w:eastAsia="en-GB"/>
              </w:rPr>
              <w:t xml:space="preserve"> includes the E-UTRA </w:t>
            </w:r>
            <w:r w:rsidRPr="00052D78">
              <w:rPr>
                <w:rFonts w:ascii="Arial" w:hAnsi="Arial"/>
                <w:bCs/>
                <w:i/>
                <w:noProof/>
                <w:sz w:val="18"/>
                <w:lang w:eastAsia="en-GB"/>
              </w:rPr>
              <w:t>RRCConnectionReconfiguration</w:t>
            </w:r>
            <w:r w:rsidRPr="00052D78">
              <w:rPr>
                <w:rFonts w:ascii="Arial" w:hAnsi="Arial"/>
                <w:bCs/>
                <w:noProof/>
                <w:sz w:val="18"/>
                <w:lang w:eastAsia="en-GB"/>
              </w:rPr>
              <w:t xml:space="preserve"> message as specified in TS 36.331 [10].</w:t>
            </w:r>
            <w:r w:rsidRPr="00052D78">
              <w:rPr>
                <w:rFonts w:ascii="Arial" w:hAnsi="Arial"/>
                <w:sz w:val="18"/>
              </w:rPr>
              <w:t xml:space="preserve"> In this version of the specification, the E-UTRA RRC message can only include the field </w:t>
            </w:r>
            <w:r w:rsidRPr="00052D78">
              <w:rPr>
                <w:rFonts w:ascii="Arial" w:hAnsi="Arial"/>
                <w:i/>
                <w:sz w:val="18"/>
              </w:rPr>
              <w:t>scg-Configuration</w:t>
            </w:r>
            <w:r w:rsidRPr="00052D78">
              <w:rPr>
                <w:rFonts w:ascii="Arial" w:hAnsi="Arial"/>
                <w:bCs/>
                <w:noProof/>
                <w:kern w:val="2"/>
                <w:sz w:val="18"/>
              </w:rPr>
              <w:t>.</w:t>
            </w:r>
          </w:p>
        </w:tc>
      </w:tr>
      <w:tr w:rsidR="00052D78" w:rsidRPr="00052D78" w14:paraId="4424609D" w14:textId="77777777" w:rsidTr="000D4C8D">
        <w:tc>
          <w:tcPr>
            <w:tcW w:w="14173" w:type="dxa"/>
            <w:tcBorders>
              <w:top w:val="single" w:sz="4" w:space="0" w:color="auto"/>
              <w:left w:val="single" w:sz="4" w:space="0" w:color="auto"/>
              <w:bottom w:val="single" w:sz="4" w:space="0" w:color="auto"/>
              <w:right w:val="single" w:sz="4" w:space="0" w:color="auto"/>
            </w:tcBorders>
          </w:tcPr>
          <w:p w14:paraId="5282995C" w14:textId="77777777" w:rsidR="00052D78" w:rsidRPr="00052D78" w:rsidRDefault="00052D78" w:rsidP="00052D78">
            <w:pPr>
              <w:keepNext/>
              <w:keepLines/>
              <w:spacing w:after="0"/>
              <w:rPr>
                <w:rFonts w:ascii="Arial" w:hAnsi="Arial"/>
                <w:b/>
                <w:bCs/>
                <w:i/>
                <w:sz w:val="18"/>
                <w:lang w:eastAsia="en-GB"/>
              </w:rPr>
            </w:pPr>
            <w:r w:rsidRPr="00052D78">
              <w:rPr>
                <w:rFonts w:ascii="Arial" w:hAnsi="Arial"/>
                <w:b/>
                <w:bCs/>
                <w:i/>
                <w:sz w:val="18"/>
                <w:lang w:eastAsia="en-GB"/>
              </w:rPr>
              <w:t>mrdc-SecondaryCellGroupConfig</w:t>
            </w:r>
          </w:p>
          <w:p w14:paraId="7742437F" w14:textId="77777777" w:rsidR="00052D78" w:rsidRPr="00052D78" w:rsidRDefault="00052D78" w:rsidP="00052D78">
            <w:pPr>
              <w:keepNext/>
              <w:keepLines/>
              <w:spacing w:after="0"/>
              <w:rPr>
                <w:rFonts w:ascii="Arial" w:hAnsi="Arial"/>
                <w:b/>
                <w:bCs/>
                <w:i/>
                <w:noProof/>
                <w:sz w:val="18"/>
                <w:lang w:eastAsia="en-GB"/>
              </w:rPr>
            </w:pPr>
            <w:r w:rsidRPr="00052D78">
              <w:rPr>
                <w:rFonts w:ascii="Arial" w:hAnsi="Arial"/>
                <w:iCs/>
                <w:sz w:val="18"/>
                <w:lang w:eastAsia="en-GB"/>
              </w:rPr>
              <w:t>This field is used to configure and release an SCG in NR-DC and NE-DC.</w:t>
            </w:r>
          </w:p>
        </w:tc>
      </w:tr>
      <w:tr w:rsidR="00052D78" w:rsidRPr="00052D78" w14:paraId="762563BE" w14:textId="77777777" w:rsidTr="000D4C8D">
        <w:tc>
          <w:tcPr>
            <w:tcW w:w="14173" w:type="dxa"/>
            <w:tcBorders>
              <w:top w:val="single" w:sz="4" w:space="0" w:color="auto"/>
              <w:left w:val="single" w:sz="4" w:space="0" w:color="auto"/>
              <w:bottom w:val="single" w:sz="4" w:space="0" w:color="auto"/>
              <w:right w:val="single" w:sz="4" w:space="0" w:color="auto"/>
            </w:tcBorders>
          </w:tcPr>
          <w:p w14:paraId="429B3C14" w14:textId="77777777" w:rsidR="00052D78" w:rsidRPr="00052D78" w:rsidRDefault="00052D78" w:rsidP="00052D78">
            <w:pPr>
              <w:keepNext/>
              <w:keepLines/>
              <w:spacing w:after="0"/>
              <w:rPr>
                <w:rFonts w:ascii="Arial" w:hAnsi="Arial"/>
                <w:b/>
                <w:bCs/>
                <w:i/>
                <w:iCs/>
                <w:sz w:val="18"/>
                <w:lang w:eastAsia="en-GB"/>
              </w:rPr>
            </w:pPr>
            <w:r w:rsidRPr="00052D78">
              <w:rPr>
                <w:rFonts w:ascii="Arial" w:hAnsi="Arial"/>
                <w:b/>
                <w:bCs/>
                <w:i/>
                <w:iCs/>
                <w:sz w:val="18"/>
                <w:lang w:eastAsia="en-GB"/>
              </w:rPr>
              <w:t>musim-GapConfig</w:t>
            </w:r>
          </w:p>
          <w:p w14:paraId="585CAB53" w14:textId="77777777" w:rsidR="00052D78" w:rsidRPr="00052D78" w:rsidRDefault="00052D78" w:rsidP="00052D78">
            <w:pPr>
              <w:keepNext/>
              <w:keepLines/>
              <w:spacing w:after="0"/>
              <w:rPr>
                <w:rFonts w:ascii="Arial" w:hAnsi="Arial"/>
                <w:b/>
                <w:bCs/>
                <w:i/>
                <w:noProof/>
                <w:sz w:val="18"/>
                <w:lang w:eastAsia="en-GB"/>
              </w:rPr>
            </w:pPr>
            <w:r w:rsidRPr="00052D78">
              <w:rPr>
                <w:rFonts w:ascii="Arial" w:hAnsi="Arial"/>
                <w:bCs/>
                <w:sz w:val="18"/>
                <w:lang w:eastAsia="en-GB"/>
              </w:rPr>
              <w:t>Indicates the MUSIM gap configuration and controls setup/release of MUSIM gaps. In this version of the specification, the network does not configure MUSIM gap together preconfigured measurement gap for positioning.</w:t>
            </w:r>
            <w:r w:rsidRPr="00052D78">
              <w:rPr>
                <w:rFonts w:ascii="Arial" w:hAnsi="Arial"/>
                <w:bCs/>
                <w:sz w:val="18"/>
              </w:rPr>
              <w:t xml:space="preserve"> For the UE supporting </w:t>
            </w:r>
            <w:r w:rsidRPr="00052D78">
              <w:rPr>
                <w:rFonts w:ascii="Arial" w:hAnsi="Arial"/>
                <w:bCs/>
                <w:i/>
                <w:iCs/>
                <w:sz w:val="18"/>
              </w:rPr>
              <w:t>musim-GapPriorityPreference</w:t>
            </w:r>
            <w:r w:rsidRPr="00052D78">
              <w:rPr>
                <w:rFonts w:ascii="Arial" w:hAnsi="Arial"/>
                <w:bCs/>
                <w:sz w:val="18"/>
              </w:rPr>
              <w:t>, the network can configure MUSIM gap together with concurrent measurement gap. Otherwise, the network does not configure MUSIM gap together with concurrent measurement gap.</w:t>
            </w:r>
          </w:p>
        </w:tc>
      </w:tr>
      <w:tr w:rsidR="00052D78" w:rsidRPr="00052D78" w14:paraId="696ACA5D" w14:textId="77777777" w:rsidTr="000D4C8D">
        <w:tc>
          <w:tcPr>
            <w:tcW w:w="14173" w:type="dxa"/>
            <w:tcBorders>
              <w:top w:val="single" w:sz="4" w:space="0" w:color="auto"/>
              <w:left w:val="single" w:sz="4" w:space="0" w:color="auto"/>
              <w:bottom w:val="single" w:sz="4" w:space="0" w:color="auto"/>
              <w:right w:val="single" w:sz="4" w:space="0" w:color="auto"/>
            </w:tcBorders>
          </w:tcPr>
          <w:p w14:paraId="13707300" w14:textId="77777777" w:rsidR="00052D78" w:rsidRPr="00052D78" w:rsidRDefault="00052D78" w:rsidP="00052D78">
            <w:pPr>
              <w:keepNext/>
              <w:keepLines/>
              <w:spacing w:after="0"/>
              <w:rPr>
                <w:rFonts w:ascii="Arial" w:hAnsi="Arial"/>
                <w:b/>
                <w:bCs/>
                <w:i/>
                <w:iCs/>
                <w:sz w:val="18"/>
                <w:lang w:eastAsia="en-GB"/>
              </w:rPr>
            </w:pPr>
            <w:r w:rsidRPr="00052D78">
              <w:rPr>
                <w:rFonts w:ascii="Arial" w:hAnsi="Arial"/>
                <w:b/>
                <w:bCs/>
                <w:i/>
                <w:iCs/>
                <w:sz w:val="18"/>
                <w:lang w:eastAsia="en-GB"/>
              </w:rPr>
              <w:t>n3c-ExtIndirectPathAddChange</w:t>
            </w:r>
          </w:p>
          <w:p w14:paraId="5BF88DF5" w14:textId="77777777" w:rsidR="00052D78" w:rsidRPr="00052D78" w:rsidRDefault="00052D78" w:rsidP="00052D78">
            <w:pPr>
              <w:keepNext/>
              <w:keepLines/>
              <w:spacing w:after="0"/>
              <w:rPr>
                <w:rFonts w:ascii="Arial" w:hAnsi="Arial"/>
                <w:sz w:val="18"/>
                <w:lang w:eastAsia="en-GB"/>
              </w:rPr>
            </w:pPr>
            <w:r w:rsidRPr="00052D78">
              <w:rPr>
                <w:rFonts w:ascii="Arial" w:hAnsi="Arial"/>
                <w:sz w:val="18"/>
                <w:lang w:eastAsia="en-GB"/>
              </w:rPr>
              <w:t xml:space="preserve">This field indicates the configuration of one or more relay UEs via N3C link. The network does not configure this field together with </w:t>
            </w:r>
            <w:r w:rsidRPr="00052D78">
              <w:rPr>
                <w:rFonts w:ascii="Arial" w:hAnsi="Arial"/>
                <w:i/>
                <w:iCs/>
                <w:sz w:val="18"/>
                <w:lang w:eastAsia="en-GB"/>
              </w:rPr>
              <w:t>n3c-IndirectPathAddChange</w:t>
            </w:r>
            <w:r w:rsidRPr="00052D78">
              <w:rPr>
                <w:rFonts w:ascii="Arial" w:hAnsi="Arial"/>
                <w:sz w:val="18"/>
                <w:lang w:eastAsia="en-GB"/>
              </w:rPr>
              <w:t>.</w:t>
            </w:r>
          </w:p>
        </w:tc>
      </w:tr>
      <w:tr w:rsidR="00052D78" w:rsidRPr="00052D78" w14:paraId="67121E3C" w14:textId="77777777" w:rsidTr="000D4C8D">
        <w:tc>
          <w:tcPr>
            <w:tcW w:w="14173" w:type="dxa"/>
            <w:tcBorders>
              <w:top w:val="single" w:sz="4" w:space="0" w:color="auto"/>
              <w:left w:val="single" w:sz="4" w:space="0" w:color="auto"/>
              <w:bottom w:val="single" w:sz="4" w:space="0" w:color="auto"/>
              <w:right w:val="single" w:sz="4" w:space="0" w:color="auto"/>
            </w:tcBorders>
            <w:hideMark/>
          </w:tcPr>
          <w:p w14:paraId="40E2543C" w14:textId="77777777" w:rsidR="00052D78" w:rsidRPr="00052D78" w:rsidRDefault="00052D78" w:rsidP="00052D78">
            <w:pPr>
              <w:keepNext/>
              <w:keepLines/>
              <w:spacing w:after="0"/>
              <w:rPr>
                <w:rFonts w:ascii="Arial" w:hAnsi="Arial"/>
                <w:b/>
                <w:bCs/>
                <w:i/>
                <w:noProof/>
                <w:sz w:val="18"/>
                <w:lang w:eastAsia="en-GB"/>
              </w:rPr>
            </w:pPr>
            <w:r w:rsidRPr="00052D78">
              <w:rPr>
                <w:rFonts w:ascii="Arial" w:hAnsi="Arial"/>
                <w:b/>
                <w:bCs/>
                <w:i/>
                <w:noProof/>
                <w:sz w:val="18"/>
                <w:lang w:eastAsia="en-GB"/>
              </w:rPr>
              <w:t>nas-Container</w:t>
            </w:r>
          </w:p>
          <w:p w14:paraId="45C664B4" w14:textId="77777777" w:rsidR="00052D78" w:rsidRPr="00052D78" w:rsidRDefault="00052D78" w:rsidP="00052D78">
            <w:pPr>
              <w:keepNext/>
              <w:keepLines/>
              <w:spacing w:after="0"/>
              <w:rPr>
                <w:rFonts w:ascii="Arial" w:hAnsi="Arial"/>
                <w:b/>
                <w:i/>
                <w:sz w:val="18"/>
                <w:szCs w:val="22"/>
                <w:lang w:eastAsia="sv-SE"/>
              </w:rPr>
            </w:pPr>
            <w:r w:rsidRPr="00052D78">
              <w:rPr>
                <w:rFonts w:ascii="Arial" w:hAnsi="Arial"/>
                <w:bCs/>
                <w:noProof/>
                <w:sz w:val="18"/>
                <w:lang w:eastAsia="en-GB"/>
              </w:rPr>
              <w:t xml:space="preserve">This field is used to </w:t>
            </w:r>
            <w:r w:rsidRPr="00052D78">
              <w:rPr>
                <w:rFonts w:ascii="Arial" w:hAnsi="Arial"/>
                <w:sz w:val="18"/>
                <w:lang w:eastAsia="en-GB"/>
              </w:rPr>
              <w:t>transfer</w:t>
            </w:r>
            <w:r w:rsidRPr="00052D78">
              <w:rPr>
                <w:rFonts w:ascii="Arial" w:hAnsi="Arial"/>
                <w:iCs/>
                <w:sz w:val="18"/>
                <w:lang w:eastAsia="en-GB"/>
              </w:rPr>
              <w:t xml:space="preserve"> UE specific NAS layer information between the network and the UE. The RRC layer is transparent for this field, although it affects activation of AS  security</w:t>
            </w:r>
            <w:r w:rsidRPr="00052D78">
              <w:rPr>
                <w:rFonts w:ascii="Arial" w:hAnsi="Arial"/>
                <w:bCs/>
                <w:noProof/>
                <w:sz w:val="18"/>
                <w:lang w:eastAsia="en-GB"/>
              </w:rPr>
              <w:t xml:space="preserve"> after inter-system handover to NR. The content is defined in TS 24.501 [23].</w:t>
            </w:r>
          </w:p>
        </w:tc>
      </w:tr>
      <w:tr w:rsidR="00052D78" w:rsidRPr="00052D78" w14:paraId="16097F6C" w14:textId="77777777" w:rsidTr="000D4C8D">
        <w:tc>
          <w:tcPr>
            <w:tcW w:w="14173" w:type="dxa"/>
            <w:tcBorders>
              <w:top w:val="single" w:sz="4" w:space="0" w:color="auto"/>
              <w:left w:val="single" w:sz="4" w:space="0" w:color="auto"/>
              <w:bottom w:val="single" w:sz="4" w:space="0" w:color="auto"/>
              <w:right w:val="single" w:sz="4" w:space="0" w:color="auto"/>
            </w:tcBorders>
          </w:tcPr>
          <w:p w14:paraId="3D1EE3A0" w14:textId="77777777" w:rsidR="00052D78" w:rsidRPr="00052D78" w:rsidRDefault="00052D78" w:rsidP="00052D78">
            <w:pPr>
              <w:keepNext/>
              <w:keepLines/>
              <w:spacing w:after="0"/>
              <w:rPr>
                <w:rFonts w:ascii="Arial" w:hAnsi="Arial"/>
                <w:b/>
                <w:bCs/>
                <w:i/>
                <w:iCs/>
                <w:sz w:val="18"/>
                <w:lang w:eastAsia="en-GB"/>
              </w:rPr>
            </w:pPr>
            <w:r w:rsidRPr="00052D78">
              <w:rPr>
                <w:rFonts w:ascii="Arial" w:hAnsi="Arial"/>
                <w:b/>
                <w:bCs/>
                <w:i/>
                <w:iCs/>
                <w:sz w:val="18"/>
                <w:lang w:eastAsia="en-GB"/>
              </w:rPr>
              <w:t>needForGapsConfigNR</w:t>
            </w:r>
          </w:p>
          <w:p w14:paraId="650F4651" w14:textId="77777777" w:rsidR="00052D78" w:rsidRPr="00052D78" w:rsidRDefault="00052D78" w:rsidP="00052D78">
            <w:pPr>
              <w:keepNext/>
              <w:keepLines/>
              <w:spacing w:after="0"/>
              <w:rPr>
                <w:rFonts w:ascii="Arial" w:hAnsi="Arial"/>
                <w:b/>
                <w:bCs/>
                <w:i/>
                <w:noProof/>
                <w:sz w:val="18"/>
                <w:lang w:eastAsia="en-GB"/>
              </w:rPr>
            </w:pPr>
            <w:r w:rsidRPr="00052D78">
              <w:rPr>
                <w:rFonts w:ascii="Arial" w:hAnsi="Arial"/>
                <w:bCs/>
                <w:noProof/>
                <w:sz w:val="18"/>
                <w:lang w:eastAsia="en-GB"/>
              </w:rPr>
              <w:t xml:space="preserve">Configuration for the UE to report measurement gap requirement information of NR target bands in the </w:t>
            </w:r>
            <w:r w:rsidRPr="00052D78">
              <w:rPr>
                <w:rFonts w:ascii="Arial" w:hAnsi="Arial"/>
                <w:bCs/>
                <w:i/>
                <w:noProof/>
                <w:sz w:val="18"/>
                <w:lang w:eastAsia="en-GB"/>
              </w:rPr>
              <w:t>RRCReconfigurationComplete</w:t>
            </w:r>
            <w:r w:rsidRPr="00052D78">
              <w:rPr>
                <w:rFonts w:ascii="Arial" w:hAnsi="Arial"/>
                <w:bCs/>
                <w:noProof/>
                <w:sz w:val="18"/>
                <w:lang w:eastAsia="en-GB"/>
              </w:rPr>
              <w:t xml:space="preserve"> and </w:t>
            </w:r>
            <w:r w:rsidRPr="00052D78">
              <w:rPr>
                <w:rFonts w:ascii="Arial" w:hAnsi="Arial"/>
                <w:bCs/>
                <w:i/>
                <w:noProof/>
                <w:sz w:val="18"/>
                <w:lang w:eastAsia="en-GB"/>
              </w:rPr>
              <w:t>RRCResumeComplete</w:t>
            </w:r>
            <w:r w:rsidRPr="00052D78">
              <w:rPr>
                <w:rFonts w:ascii="Arial" w:hAnsi="Arial"/>
                <w:bCs/>
                <w:noProof/>
                <w:sz w:val="18"/>
                <w:lang w:eastAsia="en-GB"/>
              </w:rPr>
              <w:t xml:space="preserve"> message.</w:t>
            </w:r>
          </w:p>
        </w:tc>
      </w:tr>
      <w:tr w:rsidR="00052D78" w:rsidRPr="00052D78" w14:paraId="3065BA79" w14:textId="77777777" w:rsidTr="000D4C8D">
        <w:tc>
          <w:tcPr>
            <w:tcW w:w="14173" w:type="dxa"/>
            <w:tcBorders>
              <w:top w:val="single" w:sz="4" w:space="0" w:color="auto"/>
              <w:left w:val="single" w:sz="4" w:space="0" w:color="auto"/>
              <w:bottom w:val="single" w:sz="4" w:space="0" w:color="auto"/>
              <w:right w:val="single" w:sz="4" w:space="0" w:color="auto"/>
            </w:tcBorders>
          </w:tcPr>
          <w:p w14:paraId="056A1E97" w14:textId="77777777" w:rsidR="00052D78" w:rsidRPr="00052D78" w:rsidRDefault="00052D78" w:rsidP="00052D78">
            <w:pPr>
              <w:keepNext/>
              <w:keepLines/>
              <w:spacing w:after="0"/>
              <w:rPr>
                <w:rFonts w:ascii="Arial" w:hAnsi="Arial"/>
                <w:b/>
                <w:bCs/>
                <w:i/>
                <w:iCs/>
                <w:sz w:val="18"/>
                <w:lang w:eastAsia="en-GB"/>
              </w:rPr>
            </w:pPr>
            <w:r w:rsidRPr="00052D78">
              <w:rPr>
                <w:rFonts w:ascii="Arial" w:hAnsi="Arial"/>
                <w:b/>
                <w:bCs/>
                <w:i/>
                <w:iCs/>
                <w:sz w:val="18"/>
                <w:lang w:eastAsia="en-GB"/>
              </w:rPr>
              <w:t>needForGapNCSG-ConfigEUTRA</w:t>
            </w:r>
          </w:p>
          <w:p w14:paraId="53243DDA" w14:textId="77777777" w:rsidR="00052D78" w:rsidRPr="00052D78" w:rsidRDefault="00052D78" w:rsidP="00052D78">
            <w:pPr>
              <w:keepNext/>
              <w:keepLines/>
              <w:spacing w:after="0"/>
              <w:rPr>
                <w:rFonts w:ascii="Arial" w:hAnsi="Arial"/>
                <w:b/>
                <w:bCs/>
                <w:i/>
                <w:iCs/>
                <w:sz w:val="18"/>
                <w:lang w:eastAsia="en-GB"/>
              </w:rPr>
            </w:pPr>
            <w:r w:rsidRPr="00052D78">
              <w:rPr>
                <w:rFonts w:ascii="Arial" w:hAnsi="Arial"/>
                <w:bCs/>
                <w:noProof/>
                <w:sz w:val="18"/>
                <w:lang w:eastAsia="en-GB"/>
              </w:rPr>
              <w:t>Configuration for the UE to report measurement gap and NCSG requirement information of E</w:t>
            </w:r>
            <w:r w:rsidRPr="00052D78">
              <w:rPr>
                <w:rFonts w:ascii="Arial" w:hAnsi="Arial"/>
                <w:bCs/>
                <w:noProof/>
                <w:sz w:val="18"/>
                <w:lang w:eastAsia="en-GB"/>
              </w:rPr>
              <w:noBreakHyphen/>
              <w:t xml:space="preserve">UTRA target bands in the </w:t>
            </w:r>
            <w:r w:rsidRPr="00052D78">
              <w:rPr>
                <w:rFonts w:ascii="Arial" w:hAnsi="Arial"/>
                <w:bCs/>
                <w:i/>
                <w:noProof/>
                <w:sz w:val="18"/>
                <w:lang w:eastAsia="en-GB"/>
              </w:rPr>
              <w:t>RRCReconfigurationComplete</w:t>
            </w:r>
            <w:r w:rsidRPr="00052D78">
              <w:rPr>
                <w:rFonts w:ascii="Arial" w:hAnsi="Arial"/>
                <w:bCs/>
                <w:noProof/>
                <w:sz w:val="18"/>
                <w:lang w:eastAsia="en-GB"/>
              </w:rPr>
              <w:t xml:space="preserve"> and </w:t>
            </w:r>
            <w:r w:rsidRPr="00052D78">
              <w:rPr>
                <w:rFonts w:ascii="Arial" w:hAnsi="Arial"/>
                <w:bCs/>
                <w:i/>
                <w:noProof/>
                <w:sz w:val="18"/>
                <w:lang w:eastAsia="en-GB"/>
              </w:rPr>
              <w:t>RRCResumeComplete</w:t>
            </w:r>
            <w:r w:rsidRPr="00052D78">
              <w:rPr>
                <w:rFonts w:ascii="Arial" w:hAnsi="Arial"/>
                <w:bCs/>
                <w:noProof/>
                <w:sz w:val="18"/>
                <w:lang w:eastAsia="en-GB"/>
              </w:rPr>
              <w:t xml:space="preserve"> message.</w:t>
            </w:r>
          </w:p>
        </w:tc>
      </w:tr>
      <w:tr w:rsidR="00052D78" w:rsidRPr="00052D78" w14:paraId="3907AB70" w14:textId="77777777" w:rsidTr="000D4C8D">
        <w:tc>
          <w:tcPr>
            <w:tcW w:w="14173" w:type="dxa"/>
            <w:tcBorders>
              <w:top w:val="single" w:sz="4" w:space="0" w:color="auto"/>
              <w:left w:val="single" w:sz="4" w:space="0" w:color="auto"/>
              <w:bottom w:val="single" w:sz="4" w:space="0" w:color="auto"/>
              <w:right w:val="single" w:sz="4" w:space="0" w:color="auto"/>
            </w:tcBorders>
          </w:tcPr>
          <w:p w14:paraId="49AF8B79" w14:textId="77777777" w:rsidR="00052D78" w:rsidRPr="00052D78" w:rsidRDefault="00052D78" w:rsidP="00052D78">
            <w:pPr>
              <w:keepNext/>
              <w:keepLines/>
              <w:spacing w:after="0"/>
              <w:rPr>
                <w:rFonts w:ascii="Arial" w:hAnsi="Arial"/>
                <w:b/>
                <w:bCs/>
                <w:i/>
                <w:iCs/>
                <w:sz w:val="18"/>
                <w:lang w:eastAsia="en-GB"/>
              </w:rPr>
            </w:pPr>
            <w:r w:rsidRPr="00052D78">
              <w:rPr>
                <w:rFonts w:ascii="Arial" w:hAnsi="Arial"/>
                <w:b/>
                <w:bCs/>
                <w:i/>
                <w:iCs/>
                <w:sz w:val="18"/>
                <w:lang w:eastAsia="en-GB"/>
              </w:rPr>
              <w:t>needForGapNCSG-ConfigNR</w:t>
            </w:r>
          </w:p>
          <w:p w14:paraId="6E8680CA" w14:textId="77777777" w:rsidR="00052D78" w:rsidRPr="00052D78" w:rsidRDefault="00052D78" w:rsidP="00052D78">
            <w:pPr>
              <w:keepNext/>
              <w:keepLines/>
              <w:spacing w:after="0"/>
              <w:rPr>
                <w:rFonts w:ascii="Arial" w:hAnsi="Arial"/>
                <w:b/>
                <w:bCs/>
                <w:i/>
                <w:iCs/>
                <w:sz w:val="18"/>
                <w:lang w:eastAsia="en-GB"/>
              </w:rPr>
            </w:pPr>
            <w:r w:rsidRPr="00052D78">
              <w:rPr>
                <w:rFonts w:ascii="Arial" w:hAnsi="Arial"/>
                <w:sz w:val="18"/>
                <w:lang w:eastAsia="en-GB"/>
              </w:rPr>
              <w:t xml:space="preserve">Configuration for the UE to report </w:t>
            </w:r>
            <w:r w:rsidRPr="00052D78">
              <w:rPr>
                <w:rFonts w:ascii="Arial" w:hAnsi="Arial"/>
                <w:bCs/>
                <w:noProof/>
                <w:sz w:val="18"/>
                <w:lang w:eastAsia="en-GB"/>
              </w:rPr>
              <w:t>measurement gap</w:t>
            </w:r>
            <w:r w:rsidRPr="00052D78">
              <w:rPr>
                <w:rFonts w:ascii="Arial" w:hAnsi="Arial"/>
                <w:sz w:val="18"/>
                <w:lang w:eastAsia="en-GB"/>
              </w:rPr>
              <w:t xml:space="preserve"> and NCSG requirement information of NR target bands in the </w:t>
            </w:r>
            <w:r w:rsidRPr="00052D78">
              <w:rPr>
                <w:rFonts w:ascii="Arial" w:hAnsi="Arial"/>
                <w:i/>
                <w:iCs/>
                <w:sz w:val="18"/>
                <w:lang w:eastAsia="en-GB"/>
              </w:rPr>
              <w:t>RRCReconfigurationComplete</w:t>
            </w:r>
            <w:r w:rsidRPr="00052D78">
              <w:rPr>
                <w:rFonts w:ascii="Arial" w:hAnsi="Arial"/>
                <w:sz w:val="18"/>
                <w:lang w:eastAsia="en-GB"/>
              </w:rPr>
              <w:t xml:space="preserve"> and </w:t>
            </w:r>
            <w:r w:rsidRPr="00052D78">
              <w:rPr>
                <w:rFonts w:ascii="Arial" w:hAnsi="Arial"/>
                <w:i/>
                <w:iCs/>
                <w:sz w:val="18"/>
                <w:lang w:eastAsia="en-GB"/>
              </w:rPr>
              <w:t>RRCResumeComplete</w:t>
            </w:r>
            <w:r w:rsidRPr="00052D78">
              <w:rPr>
                <w:rFonts w:ascii="Arial" w:hAnsi="Arial"/>
                <w:sz w:val="18"/>
                <w:lang w:eastAsia="en-GB"/>
              </w:rPr>
              <w:t xml:space="preserve"> message.</w:t>
            </w:r>
          </w:p>
        </w:tc>
      </w:tr>
      <w:tr w:rsidR="00052D78" w:rsidRPr="00052D78" w14:paraId="45D6C4B2" w14:textId="77777777" w:rsidTr="000D4C8D">
        <w:tc>
          <w:tcPr>
            <w:tcW w:w="14173" w:type="dxa"/>
            <w:tcBorders>
              <w:top w:val="single" w:sz="4" w:space="0" w:color="auto"/>
              <w:left w:val="single" w:sz="4" w:space="0" w:color="auto"/>
              <w:bottom w:val="single" w:sz="4" w:space="0" w:color="auto"/>
              <w:right w:val="single" w:sz="4" w:space="0" w:color="auto"/>
            </w:tcBorders>
          </w:tcPr>
          <w:p w14:paraId="7648AA72" w14:textId="77777777" w:rsidR="00052D78" w:rsidRPr="00052D78" w:rsidRDefault="00052D78" w:rsidP="00052D78">
            <w:pPr>
              <w:keepNext/>
              <w:keepLines/>
              <w:spacing w:after="0"/>
              <w:rPr>
                <w:rFonts w:ascii="Arial" w:hAnsi="Arial"/>
                <w:b/>
                <w:bCs/>
                <w:i/>
                <w:iCs/>
                <w:sz w:val="18"/>
                <w:lang w:eastAsia="en-GB"/>
              </w:rPr>
            </w:pPr>
            <w:r w:rsidRPr="00052D78">
              <w:rPr>
                <w:rFonts w:ascii="Arial" w:hAnsi="Arial"/>
                <w:b/>
                <w:bCs/>
                <w:i/>
                <w:iCs/>
                <w:sz w:val="18"/>
                <w:lang w:eastAsia="en-GB"/>
              </w:rPr>
              <w:t>needForInterruptionConfigNR</w:t>
            </w:r>
          </w:p>
          <w:p w14:paraId="5CBFD18C" w14:textId="77777777" w:rsidR="00052D78" w:rsidRPr="00052D78" w:rsidRDefault="00052D78" w:rsidP="00052D78">
            <w:pPr>
              <w:keepNext/>
              <w:keepLines/>
              <w:spacing w:after="0"/>
              <w:rPr>
                <w:rFonts w:ascii="Arial" w:hAnsi="Arial"/>
                <w:sz w:val="18"/>
                <w:lang w:eastAsia="en-GB"/>
              </w:rPr>
            </w:pPr>
            <w:r w:rsidRPr="00052D78">
              <w:rPr>
                <w:rFonts w:ascii="Arial" w:hAnsi="Arial"/>
                <w:sz w:val="18"/>
                <w:lang w:eastAsia="en-GB"/>
              </w:rPr>
              <w:t xml:space="preserve">Indicates whether the UE shall report interruption requirement information of NR target bands in the </w:t>
            </w:r>
            <w:r w:rsidRPr="00052D78">
              <w:rPr>
                <w:rFonts w:ascii="Arial" w:hAnsi="Arial"/>
                <w:i/>
                <w:iCs/>
                <w:sz w:val="18"/>
                <w:lang w:eastAsia="en-GB"/>
              </w:rPr>
              <w:t>RRCReconfigurationComplete</w:t>
            </w:r>
            <w:r w:rsidRPr="00052D78">
              <w:rPr>
                <w:rFonts w:ascii="Arial" w:hAnsi="Arial"/>
                <w:sz w:val="18"/>
                <w:lang w:eastAsia="en-GB"/>
              </w:rPr>
              <w:t xml:space="preserve"> and </w:t>
            </w:r>
            <w:r w:rsidRPr="00052D78">
              <w:rPr>
                <w:rFonts w:ascii="Arial" w:hAnsi="Arial"/>
                <w:i/>
                <w:iCs/>
                <w:sz w:val="18"/>
                <w:lang w:eastAsia="en-GB"/>
              </w:rPr>
              <w:t>RRCResumeComplete</w:t>
            </w:r>
            <w:r w:rsidRPr="00052D78">
              <w:rPr>
                <w:rFonts w:ascii="Arial" w:hAnsi="Arial"/>
                <w:sz w:val="18"/>
                <w:lang w:eastAsia="en-GB"/>
              </w:rPr>
              <w:t xml:space="preserve"> message. The network sets this field to </w:t>
            </w:r>
            <w:r w:rsidRPr="00052D78">
              <w:rPr>
                <w:rFonts w:ascii="Arial" w:hAnsi="Arial"/>
                <w:i/>
                <w:iCs/>
                <w:sz w:val="18"/>
                <w:lang w:eastAsia="en-GB"/>
              </w:rPr>
              <w:t>enabled</w:t>
            </w:r>
            <w:r w:rsidRPr="00052D78">
              <w:rPr>
                <w:rFonts w:ascii="Arial" w:hAnsi="Arial"/>
                <w:sz w:val="18"/>
                <w:lang w:eastAsia="en-GB"/>
              </w:rPr>
              <w:t xml:space="preserve"> only if the </w:t>
            </w:r>
            <w:r w:rsidRPr="00052D78">
              <w:rPr>
                <w:rFonts w:ascii="Arial" w:hAnsi="Arial"/>
                <w:i/>
                <w:iCs/>
                <w:sz w:val="18"/>
                <w:lang w:eastAsia="en-GB"/>
              </w:rPr>
              <w:t>needForGapsConfigNR</w:t>
            </w:r>
            <w:r w:rsidRPr="00052D78">
              <w:rPr>
                <w:rFonts w:ascii="Arial" w:hAnsi="Arial"/>
                <w:sz w:val="18"/>
                <w:lang w:eastAsia="en-GB"/>
              </w:rPr>
              <w:t xml:space="preserve"> is configured. The network sets this field to </w:t>
            </w:r>
            <w:r w:rsidRPr="00052D78">
              <w:rPr>
                <w:rFonts w:ascii="Arial" w:hAnsi="Arial"/>
                <w:i/>
                <w:iCs/>
                <w:sz w:val="18"/>
                <w:lang w:eastAsia="en-GB"/>
              </w:rPr>
              <w:t>disabled</w:t>
            </w:r>
            <w:r w:rsidRPr="00052D78">
              <w:rPr>
                <w:rFonts w:ascii="Arial" w:hAnsi="Arial"/>
                <w:sz w:val="18"/>
                <w:lang w:eastAsia="en-GB"/>
              </w:rPr>
              <w:t xml:space="preserve"> if the </w:t>
            </w:r>
            <w:r w:rsidRPr="00052D78">
              <w:rPr>
                <w:rFonts w:ascii="Arial" w:hAnsi="Arial"/>
                <w:i/>
                <w:iCs/>
                <w:sz w:val="18"/>
                <w:lang w:eastAsia="en-GB"/>
              </w:rPr>
              <w:t>needForGapsConfigNR</w:t>
            </w:r>
            <w:r w:rsidRPr="00052D78">
              <w:rPr>
                <w:rFonts w:ascii="Arial" w:hAnsi="Arial"/>
                <w:sz w:val="18"/>
                <w:lang w:eastAsia="en-GB"/>
              </w:rPr>
              <w:t xml:space="preserve"> is released.</w:t>
            </w:r>
          </w:p>
        </w:tc>
      </w:tr>
      <w:tr w:rsidR="00052D78" w:rsidRPr="00052D78" w14:paraId="09286436" w14:textId="77777777" w:rsidTr="000D4C8D">
        <w:tc>
          <w:tcPr>
            <w:tcW w:w="14173" w:type="dxa"/>
            <w:tcBorders>
              <w:top w:val="single" w:sz="4" w:space="0" w:color="auto"/>
              <w:left w:val="single" w:sz="4" w:space="0" w:color="auto"/>
              <w:bottom w:val="single" w:sz="4" w:space="0" w:color="auto"/>
              <w:right w:val="single" w:sz="4" w:space="0" w:color="auto"/>
            </w:tcBorders>
            <w:hideMark/>
          </w:tcPr>
          <w:p w14:paraId="5B44BC86" w14:textId="77777777" w:rsidR="00052D78" w:rsidRPr="00052D78" w:rsidRDefault="00052D78" w:rsidP="00052D78">
            <w:pPr>
              <w:keepNext/>
              <w:keepLines/>
              <w:spacing w:after="0"/>
              <w:rPr>
                <w:rFonts w:ascii="Arial" w:hAnsi="Arial"/>
                <w:b/>
                <w:i/>
                <w:sz w:val="18"/>
                <w:lang w:eastAsia="en-GB"/>
              </w:rPr>
            </w:pPr>
            <w:r w:rsidRPr="00052D78">
              <w:rPr>
                <w:rFonts w:ascii="Arial" w:hAnsi="Arial"/>
                <w:b/>
                <w:i/>
                <w:sz w:val="18"/>
                <w:lang w:eastAsia="en-GB"/>
              </w:rPr>
              <w:t>nextHopChainingCount</w:t>
            </w:r>
          </w:p>
          <w:p w14:paraId="7701550A" w14:textId="77777777" w:rsidR="00052D78" w:rsidRPr="00052D78" w:rsidRDefault="00052D78" w:rsidP="00052D78">
            <w:pPr>
              <w:keepNext/>
              <w:keepLines/>
              <w:spacing w:after="0"/>
              <w:rPr>
                <w:rFonts w:ascii="Arial" w:hAnsi="Arial"/>
                <w:b/>
                <w:i/>
                <w:sz w:val="18"/>
                <w:szCs w:val="22"/>
                <w:lang w:eastAsia="sv-SE"/>
              </w:rPr>
            </w:pPr>
            <w:r w:rsidRPr="00052D78">
              <w:rPr>
                <w:rFonts w:ascii="Arial" w:hAnsi="Arial"/>
                <w:bCs/>
                <w:noProof/>
                <w:sz w:val="18"/>
                <w:lang w:eastAsia="en-GB"/>
              </w:rPr>
              <w:t>Parameter NCC: See TS 33.501 [11]</w:t>
            </w:r>
          </w:p>
        </w:tc>
      </w:tr>
      <w:tr w:rsidR="00052D78" w:rsidRPr="00052D78" w14:paraId="7C6A690D" w14:textId="77777777" w:rsidTr="000D4C8D">
        <w:tc>
          <w:tcPr>
            <w:tcW w:w="14173" w:type="dxa"/>
            <w:tcBorders>
              <w:top w:val="single" w:sz="4" w:space="0" w:color="auto"/>
              <w:left w:val="single" w:sz="4" w:space="0" w:color="auto"/>
              <w:bottom w:val="single" w:sz="4" w:space="0" w:color="auto"/>
              <w:right w:val="single" w:sz="4" w:space="0" w:color="auto"/>
            </w:tcBorders>
          </w:tcPr>
          <w:p w14:paraId="6D991D98" w14:textId="77777777" w:rsidR="00052D78" w:rsidRPr="00052D78" w:rsidRDefault="00052D78" w:rsidP="00052D78">
            <w:pPr>
              <w:keepNext/>
              <w:keepLines/>
              <w:spacing w:after="0"/>
              <w:rPr>
                <w:rFonts w:ascii="Arial" w:hAnsi="Arial"/>
                <w:b/>
                <w:bCs/>
                <w:i/>
                <w:iCs/>
                <w:sz w:val="18"/>
              </w:rPr>
            </w:pPr>
            <w:r w:rsidRPr="00052D78">
              <w:rPr>
                <w:rFonts w:ascii="Arial" w:hAnsi="Arial"/>
                <w:b/>
                <w:bCs/>
                <w:i/>
                <w:iCs/>
                <w:sz w:val="18"/>
              </w:rPr>
              <w:t>onDemandPosSIB-RequestCtrlParam</w:t>
            </w:r>
          </w:p>
          <w:p w14:paraId="26112FFB" w14:textId="77777777" w:rsidR="00052D78" w:rsidRPr="00052D78" w:rsidRDefault="00052D78" w:rsidP="00052D78">
            <w:pPr>
              <w:keepNext/>
              <w:keepLines/>
              <w:spacing w:after="0"/>
              <w:rPr>
                <w:rFonts w:ascii="Arial" w:hAnsi="Arial"/>
                <w:b/>
                <w:i/>
                <w:sz w:val="18"/>
                <w:lang w:eastAsia="en-GB"/>
              </w:rPr>
            </w:pPr>
            <w:r w:rsidRPr="00052D78">
              <w:rPr>
                <w:rFonts w:ascii="Arial" w:hAnsi="Arial" w:hint="eastAsia"/>
                <w:sz w:val="18"/>
              </w:rPr>
              <w:t>I</w:t>
            </w:r>
            <w:r w:rsidRPr="00052D78">
              <w:rPr>
                <w:rFonts w:ascii="Arial" w:hAnsi="Arial"/>
                <w:sz w:val="18"/>
              </w:rPr>
              <w:t xml:space="preserve">ndicates whether the UE is enabled to request periodic delivery of posSIB(s) while in RRC_CONNECTED. This field can only be present when the field </w:t>
            </w:r>
            <w:r w:rsidRPr="00052D78">
              <w:rPr>
                <w:rFonts w:ascii="Arial" w:hAnsi="Arial"/>
                <w:i/>
                <w:iCs/>
                <w:sz w:val="18"/>
              </w:rPr>
              <w:t>onDemandSIB-Request</w:t>
            </w:r>
            <w:r w:rsidRPr="00052D78">
              <w:rPr>
                <w:rFonts w:ascii="Arial" w:hAnsi="Arial"/>
                <w:sz w:val="18"/>
              </w:rPr>
              <w:t xml:space="preserve"> is present.</w:t>
            </w:r>
          </w:p>
        </w:tc>
      </w:tr>
      <w:tr w:rsidR="00052D78" w:rsidRPr="00052D78" w14:paraId="5FE4843D" w14:textId="77777777" w:rsidTr="000D4C8D">
        <w:tc>
          <w:tcPr>
            <w:tcW w:w="14173" w:type="dxa"/>
            <w:tcBorders>
              <w:top w:val="single" w:sz="4" w:space="0" w:color="auto"/>
              <w:left w:val="single" w:sz="4" w:space="0" w:color="auto"/>
              <w:bottom w:val="single" w:sz="4" w:space="0" w:color="auto"/>
              <w:right w:val="single" w:sz="4" w:space="0" w:color="auto"/>
            </w:tcBorders>
          </w:tcPr>
          <w:p w14:paraId="194D12C2" w14:textId="77777777" w:rsidR="00052D78" w:rsidRPr="00052D78" w:rsidRDefault="00052D78" w:rsidP="00052D78">
            <w:pPr>
              <w:keepNext/>
              <w:keepLines/>
              <w:spacing w:after="0"/>
              <w:rPr>
                <w:rFonts w:ascii="Arial" w:hAnsi="Arial"/>
                <w:b/>
                <w:bCs/>
                <w:i/>
                <w:iCs/>
                <w:sz w:val="18"/>
              </w:rPr>
            </w:pPr>
            <w:r w:rsidRPr="00052D78">
              <w:rPr>
                <w:rFonts w:ascii="Arial" w:hAnsi="Arial"/>
                <w:b/>
                <w:bCs/>
                <w:i/>
                <w:iCs/>
                <w:sz w:val="18"/>
              </w:rPr>
              <w:t>onDemandSIB-Request</w:t>
            </w:r>
          </w:p>
          <w:p w14:paraId="3CD559D8" w14:textId="77777777" w:rsidR="00052D78" w:rsidRPr="00052D78" w:rsidRDefault="00052D78" w:rsidP="00052D78">
            <w:pPr>
              <w:keepNext/>
              <w:keepLines/>
              <w:spacing w:after="0"/>
              <w:rPr>
                <w:rFonts w:ascii="Arial" w:hAnsi="Arial"/>
                <w:b/>
                <w:i/>
                <w:sz w:val="18"/>
                <w:lang w:eastAsia="en-GB"/>
              </w:rPr>
            </w:pPr>
            <w:r w:rsidRPr="00052D78">
              <w:rPr>
                <w:rFonts w:ascii="Arial" w:hAnsi="Arial"/>
                <w:noProof/>
                <w:sz w:val="18"/>
              </w:rPr>
              <w:t>Indicates that the UE is allowed to request SIB(s) on-demand while in RRC_CONNECTED according to clause 5.2.2.3.5.</w:t>
            </w:r>
          </w:p>
        </w:tc>
      </w:tr>
      <w:tr w:rsidR="00052D78" w:rsidRPr="00052D78" w14:paraId="6114CD9B" w14:textId="77777777" w:rsidTr="000D4C8D">
        <w:tc>
          <w:tcPr>
            <w:tcW w:w="14173" w:type="dxa"/>
            <w:tcBorders>
              <w:top w:val="single" w:sz="4" w:space="0" w:color="auto"/>
              <w:left w:val="single" w:sz="4" w:space="0" w:color="auto"/>
              <w:bottom w:val="single" w:sz="4" w:space="0" w:color="auto"/>
              <w:right w:val="single" w:sz="4" w:space="0" w:color="auto"/>
            </w:tcBorders>
          </w:tcPr>
          <w:p w14:paraId="5CB21105" w14:textId="77777777" w:rsidR="00052D78" w:rsidRPr="00052D78" w:rsidRDefault="00052D78" w:rsidP="00052D78">
            <w:pPr>
              <w:keepNext/>
              <w:keepLines/>
              <w:spacing w:after="0"/>
              <w:rPr>
                <w:rFonts w:ascii="Arial" w:hAnsi="Arial"/>
                <w:b/>
                <w:bCs/>
                <w:i/>
                <w:iCs/>
                <w:sz w:val="18"/>
              </w:rPr>
            </w:pPr>
            <w:r w:rsidRPr="00052D78">
              <w:rPr>
                <w:rFonts w:ascii="Arial" w:hAnsi="Arial"/>
                <w:b/>
                <w:bCs/>
                <w:i/>
                <w:iCs/>
                <w:sz w:val="18"/>
              </w:rPr>
              <w:t>onDemandSIB-RequestProhibitTimer</w:t>
            </w:r>
          </w:p>
          <w:p w14:paraId="3643C622" w14:textId="77777777" w:rsidR="00052D78" w:rsidRPr="00052D78" w:rsidRDefault="00052D78" w:rsidP="00052D78">
            <w:pPr>
              <w:keepNext/>
              <w:keepLines/>
              <w:spacing w:after="0"/>
              <w:rPr>
                <w:rFonts w:ascii="Arial" w:hAnsi="Arial"/>
                <w:b/>
                <w:i/>
                <w:sz w:val="18"/>
                <w:lang w:eastAsia="en-GB"/>
              </w:rPr>
            </w:pPr>
            <w:r w:rsidRPr="00052D78">
              <w:rPr>
                <w:rFonts w:ascii="Arial" w:hAnsi="Arial"/>
                <w:sz w:val="18"/>
              </w:rP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052D78" w:rsidRPr="00052D78" w14:paraId="6D313258" w14:textId="77777777" w:rsidTr="000D4C8D">
        <w:tc>
          <w:tcPr>
            <w:tcW w:w="14173" w:type="dxa"/>
            <w:tcBorders>
              <w:top w:val="single" w:sz="4" w:space="0" w:color="auto"/>
              <w:left w:val="single" w:sz="4" w:space="0" w:color="auto"/>
              <w:bottom w:val="single" w:sz="4" w:space="0" w:color="auto"/>
              <w:right w:val="single" w:sz="4" w:space="0" w:color="auto"/>
            </w:tcBorders>
            <w:hideMark/>
          </w:tcPr>
          <w:p w14:paraId="7620A98B" w14:textId="77777777" w:rsidR="00052D78" w:rsidRPr="00052D78" w:rsidRDefault="00052D78" w:rsidP="00052D78">
            <w:pPr>
              <w:keepNext/>
              <w:keepLines/>
              <w:spacing w:after="0"/>
              <w:rPr>
                <w:rFonts w:ascii="Arial" w:hAnsi="Arial"/>
                <w:b/>
                <w:bCs/>
                <w:i/>
                <w:noProof/>
                <w:sz w:val="18"/>
                <w:lang w:eastAsia="en-GB"/>
              </w:rPr>
            </w:pPr>
            <w:r w:rsidRPr="00052D78">
              <w:rPr>
                <w:rFonts w:ascii="Arial" w:hAnsi="Arial"/>
                <w:b/>
                <w:bCs/>
                <w:i/>
                <w:noProof/>
                <w:sz w:val="18"/>
                <w:lang w:eastAsia="en-GB"/>
              </w:rPr>
              <w:t>otherConfig</w:t>
            </w:r>
          </w:p>
          <w:p w14:paraId="5E152B76" w14:textId="15B84752" w:rsidR="00052D78" w:rsidRPr="00052D78" w:rsidRDefault="00052D78" w:rsidP="00052D78">
            <w:pPr>
              <w:keepNext/>
              <w:keepLines/>
              <w:spacing w:after="0"/>
              <w:rPr>
                <w:rFonts w:ascii="Arial" w:hAnsi="Arial"/>
                <w:bCs/>
                <w:noProof/>
                <w:sz w:val="18"/>
                <w:lang w:eastAsia="en-GB"/>
              </w:rPr>
            </w:pPr>
            <w:r w:rsidRPr="00052D78">
              <w:rPr>
                <w:rFonts w:ascii="Arial" w:hAnsi="Arial"/>
                <w:bCs/>
                <w:noProof/>
                <w:sz w:val="18"/>
                <w:lang w:eastAsia="en-GB"/>
              </w:rPr>
              <w:t xml:space="preserve">Contains configuration related to other configurations. When configured for the SCG, only fields </w:t>
            </w:r>
            <w:r w:rsidRPr="00052D78">
              <w:rPr>
                <w:rFonts w:ascii="Arial" w:hAnsi="Arial"/>
                <w:bCs/>
                <w:i/>
                <w:noProof/>
                <w:sz w:val="18"/>
                <w:lang w:eastAsia="en-GB"/>
              </w:rPr>
              <w:t>drx-PreferenceConfig, maxBW-PreferenceConfig, maxBW-PreferenceConfigFR2-2, maxCC-PreferenceConfig, maxMIMO-LayerPreferenceConfig</w:t>
            </w:r>
            <w:r w:rsidRPr="00052D78">
              <w:rPr>
                <w:rFonts w:ascii="Arial" w:hAnsi="Arial"/>
                <w:bCs/>
                <w:iCs/>
                <w:noProof/>
                <w:sz w:val="18"/>
                <w:lang w:eastAsia="en-GB"/>
              </w:rPr>
              <w:t>,</w:t>
            </w:r>
            <w:r w:rsidRPr="00052D78">
              <w:rPr>
                <w:rFonts w:ascii="Arial" w:hAnsi="Arial"/>
                <w:bCs/>
                <w:noProof/>
                <w:sz w:val="18"/>
                <w:lang w:eastAsia="en-GB"/>
              </w:rPr>
              <w:t xml:space="preserve"> </w:t>
            </w:r>
            <w:r w:rsidRPr="00052D78">
              <w:rPr>
                <w:rFonts w:ascii="Arial" w:hAnsi="Arial"/>
                <w:bCs/>
                <w:i/>
                <w:noProof/>
                <w:sz w:val="18"/>
                <w:lang w:eastAsia="en-GB"/>
              </w:rPr>
              <w:t>maxMIMO-LayerPreferenceConfigFR2-2</w:t>
            </w:r>
            <w:r w:rsidRPr="00052D78">
              <w:rPr>
                <w:rFonts w:ascii="Arial" w:hAnsi="Arial"/>
                <w:bCs/>
                <w:iCs/>
                <w:noProof/>
                <w:sz w:val="18"/>
                <w:lang w:eastAsia="en-GB"/>
              </w:rPr>
              <w:t>,</w:t>
            </w:r>
            <w:r w:rsidRPr="00052D78">
              <w:rPr>
                <w:rFonts w:ascii="Arial" w:hAnsi="Arial"/>
                <w:bCs/>
                <w:noProof/>
                <w:sz w:val="18"/>
                <w:lang w:eastAsia="en-GB"/>
              </w:rPr>
              <w:t xml:space="preserve"> </w:t>
            </w:r>
            <w:r w:rsidRPr="00052D78">
              <w:rPr>
                <w:rFonts w:ascii="Arial" w:hAnsi="Arial"/>
                <w:bCs/>
                <w:i/>
                <w:noProof/>
                <w:sz w:val="18"/>
                <w:lang w:eastAsia="en-GB"/>
              </w:rPr>
              <w:t>minSchedulingOffsetPreferenceConfig, minSchedulingOffsetPreferenceConfigExt,</w:t>
            </w:r>
            <w:r w:rsidRPr="00052D78">
              <w:rPr>
                <w:rFonts w:ascii="Arial" w:eastAsia="宋体" w:hAnsi="Arial"/>
                <w:bCs/>
                <w:i/>
                <w:sz w:val="18"/>
              </w:rPr>
              <w:t xml:space="preserve"> rlm-RelaxationReportingConfig, bfd-RelaxationReportingConfig, btNameList, wlanNameList, sensorNameList</w:t>
            </w:r>
            <w:r w:rsidRPr="00052D78">
              <w:rPr>
                <w:rFonts w:ascii="Arial" w:hAnsi="Arial"/>
                <w:bCs/>
                <w:noProof/>
                <w:sz w:val="18"/>
                <w:lang w:eastAsia="en-GB"/>
              </w:rPr>
              <w:t xml:space="preserve">, </w:t>
            </w:r>
            <w:r w:rsidRPr="00052D78">
              <w:rPr>
                <w:rFonts w:ascii="Arial" w:eastAsia="宋体" w:hAnsi="Arial"/>
                <w:bCs/>
                <w:i/>
                <w:sz w:val="18"/>
              </w:rPr>
              <w:t>obtainCommonLocation</w:t>
            </w:r>
            <w:r w:rsidRPr="00052D78">
              <w:rPr>
                <w:rFonts w:ascii="Arial" w:hAnsi="Arial"/>
                <w:bCs/>
                <w:iCs/>
                <w:sz w:val="18"/>
              </w:rPr>
              <w:t xml:space="preserve">, </w:t>
            </w:r>
            <w:r w:rsidRPr="00052D78">
              <w:rPr>
                <w:rFonts w:ascii="Arial" w:hAnsi="Arial"/>
                <w:bCs/>
                <w:i/>
                <w:iCs/>
                <w:noProof/>
                <w:sz w:val="18"/>
                <w:lang w:eastAsia="en-GB"/>
              </w:rPr>
              <w:t>idc-AssistanceConfig</w:t>
            </w:r>
            <w:r w:rsidRPr="00052D78">
              <w:rPr>
                <w:rFonts w:ascii="Arial" w:hAnsi="Arial"/>
                <w:bCs/>
                <w:noProof/>
                <w:sz w:val="18"/>
                <w:lang w:eastAsia="en-GB"/>
              </w:rPr>
              <w:t xml:space="preserve">, </w:t>
            </w:r>
            <w:r w:rsidRPr="00052D78">
              <w:rPr>
                <w:rFonts w:ascii="Arial" w:hAnsi="Arial"/>
                <w:bCs/>
                <w:i/>
                <w:iCs/>
                <w:noProof/>
                <w:sz w:val="18"/>
                <w:lang w:eastAsia="en-GB"/>
              </w:rPr>
              <w:t>multiRx-PreferenceReportingConfigFR2</w:t>
            </w:r>
            <w:r w:rsidRPr="00052D78">
              <w:rPr>
                <w:rFonts w:ascii="Arial" w:hAnsi="Arial"/>
                <w:bCs/>
                <w:noProof/>
                <w:sz w:val="18"/>
                <w:lang w:eastAsia="en-GB"/>
              </w:rPr>
              <w:t xml:space="preserve">, </w:t>
            </w:r>
            <w:r w:rsidRPr="00052D78">
              <w:rPr>
                <w:rFonts w:ascii="Arial" w:hAnsi="Arial"/>
                <w:bCs/>
                <w:i/>
                <w:iCs/>
                <w:noProof/>
                <w:sz w:val="18"/>
                <w:lang w:eastAsia="en-GB"/>
              </w:rPr>
              <w:t>ul-TrafficInfoReportingConfig</w:t>
            </w:r>
            <w:r w:rsidRPr="00052D78">
              <w:rPr>
                <w:rFonts w:ascii="Arial" w:hAnsi="Arial"/>
                <w:bCs/>
                <w:noProof/>
                <w:sz w:val="18"/>
                <w:lang w:eastAsia="en-GB"/>
              </w:rPr>
              <w:t xml:space="preserve">, </w:t>
            </w:r>
            <w:r w:rsidRPr="00052D78">
              <w:rPr>
                <w:rFonts w:ascii="Arial" w:hAnsi="Arial"/>
                <w:bCs/>
                <w:i/>
                <w:iCs/>
                <w:noProof/>
                <w:sz w:val="18"/>
                <w:lang w:eastAsia="en-GB"/>
              </w:rPr>
              <w:t>n3c-RelayUE-InfoReportConfig, successPSCell-Config,</w:t>
            </w:r>
            <w:r w:rsidRPr="00052D78">
              <w:rPr>
                <w:rFonts w:ascii="Arial" w:hAnsi="Arial"/>
                <w:bCs/>
                <w:noProof/>
                <w:sz w:val="18"/>
                <w:lang w:eastAsia="en-GB"/>
              </w:rPr>
              <w:t xml:space="preserve"> </w:t>
            </w:r>
            <w:r w:rsidRPr="00052D78">
              <w:rPr>
                <w:rFonts w:ascii="Arial" w:hAnsi="Arial"/>
                <w:bCs/>
                <w:i/>
                <w:iCs/>
                <w:noProof/>
                <w:sz w:val="18"/>
                <w:lang w:eastAsia="en-GB"/>
              </w:rPr>
              <w:t>sn-InitiatedPSCellChange</w:t>
            </w:r>
            <w:ins w:id="62" w:author="vivo-Chenli" w:date="2025-11-07T18:41:00Z">
              <w:r w:rsidR="00873D9C">
                <w:rPr>
                  <w:rFonts w:ascii="Arial" w:eastAsia="等线" w:hAnsi="Arial" w:hint="eastAsia"/>
                  <w:bCs/>
                  <w:noProof/>
                  <w:sz w:val="18"/>
                </w:rPr>
                <w:t>,</w:t>
              </w:r>
            </w:ins>
            <w:r w:rsidRPr="00052D78">
              <w:rPr>
                <w:rFonts w:ascii="Arial" w:hAnsi="Arial"/>
                <w:bCs/>
                <w:noProof/>
                <w:sz w:val="18"/>
                <w:lang w:eastAsia="en-GB"/>
              </w:rPr>
              <w:t xml:space="preserve"> </w:t>
            </w:r>
            <w:del w:id="63" w:author="vivo-Chenli" w:date="2025-11-07T18:41:00Z">
              <w:r w:rsidRPr="00052D78" w:rsidDel="00873D9C">
                <w:rPr>
                  <w:rFonts w:ascii="Arial" w:hAnsi="Arial"/>
                  <w:bCs/>
                  <w:noProof/>
                  <w:sz w:val="18"/>
                  <w:lang w:eastAsia="en-GB"/>
                </w:rPr>
                <w:delText xml:space="preserve">and </w:delText>
              </w:r>
            </w:del>
            <w:r w:rsidRPr="00052D78">
              <w:rPr>
                <w:rFonts w:ascii="Arial" w:hAnsi="Arial"/>
                <w:bCs/>
                <w:i/>
                <w:iCs/>
                <w:noProof/>
                <w:sz w:val="18"/>
                <w:lang w:eastAsia="en-GB"/>
              </w:rPr>
              <w:t>gap</w:t>
            </w:r>
            <w:r w:rsidRPr="00052D78">
              <w:rPr>
                <w:rFonts w:ascii="Arial" w:hAnsi="Arial"/>
                <w:i/>
                <w:iCs/>
                <w:sz w:val="18"/>
              </w:rPr>
              <w:t>OccasionCancelRatioReportConfig</w:t>
            </w:r>
            <w:ins w:id="64" w:author="vivo-Chenli" w:date="2025-11-07T18:41:00Z">
              <w:r w:rsidR="00873D9C">
                <w:rPr>
                  <w:rFonts w:ascii="Arial" w:hAnsi="Arial"/>
                  <w:sz w:val="18"/>
                </w:rPr>
                <w:t>, and</w:t>
              </w:r>
              <w:r w:rsidR="00873D9C" w:rsidRPr="00873D9C">
                <w:rPr>
                  <w:rFonts w:eastAsia="等线"/>
                  <w:i/>
                </w:rPr>
                <w:t xml:space="preserve"> </w:t>
              </w:r>
              <w:r w:rsidR="00873D9C" w:rsidRPr="00873D9C">
                <w:rPr>
                  <w:rFonts w:ascii="Arial" w:hAnsi="Arial"/>
                  <w:i/>
                  <w:sz w:val="18"/>
                </w:rPr>
                <w:t>lpwus-OffsetPreferenceConfig</w:t>
              </w:r>
            </w:ins>
            <w:r w:rsidRPr="00052D78">
              <w:rPr>
                <w:rFonts w:ascii="Arial" w:hAnsi="Arial"/>
                <w:bCs/>
                <w:noProof/>
                <w:sz w:val="18"/>
                <w:lang w:eastAsia="en-GB"/>
              </w:rPr>
              <w:t xml:space="preserve"> can be included.</w:t>
            </w:r>
          </w:p>
        </w:tc>
      </w:tr>
      <w:tr w:rsidR="00052D78" w:rsidRPr="00052D78" w14:paraId="69ABE6ED" w14:textId="77777777" w:rsidTr="000D4C8D">
        <w:tc>
          <w:tcPr>
            <w:tcW w:w="14173" w:type="dxa"/>
            <w:tcBorders>
              <w:top w:val="single" w:sz="4" w:space="0" w:color="auto"/>
              <w:left w:val="single" w:sz="4" w:space="0" w:color="auto"/>
              <w:bottom w:val="single" w:sz="4" w:space="0" w:color="auto"/>
              <w:right w:val="single" w:sz="4" w:space="0" w:color="auto"/>
            </w:tcBorders>
            <w:hideMark/>
          </w:tcPr>
          <w:p w14:paraId="13654A11" w14:textId="77777777" w:rsidR="00052D78" w:rsidRPr="00052D78" w:rsidRDefault="00052D78" w:rsidP="00052D78">
            <w:pPr>
              <w:keepNext/>
              <w:keepLines/>
              <w:spacing w:after="0"/>
              <w:rPr>
                <w:rFonts w:ascii="Arial" w:hAnsi="Arial"/>
                <w:sz w:val="18"/>
                <w:szCs w:val="22"/>
                <w:lang w:eastAsia="sv-SE"/>
              </w:rPr>
            </w:pPr>
            <w:r w:rsidRPr="00052D78">
              <w:rPr>
                <w:rFonts w:ascii="Arial" w:hAnsi="Arial"/>
                <w:b/>
                <w:i/>
                <w:sz w:val="18"/>
                <w:szCs w:val="22"/>
                <w:lang w:eastAsia="sv-SE"/>
              </w:rPr>
              <w:t>radioBearerConfig</w:t>
            </w:r>
          </w:p>
          <w:p w14:paraId="2FD71776" w14:textId="77777777" w:rsidR="00052D78" w:rsidRPr="00052D78" w:rsidRDefault="00052D78" w:rsidP="00052D78">
            <w:pPr>
              <w:keepNext/>
              <w:keepLines/>
              <w:spacing w:after="0"/>
              <w:rPr>
                <w:rFonts w:ascii="Arial" w:hAnsi="Arial"/>
                <w:sz w:val="18"/>
                <w:szCs w:val="22"/>
                <w:lang w:eastAsia="sv-SE"/>
              </w:rPr>
            </w:pPr>
            <w:r w:rsidRPr="00052D78">
              <w:rPr>
                <w:rFonts w:ascii="Arial" w:hAnsi="Arial"/>
                <w:sz w:val="18"/>
                <w:szCs w:val="22"/>
                <w:lang w:eastAsia="sv-SE"/>
              </w:rPr>
              <w:t xml:space="preserve">Configuration of Radio Bearers (DRBs, SRBs, multicast MRBs) including SDAP/PDCP. In (NG)EN-DC this field may only be present if the </w:t>
            </w:r>
            <w:r w:rsidRPr="00052D78">
              <w:rPr>
                <w:rFonts w:ascii="Arial" w:hAnsi="Arial"/>
                <w:i/>
                <w:sz w:val="18"/>
                <w:lang w:eastAsia="sv-SE"/>
              </w:rPr>
              <w:t>RRCReconfiguration</w:t>
            </w:r>
            <w:r w:rsidRPr="00052D78">
              <w:rPr>
                <w:rFonts w:ascii="Arial" w:hAnsi="Arial"/>
                <w:sz w:val="18"/>
                <w:szCs w:val="22"/>
                <w:lang w:eastAsia="sv-SE"/>
              </w:rPr>
              <w:t xml:space="preserve"> is transmitted over SRB3. SRB4 should not be configured if </w:t>
            </w:r>
            <w:r w:rsidRPr="00052D78">
              <w:rPr>
                <w:rFonts w:ascii="Arial" w:hAnsi="Arial"/>
                <w:i/>
                <w:iCs/>
                <w:sz w:val="18"/>
              </w:rPr>
              <w:t xml:space="preserve">sl-L2RemoteUE-Config-r17 </w:t>
            </w:r>
            <w:r w:rsidRPr="00052D78">
              <w:rPr>
                <w:rFonts w:ascii="Arial" w:hAnsi="Arial"/>
                <w:sz w:val="18"/>
              </w:rPr>
              <w:t>is configured or not released.</w:t>
            </w:r>
          </w:p>
        </w:tc>
      </w:tr>
      <w:tr w:rsidR="00052D78" w:rsidRPr="00052D78" w14:paraId="686E8EDB" w14:textId="77777777" w:rsidTr="000D4C8D">
        <w:tc>
          <w:tcPr>
            <w:tcW w:w="14173" w:type="dxa"/>
            <w:tcBorders>
              <w:top w:val="single" w:sz="4" w:space="0" w:color="auto"/>
              <w:left w:val="single" w:sz="4" w:space="0" w:color="auto"/>
              <w:bottom w:val="single" w:sz="4" w:space="0" w:color="auto"/>
              <w:right w:val="single" w:sz="4" w:space="0" w:color="auto"/>
            </w:tcBorders>
            <w:hideMark/>
          </w:tcPr>
          <w:p w14:paraId="02C702DE" w14:textId="77777777" w:rsidR="00052D78" w:rsidRPr="00052D78" w:rsidRDefault="00052D78" w:rsidP="00052D78">
            <w:pPr>
              <w:keepNext/>
              <w:keepLines/>
              <w:spacing w:after="0"/>
              <w:rPr>
                <w:rFonts w:ascii="Arial" w:hAnsi="Arial"/>
                <w:b/>
                <w:i/>
                <w:sz w:val="18"/>
                <w:szCs w:val="22"/>
                <w:lang w:eastAsia="sv-SE"/>
              </w:rPr>
            </w:pPr>
            <w:r w:rsidRPr="00052D78">
              <w:rPr>
                <w:rFonts w:ascii="Arial" w:hAnsi="Arial"/>
                <w:b/>
                <w:i/>
                <w:sz w:val="18"/>
                <w:szCs w:val="22"/>
                <w:lang w:eastAsia="sv-SE"/>
              </w:rPr>
              <w:t>radioBearerConfig2</w:t>
            </w:r>
          </w:p>
          <w:p w14:paraId="27C5C04A" w14:textId="77777777" w:rsidR="00052D78" w:rsidRPr="00052D78" w:rsidRDefault="00052D78" w:rsidP="00052D78">
            <w:pPr>
              <w:keepNext/>
              <w:keepLines/>
              <w:spacing w:after="0"/>
              <w:rPr>
                <w:rFonts w:ascii="Arial" w:hAnsi="Arial"/>
                <w:sz w:val="18"/>
                <w:szCs w:val="22"/>
                <w:lang w:eastAsia="sv-SE"/>
              </w:rPr>
            </w:pPr>
            <w:r w:rsidRPr="00052D78">
              <w:rPr>
                <w:rFonts w:ascii="Arial" w:hAnsi="Arial"/>
                <w:sz w:val="18"/>
                <w:szCs w:val="22"/>
                <w:lang w:eastAsia="sv-SE"/>
              </w:rPr>
              <w:t>Configuration of Radio Bearers (DRBs, SRBs) including SDAP/PDCP. This field can only be used if the UE supports NR-DC or NE-DC.</w:t>
            </w:r>
          </w:p>
        </w:tc>
      </w:tr>
      <w:tr w:rsidR="00052D78" w:rsidRPr="00052D78" w14:paraId="1A959800" w14:textId="77777777" w:rsidTr="000D4C8D">
        <w:tc>
          <w:tcPr>
            <w:tcW w:w="14173" w:type="dxa"/>
            <w:tcBorders>
              <w:top w:val="single" w:sz="4" w:space="0" w:color="auto"/>
              <w:left w:val="single" w:sz="4" w:space="0" w:color="auto"/>
              <w:bottom w:val="single" w:sz="4" w:space="0" w:color="auto"/>
              <w:right w:val="single" w:sz="4" w:space="0" w:color="auto"/>
            </w:tcBorders>
          </w:tcPr>
          <w:p w14:paraId="746B4C56" w14:textId="77777777" w:rsidR="00052D78" w:rsidRPr="00052D78" w:rsidRDefault="00052D78" w:rsidP="00052D78">
            <w:pPr>
              <w:keepNext/>
              <w:keepLines/>
              <w:spacing w:after="0"/>
              <w:rPr>
                <w:rFonts w:ascii="Arial" w:hAnsi="Arial"/>
                <w:b/>
                <w:i/>
                <w:sz w:val="18"/>
                <w:szCs w:val="22"/>
                <w:lang w:eastAsia="sv-SE"/>
              </w:rPr>
            </w:pPr>
            <w:r w:rsidRPr="00052D78">
              <w:rPr>
                <w:rFonts w:ascii="Arial" w:hAnsi="Arial"/>
                <w:b/>
                <w:i/>
                <w:sz w:val="18"/>
                <w:szCs w:val="22"/>
                <w:lang w:eastAsia="sv-SE"/>
              </w:rPr>
              <w:t>retainLoggedMeasurements</w:t>
            </w:r>
          </w:p>
          <w:p w14:paraId="535C64D8" w14:textId="77777777" w:rsidR="00052D78" w:rsidRPr="00052D78" w:rsidRDefault="00052D78" w:rsidP="00052D78">
            <w:pPr>
              <w:keepNext/>
              <w:keepLines/>
              <w:spacing w:after="0"/>
              <w:rPr>
                <w:rFonts w:ascii="Arial" w:hAnsi="Arial"/>
                <w:b/>
                <w:i/>
                <w:sz w:val="18"/>
                <w:szCs w:val="22"/>
                <w:lang w:eastAsia="sv-SE"/>
              </w:rPr>
            </w:pPr>
            <w:r w:rsidRPr="00052D78">
              <w:rPr>
                <w:rFonts w:ascii="Arial" w:hAnsi="Arial"/>
                <w:bCs/>
                <w:iCs/>
                <w:sz w:val="18"/>
                <w:szCs w:val="22"/>
                <w:lang w:eastAsia="sv-SE"/>
              </w:rPr>
              <w:t xml:space="preserve">If present, it indicates that the UE shall retain the logged measurements available in </w:t>
            </w:r>
            <w:r w:rsidRPr="00052D78">
              <w:rPr>
                <w:rFonts w:ascii="Arial" w:hAnsi="Arial"/>
                <w:i/>
                <w:iCs/>
                <w:sz w:val="18"/>
              </w:rPr>
              <w:t xml:space="preserve">VarCSI-LogMeasReport </w:t>
            </w:r>
            <w:r w:rsidRPr="00052D78">
              <w:rPr>
                <w:rFonts w:ascii="Arial" w:hAnsi="Arial"/>
                <w:sz w:val="18"/>
              </w:rPr>
              <w:t xml:space="preserve">upon execution of this </w:t>
            </w:r>
            <w:r w:rsidRPr="00052D78">
              <w:rPr>
                <w:rFonts w:ascii="Arial" w:hAnsi="Arial"/>
                <w:i/>
                <w:iCs/>
                <w:sz w:val="18"/>
              </w:rPr>
              <w:t>RRCReconfiguration</w:t>
            </w:r>
            <w:r w:rsidRPr="00052D78">
              <w:rPr>
                <w:rFonts w:ascii="Arial" w:hAnsi="Arial"/>
                <w:sz w:val="18"/>
              </w:rPr>
              <w:t xml:space="preserve"> message including the </w:t>
            </w:r>
            <w:r w:rsidRPr="00052D78">
              <w:rPr>
                <w:rFonts w:ascii="Arial" w:hAnsi="Arial"/>
                <w:i/>
                <w:iCs/>
                <w:sz w:val="18"/>
              </w:rPr>
              <w:t>reconfigurationWithSync</w:t>
            </w:r>
            <w:r w:rsidRPr="00052D78">
              <w:rPr>
                <w:rFonts w:ascii="Arial" w:hAnsi="Arial"/>
                <w:bCs/>
                <w:iCs/>
                <w:sz w:val="18"/>
                <w:szCs w:val="22"/>
                <w:lang w:eastAsia="sv-SE"/>
              </w:rPr>
              <w:t>.</w:t>
            </w:r>
          </w:p>
        </w:tc>
      </w:tr>
      <w:tr w:rsidR="00052D78" w:rsidRPr="00052D78" w14:paraId="2E6ABE1F" w14:textId="77777777" w:rsidTr="000D4C8D">
        <w:tc>
          <w:tcPr>
            <w:tcW w:w="14173" w:type="dxa"/>
            <w:tcBorders>
              <w:top w:val="single" w:sz="4" w:space="0" w:color="auto"/>
              <w:left w:val="single" w:sz="4" w:space="0" w:color="auto"/>
              <w:bottom w:val="single" w:sz="4" w:space="0" w:color="auto"/>
              <w:right w:val="single" w:sz="4" w:space="0" w:color="auto"/>
            </w:tcBorders>
          </w:tcPr>
          <w:p w14:paraId="77F4F031" w14:textId="77777777" w:rsidR="00052D78" w:rsidRPr="00052D78" w:rsidRDefault="00052D78" w:rsidP="00052D78">
            <w:pPr>
              <w:keepNext/>
              <w:keepLines/>
              <w:spacing w:after="0"/>
              <w:rPr>
                <w:rFonts w:ascii="Arial" w:hAnsi="Arial"/>
                <w:b/>
                <w:i/>
                <w:sz w:val="18"/>
                <w:szCs w:val="22"/>
                <w:lang w:eastAsia="sv-SE"/>
              </w:rPr>
            </w:pPr>
            <w:r w:rsidRPr="00052D78">
              <w:rPr>
                <w:rFonts w:ascii="Arial" w:hAnsi="Arial"/>
                <w:b/>
                <w:i/>
                <w:sz w:val="18"/>
                <w:szCs w:val="22"/>
                <w:lang w:eastAsia="sv-SE"/>
              </w:rPr>
              <w:t>scg-State</w:t>
            </w:r>
          </w:p>
          <w:p w14:paraId="0AAF90D9" w14:textId="77777777" w:rsidR="00052D78" w:rsidRPr="00052D78" w:rsidRDefault="00052D78" w:rsidP="00052D78">
            <w:pPr>
              <w:keepNext/>
              <w:keepLines/>
              <w:spacing w:after="0"/>
              <w:rPr>
                <w:rFonts w:ascii="Arial" w:hAnsi="Arial"/>
                <w:sz w:val="18"/>
                <w:szCs w:val="22"/>
                <w:lang w:eastAsia="sv-SE"/>
              </w:rPr>
            </w:pPr>
            <w:r w:rsidRPr="00052D78">
              <w:rPr>
                <w:rFonts w:ascii="Arial" w:hAnsi="Arial"/>
                <w:sz w:val="18"/>
                <w:szCs w:val="22"/>
                <w:lang w:eastAsia="sv-SE"/>
              </w:rPr>
              <w:t>Indicates that the SCG is in deactivated state.</w:t>
            </w:r>
          </w:p>
          <w:p w14:paraId="0C5490DA" w14:textId="77777777" w:rsidR="00052D78" w:rsidRPr="00052D78" w:rsidRDefault="00052D78" w:rsidP="00052D78">
            <w:pPr>
              <w:keepNext/>
              <w:keepLines/>
              <w:spacing w:after="0"/>
              <w:rPr>
                <w:rFonts w:ascii="Arial" w:hAnsi="Arial"/>
                <w:sz w:val="18"/>
                <w:szCs w:val="22"/>
                <w:lang w:eastAsia="sv-SE"/>
              </w:rPr>
            </w:pPr>
            <w:r w:rsidRPr="00052D78">
              <w:rPr>
                <w:rFonts w:ascii="Arial" w:hAnsi="Arial"/>
                <w:sz w:val="18"/>
                <w:szCs w:val="22"/>
                <w:lang w:eastAsia="sv-SE"/>
              </w:rPr>
              <w:t>This field is not used</w:t>
            </w:r>
          </w:p>
          <w:p w14:paraId="2345C1A1" w14:textId="77777777" w:rsidR="00052D78" w:rsidRPr="00052D78" w:rsidRDefault="00052D78" w:rsidP="00052D78">
            <w:pPr>
              <w:keepNext/>
              <w:keepLines/>
              <w:spacing w:after="0"/>
              <w:ind w:left="596" w:hanging="283"/>
              <w:rPr>
                <w:rFonts w:ascii="Arial" w:hAnsi="Arial"/>
                <w:sz w:val="18"/>
                <w:szCs w:val="22"/>
                <w:lang w:eastAsia="sv-SE"/>
              </w:rPr>
            </w:pPr>
            <w:r w:rsidRPr="00052D78">
              <w:rPr>
                <w:rFonts w:ascii="Arial" w:hAnsi="Arial"/>
                <w:sz w:val="18"/>
                <w:szCs w:val="22"/>
                <w:lang w:eastAsia="sv-SE"/>
              </w:rPr>
              <w:t>-</w:t>
            </w:r>
            <w:r w:rsidRPr="00052D78">
              <w:rPr>
                <w:rFonts w:ascii="Arial" w:hAnsi="Arial"/>
                <w:sz w:val="18"/>
                <w:szCs w:val="22"/>
                <w:lang w:eastAsia="sv-SE"/>
              </w:rPr>
              <w:tab/>
              <w:t xml:space="preserve">in an </w:t>
            </w:r>
            <w:r w:rsidRPr="00052D78">
              <w:rPr>
                <w:rFonts w:ascii="Arial" w:hAnsi="Arial"/>
                <w:i/>
                <w:iCs/>
                <w:sz w:val="18"/>
                <w:szCs w:val="22"/>
                <w:lang w:eastAsia="sv-SE"/>
              </w:rPr>
              <w:t>RRCReconfiguration</w:t>
            </w:r>
            <w:r w:rsidRPr="00052D78">
              <w:rPr>
                <w:rFonts w:ascii="Arial" w:hAnsi="Arial"/>
                <w:sz w:val="18"/>
                <w:szCs w:val="22"/>
                <w:lang w:eastAsia="sv-SE"/>
              </w:rPr>
              <w:t xml:space="preserve"> message received:</w:t>
            </w:r>
          </w:p>
          <w:p w14:paraId="46220D70" w14:textId="77777777" w:rsidR="00052D78" w:rsidRPr="00052D78" w:rsidRDefault="00052D78" w:rsidP="00052D78">
            <w:pPr>
              <w:keepNext/>
              <w:keepLines/>
              <w:spacing w:after="0"/>
              <w:ind w:left="880" w:hanging="283"/>
              <w:rPr>
                <w:rFonts w:ascii="Arial" w:hAnsi="Arial"/>
                <w:sz w:val="18"/>
                <w:szCs w:val="22"/>
                <w:lang w:eastAsia="sv-SE"/>
              </w:rPr>
            </w:pPr>
            <w:r w:rsidRPr="00052D78">
              <w:rPr>
                <w:rFonts w:ascii="Arial" w:hAnsi="Arial"/>
                <w:sz w:val="18"/>
                <w:szCs w:val="22"/>
                <w:lang w:eastAsia="sv-SE"/>
              </w:rPr>
              <w:t>-</w:t>
            </w:r>
            <w:r w:rsidRPr="00052D78">
              <w:rPr>
                <w:rFonts w:ascii="Arial" w:hAnsi="Arial"/>
                <w:sz w:val="18"/>
                <w:szCs w:val="22"/>
                <w:lang w:eastAsia="sv-SE"/>
              </w:rPr>
              <w:tab/>
              <w:t xml:space="preserve">within </w:t>
            </w:r>
            <w:r w:rsidRPr="00052D78">
              <w:rPr>
                <w:rFonts w:ascii="Arial" w:hAnsi="Arial"/>
                <w:i/>
                <w:iCs/>
                <w:sz w:val="18"/>
                <w:szCs w:val="22"/>
                <w:lang w:eastAsia="sv-SE"/>
              </w:rPr>
              <w:t>mrdc-SecondaryCellGroup</w:t>
            </w:r>
            <w:r w:rsidRPr="00052D78">
              <w:rPr>
                <w:rFonts w:ascii="Arial" w:hAnsi="Arial"/>
                <w:sz w:val="18"/>
                <w:szCs w:val="22"/>
                <w:lang w:eastAsia="sv-SE"/>
              </w:rPr>
              <w:t>, or</w:t>
            </w:r>
          </w:p>
          <w:p w14:paraId="236A5443" w14:textId="77777777" w:rsidR="00052D78" w:rsidRPr="00052D78" w:rsidRDefault="00052D78" w:rsidP="00052D78">
            <w:pPr>
              <w:keepNext/>
              <w:keepLines/>
              <w:spacing w:after="0"/>
              <w:ind w:left="880" w:hanging="283"/>
              <w:rPr>
                <w:rFonts w:ascii="Arial" w:hAnsi="Arial"/>
                <w:sz w:val="18"/>
                <w:szCs w:val="22"/>
                <w:lang w:eastAsia="sv-SE"/>
              </w:rPr>
            </w:pPr>
            <w:r w:rsidRPr="00052D78">
              <w:rPr>
                <w:rFonts w:ascii="Arial" w:hAnsi="Arial"/>
                <w:sz w:val="18"/>
                <w:szCs w:val="22"/>
                <w:lang w:eastAsia="sv-SE"/>
              </w:rPr>
              <w:t>-</w:t>
            </w:r>
            <w:r w:rsidRPr="00052D78">
              <w:rPr>
                <w:rFonts w:ascii="Arial" w:hAnsi="Arial"/>
                <w:sz w:val="18"/>
                <w:szCs w:val="22"/>
                <w:lang w:eastAsia="sv-SE"/>
              </w:rPr>
              <w:tab/>
              <w:t xml:space="preserve">in an E-UTRA </w:t>
            </w:r>
            <w:r w:rsidRPr="00052D78">
              <w:rPr>
                <w:rFonts w:ascii="Arial" w:hAnsi="Arial"/>
                <w:i/>
                <w:iCs/>
                <w:sz w:val="18"/>
                <w:szCs w:val="22"/>
                <w:lang w:eastAsia="sv-SE"/>
              </w:rPr>
              <w:t>RRCConnectionReconfiguration</w:t>
            </w:r>
            <w:r w:rsidRPr="00052D78">
              <w:rPr>
                <w:rFonts w:ascii="Arial" w:hAnsi="Arial"/>
                <w:sz w:val="18"/>
                <w:szCs w:val="22"/>
                <w:lang w:eastAsia="sv-SE"/>
              </w:rPr>
              <w:t xml:space="preserve"> message, or</w:t>
            </w:r>
          </w:p>
          <w:p w14:paraId="412F4842" w14:textId="77777777" w:rsidR="00052D78" w:rsidRPr="00052D78" w:rsidRDefault="00052D78" w:rsidP="00052D78">
            <w:pPr>
              <w:keepNext/>
              <w:keepLines/>
              <w:spacing w:after="0"/>
              <w:ind w:left="880" w:hanging="283"/>
              <w:rPr>
                <w:rFonts w:ascii="Arial" w:hAnsi="Arial"/>
                <w:sz w:val="18"/>
                <w:szCs w:val="22"/>
                <w:lang w:eastAsia="sv-SE"/>
              </w:rPr>
            </w:pPr>
            <w:r w:rsidRPr="00052D78">
              <w:rPr>
                <w:rFonts w:ascii="Arial" w:hAnsi="Arial"/>
                <w:sz w:val="18"/>
                <w:szCs w:val="22"/>
                <w:lang w:eastAsia="sv-SE"/>
              </w:rPr>
              <w:t>-</w:t>
            </w:r>
            <w:r w:rsidRPr="00052D78">
              <w:rPr>
                <w:rFonts w:ascii="Arial" w:hAnsi="Arial"/>
                <w:sz w:val="18"/>
                <w:szCs w:val="22"/>
                <w:lang w:eastAsia="sv-SE"/>
              </w:rPr>
              <w:tab/>
              <w:t xml:space="preserve">in an E-UTRA </w:t>
            </w:r>
            <w:r w:rsidRPr="00052D78">
              <w:rPr>
                <w:rFonts w:ascii="Arial" w:hAnsi="Arial"/>
                <w:i/>
                <w:iCs/>
                <w:sz w:val="18"/>
                <w:szCs w:val="22"/>
                <w:lang w:eastAsia="sv-SE"/>
              </w:rPr>
              <w:t>RRCConnectionResume</w:t>
            </w:r>
            <w:r w:rsidRPr="00052D78">
              <w:rPr>
                <w:rFonts w:ascii="Arial" w:hAnsi="Arial"/>
                <w:sz w:val="18"/>
                <w:szCs w:val="22"/>
                <w:lang w:eastAsia="sv-SE"/>
              </w:rPr>
              <w:t xml:space="preserve"> message or</w:t>
            </w:r>
          </w:p>
          <w:p w14:paraId="4DF3F57A" w14:textId="77777777" w:rsidR="00052D78" w:rsidRPr="00052D78" w:rsidRDefault="00052D78" w:rsidP="00052D78">
            <w:pPr>
              <w:keepNext/>
              <w:keepLines/>
              <w:spacing w:after="0"/>
              <w:ind w:left="596" w:hanging="283"/>
              <w:rPr>
                <w:rFonts w:ascii="Arial" w:hAnsi="Arial"/>
                <w:sz w:val="18"/>
                <w:szCs w:val="22"/>
                <w:lang w:eastAsia="sv-SE"/>
              </w:rPr>
            </w:pPr>
            <w:r w:rsidRPr="00052D78">
              <w:rPr>
                <w:rFonts w:ascii="Arial" w:hAnsi="Arial"/>
                <w:sz w:val="18"/>
                <w:szCs w:val="22"/>
                <w:lang w:eastAsia="sv-SE"/>
              </w:rPr>
              <w:t>-</w:t>
            </w:r>
            <w:r w:rsidRPr="00052D78">
              <w:rPr>
                <w:rFonts w:ascii="Arial" w:hAnsi="Arial"/>
                <w:sz w:val="18"/>
                <w:szCs w:val="22"/>
                <w:lang w:eastAsia="sv-SE"/>
              </w:rPr>
              <w:tab/>
              <w:t xml:space="preserve">in an </w:t>
            </w:r>
            <w:r w:rsidRPr="00052D78">
              <w:rPr>
                <w:rFonts w:ascii="Arial" w:hAnsi="Arial"/>
                <w:i/>
                <w:iCs/>
                <w:sz w:val="18"/>
                <w:szCs w:val="22"/>
                <w:lang w:eastAsia="sv-SE"/>
              </w:rPr>
              <w:t>RRCReconfiguration</w:t>
            </w:r>
            <w:r w:rsidRPr="00052D78">
              <w:rPr>
                <w:rFonts w:ascii="Arial" w:hAnsi="Arial"/>
                <w:sz w:val="18"/>
                <w:szCs w:val="22"/>
                <w:lang w:eastAsia="sv-SE"/>
              </w:rPr>
              <w:t xml:space="preserve"> message received via SRB3, except if the </w:t>
            </w:r>
            <w:r w:rsidRPr="00052D78">
              <w:rPr>
                <w:rFonts w:ascii="Arial" w:hAnsi="Arial"/>
                <w:i/>
                <w:iCs/>
                <w:sz w:val="18"/>
                <w:szCs w:val="22"/>
                <w:lang w:eastAsia="sv-SE"/>
              </w:rPr>
              <w:t>RRCReconfiguration</w:t>
            </w:r>
            <w:r w:rsidRPr="00052D78">
              <w:rPr>
                <w:rFonts w:ascii="Arial" w:hAnsi="Arial"/>
                <w:sz w:val="18"/>
                <w:szCs w:val="22"/>
                <w:lang w:eastAsia="sv-SE"/>
              </w:rPr>
              <w:t xml:space="preserve"> message is included in </w:t>
            </w:r>
            <w:r w:rsidRPr="00052D78">
              <w:rPr>
                <w:rFonts w:ascii="Arial" w:hAnsi="Arial"/>
                <w:i/>
                <w:iCs/>
                <w:sz w:val="18"/>
                <w:szCs w:val="22"/>
                <w:lang w:eastAsia="sv-SE"/>
              </w:rPr>
              <w:t>DLInformationTransferMRDC</w:t>
            </w:r>
            <w:r w:rsidRPr="00052D78">
              <w:rPr>
                <w:rFonts w:ascii="Arial" w:hAnsi="Arial"/>
                <w:sz w:val="18"/>
                <w:szCs w:val="22"/>
                <w:lang w:eastAsia="sv-SE"/>
              </w:rPr>
              <w:t>.</w:t>
            </w:r>
          </w:p>
          <w:p w14:paraId="231D1992" w14:textId="77777777" w:rsidR="00052D78" w:rsidRPr="00052D78" w:rsidRDefault="00052D78" w:rsidP="00052D78">
            <w:pPr>
              <w:keepNext/>
              <w:keepLines/>
              <w:spacing w:after="0"/>
              <w:rPr>
                <w:rFonts w:ascii="Arial" w:hAnsi="Arial"/>
                <w:sz w:val="18"/>
                <w:szCs w:val="22"/>
                <w:lang w:eastAsia="sv-SE"/>
              </w:rPr>
            </w:pPr>
            <w:r w:rsidRPr="00052D78">
              <w:rPr>
                <w:rFonts w:ascii="Arial" w:hAnsi="Arial"/>
                <w:sz w:val="18"/>
                <w:szCs w:val="22"/>
                <w:lang w:eastAsia="sv-SE"/>
              </w:rPr>
              <w:t xml:space="preserve">The field is absent if CPA, CPC, or subsequent CPAC is configured for the UE, or if the </w:t>
            </w:r>
            <w:r w:rsidRPr="00052D78">
              <w:rPr>
                <w:rFonts w:ascii="Arial" w:hAnsi="Arial"/>
                <w:i/>
                <w:sz w:val="18"/>
                <w:szCs w:val="22"/>
                <w:lang w:eastAsia="sv-SE"/>
              </w:rPr>
              <w:t>RRCReconfiguration</w:t>
            </w:r>
            <w:r w:rsidRPr="00052D78">
              <w:rPr>
                <w:rFonts w:ascii="Arial" w:hAnsi="Arial"/>
                <w:sz w:val="18"/>
                <w:szCs w:val="22"/>
                <w:lang w:eastAsia="sv-SE"/>
              </w:rPr>
              <w:t xml:space="preserve"> message is contained in </w:t>
            </w:r>
            <w:r w:rsidRPr="00052D78">
              <w:rPr>
                <w:rFonts w:ascii="Arial" w:hAnsi="Arial"/>
                <w:i/>
                <w:sz w:val="18"/>
                <w:szCs w:val="22"/>
                <w:lang w:eastAsia="sv-SE"/>
              </w:rPr>
              <w:t xml:space="preserve">CondRRCReconfig, </w:t>
            </w:r>
            <w:r w:rsidRPr="00052D78">
              <w:rPr>
                <w:rFonts w:ascii="Arial" w:hAnsi="Arial"/>
                <w:iCs/>
                <w:sz w:val="18"/>
                <w:szCs w:val="22"/>
                <w:lang w:eastAsia="sv-SE"/>
              </w:rPr>
              <w:t>or PSCell is configured with</w:t>
            </w:r>
            <w:r w:rsidRPr="00052D78">
              <w:rPr>
                <w:rFonts w:ascii="Arial" w:hAnsi="Arial"/>
                <w:i/>
                <w:sz w:val="18"/>
                <w:szCs w:val="22"/>
                <w:lang w:eastAsia="sv-SE"/>
              </w:rPr>
              <w:t xml:space="preserve"> tag2</w:t>
            </w:r>
            <w:r w:rsidRPr="00052D78">
              <w:rPr>
                <w:rFonts w:ascii="Arial" w:hAnsi="Arial"/>
                <w:iCs/>
                <w:sz w:val="18"/>
                <w:szCs w:val="22"/>
                <w:lang w:eastAsia="sv-SE"/>
              </w:rPr>
              <w:t xml:space="preserve">, or if the </w:t>
            </w:r>
            <w:r w:rsidRPr="00052D78">
              <w:rPr>
                <w:rFonts w:ascii="Arial" w:hAnsi="Arial"/>
                <w:i/>
                <w:iCs/>
                <w:sz w:val="18"/>
                <w:szCs w:val="22"/>
                <w:lang w:eastAsia="sv-SE"/>
              </w:rPr>
              <w:t>RRCReconfiguration</w:t>
            </w:r>
            <w:r w:rsidRPr="00052D78">
              <w:rPr>
                <w:rFonts w:ascii="Arial" w:hAnsi="Arial"/>
                <w:sz w:val="18"/>
                <w:szCs w:val="22"/>
                <w:lang w:eastAsia="sv-SE"/>
              </w:rPr>
              <w:t xml:space="preserve"> message is included within an </w:t>
            </w:r>
            <w:r w:rsidRPr="00052D78">
              <w:rPr>
                <w:rFonts w:ascii="Arial" w:hAnsi="Arial"/>
                <w:i/>
                <w:iCs/>
                <w:sz w:val="18"/>
                <w:szCs w:val="22"/>
                <w:lang w:eastAsia="sv-SE"/>
              </w:rPr>
              <w:t>LTM-Config</w:t>
            </w:r>
            <w:r w:rsidRPr="00052D78">
              <w:rPr>
                <w:rFonts w:ascii="Arial" w:hAnsi="Arial"/>
                <w:sz w:val="18"/>
                <w:szCs w:val="22"/>
                <w:lang w:eastAsia="sv-SE"/>
              </w:rPr>
              <w:t xml:space="preserve"> IE.</w:t>
            </w:r>
          </w:p>
        </w:tc>
      </w:tr>
      <w:tr w:rsidR="00052D78" w:rsidRPr="00052D78" w14:paraId="0577D2F1" w14:textId="77777777" w:rsidTr="000D4C8D">
        <w:tc>
          <w:tcPr>
            <w:tcW w:w="14173" w:type="dxa"/>
            <w:tcBorders>
              <w:top w:val="single" w:sz="4" w:space="0" w:color="auto"/>
              <w:left w:val="single" w:sz="4" w:space="0" w:color="auto"/>
              <w:bottom w:val="single" w:sz="4" w:space="0" w:color="auto"/>
              <w:right w:val="single" w:sz="4" w:space="0" w:color="auto"/>
            </w:tcBorders>
          </w:tcPr>
          <w:p w14:paraId="500C7B0F" w14:textId="77777777" w:rsidR="00052D78" w:rsidRPr="00052D78" w:rsidRDefault="00052D78" w:rsidP="00052D78">
            <w:pPr>
              <w:keepNext/>
              <w:keepLines/>
              <w:spacing w:after="0"/>
              <w:rPr>
                <w:rFonts w:ascii="Arial" w:hAnsi="Arial"/>
                <w:b/>
                <w:bCs/>
                <w:i/>
                <w:iCs/>
                <w:sz w:val="18"/>
                <w:lang w:eastAsia="sv-SE"/>
              </w:rPr>
            </w:pPr>
            <w:r w:rsidRPr="00052D78">
              <w:rPr>
                <w:rFonts w:ascii="Arial" w:hAnsi="Arial"/>
                <w:b/>
                <w:bCs/>
                <w:i/>
                <w:iCs/>
                <w:sz w:val="18"/>
                <w:lang w:eastAsia="sv-SE"/>
              </w:rPr>
              <w:t>sl-L2RelayUE-Config</w:t>
            </w:r>
          </w:p>
          <w:p w14:paraId="09D9D973" w14:textId="77777777" w:rsidR="00052D78" w:rsidRPr="00052D78" w:rsidRDefault="00052D78" w:rsidP="00052D78">
            <w:pPr>
              <w:keepNext/>
              <w:keepLines/>
              <w:spacing w:after="0"/>
              <w:rPr>
                <w:rFonts w:ascii="Arial" w:hAnsi="Arial"/>
                <w:b/>
                <w:i/>
                <w:sz w:val="18"/>
                <w:szCs w:val="22"/>
                <w:lang w:eastAsia="sv-SE"/>
              </w:rPr>
            </w:pPr>
            <w:r w:rsidRPr="00052D78">
              <w:rPr>
                <w:rFonts w:ascii="Arial" w:hAnsi="Arial"/>
                <w:sz w:val="18"/>
                <w:szCs w:val="22"/>
                <w:lang w:eastAsia="sv-SE"/>
              </w:rPr>
              <w:t xml:space="preserve">Contains L2 U2N relay operation related configurations used by a UE acting as or to be acting as a L2 U2N Relay UE </w:t>
            </w:r>
            <w:r w:rsidRPr="00052D78">
              <w:rPr>
                <w:rFonts w:ascii="Arial" w:hAnsi="Arial" w:cs="Arial"/>
                <w:sz w:val="18"/>
                <w:szCs w:val="22"/>
                <w:lang w:eastAsia="sv-SE"/>
              </w:rPr>
              <w:t>or L2 U2U relay operation related configuration used by a UE acting as a L2 U2U Relay UE. In case of L2 U2N relay operation,</w:t>
            </w:r>
            <w:r w:rsidRPr="00052D78">
              <w:rPr>
                <w:rFonts w:ascii="Arial" w:hAnsi="Arial"/>
                <w:sz w:val="18"/>
                <w:szCs w:val="22"/>
                <w:lang w:eastAsia="sv-SE"/>
              </w:rPr>
              <w:t xml:space="preserve"> </w:t>
            </w:r>
            <w:r w:rsidRPr="00052D78">
              <w:rPr>
                <w:rFonts w:ascii="Arial" w:hAnsi="Arial"/>
                <w:bCs/>
                <w:sz w:val="18"/>
                <w:lang w:eastAsia="en-GB"/>
              </w:rPr>
              <w:t xml:space="preserve">the field is absent if </w:t>
            </w:r>
            <w:r w:rsidRPr="00052D78">
              <w:rPr>
                <w:rFonts w:ascii="Arial" w:hAnsi="Arial"/>
                <w:bCs/>
                <w:i/>
                <w:sz w:val="18"/>
                <w:lang w:eastAsia="en-GB"/>
              </w:rPr>
              <w:t>conditionalReconfiguration</w:t>
            </w:r>
            <w:r w:rsidRPr="00052D78">
              <w:rPr>
                <w:rFonts w:ascii="Arial" w:hAnsi="Arial"/>
                <w:bCs/>
                <w:sz w:val="18"/>
                <w:lang w:eastAsia="en-GB"/>
              </w:rPr>
              <w:t xml:space="preserve"> is configured for CHO.</w:t>
            </w:r>
          </w:p>
        </w:tc>
      </w:tr>
      <w:tr w:rsidR="00052D78" w:rsidRPr="00052D78" w14:paraId="56D7409C" w14:textId="77777777" w:rsidTr="000D4C8D">
        <w:tc>
          <w:tcPr>
            <w:tcW w:w="14173" w:type="dxa"/>
            <w:tcBorders>
              <w:top w:val="single" w:sz="4" w:space="0" w:color="auto"/>
              <w:left w:val="single" w:sz="4" w:space="0" w:color="auto"/>
              <w:bottom w:val="single" w:sz="4" w:space="0" w:color="auto"/>
              <w:right w:val="single" w:sz="4" w:space="0" w:color="auto"/>
            </w:tcBorders>
          </w:tcPr>
          <w:p w14:paraId="60E429F0" w14:textId="77777777" w:rsidR="00052D78" w:rsidRPr="00052D78" w:rsidRDefault="00052D78" w:rsidP="00052D78">
            <w:pPr>
              <w:keepNext/>
              <w:keepLines/>
              <w:spacing w:after="0"/>
              <w:rPr>
                <w:rFonts w:ascii="Arial" w:hAnsi="Arial"/>
                <w:b/>
                <w:bCs/>
                <w:i/>
                <w:iCs/>
                <w:sz w:val="18"/>
                <w:lang w:eastAsia="sv-SE"/>
              </w:rPr>
            </w:pPr>
            <w:r w:rsidRPr="00052D78">
              <w:rPr>
                <w:rFonts w:ascii="Arial" w:hAnsi="Arial"/>
                <w:b/>
                <w:bCs/>
                <w:i/>
                <w:iCs/>
                <w:sz w:val="18"/>
                <w:lang w:eastAsia="sv-SE"/>
              </w:rPr>
              <w:t>sl-L2RemoteUE-Config</w:t>
            </w:r>
          </w:p>
          <w:p w14:paraId="2C29B37B" w14:textId="77777777" w:rsidR="00052D78" w:rsidRPr="00052D78" w:rsidRDefault="00052D78" w:rsidP="00052D78">
            <w:pPr>
              <w:keepNext/>
              <w:keepLines/>
              <w:spacing w:after="0"/>
              <w:rPr>
                <w:rFonts w:ascii="Arial" w:hAnsi="Arial"/>
                <w:b/>
                <w:i/>
                <w:sz w:val="18"/>
                <w:szCs w:val="22"/>
                <w:lang w:eastAsia="sv-SE"/>
              </w:rPr>
            </w:pPr>
            <w:r w:rsidRPr="00052D78">
              <w:rPr>
                <w:rFonts w:ascii="Arial" w:hAnsi="Arial"/>
                <w:sz w:val="18"/>
                <w:szCs w:val="22"/>
                <w:lang w:eastAsia="sv-SE"/>
              </w:rPr>
              <w:t xml:space="preserve">Contains L2 U2N relay operation related configurations used by a UE acting as or to be acting as a L2 U2N Remote UE </w:t>
            </w:r>
            <w:r w:rsidRPr="00052D78">
              <w:rPr>
                <w:rFonts w:ascii="Arial" w:hAnsi="Arial" w:cs="Arial"/>
                <w:sz w:val="18"/>
                <w:szCs w:val="22"/>
                <w:lang w:eastAsia="sv-SE"/>
              </w:rPr>
              <w:t>or L2 U2U relay operation related configuration used by a UE acting as a L2 U2U Remote UE</w:t>
            </w:r>
            <w:r w:rsidRPr="00052D78">
              <w:rPr>
                <w:rFonts w:ascii="Arial" w:hAnsi="Arial"/>
                <w:sz w:val="18"/>
                <w:szCs w:val="22"/>
                <w:lang w:eastAsia="sv-SE"/>
              </w:rPr>
              <w:t>.</w:t>
            </w:r>
            <w:r w:rsidRPr="00052D78">
              <w:rPr>
                <w:rFonts w:ascii="Arial" w:hAnsi="Arial"/>
                <w:bCs/>
                <w:sz w:val="18"/>
                <w:lang w:eastAsia="en-GB"/>
              </w:rPr>
              <w:t xml:space="preserve"> </w:t>
            </w:r>
            <w:r w:rsidRPr="00052D78">
              <w:rPr>
                <w:rFonts w:ascii="Arial" w:hAnsi="Arial" w:cs="Arial"/>
                <w:sz w:val="18"/>
                <w:szCs w:val="22"/>
                <w:lang w:eastAsia="sv-SE"/>
              </w:rPr>
              <w:t xml:space="preserve">In case of L2 U2N relay operation, </w:t>
            </w:r>
            <w:r w:rsidRPr="00052D78">
              <w:rPr>
                <w:rFonts w:ascii="Arial" w:hAnsi="Arial"/>
                <w:bCs/>
                <w:sz w:val="18"/>
                <w:lang w:eastAsia="en-GB"/>
              </w:rPr>
              <w:t xml:space="preserve">the field is absent if </w:t>
            </w:r>
            <w:r w:rsidRPr="00052D78">
              <w:rPr>
                <w:rFonts w:ascii="Arial" w:hAnsi="Arial"/>
                <w:bCs/>
                <w:i/>
                <w:sz w:val="18"/>
                <w:lang w:eastAsia="en-GB"/>
              </w:rPr>
              <w:t>conditionalReconfiguration</w:t>
            </w:r>
            <w:r w:rsidRPr="00052D78">
              <w:rPr>
                <w:rFonts w:ascii="Arial" w:hAnsi="Arial"/>
                <w:bCs/>
                <w:sz w:val="18"/>
                <w:lang w:eastAsia="en-GB"/>
              </w:rPr>
              <w:t xml:space="preserve"> is configured for CHO</w:t>
            </w:r>
            <w:r w:rsidRPr="00052D78">
              <w:rPr>
                <w:rFonts w:ascii="Arial" w:hAnsi="Arial" w:cs="Arial"/>
                <w:bCs/>
                <w:sz w:val="18"/>
                <w:lang w:eastAsia="en-GB"/>
              </w:rPr>
              <w:t xml:space="preserve">, or if </w:t>
            </w:r>
            <w:r w:rsidRPr="00052D78">
              <w:rPr>
                <w:rFonts w:ascii="Arial" w:hAnsi="Arial" w:cs="Arial"/>
                <w:bCs/>
                <w:i/>
                <w:sz w:val="18"/>
                <w:lang w:eastAsia="en-GB"/>
              </w:rPr>
              <w:t>appLayerMeasConfig</w:t>
            </w:r>
            <w:r w:rsidRPr="00052D78">
              <w:rPr>
                <w:rFonts w:ascii="Arial" w:hAnsi="Arial" w:cs="Arial"/>
                <w:bCs/>
                <w:sz w:val="18"/>
                <w:lang w:eastAsia="en-GB"/>
              </w:rPr>
              <w:t xml:space="preserve"> or SRB4 is configured/not released</w:t>
            </w:r>
            <w:r w:rsidRPr="00052D78">
              <w:rPr>
                <w:rFonts w:ascii="Arial" w:hAnsi="Arial"/>
                <w:bCs/>
                <w:sz w:val="18"/>
                <w:lang w:eastAsia="en-GB"/>
              </w:rPr>
              <w:t>.</w:t>
            </w:r>
          </w:p>
        </w:tc>
      </w:tr>
      <w:tr w:rsidR="00052D78" w:rsidRPr="00052D78" w14:paraId="01A220DF" w14:textId="77777777" w:rsidTr="000D4C8D">
        <w:tc>
          <w:tcPr>
            <w:tcW w:w="14173" w:type="dxa"/>
            <w:tcBorders>
              <w:top w:val="single" w:sz="4" w:space="0" w:color="auto"/>
              <w:left w:val="single" w:sz="4" w:space="0" w:color="auto"/>
              <w:bottom w:val="single" w:sz="4" w:space="0" w:color="auto"/>
              <w:right w:val="single" w:sz="4" w:space="0" w:color="auto"/>
            </w:tcBorders>
            <w:hideMark/>
          </w:tcPr>
          <w:p w14:paraId="1AD69317" w14:textId="77777777" w:rsidR="00052D78" w:rsidRPr="00052D78" w:rsidRDefault="00052D78" w:rsidP="00052D78">
            <w:pPr>
              <w:keepNext/>
              <w:keepLines/>
              <w:spacing w:after="0"/>
              <w:rPr>
                <w:rFonts w:ascii="Arial" w:hAnsi="Arial"/>
                <w:sz w:val="18"/>
                <w:szCs w:val="22"/>
                <w:lang w:eastAsia="sv-SE"/>
              </w:rPr>
            </w:pPr>
            <w:r w:rsidRPr="00052D78">
              <w:rPr>
                <w:rFonts w:ascii="Arial" w:hAnsi="Arial"/>
                <w:b/>
                <w:i/>
                <w:sz w:val="18"/>
                <w:szCs w:val="22"/>
                <w:lang w:eastAsia="sv-SE"/>
              </w:rPr>
              <w:t>secondaryCellGroup</w:t>
            </w:r>
          </w:p>
          <w:p w14:paraId="34D59AD8" w14:textId="77777777" w:rsidR="00052D78" w:rsidRPr="00052D78" w:rsidRDefault="00052D78" w:rsidP="00052D78">
            <w:pPr>
              <w:keepNext/>
              <w:keepLines/>
              <w:spacing w:after="0"/>
              <w:rPr>
                <w:rFonts w:ascii="Arial" w:hAnsi="Arial"/>
                <w:sz w:val="18"/>
                <w:szCs w:val="22"/>
                <w:lang w:eastAsia="sv-SE"/>
              </w:rPr>
            </w:pPr>
            <w:r w:rsidRPr="00052D78">
              <w:rPr>
                <w:rFonts w:ascii="Arial" w:hAnsi="Arial"/>
                <w:sz w:val="18"/>
                <w:szCs w:val="22"/>
                <w:lang w:eastAsia="sv-SE"/>
              </w:rPr>
              <w:t>Configuration of secondary cell group ((NG)EN-DC or NR-DC).</w:t>
            </w:r>
          </w:p>
        </w:tc>
      </w:tr>
      <w:tr w:rsidR="00052D78" w:rsidRPr="00052D78" w14:paraId="02F35910" w14:textId="77777777" w:rsidTr="000D4C8D">
        <w:tc>
          <w:tcPr>
            <w:tcW w:w="14173" w:type="dxa"/>
            <w:tcBorders>
              <w:top w:val="single" w:sz="4" w:space="0" w:color="auto"/>
              <w:left w:val="single" w:sz="4" w:space="0" w:color="auto"/>
              <w:bottom w:val="single" w:sz="4" w:space="0" w:color="auto"/>
              <w:right w:val="single" w:sz="4" w:space="0" w:color="auto"/>
            </w:tcBorders>
            <w:hideMark/>
          </w:tcPr>
          <w:p w14:paraId="43D3BAAB" w14:textId="77777777" w:rsidR="00052D78" w:rsidRPr="00052D78" w:rsidRDefault="00052D78" w:rsidP="00052D78">
            <w:pPr>
              <w:keepNext/>
              <w:keepLines/>
              <w:spacing w:after="0"/>
              <w:rPr>
                <w:rFonts w:ascii="Arial" w:hAnsi="Arial"/>
                <w:b/>
                <w:i/>
                <w:sz w:val="18"/>
                <w:szCs w:val="22"/>
                <w:lang w:eastAsia="sv-SE"/>
              </w:rPr>
            </w:pPr>
            <w:r w:rsidRPr="00052D78">
              <w:rPr>
                <w:rFonts w:ascii="Arial" w:hAnsi="Arial"/>
                <w:b/>
                <w:i/>
                <w:sz w:val="18"/>
                <w:szCs w:val="22"/>
                <w:lang w:eastAsia="sv-SE"/>
              </w:rPr>
              <w:t>sk-Counter</w:t>
            </w:r>
          </w:p>
          <w:p w14:paraId="2CACF9AE" w14:textId="77777777" w:rsidR="00052D78" w:rsidRPr="00052D78" w:rsidRDefault="00052D78" w:rsidP="00052D78">
            <w:pPr>
              <w:keepNext/>
              <w:keepLines/>
              <w:spacing w:after="0"/>
              <w:rPr>
                <w:rFonts w:ascii="Arial" w:hAnsi="Arial"/>
                <w:sz w:val="18"/>
                <w:szCs w:val="22"/>
                <w:lang w:eastAsia="sv-SE"/>
              </w:rPr>
            </w:pPr>
            <w:r w:rsidRPr="00052D78">
              <w:rPr>
                <w:rFonts w:ascii="Arial" w:hAnsi="Arial"/>
                <w:sz w:val="18"/>
                <w:szCs w:val="22"/>
                <w:lang w:eastAsia="sv-SE"/>
              </w:rPr>
              <w:t>A counter used upon initial configuration of S-K</w:t>
            </w:r>
            <w:r w:rsidRPr="00052D78">
              <w:rPr>
                <w:rFonts w:ascii="Arial" w:hAnsi="Arial"/>
                <w:sz w:val="18"/>
                <w:szCs w:val="22"/>
                <w:vertAlign w:val="subscript"/>
                <w:lang w:eastAsia="sv-SE"/>
              </w:rPr>
              <w:t>gNB</w:t>
            </w:r>
            <w:r w:rsidRPr="00052D78">
              <w:rPr>
                <w:rFonts w:ascii="Arial" w:hAnsi="Arial"/>
                <w:sz w:val="18"/>
                <w:szCs w:val="22"/>
                <w:lang w:eastAsia="sv-SE"/>
              </w:rPr>
              <w:t xml:space="preserve"> or S-K</w:t>
            </w:r>
            <w:r w:rsidRPr="00052D78">
              <w:rPr>
                <w:rFonts w:ascii="Arial" w:hAnsi="Arial"/>
                <w:sz w:val="18"/>
                <w:szCs w:val="22"/>
                <w:vertAlign w:val="subscript"/>
                <w:lang w:eastAsia="sv-SE"/>
              </w:rPr>
              <w:t>eNB</w:t>
            </w:r>
            <w:r w:rsidRPr="00052D78">
              <w:rPr>
                <w:rFonts w:ascii="Arial" w:hAnsi="Arial"/>
                <w:sz w:val="18"/>
                <w:szCs w:val="22"/>
                <w:lang w:eastAsia="sv-SE"/>
              </w:rPr>
              <w:t>, as well as upon refresh of S-K</w:t>
            </w:r>
            <w:r w:rsidRPr="00052D78">
              <w:rPr>
                <w:rFonts w:ascii="Arial" w:hAnsi="Arial"/>
                <w:sz w:val="18"/>
                <w:szCs w:val="22"/>
                <w:vertAlign w:val="subscript"/>
                <w:lang w:eastAsia="sv-SE"/>
              </w:rPr>
              <w:t>gNB</w:t>
            </w:r>
            <w:r w:rsidRPr="00052D78">
              <w:rPr>
                <w:rFonts w:ascii="Arial" w:hAnsi="Arial"/>
                <w:sz w:val="18"/>
                <w:szCs w:val="22"/>
                <w:lang w:eastAsia="sv-SE"/>
              </w:rPr>
              <w:t xml:space="preserve"> or S-K</w:t>
            </w:r>
            <w:r w:rsidRPr="00052D78">
              <w:rPr>
                <w:rFonts w:ascii="Arial" w:hAnsi="Arial"/>
                <w:sz w:val="18"/>
                <w:szCs w:val="22"/>
                <w:vertAlign w:val="subscript"/>
                <w:lang w:eastAsia="sv-SE"/>
              </w:rPr>
              <w:t>eNB</w:t>
            </w:r>
            <w:r w:rsidRPr="00052D78">
              <w:rPr>
                <w:rFonts w:ascii="Arial" w:hAnsi="Arial"/>
                <w:sz w:val="18"/>
                <w:szCs w:val="22"/>
                <w:lang w:eastAsia="sv-SE"/>
              </w:rPr>
              <w:t xml:space="preserve">. This field is always included either upon initial configuration of an NR SCG or upon configuration of the first RB with </w:t>
            </w:r>
            <w:r w:rsidRPr="00052D78">
              <w:rPr>
                <w:rFonts w:ascii="Arial" w:hAnsi="Arial"/>
                <w:i/>
                <w:iCs/>
                <w:sz w:val="18"/>
                <w:szCs w:val="22"/>
                <w:lang w:eastAsia="sv-SE"/>
              </w:rPr>
              <w:t>keyToUse</w:t>
            </w:r>
            <w:r w:rsidRPr="00052D78">
              <w:rPr>
                <w:rFonts w:ascii="Arial" w:hAnsi="Arial"/>
                <w:sz w:val="18"/>
                <w:szCs w:val="22"/>
                <w:lang w:eastAsia="sv-SE"/>
              </w:rPr>
              <w:t xml:space="preserve"> set to </w:t>
            </w:r>
            <w:r w:rsidRPr="00052D78">
              <w:rPr>
                <w:rFonts w:ascii="Arial" w:hAnsi="Arial"/>
                <w:i/>
                <w:iCs/>
                <w:sz w:val="18"/>
                <w:szCs w:val="22"/>
                <w:lang w:eastAsia="sv-SE"/>
              </w:rPr>
              <w:t>secondary</w:t>
            </w:r>
            <w:r w:rsidRPr="00052D78">
              <w:rPr>
                <w:rFonts w:ascii="Arial" w:hAnsi="Arial"/>
                <w:sz w:val="18"/>
                <w:szCs w:val="22"/>
                <w:lang w:eastAsia="sv-SE"/>
              </w:rPr>
              <w:t xml:space="preserve">, whichever happens first. This field is absent if there is neither any NR SCG nor any RB with </w:t>
            </w:r>
            <w:r w:rsidRPr="00052D78">
              <w:rPr>
                <w:rFonts w:ascii="Arial" w:hAnsi="Arial"/>
                <w:i/>
                <w:iCs/>
                <w:sz w:val="18"/>
                <w:szCs w:val="22"/>
                <w:lang w:eastAsia="sv-SE"/>
              </w:rPr>
              <w:t>keyToUse</w:t>
            </w:r>
            <w:r w:rsidRPr="00052D78">
              <w:rPr>
                <w:rFonts w:ascii="Arial" w:hAnsi="Arial"/>
                <w:sz w:val="18"/>
                <w:szCs w:val="22"/>
                <w:lang w:eastAsia="sv-SE"/>
              </w:rPr>
              <w:t xml:space="preserve"> set to </w:t>
            </w:r>
            <w:r w:rsidRPr="00052D78">
              <w:rPr>
                <w:rFonts w:ascii="Arial" w:hAnsi="Arial"/>
                <w:i/>
                <w:iCs/>
                <w:sz w:val="18"/>
                <w:szCs w:val="22"/>
                <w:lang w:eastAsia="sv-SE"/>
              </w:rPr>
              <w:t>secondary</w:t>
            </w:r>
            <w:r w:rsidRPr="00052D78">
              <w:rPr>
                <w:rFonts w:ascii="Arial" w:hAnsi="Arial"/>
                <w:sz w:val="18"/>
                <w:szCs w:val="22"/>
                <w:lang w:eastAsia="sv-SE"/>
              </w:rPr>
              <w:t xml:space="preserve">, or if the </w:t>
            </w:r>
            <w:r w:rsidRPr="00052D78">
              <w:rPr>
                <w:rFonts w:ascii="Arial" w:hAnsi="Arial"/>
                <w:i/>
                <w:iCs/>
                <w:sz w:val="18"/>
                <w:szCs w:val="22"/>
                <w:lang w:eastAsia="sv-SE"/>
              </w:rPr>
              <w:t>RRCReconfiguration</w:t>
            </w:r>
            <w:r w:rsidRPr="00052D78">
              <w:rPr>
                <w:rFonts w:ascii="Arial" w:hAnsi="Arial"/>
                <w:sz w:val="18"/>
                <w:szCs w:val="22"/>
                <w:lang w:eastAsia="sv-SE"/>
              </w:rPr>
              <w:t xml:space="preserve"> message is contained in </w:t>
            </w:r>
            <w:r w:rsidRPr="00052D78">
              <w:rPr>
                <w:rFonts w:ascii="Arial" w:hAnsi="Arial"/>
                <w:i/>
                <w:iCs/>
                <w:sz w:val="18"/>
                <w:szCs w:val="22"/>
                <w:lang w:eastAsia="sv-SE"/>
              </w:rPr>
              <w:t>condRRCReconfig</w:t>
            </w:r>
            <w:r w:rsidRPr="00052D78">
              <w:rPr>
                <w:rFonts w:ascii="Arial" w:hAnsi="Arial"/>
                <w:sz w:val="18"/>
                <w:szCs w:val="22"/>
                <w:lang w:eastAsia="sv-SE"/>
              </w:rPr>
              <w:t xml:space="preserve"> for subsequent CPAC.</w:t>
            </w:r>
          </w:p>
        </w:tc>
      </w:tr>
      <w:tr w:rsidR="00052D78" w:rsidRPr="00052D78" w14:paraId="6A79CC86" w14:textId="77777777" w:rsidTr="000D4C8D">
        <w:tc>
          <w:tcPr>
            <w:tcW w:w="14173" w:type="dxa"/>
            <w:tcBorders>
              <w:top w:val="single" w:sz="4" w:space="0" w:color="auto"/>
              <w:left w:val="single" w:sz="4" w:space="0" w:color="auto"/>
              <w:bottom w:val="single" w:sz="4" w:space="0" w:color="auto"/>
              <w:right w:val="single" w:sz="4" w:space="0" w:color="auto"/>
            </w:tcBorders>
            <w:hideMark/>
          </w:tcPr>
          <w:p w14:paraId="4CAC6DEA" w14:textId="77777777" w:rsidR="00052D78" w:rsidRPr="00052D78" w:rsidRDefault="00052D78" w:rsidP="00052D78">
            <w:pPr>
              <w:keepNext/>
              <w:keepLines/>
              <w:spacing w:after="0"/>
              <w:rPr>
                <w:rFonts w:ascii="Arial" w:hAnsi="Arial"/>
                <w:b/>
                <w:bCs/>
                <w:i/>
                <w:iCs/>
                <w:sz w:val="18"/>
                <w:lang w:eastAsia="sv-SE"/>
              </w:rPr>
            </w:pPr>
            <w:r w:rsidRPr="00052D78">
              <w:rPr>
                <w:rFonts w:ascii="Arial" w:hAnsi="Arial"/>
                <w:b/>
                <w:bCs/>
                <w:i/>
                <w:iCs/>
                <w:sz w:val="18"/>
                <w:lang w:eastAsia="sv-SE"/>
              </w:rPr>
              <w:t>sl-ConfigDedicatedEUTRA-Info</w:t>
            </w:r>
          </w:p>
          <w:p w14:paraId="0E017F35" w14:textId="77777777" w:rsidR="00052D78" w:rsidRPr="00052D78" w:rsidRDefault="00052D78" w:rsidP="00052D78">
            <w:pPr>
              <w:keepNext/>
              <w:keepLines/>
              <w:spacing w:after="0"/>
              <w:rPr>
                <w:rFonts w:ascii="Arial" w:hAnsi="Arial"/>
                <w:sz w:val="18"/>
                <w:lang w:eastAsia="sv-SE"/>
              </w:rPr>
            </w:pPr>
            <w:r w:rsidRPr="00052D78">
              <w:rPr>
                <w:rFonts w:ascii="Arial" w:hAnsi="Arial"/>
                <w:bCs/>
                <w:noProof/>
                <w:sz w:val="18"/>
                <w:lang w:eastAsia="en-GB"/>
              </w:rPr>
              <w:t xml:space="preserve">This field includes the E-UTRA </w:t>
            </w:r>
            <w:r w:rsidRPr="00052D78">
              <w:rPr>
                <w:rFonts w:ascii="Arial" w:hAnsi="Arial"/>
                <w:bCs/>
                <w:i/>
                <w:iCs/>
                <w:noProof/>
                <w:sz w:val="18"/>
                <w:lang w:eastAsia="en-GB"/>
              </w:rPr>
              <w:t>RRCConnectionReconfiguration</w:t>
            </w:r>
            <w:r w:rsidRPr="00052D78">
              <w:rPr>
                <w:rFonts w:ascii="Arial" w:hAnsi="Arial"/>
                <w:bCs/>
                <w:noProof/>
                <w:sz w:val="18"/>
                <w:lang w:eastAsia="en-GB"/>
              </w:rPr>
              <w:t xml:space="preserve"> as specified in TS 36.331 [10]. In this version of the specification, the E-UTRA </w:t>
            </w:r>
            <w:r w:rsidRPr="00052D78">
              <w:rPr>
                <w:rFonts w:ascii="Arial" w:hAnsi="Arial"/>
                <w:bCs/>
                <w:i/>
                <w:iCs/>
                <w:noProof/>
                <w:sz w:val="18"/>
                <w:lang w:eastAsia="en-GB"/>
              </w:rPr>
              <w:t>RRCConnectionReconfiguration</w:t>
            </w:r>
            <w:r w:rsidRPr="00052D78">
              <w:rPr>
                <w:rFonts w:ascii="Arial" w:hAnsi="Arial"/>
                <w:bCs/>
                <w:noProof/>
                <w:sz w:val="18"/>
                <w:lang w:eastAsia="en-GB"/>
              </w:rPr>
              <w:t xml:space="preserve"> can only includes sidelink related fields for V2X sidelink communication, i.e. </w:t>
            </w:r>
            <w:r w:rsidRPr="00052D78">
              <w:rPr>
                <w:rFonts w:ascii="Arial" w:hAnsi="Arial"/>
                <w:bCs/>
                <w:i/>
                <w:noProof/>
                <w:sz w:val="18"/>
                <w:lang w:eastAsia="en-GB"/>
              </w:rPr>
              <w:t>sl-V2X-ConfigDedicated</w:t>
            </w:r>
            <w:r w:rsidRPr="00052D78">
              <w:rPr>
                <w:rFonts w:ascii="Arial" w:hAnsi="Arial"/>
                <w:bCs/>
                <w:noProof/>
                <w:sz w:val="18"/>
                <w:lang w:eastAsia="en-GB"/>
              </w:rPr>
              <w:t xml:space="preserve">, </w:t>
            </w:r>
            <w:r w:rsidRPr="00052D78">
              <w:rPr>
                <w:rFonts w:ascii="Arial" w:hAnsi="Arial"/>
                <w:bCs/>
                <w:i/>
                <w:noProof/>
                <w:sz w:val="18"/>
                <w:lang w:eastAsia="en-GB"/>
              </w:rPr>
              <w:t>sl-V2X-SPS-Config</w:t>
            </w:r>
            <w:r w:rsidRPr="00052D78">
              <w:rPr>
                <w:rFonts w:ascii="Arial" w:hAnsi="Arial"/>
                <w:bCs/>
                <w:noProof/>
                <w:sz w:val="18"/>
                <w:lang w:eastAsia="en-GB"/>
              </w:rPr>
              <w:t xml:space="preserve">, </w:t>
            </w:r>
            <w:r w:rsidRPr="00052D78">
              <w:rPr>
                <w:rFonts w:ascii="Arial" w:hAnsi="Arial"/>
                <w:bCs/>
                <w:i/>
                <w:noProof/>
                <w:sz w:val="18"/>
                <w:lang w:eastAsia="en-GB"/>
              </w:rPr>
              <w:t>measConfig</w:t>
            </w:r>
            <w:r w:rsidRPr="00052D78">
              <w:rPr>
                <w:rFonts w:ascii="Arial" w:hAnsi="Arial"/>
                <w:bCs/>
                <w:noProof/>
                <w:sz w:val="18"/>
                <w:lang w:eastAsia="en-GB"/>
              </w:rPr>
              <w:t xml:space="preserve"> and/or </w:t>
            </w:r>
            <w:r w:rsidRPr="00052D78">
              <w:rPr>
                <w:rFonts w:ascii="Arial" w:hAnsi="Arial"/>
                <w:bCs/>
                <w:i/>
                <w:noProof/>
                <w:sz w:val="18"/>
                <w:lang w:eastAsia="en-GB"/>
              </w:rPr>
              <w:t>otherConfig</w:t>
            </w:r>
            <w:r w:rsidRPr="00052D78">
              <w:rPr>
                <w:rFonts w:ascii="Arial" w:hAnsi="Arial"/>
                <w:bCs/>
                <w:noProof/>
                <w:sz w:val="18"/>
                <w:lang w:eastAsia="en-GB"/>
              </w:rPr>
              <w:t>.</w:t>
            </w:r>
          </w:p>
        </w:tc>
      </w:tr>
      <w:tr w:rsidR="00052D78" w:rsidRPr="00052D78" w14:paraId="44CD473B" w14:textId="77777777" w:rsidTr="000D4C8D">
        <w:tc>
          <w:tcPr>
            <w:tcW w:w="14173" w:type="dxa"/>
            <w:tcBorders>
              <w:top w:val="single" w:sz="4" w:space="0" w:color="auto"/>
              <w:left w:val="single" w:sz="4" w:space="0" w:color="auto"/>
              <w:bottom w:val="single" w:sz="4" w:space="0" w:color="auto"/>
              <w:right w:val="single" w:sz="4" w:space="0" w:color="auto"/>
            </w:tcBorders>
            <w:hideMark/>
          </w:tcPr>
          <w:p w14:paraId="5DA81A54" w14:textId="77777777" w:rsidR="00052D78" w:rsidRPr="00052D78" w:rsidRDefault="00052D78" w:rsidP="00052D78">
            <w:pPr>
              <w:keepNext/>
              <w:keepLines/>
              <w:spacing w:after="0"/>
              <w:rPr>
                <w:rFonts w:ascii="Arial" w:hAnsi="Arial"/>
                <w:b/>
                <w:bCs/>
                <w:i/>
                <w:iCs/>
                <w:sz w:val="18"/>
                <w:lang w:eastAsia="sv-SE"/>
              </w:rPr>
            </w:pPr>
            <w:r w:rsidRPr="00052D78">
              <w:rPr>
                <w:rFonts w:ascii="Arial" w:hAnsi="Arial"/>
                <w:b/>
                <w:bCs/>
                <w:i/>
                <w:iCs/>
                <w:sz w:val="18"/>
                <w:lang w:eastAsia="sv-SE"/>
              </w:rPr>
              <w:t>sl-ConfigDedicatedNR</w:t>
            </w:r>
          </w:p>
          <w:p w14:paraId="1506E6B4" w14:textId="77777777" w:rsidR="00052D78" w:rsidRPr="00052D78" w:rsidRDefault="00052D78" w:rsidP="00052D78">
            <w:pPr>
              <w:keepNext/>
              <w:keepLines/>
              <w:spacing w:after="0"/>
              <w:rPr>
                <w:rFonts w:ascii="Arial" w:hAnsi="Arial"/>
                <w:sz w:val="18"/>
                <w:lang w:eastAsia="sv-SE"/>
              </w:rPr>
            </w:pPr>
            <w:r w:rsidRPr="00052D78">
              <w:rPr>
                <w:rFonts w:ascii="Arial" w:hAnsi="Arial"/>
                <w:bCs/>
                <w:noProof/>
                <w:sz w:val="18"/>
                <w:lang w:eastAsia="en-GB"/>
              </w:rPr>
              <w:t>This field is used to provide the dedicated configurations for NR sidelink communication/discovery/positioning.</w:t>
            </w:r>
          </w:p>
        </w:tc>
      </w:tr>
      <w:tr w:rsidR="00052D78" w:rsidRPr="00052D78" w14:paraId="11568365" w14:textId="77777777" w:rsidTr="000D4C8D">
        <w:tc>
          <w:tcPr>
            <w:tcW w:w="14173" w:type="dxa"/>
            <w:tcBorders>
              <w:top w:val="single" w:sz="4" w:space="0" w:color="auto"/>
              <w:left w:val="single" w:sz="4" w:space="0" w:color="auto"/>
              <w:bottom w:val="single" w:sz="4" w:space="0" w:color="auto"/>
              <w:right w:val="single" w:sz="4" w:space="0" w:color="auto"/>
            </w:tcBorders>
          </w:tcPr>
          <w:p w14:paraId="123272FC" w14:textId="77777777" w:rsidR="00052D78" w:rsidRPr="00052D78" w:rsidRDefault="00052D78" w:rsidP="00052D78">
            <w:pPr>
              <w:keepNext/>
              <w:keepLines/>
              <w:spacing w:after="0"/>
              <w:rPr>
                <w:rFonts w:ascii="Arial" w:hAnsi="Arial"/>
                <w:b/>
                <w:bCs/>
                <w:i/>
                <w:iCs/>
                <w:sz w:val="18"/>
                <w:lang w:eastAsia="sv-SE"/>
              </w:rPr>
            </w:pPr>
            <w:r w:rsidRPr="00052D78">
              <w:rPr>
                <w:rFonts w:ascii="Arial" w:hAnsi="Arial"/>
                <w:b/>
                <w:bCs/>
                <w:i/>
                <w:iCs/>
                <w:sz w:val="18"/>
                <w:lang w:eastAsia="sv-SE"/>
              </w:rPr>
              <w:t>sl-TimeOffsetEUTRA</w:t>
            </w:r>
          </w:p>
          <w:p w14:paraId="3471EB24" w14:textId="77777777" w:rsidR="00052D78" w:rsidRPr="00052D78" w:rsidRDefault="00052D78" w:rsidP="00052D78">
            <w:pPr>
              <w:keepNext/>
              <w:keepLines/>
              <w:spacing w:after="0"/>
              <w:rPr>
                <w:rFonts w:ascii="Arial" w:hAnsi="Arial"/>
                <w:sz w:val="18"/>
                <w:lang w:eastAsia="sv-SE"/>
              </w:rPr>
            </w:pPr>
            <w:r w:rsidRPr="00052D78">
              <w:rPr>
                <w:rFonts w:ascii="Arial" w:hAnsi="Arial"/>
                <w:sz w:val="18"/>
                <w:lang w:eastAsia="sv-SE"/>
              </w:rPr>
              <w:t xml:space="preserve">This field indicates the possible time offset to (de)activation of V2X sidelink transmission after receiving DCI format 3_1 used for scheduling V2X sidelink communication. Value </w:t>
            </w:r>
            <w:r w:rsidRPr="00052D78">
              <w:rPr>
                <w:rFonts w:ascii="Arial" w:hAnsi="Arial"/>
                <w:i/>
                <w:iCs/>
                <w:sz w:val="18"/>
                <w:lang w:eastAsia="sv-SE"/>
              </w:rPr>
              <w:t>ms0dpt75</w:t>
            </w:r>
            <w:r w:rsidRPr="00052D78">
              <w:rPr>
                <w:rFonts w:ascii="Arial" w:hAnsi="Arial"/>
                <w:sz w:val="18"/>
                <w:lang w:eastAsia="sv-SE"/>
              </w:rPr>
              <w:t xml:space="preserve"> corresponds to 0.75ms, </w:t>
            </w:r>
            <w:r w:rsidRPr="00052D78">
              <w:rPr>
                <w:rFonts w:ascii="Arial" w:hAnsi="Arial"/>
                <w:i/>
                <w:iCs/>
                <w:sz w:val="18"/>
                <w:lang w:eastAsia="sv-SE"/>
              </w:rPr>
              <w:t>ms1</w:t>
            </w:r>
            <w:r w:rsidRPr="00052D78">
              <w:rPr>
                <w:rFonts w:ascii="Arial" w:hAnsi="Arial"/>
                <w:sz w:val="18"/>
                <w:lang w:eastAsia="sv-SE"/>
              </w:rPr>
              <w:t xml:space="preserve"> corresponds to 1ms and so on. The network includes this field only when </w:t>
            </w:r>
            <w:r w:rsidRPr="00052D78">
              <w:rPr>
                <w:rFonts w:ascii="Arial" w:hAnsi="Arial"/>
                <w:i/>
                <w:iCs/>
                <w:sz w:val="18"/>
                <w:lang w:eastAsia="sv-SE"/>
              </w:rPr>
              <w:t>sl-ConfigDedicatedEUTRA</w:t>
            </w:r>
            <w:r w:rsidRPr="00052D78">
              <w:rPr>
                <w:rFonts w:ascii="Arial" w:hAnsi="Arial"/>
                <w:sz w:val="18"/>
                <w:lang w:eastAsia="sv-SE"/>
              </w:rPr>
              <w:t xml:space="preserve"> is configured.</w:t>
            </w:r>
          </w:p>
        </w:tc>
      </w:tr>
      <w:tr w:rsidR="00052D78" w:rsidRPr="00052D78" w14:paraId="75680168" w14:textId="77777777" w:rsidTr="000D4C8D">
        <w:tc>
          <w:tcPr>
            <w:tcW w:w="14173" w:type="dxa"/>
            <w:tcBorders>
              <w:top w:val="single" w:sz="4" w:space="0" w:color="auto"/>
              <w:left w:val="single" w:sz="4" w:space="0" w:color="auto"/>
              <w:bottom w:val="single" w:sz="4" w:space="0" w:color="auto"/>
              <w:right w:val="single" w:sz="4" w:space="0" w:color="auto"/>
            </w:tcBorders>
          </w:tcPr>
          <w:p w14:paraId="3EFB7FD3" w14:textId="77777777" w:rsidR="00052D78" w:rsidRPr="00052D78" w:rsidRDefault="00052D78" w:rsidP="00052D78">
            <w:pPr>
              <w:keepNext/>
              <w:keepLines/>
              <w:spacing w:after="0"/>
              <w:rPr>
                <w:rFonts w:ascii="Arial" w:hAnsi="Arial" w:cs="Arial"/>
                <w:b/>
                <w:bCs/>
                <w:i/>
                <w:iCs/>
                <w:sz w:val="18"/>
              </w:rPr>
            </w:pPr>
            <w:r w:rsidRPr="00052D78">
              <w:rPr>
                <w:rFonts w:ascii="Arial" w:hAnsi="Arial"/>
                <w:b/>
                <w:bCs/>
                <w:i/>
                <w:iCs/>
                <w:sz w:val="18"/>
              </w:rPr>
              <w:t>srs-PosResourceSetAggBW-CombinationList</w:t>
            </w:r>
          </w:p>
          <w:p w14:paraId="51639C17" w14:textId="77777777" w:rsidR="00052D78" w:rsidRPr="00052D78" w:rsidRDefault="00052D78" w:rsidP="00052D78">
            <w:pPr>
              <w:keepNext/>
              <w:keepLines/>
              <w:spacing w:after="0"/>
              <w:rPr>
                <w:rFonts w:ascii="Arial" w:hAnsi="Arial"/>
                <w:b/>
                <w:bCs/>
                <w:i/>
                <w:iCs/>
                <w:sz w:val="18"/>
                <w:lang w:eastAsia="sv-SE"/>
              </w:rPr>
            </w:pPr>
            <w:r w:rsidRPr="00052D78">
              <w:rPr>
                <w:rFonts w:ascii="Arial" w:hAnsi="Arial" w:cs="Arial"/>
                <w:sz w:val="18"/>
                <w:szCs w:val="22"/>
                <w:lang w:eastAsia="sv-SE"/>
              </w:rPr>
              <w:t>This field indicates the SRS resource sets across two or three carriers which are linked for SRS bandwidth aggregation in RRC_CONNECTED state as defined in clause 6.2.1.4 of TS 38.214 [19].</w:t>
            </w:r>
          </w:p>
        </w:tc>
      </w:tr>
      <w:tr w:rsidR="00052D78" w:rsidRPr="00052D78" w14:paraId="59FF8D63" w14:textId="77777777" w:rsidTr="000D4C8D">
        <w:tc>
          <w:tcPr>
            <w:tcW w:w="14173" w:type="dxa"/>
            <w:tcBorders>
              <w:top w:val="single" w:sz="4" w:space="0" w:color="auto"/>
              <w:left w:val="single" w:sz="4" w:space="0" w:color="auto"/>
              <w:bottom w:val="single" w:sz="4" w:space="0" w:color="auto"/>
              <w:right w:val="single" w:sz="4" w:space="0" w:color="auto"/>
            </w:tcBorders>
          </w:tcPr>
          <w:p w14:paraId="320AF7EE" w14:textId="77777777" w:rsidR="00052D78" w:rsidRPr="00052D78" w:rsidRDefault="00052D78" w:rsidP="00052D78">
            <w:pPr>
              <w:keepNext/>
              <w:keepLines/>
              <w:spacing w:after="0"/>
              <w:rPr>
                <w:rFonts w:ascii="Arial" w:hAnsi="Arial"/>
                <w:b/>
                <w:bCs/>
                <w:sz w:val="18"/>
                <w:lang w:eastAsia="sv-SE"/>
              </w:rPr>
            </w:pPr>
            <w:r w:rsidRPr="00052D78">
              <w:rPr>
                <w:rFonts w:ascii="Arial" w:hAnsi="Arial"/>
                <w:b/>
                <w:bCs/>
                <w:i/>
                <w:iCs/>
                <w:sz w:val="18"/>
                <w:lang w:eastAsia="sv-SE"/>
              </w:rPr>
              <w:t>targetCellSMTC-SCG</w:t>
            </w:r>
          </w:p>
          <w:p w14:paraId="69D636C2" w14:textId="77777777" w:rsidR="00052D78" w:rsidRPr="00052D78" w:rsidRDefault="00052D78" w:rsidP="00052D78">
            <w:pPr>
              <w:keepNext/>
              <w:keepLines/>
              <w:spacing w:after="0"/>
              <w:rPr>
                <w:rFonts w:ascii="Arial" w:hAnsi="Arial"/>
                <w:sz w:val="18"/>
                <w:lang w:eastAsia="sv-SE"/>
              </w:rPr>
            </w:pPr>
            <w:r w:rsidRPr="00052D78">
              <w:rPr>
                <w:rFonts w:ascii="Arial" w:hAnsi="Arial"/>
                <w:sz w:val="18"/>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sidRPr="00052D78">
              <w:rPr>
                <w:rFonts w:ascii="Arial" w:hAnsi="Arial"/>
                <w:i/>
                <w:iCs/>
                <w:sz w:val="18"/>
                <w:lang w:eastAsia="sv-SE"/>
              </w:rPr>
              <w:t>smtc</w:t>
            </w:r>
            <w:r w:rsidRPr="00052D78">
              <w:rPr>
                <w:rFonts w:ascii="Arial" w:hAnsi="Arial"/>
                <w:sz w:val="18"/>
                <w:lang w:eastAsia="sv-SE"/>
              </w:rPr>
              <w:t xml:space="preserve"> in </w:t>
            </w:r>
            <w:r w:rsidRPr="00052D78">
              <w:rPr>
                <w:rFonts w:ascii="Arial" w:hAnsi="Arial"/>
                <w:i/>
                <w:iCs/>
                <w:sz w:val="18"/>
                <w:lang w:eastAsia="sv-SE"/>
              </w:rPr>
              <w:t>secondaryCellGroup</w:t>
            </w:r>
            <w:r w:rsidRPr="00052D78">
              <w:rPr>
                <w:rFonts w:ascii="Arial" w:hAnsi="Arial"/>
                <w:sz w:val="18"/>
                <w:lang w:eastAsia="sv-SE"/>
              </w:rPr>
              <w:t xml:space="preserve"> -&gt; </w:t>
            </w:r>
            <w:r w:rsidRPr="00052D78">
              <w:rPr>
                <w:rFonts w:ascii="Arial" w:hAnsi="Arial"/>
                <w:i/>
                <w:iCs/>
                <w:sz w:val="18"/>
                <w:lang w:eastAsia="sv-SE"/>
              </w:rPr>
              <w:t>SpCellConfig</w:t>
            </w:r>
            <w:r w:rsidRPr="00052D78">
              <w:rPr>
                <w:rFonts w:ascii="Arial" w:hAnsi="Arial"/>
                <w:sz w:val="18"/>
                <w:lang w:eastAsia="sv-SE"/>
              </w:rPr>
              <w:t xml:space="preserve"> -&gt; </w:t>
            </w:r>
            <w:r w:rsidRPr="00052D78">
              <w:rPr>
                <w:rFonts w:ascii="Arial" w:hAnsi="Arial"/>
                <w:i/>
                <w:iCs/>
                <w:sz w:val="18"/>
                <w:lang w:eastAsia="sv-SE"/>
              </w:rPr>
              <w:t>reconfigurationWithSync</w:t>
            </w:r>
            <w:r w:rsidRPr="00052D78">
              <w:rPr>
                <w:rFonts w:ascii="Arial" w:hAnsi="Arial"/>
                <w:sz w:val="18"/>
                <w:lang w:eastAsia="sv-SE"/>
              </w:rPr>
              <w:t xml:space="preserve"> are absent, the UE uses the SMTC in the </w:t>
            </w:r>
            <w:r w:rsidRPr="00052D78">
              <w:rPr>
                <w:rFonts w:ascii="Arial" w:hAnsi="Arial"/>
                <w:i/>
                <w:iCs/>
                <w:sz w:val="18"/>
                <w:lang w:eastAsia="sv-SE"/>
              </w:rPr>
              <w:t>measObjectNR</w:t>
            </w:r>
            <w:r w:rsidRPr="00052D78">
              <w:rPr>
                <w:rFonts w:ascii="Arial" w:hAnsi="Arial"/>
                <w:sz w:val="18"/>
                <w:lang w:eastAsia="sv-SE"/>
              </w:rPr>
              <w:t xml:space="preserve"> having the same SSB frequency and subcarrier spacing, as configured before the reception of the RRC message.</w:t>
            </w:r>
          </w:p>
        </w:tc>
      </w:tr>
      <w:tr w:rsidR="00052D78" w:rsidRPr="00052D78" w14:paraId="10360F80" w14:textId="77777777" w:rsidTr="000D4C8D">
        <w:tc>
          <w:tcPr>
            <w:tcW w:w="14173" w:type="dxa"/>
            <w:tcBorders>
              <w:top w:val="single" w:sz="4" w:space="0" w:color="auto"/>
              <w:left w:val="single" w:sz="4" w:space="0" w:color="auto"/>
              <w:bottom w:val="single" w:sz="4" w:space="0" w:color="auto"/>
              <w:right w:val="single" w:sz="4" w:space="0" w:color="auto"/>
            </w:tcBorders>
            <w:hideMark/>
          </w:tcPr>
          <w:p w14:paraId="3BDFF1CC" w14:textId="77777777" w:rsidR="00052D78" w:rsidRPr="00052D78" w:rsidRDefault="00052D78" w:rsidP="00052D78">
            <w:pPr>
              <w:keepNext/>
              <w:keepLines/>
              <w:spacing w:after="0"/>
              <w:rPr>
                <w:rFonts w:ascii="Arial" w:hAnsi="Arial"/>
                <w:b/>
                <w:bCs/>
                <w:i/>
                <w:sz w:val="18"/>
                <w:lang w:eastAsia="en-GB"/>
              </w:rPr>
            </w:pPr>
            <w:r w:rsidRPr="00052D78">
              <w:rPr>
                <w:rFonts w:ascii="Arial" w:hAnsi="Arial"/>
                <w:b/>
                <w:bCs/>
                <w:i/>
                <w:sz w:val="18"/>
                <w:lang w:eastAsia="en-GB"/>
              </w:rPr>
              <w:t>t316</w:t>
            </w:r>
          </w:p>
          <w:p w14:paraId="194BE8FE" w14:textId="77777777" w:rsidR="00052D78" w:rsidRPr="00052D78" w:rsidRDefault="00052D78" w:rsidP="00052D78">
            <w:pPr>
              <w:keepNext/>
              <w:keepLines/>
              <w:spacing w:after="0"/>
              <w:rPr>
                <w:rFonts w:ascii="Arial" w:hAnsi="Arial"/>
                <w:b/>
                <w:bCs/>
                <w:i/>
                <w:iCs/>
                <w:sz w:val="18"/>
                <w:lang w:eastAsia="sv-SE"/>
              </w:rPr>
            </w:pPr>
            <w:r w:rsidRPr="00052D78">
              <w:rPr>
                <w:rFonts w:ascii="Arial" w:hAnsi="Arial"/>
                <w:sz w:val="18"/>
                <w:lang w:eastAsia="en-GB"/>
              </w:rPr>
              <w:t xml:space="preserve">Indicates the value for timer T316 as described in clause 7.1. </w:t>
            </w:r>
            <w:r w:rsidRPr="00052D78">
              <w:rPr>
                <w:rFonts w:ascii="Arial" w:hAnsi="Arial"/>
                <w:iCs/>
                <w:sz w:val="18"/>
                <w:lang w:eastAsia="en-GB"/>
              </w:rPr>
              <w:t xml:space="preserve">Value </w:t>
            </w:r>
            <w:r w:rsidRPr="00052D78">
              <w:rPr>
                <w:rFonts w:ascii="Arial" w:hAnsi="Arial"/>
                <w:i/>
                <w:iCs/>
                <w:sz w:val="18"/>
                <w:lang w:eastAsia="en-GB"/>
              </w:rPr>
              <w:t>ms50</w:t>
            </w:r>
            <w:r w:rsidRPr="00052D78">
              <w:rPr>
                <w:rFonts w:ascii="Arial" w:hAnsi="Arial"/>
                <w:iCs/>
                <w:sz w:val="18"/>
                <w:lang w:eastAsia="en-GB"/>
              </w:rPr>
              <w:t xml:space="preserve"> corresponds to 50 ms, value </w:t>
            </w:r>
            <w:r w:rsidRPr="00052D78">
              <w:rPr>
                <w:rFonts w:ascii="Arial" w:hAnsi="Arial"/>
                <w:i/>
                <w:iCs/>
                <w:sz w:val="18"/>
                <w:lang w:eastAsia="en-GB"/>
              </w:rPr>
              <w:t>ms100</w:t>
            </w:r>
            <w:r w:rsidRPr="00052D78">
              <w:rPr>
                <w:rFonts w:ascii="Arial" w:hAnsi="Arial"/>
                <w:iCs/>
                <w:sz w:val="18"/>
                <w:lang w:eastAsia="en-GB"/>
              </w:rPr>
              <w:t xml:space="preserve"> corresponds to 100 ms and so on. </w:t>
            </w:r>
            <w:r w:rsidRPr="00052D78">
              <w:rPr>
                <w:rFonts w:ascii="Arial" w:hAnsi="Arial"/>
                <w:sz w:val="18"/>
                <w:lang w:eastAsia="sv-SE"/>
              </w:rPr>
              <w:t>This field can be configured only if the UE is configured with split SRB1 or SRB3.</w:t>
            </w:r>
          </w:p>
        </w:tc>
      </w:tr>
      <w:tr w:rsidR="00052D78" w:rsidRPr="00052D78" w14:paraId="3491207D" w14:textId="77777777" w:rsidTr="000D4C8D">
        <w:tc>
          <w:tcPr>
            <w:tcW w:w="14173" w:type="dxa"/>
            <w:tcBorders>
              <w:top w:val="single" w:sz="4" w:space="0" w:color="auto"/>
              <w:left w:val="single" w:sz="4" w:space="0" w:color="auto"/>
              <w:bottom w:val="single" w:sz="4" w:space="0" w:color="auto"/>
              <w:right w:val="single" w:sz="4" w:space="0" w:color="auto"/>
            </w:tcBorders>
          </w:tcPr>
          <w:p w14:paraId="04FD4FF6" w14:textId="77777777" w:rsidR="00052D78" w:rsidRPr="00052D78" w:rsidRDefault="00052D78" w:rsidP="00052D78">
            <w:pPr>
              <w:keepNext/>
              <w:keepLines/>
              <w:spacing w:after="0"/>
              <w:rPr>
                <w:rFonts w:ascii="Arial" w:hAnsi="Arial"/>
                <w:b/>
                <w:i/>
                <w:sz w:val="18"/>
                <w:szCs w:val="22"/>
                <w:lang w:eastAsia="sv-SE"/>
              </w:rPr>
            </w:pPr>
            <w:r w:rsidRPr="00052D78">
              <w:rPr>
                <w:rFonts w:ascii="Arial" w:hAnsi="Arial"/>
                <w:b/>
                <w:i/>
                <w:sz w:val="18"/>
                <w:szCs w:val="22"/>
                <w:lang w:eastAsia="sv-SE"/>
              </w:rPr>
              <w:t>ue-TxTEG-RequestUL-TDOA-Config</w:t>
            </w:r>
          </w:p>
          <w:p w14:paraId="04F13529" w14:textId="77777777" w:rsidR="00052D78" w:rsidRPr="00052D78" w:rsidRDefault="00052D78" w:rsidP="00052D78">
            <w:pPr>
              <w:keepNext/>
              <w:keepLines/>
              <w:spacing w:after="0"/>
              <w:rPr>
                <w:rFonts w:ascii="Arial" w:hAnsi="Arial"/>
                <w:b/>
                <w:bCs/>
                <w:i/>
                <w:sz w:val="18"/>
                <w:lang w:eastAsia="en-GB"/>
              </w:rPr>
            </w:pPr>
            <w:r w:rsidRPr="00052D78">
              <w:rPr>
                <w:rFonts w:ascii="Arial" w:hAnsi="Arial"/>
                <w:bCs/>
                <w:iCs/>
                <w:sz w:val="18"/>
                <w:szCs w:val="22"/>
                <w:lang w:eastAsia="sv-SE"/>
              </w:rPr>
              <w:t xml:space="preserve">Configures the periodicity of UE reporting for the association between Tx TEG and SRS Positioning resources. When configured with </w:t>
            </w:r>
            <w:r w:rsidRPr="00052D78">
              <w:rPr>
                <w:rFonts w:ascii="Arial" w:hAnsi="Arial"/>
                <w:bCs/>
                <w:i/>
                <w:sz w:val="18"/>
                <w:szCs w:val="22"/>
                <w:lang w:eastAsia="sv-SE"/>
              </w:rPr>
              <w:t>oneShot</w:t>
            </w:r>
            <w:r w:rsidRPr="00052D78">
              <w:rPr>
                <w:rFonts w:ascii="Arial" w:hAnsi="Arial"/>
                <w:bCs/>
                <w:iCs/>
                <w:sz w:val="18"/>
                <w:szCs w:val="22"/>
                <w:lang w:eastAsia="sv-SE"/>
              </w:rPr>
              <w:t xml:space="preserve"> UE reports the association only one time. When configured with </w:t>
            </w:r>
            <w:r w:rsidRPr="00052D78">
              <w:rPr>
                <w:rFonts w:ascii="Arial" w:hAnsi="Arial"/>
                <w:bCs/>
                <w:i/>
                <w:sz w:val="18"/>
                <w:szCs w:val="22"/>
                <w:lang w:eastAsia="sv-SE"/>
              </w:rPr>
              <w:t xml:space="preserve">periodicReporting </w:t>
            </w:r>
            <w:r w:rsidRPr="00052D78">
              <w:rPr>
                <w:rFonts w:ascii="Arial" w:hAnsi="Arial"/>
                <w:bCs/>
                <w:iCs/>
                <w:sz w:val="18"/>
                <w:szCs w:val="22"/>
                <w:lang w:eastAsia="sv-SE"/>
              </w:rPr>
              <w:t xml:space="preserve">UE reports the association periodically and the </w:t>
            </w:r>
            <w:r w:rsidRPr="00052D78">
              <w:rPr>
                <w:rFonts w:ascii="Arial" w:hAnsi="Arial"/>
                <w:bCs/>
                <w:i/>
                <w:iCs/>
                <w:sz w:val="18"/>
                <w:szCs w:val="22"/>
                <w:lang w:eastAsia="sv-SE"/>
              </w:rPr>
              <w:t>periodicReporting</w:t>
            </w:r>
            <w:r w:rsidRPr="00052D78">
              <w:rPr>
                <w:rFonts w:ascii="Arial" w:hAnsi="Arial"/>
                <w:bCs/>
                <w:iCs/>
                <w:sz w:val="18"/>
                <w:szCs w:val="22"/>
                <w:lang w:eastAsia="sv-SE"/>
              </w:rPr>
              <w:t xml:space="preserve"> indicates the periodicity. Value </w:t>
            </w:r>
            <w:r w:rsidRPr="00052D78">
              <w:rPr>
                <w:rFonts w:ascii="Arial" w:hAnsi="Arial"/>
                <w:bCs/>
                <w:i/>
                <w:iCs/>
                <w:sz w:val="18"/>
                <w:szCs w:val="22"/>
                <w:lang w:eastAsia="sv-SE"/>
              </w:rPr>
              <w:t>ms160</w:t>
            </w:r>
            <w:r w:rsidRPr="00052D78">
              <w:rPr>
                <w:rFonts w:ascii="Arial" w:hAnsi="Arial"/>
                <w:bCs/>
                <w:iCs/>
                <w:sz w:val="18"/>
                <w:szCs w:val="22"/>
                <w:lang w:eastAsia="sv-SE"/>
              </w:rPr>
              <w:t xml:space="preserve"> corresponds to 160ms, value </w:t>
            </w:r>
            <w:r w:rsidRPr="00052D78">
              <w:rPr>
                <w:rFonts w:ascii="Arial" w:hAnsi="Arial"/>
                <w:bCs/>
                <w:i/>
                <w:iCs/>
                <w:sz w:val="18"/>
                <w:szCs w:val="22"/>
                <w:lang w:eastAsia="sv-SE"/>
              </w:rPr>
              <w:t>ms320</w:t>
            </w:r>
            <w:r w:rsidRPr="00052D78">
              <w:rPr>
                <w:rFonts w:ascii="Arial" w:hAnsi="Arial"/>
                <w:bCs/>
                <w:iCs/>
                <w:sz w:val="18"/>
                <w:szCs w:val="22"/>
                <w:lang w:eastAsia="sv-SE"/>
              </w:rPr>
              <w:t xml:space="preserve"> corresponds to 320ms and so on.</w:t>
            </w:r>
          </w:p>
        </w:tc>
      </w:tr>
      <w:tr w:rsidR="00052D78" w:rsidRPr="00052D78" w14:paraId="4F73B5B8" w14:textId="77777777" w:rsidTr="000D4C8D">
        <w:tc>
          <w:tcPr>
            <w:tcW w:w="14173" w:type="dxa"/>
            <w:tcBorders>
              <w:top w:val="single" w:sz="4" w:space="0" w:color="auto"/>
              <w:left w:val="single" w:sz="4" w:space="0" w:color="auto"/>
              <w:bottom w:val="single" w:sz="4" w:space="0" w:color="auto"/>
              <w:right w:val="single" w:sz="4" w:space="0" w:color="auto"/>
            </w:tcBorders>
            <w:hideMark/>
          </w:tcPr>
          <w:p w14:paraId="3E9836E6" w14:textId="77777777" w:rsidR="00052D78" w:rsidRPr="00052D78" w:rsidRDefault="00052D78" w:rsidP="00052D78">
            <w:pPr>
              <w:keepNext/>
              <w:keepLines/>
              <w:spacing w:after="0"/>
              <w:rPr>
                <w:rFonts w:ascii="Arial" w:hAnsi="Arial"/>
                <w:b/>
                <w:bCs/>
                <w:i/>
                <w:sz w:val="18"/>
                <w:lang w:eastAsia="en-GB"/>
              </w:rPr>
            </w:pPr>
            <w:r w:rsidRPr="00052D78">
              <w:rPr>
                <w:rFonts w:ascii="Arial" w:hAnsi="Arial"/>
                <w:b/>
                <w:bCs/>
                <w:i/>
                <w:sz w:val="18"/>
                <w:lang w:eastAsia="en-GB"/>
              </w:rPr>
              <w:t>ul-GapFR2-Config</w:t>
            </w:r>
          </w:p>
          <w:p w14:paraId="707EE713" w14:textId="77777777" w:rsidR="00052D78" w:rsidRPr="00052D78" w:rsidRDefault="00052D78" w:rsidP="00052D78">
            <w:pPr>
              <w:keepNext/>
              <w:keepLines/>
              <w:spacing w:after="0"/>
              <w:rPr>
                <w:rFonts w:ascii="Arial" w:hAnsi="Arial"/>
                <w:iCs/>
                <w:sz w:val="18"/>
                <w:lang w:eastAsia="en-GB"/>
              </w:rPr>
            </w:pPr>
            <w:r w:rsidRPr="00052D78">
              <w:rPr>
                <w:rFonts w:ascii="Arial" w:hAnsi="Arial"/>
                <w:iCs/>
                <w:sz w:val="18"/>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sidRPr="00052D78">
              <w:rPr>
                <w:rFonts w:ascii="Arial" w:eastAsia="宋体" w:hAnsi="Arial"/>
                <w:sz w:val="18"/>
                <w:lang w:eastAsia="en-US"/>
              </w:rPr>
              <w:t>configured with FR2 serving cell(s)</w:t>
            </w:r>
            <w:r w:rsidRPr="00052D78">
              <w:rPr>
                <w:rFonts w:ascii="Arial" w:hAnsi="Arial"/>
                <w:iCs/>
                <w:sz w:val="18"/>
                <w:lang w:eastAsia="en-GB"/>
              </w:rPr>
              <w:t xml:space="preserve"> decides and configures the FR2 UL gap pattern.</w:t>
            </w:r>
          </w:p>
        </w:tc>
      </w:tr>
    </w:tbl>
    <w:p w14:paraId="250F2A63" w14:textId="77777777" w:rsidR="00052D78" w:rsidRPr="00052D78" w:rsidRDefault="00052D78" w:rsidP="00052D7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52D78" w:rsidRPr="00052D78" w14:paraId="35490F19" w14:textId="77777777" w:rsidTr="000D4C8D">
        <w:tc>
          <w:tcPr>
            <w:tcW w:w="4027" w:type="dxa"/>
            <w:tcBorders>
              <w:top w:val="single" w:sz="4" w:space="0" w:color="auto"/>
              <w:left w:val="single" w:sz="4" w:space="0" w:color="auto"/>
              <w:bottom w:val="single" w:sz="4" w:space="0" w:color="auto"/>
              <w:right w:val="single" w:sz="4" w:space="0" w:color="auto"/>
            </w:tcBorders>
            <w:hideMark/>
          </w:tcPr>
          <w:p w14:paraId="51D9E9F0" w14:textId="77777777" w:rsidR="00052D78" w:rsidRPr="00052D78" w:rsidRDefault="00052D78" w:rsidP="00052D78">
            <w:pPr>
              <w:keepNext/>
              <w:keepLines/>
              <w:spacing w:after="0"/>
              <w:jc w:val="center"/>
              <w:rPr>
                <w:rFonts w:ascii="Arial" w:hAnsi="Arial"/>
                <w:b/>
                <w:sz w:val="18"/>
                <w:szCs w:val="22"/>
                <w:lang w:eastAsia="sv-SE"/>
              </w:rPr>
            </w:pPr>
            <w:r w:rsidRPr="00052D78">
              <w:rPr>
                <w:rFonts w:ascii="Arial"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FF06B17" w14:textId="77777777" w:rsidR="00052D78" w:rsidRPr="00052D78" w:rsidRDefault="00052D78" w:rsidP="00052D78">
            <w:pPr>
              <w:keepNext/>
              <w:keepLines/>
              <w:spacing w:after="0"/>
              <w:jc w:val="center"/>
              <w:rPr>
                <w:rFonts w:ascii="Arial" w:hAnsi="Arial"/>
                <w:b/>
                <w:sz w:val="18"/>
                <w:szCs w:val="22"/>
                <w:lang w:eastAsia="sv-SE"/>
              </w:rPr>
            </w:pPr>
            <w:r w:rsidRPr="00052D78">
              <w:rPr>
                <w:rFonts w:ascii="Arial" w:hAnsi="Arial"/>
                <w:b/>
                <w:sz w:val="18"/>
                <w:szCs w:val="22"/>
                <w:lang w:eastAsia="sv-SE"/>
              </w:rPr>
              <w:t>Explanation</w:t>
            </w:r>
          </w:p>
        </w:tc>
      </w:tr>
      <w:tr w:rsidR="00052D78" w:rsidRPr="00052D78" w14:paraId="27C6A78B" w14:textId="77777777" w:rsidTr="000D4C8D">
        <w:tc>
          <w:tcPr>
            <w:tcW w:w="4027" w:type="dxa"/>
            <w:tcBorders>
              <w:top w:val="single" w:sz="4" w:space="0" w:color="auto"/>
              <w:left w:val="single" w:sz="4" w:space="0" w:color="auto"/>
              <w:bottom w:val="single" w:sz="4" w:space="0" w:color="auto"/>
              <w:right w:val="single" w:sz="4" w:space="0" w:color="auto"/>
            </w:tcBorders>
            <w:hideMark/>
          </w:tcPr>
          <w:p w14:paraId="4ED4FF55" w14:textId="77777777" w:rsidR="00052D78" w:rsidRPr="00052D78" w:rsidRDefault="00052D78" w:rsidP="00052D78">
            <w:pPr>
              <w:keepNext/>
              <w:keepLines/>
              <w:spacing w:after="0"/>
              <w:rPr>
                <w:rFonts w:ascii="Arial" w:hAnsi="Arial"/>
                <w:i/>
                <w:sz w:val="18"/>
                <w:szCs w:val="22"/>
                <w:lang w:eastAsia="sv-SE"/>
              </w:rPr>
            </w:pPr>
            <w:r w:rsidRPr="00052D78">
              <w:rPr>
                <w:rFonts w:ascii="Arial" w:hAnsi="Arial"/>
                <w:i/>
                <w:sz w:val="18"/>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hideMark/>
          </w:tcPr>
          <w:p w14:paraId="5C544422" w14:textId="77777777" w:rsidR="00052D78" w:rsidRPr="00052D78" w:rsidRDefault="00052D78" w:rsidP="00052D78">
            <w:pPr>
              <w:keepNext/>
              <w:keepLines/>
              <w:spacing w:after="0"/>
              <w:rPr>
                <w:rFonts w:ascii="Arial" w:hAnsi="Arial"/>
                <w:sz w:val="18"/>
                <w:szCs w:val="22"/>
                <w:lang w:eastAsia="sv-SE"/>
              </w:rPr>
            </w:pPr>
            <w:r w:rsidRPr="00052D78">
              <w:rPr>
                <w:rFonts w:ascii="Arial" w:hAnsi="Arial"/>
                <w:sz w:val="18"/>
                <w:szCs w:val="22"/>
                <w:lang w:eastAsia="en-GB"/>
              </w:rPr>
              <w:t>The field is absent in case of reconfiguration with sync within NR or to NR; otherwise it is optionally present, need N.</w:t>
            </w:r>
          </w:p>
        </w:tc>
      </w:tr>
      <w:tr w:rsidR="00052D78" w:rsidRPr="00052D78" w14:paraId="50A56635" w14:textId="77777777" w:rsidTr="000D4C8D">
        <w:tc>
          <w:tcPr>
            <w:tcW w:w="4027" w:type="dxa"/>
            <w:tcBorders>
              <w:top w:val="single" w:sz="4" w:space="0" w:color="auto"/>
              <w:left w:val="single" w:sz="4" w:space="0" w:color="auto"/>
              <w:bottom w:val="single" w:sz="4" w:space="0" w:color="auto"/>
              <w:right w:val="single" w:sz="4" w:space="0" w:color="auto"/>
            </w:tcBorders>
            <w:hideMark/>
          </w:tcPr>
          <w:p w14:paraId="0B163526" w14:textId="77777777" w:rsidR="00052D78" w:rsidRPr="00052D78" w:rsidRDefault="00052D78" w:rsidP="00052D78">
            <w:pPr>
              <w:keepNext/>
              <w:keepLines/>
              <w:spacing w:after="0"/>
              <w:rPr>
                <w:rFonts w:ascii="Arial" w:hAnsi="Arial"/>
                <w:i/>
                <w:sz w:val="18"/>
                <w:szCs w:val="22"/>
                <w:lang w:eastAsia="sv-SE"/>
              </w:rPr>
            </w:pPr>
            <w:r w:rsidRPr="00052D78">
              <w:rPr>
                <w:rFonts w:ascii="Arial" w:hAnsi="Arial"/>
                <w:i/>
                <w:sz w:val="18"/>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hideMark/>
          </w:tcPr>
          <w:p w14:paraId="6E01A860" w14:textId="77777777" w:rsidR="00052D78" w:rsidRPr="00052D78" w:rsidRDefault="00052D78" w:rsidP="00052D78">
            <w:pPr>
              <w:keepNext/>
              <w:keepLines/>
              <w:spacing w:after="0"/>
              <w:rPr>
                <w:rFonts w:ascii="Arial" w:hAnsi="Arial"/>
                <w:sz w:val="18"/>
                <w:szCs w:val="22"/>
                <w:lang w:eastAsia="sv-SE"/>
              </w:rPr>
            </w:pPr>
            <w:r w:rsidRPr="00052D78">
              <w:rPr>
                <w:rFonts w:ascii="Arial" w:hAnsi="Arial"/>
                <w:sz w:val="18"/>
                <w:szCs w:val="22"/>
                <w:lang w:eastAsia="en-GB"/>
              </w:rPr>
              <w:t>This field is mandatory present in case of inter system handover. Otherwise the field is optionally present, need N.</w:t>
            </w:r>
          </w:p>
        </w:tc>
      </w:tr>
      <w:tr w:rsidR="00052D78" w:rsidRPr="00052D78" w14:paraId="5CB869BE" w14:textId="77777777" w:rsidTr="000D4C8D">
        <w:tc>
          <w:tcPr>
            <w:tcW w:w="4027" w:type="dxa"/>
            <w:tcBorders>
              <w:top w:val="single" w:sz="4" w:space="0" w:color="auto"/>
              <w:left w:val="single" w:sz="4" w:space="0" w:color="auto"/>
              <w:bottom w:val="single" w:sz="4" w:space="0" w:color="auto"/>
              <w:right w:val="single" w:sz="4" w:space="0" w:color="auto"/>
            </w:tcBorders>
            <w:hideMark/>
          </w:tcPr>
          <w:p w14:paraId="744ED87E" w14:textId="77777777" w:rsidR="00052D78" w:rsidRPr="00052D78" w:rsidRDefault="00052D78" w:rsidP="00052D78">
            <w:pPr>
              <w:keepNext/>
              <w:keepLines/>
              <w:spacing w:after="0"/>
              <w:rPr>
                <w:rFonts w:ascii="Arial" w:hAnsi="Arial"/>
                <w:i/>
                <w:sz w:val="18"/>
                <w:szCs w:val="22"/>
                <w:lang w:eastAsia="sv-SE"/>
              </w:rPr>
            </w:pPr>
            <w:r w:rsidRPr="00052D78">
              <w:rPr>
                <w:rFonts w:ascii="Arial" w:hAnsi="Arial"/>
                <w:i/>
                <w:sz w:val="18"/>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hideMark/>
          </w:tcPr>
          <w:p w14:paraId="0FD4406E" w14:textId="77777777" w:rsidR="00052D78" w:rsidRPr="00052D78" w:rsidRDefault="00052D78" w:rsidP="00052D78">
            <w:pPr>
              <w:keepNext/>
              <w:keepLines/>
              <w:spacing w:after="0"/>
              <w:rPr>
                <w:rFonts w:ascii="Arial" w:hAnsi="Arial"/>
                <w:sz w:val="18"/>
                <w:szCs w:val="22"/>
                <w:lang w:eastAsia="sv-SE"/>
              </w:rPr>
            </w:pPr>
            <w:r w:rsidRPr="00052D78">
              <w:rPr>
                <w:rFonts w:ascii="Arial" w:hAnsi="Arial"/>
                <w:sz w:val="18"/>
                <w:szCs w:val="22"/>
                <w:lang w:eastAsia="en-GB"/>
              </w:rPr>
              <w:t xml:space="preserve">This field is mandatory present in case </w:t>
            </w:r>
            <w:r w:rsidRPr="00052D78">
              <w:rPr>
                <w:rFonts w:ascii="Arial" w:hAnsi="Arial"/>
                <w:i/>
                <w:sz w:val="18"/>
                <w:szCs w:val="22"/>
                <w:lang w:eastAsia="en-GB"/>
              </w:rPr>
              <w:t>masterCellGroup</w:t>
            </w:r>
            <w:r w:rsidRPr="00052D78">
              <w:rPr>
                <w:rFonts w:ascii="Arial" w:hAnsi="Arial"/>
                <w:sz w:val="18"/>
                <w:szCs w:val="22"/>
                <w:lang w:eastAsia="en-GB"/>
              </w:rPr>
              <w:t xml:space="preserve"> includes </w:t>
            </w:r>
            <w:r w:rsidRPr="00052D78">
              <w:rPr>
                <w:rFonts w:ascii="Arial" w:hAnsi="Arial"/>
                <w:i/>
                <w:sz w:val="18"/>
                <w:szCs w:val="22"/>
                <w:lang w:eastAsia="en-GB"/>
              </w:rPr>
              <w:t>ReconfigurationWithSync</w:t>
            </w:r>
            <w:r w:rsidRPr="00052D78">
              <w:rPr>
                <w:rFonts w:ascii="Arial" w:hAnsi="Arial"/>
                <w:sz w:val="18"/>
                <w:szCs w:val="22"/>
                <w:lang w:eastAsia="en-GB"/>
              </w:rPr>
              <w:t xml:space="preserve"> and </w:t>
            </w:r>
            <w:r w:rsidRPr="00052D78">
              <w:rPr>
                <w:rFonts w:ascii="Arial" w:hAnsi="Arial"/>
                <w:i/>
                <w:sz w:val="18"/>
                <w:szCs w:val="22"/>
                <w:lang w:eastAsia="en-GB"/>
              </w:rPr>
              <w:t>RadioBearerConfig</w:t>
            </w:r>
            <w:r w:rsidRPr="00052D78">
              <w:rPr>
                <w:rFonts w:ascii="Arial" w:hAnsi="Arial"/>
                <w:sz w:val="18"/>
                <w:szCs w:val="22"/>
                <w:lang w:eastAsia="en-GB"/>
              </w:rPr>
              <w:t xml:space="preserve"> includes </w:t>
            </w:r>
            <w:r w:rsidRPr="00052D78">
              <w:rPr>
                <w:rFonts w:ascii="Arial" w:hAnsi="Arial"/>
                <w:i/>
                <w:sz w:val="18"/>
                <w:szCs w:val="22"/>
                <w:lang w:eastAsia="en-GB"/>
              </w:rPr>
              <w:t>SecurityConfig</w:t>
            </w:r>
            <w:r w:rsidRPr="00052D78">
              <w:rPr>
                <w:rFonts w:ascii="Arial" w:hAnsi="Arial"/>
                <w:sz w:val="18"/>
                <w:szCs w:val="22"/>
                <w:lang w:eastAsia="en-GB"/>
              </w:rPr>
              <w:t xml:space="preserve"> with </w:t>
            </w:r>
            <w:r w:rsidRPr="00052D78">
              <w:rPr>
                <w:rFonts w:ascii="Arial" w:hAnsi="Arial"/>
                <w:i/>
                <w:sz w:val="18"/>
                <w:szCs w:val="22"/>
                <w:lang w:eastAsia="en-GB"/>
              </w:rPr>
              <w:t>SecurityAlgorithmConfig</w:t>
            </w:r>
            <w:r w:rsidRPr="00052D78">
              <w:rPr>
                <w:rFonts w:ascii="Arial" w:hAnsi="Arial"/>
                <w:sz w:val="18"/>
                <w:szCs w:val="22"/>
                <w:lang w:eastAsia="en-GB"/>
              </w:rPr>
              <w:t xml:space="preserve">, indicating a change of the </w:t>
            </w:r>
            <w:r w:rsidRPr="00052D78">
              <w:rPr>
                <w:rFonts w:ascii="Arial" w:hAnsi="Arial"/>
                <w:sz w:val="18"/>
                <w:lang w:eastAsia="sv-SE"/>
              </w:rPr>
              <w:t xml:space="preserve">AS </w:t>
            </w:r>
            <w:r w:rsidRPr="00052D78">
              <w:rPr>
                <w:rFonts w:ascii="Arial" w:hAnsi="Arial"/>
                <w:sz w:val="18"/>
                <w:szCs w:val="22"/>
                <w:lang w:eastAsia="en-GB"/>
              </w:rPr>
              <w:t xml:space="preserve">security algorithms associated to the master key. If </w:t>
            </w:r>
            <w:r w:rsidRPr="00052D78">
              <w:rPr>
                <w:rFonts w:ascii="Arial" w:hAnsi="Arial"/>
                <w:i/>
                <w:sz w:val="18"/>
                <w:szCs w:val="22"/>
                <w:lang w:eastAsia="en-GB"/>
              </w:rPr>
              <w:t>ReconfigurationWithSync</w:t>
            </w:r>
            <w:r w:rsidRPr="00052D78">
              <w:rPr>
                <w:rFonts w:ascii="Arial" w:hAnsi="Arial"/>
                <w:sz w:val="18"/>
                <w:szCs w:val="22"/>
                <w:lang w:eastAsia="en-GB"/>
              </w:rPr>
              <w:t xml:space="preserve"> is included for other cases, this field is optionally present, need N. If </w:t>
            </w:r>
            <w:r w:rsidRPr="00052D78">
              <w:rPr>
                <w:rFonts w:ascii="Arial" w:hAnsi="Arial"/>
                <w:i/>
                <w:iCs/>
                <w:sz w:val="18"/>
                <w:szCs w:val="22"/>
                <w:lang w:eastAsia="en-GB"/>
              </w:rPr>
              <w:t>ReconfigurationWithSync</w:t>
            </w:r>
            <w:r w:rsidRPr="00052D78">
              <w:rPr>
                <w:rFonts w:ascii="Arial" w:hAnsi="Arial"/>
                <w:sz w:val="18"/>
                <w:szCs w:val="22"/>
                <w:lang w:eastAsia="en-GB"/>
              </w:rPr>
              <w:t xml:space="preserve"> is part of </w:t>
            </w:r>
            <w:r w:rsidRPr="00052D78">
              <w:rPr>
                <w:rFonts w:ascii="Arial" w:eastAsiaTheme="minorEastAsia" w:hAnsi="Arial" w:cs="Arial"/>
                <w:sz w:val="18"/>
                <w:szCs w:val="18"/>
              </w:rPr>
              <w:t xml:space="preserve">an </w:t>
            </w:r>
            <w:r w:rsidRPr="00052D78">
              <w:rPr>
                <w:rFonts w:ascii="Arial" w:eastAsiaTheme="minorEastAsia" w:hAnsi="Arial" w:cs="Arial"/>
                <w:i/>
                <w:sz w:val="18"/>
                <w:szCs w:val="18"/>
              </w:rPr>
              <w:t>RRCReconfiguration</w:t>
            </w:r>
            <w:r w:rsidRPr="00052D78">
              <w:rPr>
                <w:rFonts w:ascii="Arial" w:eastAsiaTheme="minorEastAsia" w:hAnsi="Arial" w:cs="Arial"/>
                <w:sz w:val="18"/>
                <w:szCs w:val="18"/>
              </w:rPr>
              <w:t xml:space="preserve"> message </w:t>
            </w:r>
            <w:r w:rsidRPr="00052D78">
              <w:rPr>
                <w:rFonts w:ascii="Arial" w:hAnsi="Arial"/>
                <w:sz w:val="18"/>
              </w:rPr>
              <w:t xml:space="preserve">within an </w:t>
            </w:r>
            <w:r w:rsidRPr="00052D78">
              <w:rPr>
                <w:rFonts w:ascii="Arial" w:hAnsi="Arial"/>
                <w:i/>
                <w:iCs/>
                <w:sz w:val="18"/>
              </w:rPr>
              <w:t>LTM-Config</w:t>
            </w:r>
            <w:r w:rsidRPr="00052D78">
              <w:rPr>
                <w:rFonts w:ascii="Arial" w:hAnsi="Arial"/>
                <w:sz w:val="18"/>
              </w:rPr>
              <w:t xml:space="preserve"> IE</w:t>
            </w:r>
            <w:r w:rsidRPr="00052D78">
              <w:rPr>
                <w:rFonts w:ascii="Arial" w:hAnsi="Arial"/>
                <w:sz w:val="18"/>
                <w:szCs w:val="22"/>
                <w:lang w:eastAsia="en-GB"/>
              </w:rPr>
              <w:t xml:space="preserve"> associated with the MCG, the field is absent. Otherwise the field is absent.</w:t>
            </w:r>
          </w:p>
        </w:tc>
      </w:tr>
      <w:tr w:rsidR="00052D78" w:rsidRPr="00052D78" w14:paraId="5B7F1960" w14:textId="77777777" w:rsidTr="000D4C8D">
        <w:tc>
          <w:tcPr>
            <w:tcW w:w="4027" w:type="dxa"/>
            <w:tcBorders>
              <w:top w:val="single" w:sz="4" w:space="0" w:color="auto"/>
              <w:left w:val="single" w:sz="4" w:space="0" w:color="auto"/>
              <w:bottom w:val="single" w:sz="4" w:space="0" w:color="auto"/>
              <w:right w:val="single" w:sz="4" w:space="0" w:color="auto"/>
            </w:tcBorders>
            <w:hideMark/>
          </w:tcPr>
          <w:p w14:paraId="29BD7731" w14:textId="77777777" w:rsidR="00052D78" w:rsidRPr="00052D78" w:rsidRDefault="00052D78" w:rsidP="00052D78">
            <w:pPr>
              <w:keepNext/>
              <w:keepLines/>
              <w:spacing w:after="0"/>
              <w:rPr>
                <w:rFonts w:ascii="Arial" w:hAnsi="Arial"/>
                <w:i/>
                <w:sz w:val="18"/>
                <w:szCs w:val="22"/>
                <w:lang w:eastAsia="sv-SE"/>
              </w:rPr>
            </w:pPr>
            <w:r w:rsidRPr="00052D78">
              <w:rPr>
                <w:rFonts w:ascii="Arial" w:hAnsi="Arial"/>
                <w:i/>
                <w:sz w:val="18"/>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hideMark/>
          </w:tcPr>
          <w:p w14:paraId="64924C1E" w14:textId="77777777" w:rsidR="00052D78" w:rsidRPr="00052D78" w:rsidRDefault="00052D78" w:rsidP="00052D78">
            <w:pPr>
              <w:keepNext/>
              <w:keepLines/>
              <w:spacing w:after="0"/>
              <w:rPr>
                <w:rFonts w:ascii="Arial" w:hAnsi="Arial"/>
                <w:sz w:val="18"/>
                <w:szCs w:val="22"/>
                <w:lang w:eastAsia="sv-SE"/>
              </w:rPr>
            </w:pPr>
            <w:r w:rsidRPr="00052D78">
              <w:rPr>
                <w:rFonts w:ascii="Arial" w:hAnsi="Arial"/>
                <w:sz w:val="18"/>
                <w:szCs w:val="22"/>
                <w:lang w:eastAsia="sv-SE"/>
              </w:rPr>
              <w:t xml:space="preserve">The field is mandatory present in case of inter-system handover from E-UTRA/EPC to NR. It is optionally present, Need N, during a reconfiguration with sync which is not related to an LTM cell switch or subsequent CPAC, and also in first reconfiguration after reestablishment; or for intra-system handover from E-UTRA/5GC to NR. It is </w:t>
            </w:r>
            <w:r w:rsidRPr="00052D78">
              <w:rPr>
                <w:rFonts w:ascii="Arial" w:hAnsi="Arial"/>
                <w:sz w:val="18"/>
                <w:szCs w:val="22"/>
                <w:lang w:eastAsia="en-GB"/>
              </w:rPr>
              <w:t>absent</w:t>
            </w:r>
            <w:r w:rsidRPr="00052D78">
              <w:rPr>
                <w:rFonts w:ascii="Arial" w:hAnsi="Arial"/>
                <w:sz w:val="18"/>
                <w:szCs w:val="22"/>
                <w:lang w:eastAsia="sv-SE"/>
              </w:rPr>
              <w:t xml:space="preserve"> otherwise.</w:t>
            </w:r>
          </w:p>
        </w:tc>
      </w:tr>
      <w:tr w:rsidR="00052D78" w:rsidRPr="00052D78" w14:paraId="38EAB7C4" w14:textId="77777777" w:rsidTr="000D4C8D">
        <w:tc>
          <w:tcPr>
            <w:tcW w:w="4027" w:type="dxa"/>
            <w:tcBorders>
              <w:top w:val="single" w:sz="4" w:space="0" w:color="auto"/>
              <w:left w:val="single" w:sz="4" w:space="0" w:color="auto"/>
              <w:bottom w:val="single" w:sz="4" w:space="0" w:color="auto"/>
              <w:right w:val="single" w:sz="4" w:space="0" w:color="auto"/>
            </w:tcBorders>
            <w:hideMark/>
          </w:tcPr>
          <w:p w14:paraId="35FD6918" w14:textId="77777777" w:rsidR="00052D78" w:rsidRPr="00052D78" w:rsidRDefault="00052D78" w:rsidP="00052D78">
            <w:pPr>
              <w:keepNext/>
              <w:keepLines/>
              <w:spacing w:after="0"/>
              <w:rPr>
                <w:rFonts w:ascii="Arial" w:hAnsi="Arial" w:cs="Arial"/>
                <w:i/>
                <w:sz w:val="18"/>
                <w:szCs w:val="18"/>
                <w:lang w:eastAsia="sv-SE"/>
              </w:rPr>
            </w:pPr>
            <w:r w:rsidRPr="00052D78">
              <w:rPr>
                <w:rFonts w:ascii="Arial" w:hAnsi="Arial" w:cs="Arial"/>
                <w:i/>
                <w:sz w:val="18"/>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55B582CD" w14:textId="77777777" w:rsidR="00052D78" w:rsidRPr="00052D78" w:rsidRDefault="00052D78" w:rsidP="00052D78">
            <w:pPr>
              <w:keepNext/>
              <w:keepLines/>
              <w:spacing w:after="0"/>
              <w:rPr>
                <w:rFonts w:ascii="Arial" w:eastAsiaTheme="minorEastAsia" w:hAnsi="Arial"/>
                <w:sz w:val="18"/>
              </w:rPr>
            </w:pPr>
            <w:r w:rsidRPr="00052D78">
              <w:rPr>
                <w:rFonts w:ascii="Arial" w:eastAsiaTheme="minorEastAsia" w:hAnsi="Arial"/>
                <w:sz w:val="18"/>
              </w:rPr>
              <w:t>The field is mandatory present in:</w:t>
            </w:r>
          </w:p>
          <w:p w14:paraId="2F67DE72" w14:textId="77777777" w:rsidR="00052D78" w:rsidRPr="00052D78" w:rsidRDefault="00052D78" w:rsidP="00052D78">
            <w:pPr>
              <w:spacing w:after="0"/>
              <w:ind w:left="568" w:hanging="284"/>
              <w:rPr>
                <w:rFonts w:ascii="Arial" w:eastAsiaTheme="minorEastAsia" w:hAnsi="Arial" w:cs="Arial"/>
                <w:sz w:val="18"/>
                <w:szCs w:val="18"/>
              </w:rPr>
            </w:pPr>
            <w:r w:rsidRPr="00052D78">
              <w:rPr>
                <w:rFonts w:ascii="Arial" w:eastAsiaTheme="minorEastAsia" w:hAnsi="Arial" w:cs="Arial"/>
                <w:sz w:val="18"/>
                <w:szCs w:val="18"/>
              </w:rPr>
              <w:t>-</w:t>
            </w:r>
            <w:r w:rsidRPr="00052D78">
              <w:rPr>
                <w:rFonts w:ascii="Arial" w:hAnsi="Arial" w:cs="Arial"/>
                <w:sz w:val="18"/>
                <w:szCs w:val="18"/>
              </w:rPr>
              <w:tab/>
            </w:r>
            <w:r w:rsidRPr="00052D78">
              <w:rPr>
                <w:rFonts w:ascii="Arial" w:eastAsiaTheme="minorEastAsia" w:hAnsi="Arial" w:cs="Arial"/>
                <w:sz w:val="18"/>
                <w:szCs w:val="18"/>
              </w:rPr>
              <w:t xml:space="preserve">an </w:t>
            </w:r>
            <w:r w:rsidRPr="00052D78">
              <w:rPr>
                <w:rFonts w:ascii="Arial" w:eastAsiaTheme="minorEastAsia" w:hAnsi="Arial" w:cs="Arial"/>
                <w:i/>
                <w:sz w:val="18"/>
                <w:szCs w:val="18"/>
              </w:rPr>
              <w:t>RRCReconfiguration</w:t>
            </w:r>
            <w:r w:rsidRPr="00052D78">
              <w:rPr>
                <w:rFonts w:ascii="Arial" w:eastAsiaTheme="minorEastAsia" w:hAnsi="Arial" w:cs="Arial"/>
                <w:sz w:val="18"/>
                <w:szCs w:val="18"/>
              </w:rPr>
              <w:t xml:space="preserve"> message contained in an </w:t>
            </w:r>
            <w:r w:rsidRPr="00052D78">
              <w:rPr>
                <w:rFonts w:ascii="Arial" w:eastAsiaTheme="minorEastAsia" w:hAnsi="Arial" w:cs="Arial"/>
                <w:i/>
                <w:sz w:val="18"/>
                <w:szCs w:val="18"/>
              </w:rPr>
              <w:t>RRCResume</w:t>
            </w:r>
            <w:r w:rsidRPr="00052D78">
              <w:rPr>
                <w:rFonts w:ascii="Arial" w:eastAsiaTheme="minorEastAsia" w:hAnsi="Arial" w:cs="Arial"/>
                <w:sz w:val="18"/>
                <w:szCs w:val="18"/>
              </w:rPr>
              <w:t xml:space="preserve"> message </w:t>
            </w:r>
            <w:r w:rsidRPr="00052D78">
              <w:rPr>
                <w:rFonts w:ascii="Arial" w:hAnsi="Arial" w:cs="Arial"/>
                <w:sz w:val="18"/>
                <w:szCs w:val="18"/>
              </w:rPr>
              <w:t xml:space="preserve">(or in an </w:t>
            </w:r>
            <w:r w:rsidRPr="00052D78">
              <w:rPr>
                <w:rFonts w:ascii="Arial" w:hAnsi="Arial" w:cs="Arial"/>
                <w:i/>
                <w:sz w:val="18"/>
                <w:szCs w:val="18"/>
              </w:rPr>
              <w:t>RRCConnectionResume</w:t>
            </w:r>
            <w:r w:rsidRPr="00052D78">
              <w:rPr>
                <w:rFonts w:ascii="Arial" w:hAnsi="Arial" w:cs="Arial"/>
                <w:sz w:val="18"/>
                <w:szCs w:val="18"/>
              </w:rPr>
              <w:t xml:space="preserve"> message, see TS 36.331 [10]),</w:t>
            </w:r>
          </w:p>
          <w:p w14:paraId="3ECD8B70" w14:textId="77777777" w:rsidR="00052D78" w:rsidRPr="00052D78" w:rsidRDefault="00052D78" w:rsidP="00052D78">
            <w:pPr>
              <w:spacing w:after="0"/>
              <w:ind w:left="568" w:hanging="284"/>
              <w:rPr>
                <w:rFonts w:ascii="Arial" w:eastAsiaTheme="minorEastAsia" w:hAnsi="Arial" w:cs="Arial"/>
                <w:sz w:val="18"/>
                <w:szCs w:val="18"/>
              </w:rPr>
            </w:pPr>
            <w:r w:rsidRPr="00052D78">
              <w:rPr>
                <w:rFonts w:ascii="Arial" w:eastAsiaTheme="minorEastAsia" w:hAnsi="Arial" w:cs="Arial"/>
                <w:sz w:val="18"/>
                <w:szCs w:val="18"/>
              </w:rPr>
              <w:t>-</w:t>
            </w:r>
            <w:r w:rsidRPr="00052D78">
              <w:rPr>
                <w:rFonts w:ascii="Arial" w:hAnsi="Arial" w:cs="Arial"/>
                <w:sz w:val="18"/>
                <w:szCs w:val="18"/>
              </w:rPr>
              <w:tab/>
              <w:t xml:space="preserve">an </w:t>
            </w:r>
            <w:r w:rsidRPr="00052D78">
              <w:rPr>
                <w:rFonts w:ascii="Arial" w:eastAsiaTheme="minorEastAsia" w:hAnsi="Arial" w:cs="Arial"/>
                <w:i/>
                <w:sz w:val="18"/>
                <w:szCs w:val="18"/>
              </w:rPr>
              <w:t>RRCReconfiguration</w:t>
            </w:r>
            <w:r w:rsidRPr="00052D78">
              <w:rPr>
                <w:rFonts w:ascii="Arial" w:eastAsiaTheme="minorEastAsia" w:hAnsi="Arial" w:cs="Arial"/>
                <w:sz w:val="18"/>
                <w:szCs w:val="18"/>
              </w:rPr>
              <w:t xml:space="preserve"> message contained in</w:t>
            </w:r>
            <w:r w:rsidRPr="00052D78">
              <w:rPr>
                <w:rFonts w:ascii="Arial" w:hAnsi="Arial" w:cs="Arial"/>
                <w:sz w:val="18"/>
                <w:szCs w:val="18"/>
              </w:rPr>
              <w:t xml:space="preserve"> an </w:t>
            </w:r>
            <w:r w:rsidRPr="00052D78">
              <w:rPr>
                <w:rFonts w:ascii="Arial" w:hAnsi="Arial" w:cs="Arial"/>
                <w:i/>
                <w:sz w:val="18"/>
                <w:szCs w:val="18"/>
              </w:rPr>
              <w:t>RRCConnectionReconfiguration</w:t>
            </w:r>
            <w:r w:rsidRPr="00052D78">
              <w:rPr>
                <w:rFonts w:ascii="Arial" w:hAnsi="Arial" w:cs="Arial"/>
                <w:sz w:val="18"/>
                <w:szCs w:val="18"/>
              </w:rPr>
              <w:t xml:space="preserve"> message, see TS 36.331 [10], which is contained in </w:t>
            </w:r>
            <w:r w:rsidRPr="00052D78">
              <w:rPr>
                <w:rFonts w:ascii="Arial" w:hAnsi="Arial" w:cs="Arial"/>
                <w:i/>
                <w:iCs/>
                <w:sz w:val="18"/>
                <w:szCs w:val="18"/>
              </w:rPr>
              <w:t>DLInformationTransferMRDC</w:t>
            </w:r>
            <w:r w:rsidRPr="00052D78">
              <w:rPr>
                <w:rFonts w:ascii="Arial" w:hAnsi="Arial" w:cs="Arial"/>
                <w:sz w:val="18"/>
                <w:szCs w:val="18"/>
              </w:rPr>
              <w:t xml:space="preserve"> </w:t>
            </w:r>
            <w:r w:rsidRPr="00052D78">
              <w:rPr>
                <w:rFonts w:ascii="Arial" w:eastAsiaTheme="minorEastAsia" w:hAnsi="Arial" w:cs="Arial"/>
                <w:sz w:val="18"/>
                <w:szCs w:val="18"/>
              </w:rPr>
              <w:t xml:space="preserve">transmitted on SRB3 (as a response to </w:t>
            </w:r>
            <w:r w:rsidRPr="00052D78">
              <w:rPr>
                <w:rFonts w:ascii="Arial" w:hAnsi="Arial" w:cs="Arial"/>
                <w:i/>
                <w:iCs/>
                <w:sz w:val="18"/>
                <w:szCs w:val="18"/>
              </w:rPr>
              <w:t>ULInformationTransferMRDC</w:t>
            </w:r>
            <w:r w:rsidRPr="00052D78">
              <w:rPr>
                <w:rFonts w:ascii="Arial" w:hAnsi="Arial" w:cs="Arial"/>
                <w:sz w:val="18"/>
                <w:szCs w:val="18"/>
              </w:rPr>
              <w:t xml:space="preserve"> including an </w:t>
            </w:r>
            <w:r w:rsidRPr="00052D78">
              <w:rPr>
                <w:rFonts w:ascii="Arial" w:eastAsiaTheme="minorEastAsia" w:hAnsi="Arial" w:cs="Arial"/>
                <w:i/>
                <w:iCs/>
                <w:sz w:val="18"/>
                <w:szCs w:val="18"/>
              </w:rPr>
              <w:t>MCGFailureInformation</w:t>
            </w:r>
            <w:r w:rsidRPr="00052D78">
              <w:rPr>
                <w:rFonts w:ascii="Arial" w:eastAsiaTheme="minorEastAsia" w:hAnsi="Arial" w:cs="Arial"/>
                <w:sz w:val="18"/>
                <w:szCs w:val="18"/>
              </w:rPr>
              <w:t>).</w:t>
            </w:r>
          </w:p>
          <w:p w14:paraId="6E6B2139" w14:textId="77777777" w:rsidR="00052D78" w:rsidRPr="00052D78" w:rsidRDefault="00052D78" w:rsidP="00052D78">
            <w:pPr>
              <w:spacing w:after="0" w:line="252" w:lineRule="auto"/>
              <w:rPr>
                <w:rFonts w:ascii="Arial" w:eastAsiaTheme="minorEastAsia" w:hAnsi="Arial" w:cs="Arial"/>
                <w:sz w:val="18"/>
                <w:szCs w:val="18"/>
                <w:lang w:eastAsia="en-GB"/>
              </w:rPr>
            </w:pPr>
            <w:r w:rsidRPr="00052D78">
              <w:rPr>
                <w:rFonts w:ascii="Arial" w:eastAsiaTheme="minorEastAsia" w:hAnsi="Arial" w:cs="Arial"/>
                <w:sz w:val="18"/>
                <w:szCs w:val="18"/>
              </w:rPr>
              <w:t>The field is optional present, Need M, in:</w:t>
            </w:r>
          </w:p>
          <w:p w14:paraId="1EE68A3C" w14:textId="77777777" w:rsidR="00052D78" w:rsidRPr="00052D78" w:rsidRDefault="00052D78" w:rsidP="00052D78">
            <w:pPr>
              <w:spacing w:after="0"/>
              <w:ind w:left="568" w:hanging="284"/>
              <w:rPr>
                <w:rFonts w:ascii="Arial" w:eastAsiaTheme="minorEastAsia" w:hAnsi="Arial" w:cs="Arial"/>
                <w:sz w:val="18"/>
                <w:szCs w:val="18"/>
              </w:rPr>
            </w:pPr>
            <w:r w:rsidRPr="00052D78">
              <w:rPr>
                <w:rFonts w:ascii="Arial" w:eastAsiaTheme="minorEastAsia" w:hAnsi="Arial" w:cs="Arial"/>
                <w:sz w:val="18"/>
                <w:szCs w:val="18"/>
              </w:rPr>
              <w:t>-</w:t>
            </w:r>
            <w:r w:rsidRPr="00052D78">
              <w:rPr>
                <w:rFonts w:ascii="Arial" w:hAnsi="Arial" w:cs="Arial"/>
                <w:sz w:val="18"/>
                <w:szCs w:val="18"/>
              </w:rPr>
              <w:tab/>
            </w:r>
            <w:r w:rsidRPr="00052D78">
              <w:rPr>
                <w:rFonts w:ascii="Arial" w:eastAsiaTheme="minorEastAsia" w:hAnsi="Arial" w:cs="Arial"/>
                <w:sz w:val="18"/>
                <w:szCs w:val="18"/>
              </w:rPr>
              <w:t xml:space="preserve">an </w:t>
            </w:r>
            <w:r w:rsidRPr="00052D78">
              <w:rPr>
                <w:rFonts w:ascii="Arial" w:eastAsiaTheme="minorEastAsia" w:hAnsi="Arial" w:cs="Arial"/>
                <w:i/>
                <w:sz w:val="18"/>
                <w:szCs w:val="18"/>
              </w:rPr>
              <w:t>RRCReconfiguration</w:t>
            </w:r>
            <w:r w:rsidRPr="00052D78">
              <w:rPr>
                <w:rFonts w:ascii="Arial" w:eastAsiaTheme="minorEastAsia" w:hAnsi="Arial" w:cs="Arial"/>
                <w:sz w:val="18"/>
                <w:szCs w:val="18"/>
              </w:rPr>
              <w:t xml:space="preserve"> message transmitted on SRB3,</w:t>
            </w:r>
          </w:p>
          <w:p w14:paraId="0D51E376" w14:textId="77777777" w:rsidR="00052D78" w:rsidRPr="00052D78" w:rsidRDefault="00052D78" w:rsidP="00052D78">
            <w:pPr>
              <w:spacing w:after="0"/>
              <w:ind w:left="568" w:hanging="284"/>
              <w:rPr>
                <w:rFonts w:ascii="Arial" w:eastAsiaTheme="minorEastAsia" w:hAnsi="Arial" w:cs="Arial"/>
                <w:sz w:val="18"/>
                <w:szCs w:val="18"/>
              </w:rPr>
            </w:pPr>
            <w:r w:rsidRPr="00052D78">
              <w:rPr>
                <w:rFonts w:ascii="Arial" w:eastAsiaTheme="minorEastAsia" w:hAnsi="Arial" w:cs="Arial"/>
                <w:sz w:val="18"/>
                <w:szCs w:val="18"/>
              </w:rPr>
              <w:t>-</w:t>
            </w:r>
            <w:r w:rsidRPr="00052D78">
              <w:rPr>
                <w:rFonts w:ascii="Arial" w:hAnsi="Arial" w:cs="Arial"/>
                <w:sz w:val="18"/>
                <w:szCs w:val="18"/>
              </w:rPr>
              <w:tab/>
            </w:r>
            <w:r w:rsidRPr="00052D78">
              <w:rPr>
                <w:rFonts w:ascii="Arial" w:eastAsiaTheme="minorEastAsia" w:hAnsi="Arial" w:cs="Arial"/>
                <w:sz w:val="18"/>
                <w:szCs w:val="18"/>
              </w:rPr>
              <w:t xml:space="preserve">an </w:t>
            </w:r>
            <w:r w:rsidRPr="00052D78">
              <w:rPr>
                <w:rFonts w:ascii="Arial" w:eastAsiaTheme="minorEastAsia" w:hAnsi="Arial" w:cs="Arial"/>
                <w:i/>
                <w:sz w:val="18"/>
                <w:szCs w:val="18"/>
              </w:rPr>
              <w:t>RRCReconfiguration</w:t>
            </w:r>
            <w:r w:rsidRPr="00052D78">
              <w:rPr>
                <w:rFonts w:ascii="Arial" w:eastAsiaTheme="minorEastAsia" w:hAnsi="Arial" w:cs="Arial"/>
                <w:sz w:val="18"/>
                <w:szCs w:val="18"/>
              </w:rPr>
              <w:t xml:space="preserve"> message contained in another </w:t>
            </w:r>
            <w:r w:rsidRPr="00052D78">
              <w:rPr>
                <w:rFonts w:ascii="Arial" w:eastAsiaTheme="minorEastAsia" w:hAnsi="Arial" w:cs="Arial"/>
                <w:i/>
                <w:sz w:val="18"/>
                <w:szCs w:val="18"/>
              </w:rPr>
              <w:t>RRCReconfiguration</w:t>
            </w:r>
            <w:r w:rsidRPr="00052D78">
              <w:rPr>
                <w:rFonts w:ascii="Arial" w:eastAsiaTheme="minorEastAsia" w:hAnsi="Arial" w:cs="Arial"/>
                <w:sz w:val="18"/>
                <w:szCs w:val="18"/>
              </w:rPr>
              <w:t xml:space="preserve"> message </w:t>
            </w:r>
            <w:r w:rsidRPr="00052D78">
              <w:rPr>
                <w:rFonts w:ascii="Arial" w:hAnsi="Arial" w:cs="Arial"/>
                <w:sz w:val="18"/>
                <w:szCs w:val="18"/>
              </w:rPr>
              <w:t xml:space="preserve">(or in an </w:t>
            </w:r>
            <w:r w:rsidRPr="00052D78">
              <w:rPr>
                <w:rFonts w:ascii="Arial" w:hAnsi="Arial" w:cs="Arial"/>
                <w:i/>
                <w:sz w:val="18"/>
                <w:szCs w:val="18"/>
              </w:rPr>
              <w:t>RRCConnectionReconfiguration</w:t>
            </w:r>
            <w:r w:rsidRPr="00052D78">
              <w:rPr>
                <w:rFonts w:ascii="Arial" w:hAnsi="Arial" w:cs="Arial"/>
                <w:sz w:val="18"/>
                <w:szCs w:val="18"/>
              </w:rPr>
              <w:t xml:space="preserve"> message, see TS 36.331 [10]) </w:t>
            </w:r>
            <w:r w:rsidRPr="00052D78">
              <w:rPr>
                <w:rFonts w:ascii="Arial" w:eastAsiaTheme="minorEastAsia" w:hAnsi="Arial" w:cs="Arial"/>
                <w:sz w:val="18"/>
                <w:szCs w:val="18"/>
              </w:rPr>
              <w:t>transmitted on SRB1</w:t>
            </w:r>
          </w:p>
          <w:p w14:paraId="198FDA2B" w14:textId="77777777" w:rsidR="00052D78" w:rsidRPr="00052D78" w:rsidRDefault="00052D78" w:rsidP="00052D78">
            <w:pPr>
              <w:spacing w:after="0"/>
              <w:ind w:left="568" w:hanging="284"/>
              <w:rPr>
                <w:rFonts w:ascii="Arial" w:eastAsiaTheme="minorEastAsia" w:hAnsi="Arial" w:cs="Arial"/>
                <w:sz w:val="18"/>
                <w:szCs w:val="18"/>
              </w:rPr>
            </w:pPr>
            <w:r w:rsidRPr="00052D78">
              <w:rPr>
                <w:rFonts w:ascii="Arial" w:eastAsiaTheme="minorEastAsia" w:hAnsi="Arial" w:cs="Arial"/>
                <w:sz w:val="18"/>
                <w:szCs w:val="18"/>
              </w:rPr>
              <w:t>-</w:t>
            </w:r>
            <w:r w:rsidRPr="00052D78">
              <w:rPr>
                <w:rFonts w:ascii="Arial" w:hAnsi="Arial" w:cs="Arial"/>
                <w:sz w:val="18"/>
                <w:szCs w:val="18"/>
              </w:rPr>
              <w:tab/>
            </w:r>
            <w:r w:rsidRPr="00052D78">
              <w:rPr>
                <w:rFonts w:ascii="Arial" w:eastAsiaTheme="minorEastAsia" w:hAnsi="Arial" w:cs="Arial"/>
                <w:sz w:val="18"/>
                <w:szCs w:val="18"/>
              </w:rPr>
              <w:t xml:space="preserve">an </w:t>
            </w:r>
            <w:r w:rsidRPr="00052D78">
              <w:rPr>
                <w:rFonts w:ascii="Arial" w:eastAsiaTheme="minorEastAsia" w:hAnsi="Arial" w:cs="Arial"/>
                <w:i/>
                <w:sz w:val="18"/>
                <w:szCs w:val="18"/>
              </w:rPr>
              <w:t>RRCReconfiguration</w:t>
            </w:r>
            <w:r w:rsidRPr="00052D78">
              <w:rPr>
                <w:rFonts w:ascii="Arial" w:eastAsiaTheme="minorEastAsia" w:hAnsi="Arial" w:cs="Arial"/>
                <w:sz w:val="18"/>
                <w:szCs w:val="18"/>
              </w:rPr>
              <w:t xml:space="preserve"> message contained in another </w:t>
            </w:r>
            <w:r w:rsidRPr="00052D78">
              <w:rPr>
                <w:rFonts w:ascii="Arial" w:eastAsiaTheme="minorEastAsia" w:hAnsi="Arial" w:cs="Arial"/>
                <w:i/>
                <w:sz w:val="18"/>
                <w:szCs w:val="18"/>
              </w:rPr>
              <w:t>RRCReconfiguration</w:t>
            </w:r>
            <w:r w:rsidRPr="00052D78">
              <w:rPr>
                <w:rFonts w:ascii="Arial" w:eastAsiaTheme="minorEastAsia" w:hAnsi="Arial" w:cs="Arial"/>
                <w:sz w:val="18"/>
                <w:szCs w:val="18"/>
              </w:rPr>
              <w:t xml:space="preserve"> message</w:t>
            </w:r>
            <w:r w:rsidRPr="00052D78">
              <w:rPr>
                <w:rFonts w:ascii="Arial" w:hAnsi="Arial" w:cs="Arial"/>
                <w:sz w:val="18"/>
                <w:szCs w:val="18"/>
              </w:rPr>
              <w:t xml:space="preserve"> which is contained in </w:t>
            </w:r>
            <w:r w:rsidRPr="00052D78">
              <w:rPr>
                <w:rFonts w:ascii="Arial" w:hAnsi="Arial" w:cs="Arial"/>
                <w:i/>
                <w:iCs/>
                <w:sz w:val="18"/>
                <w:szCs w:val="18"/>
              </w:rPr>
              <w:t>DLInformationTransferMRDC</w:t>
            </w:r>
            <w:r w:rsidRPr="00052D78">
              <w:rPr>
                <w:rFonts w:ascii="Arial" w:hAnsi="Arial" w:cs="Arial"/>
                <w:sz w:val="18"/>
                <w:szCs w:val="18"/>
              </w:rPr>
              <w:t xml:space="preserve"> </w:t>
            </w:r>
            <w:r w:rsidRPr="00052D78">
              <w:rPr>
                <w:rFonts w:ascii="Arial" w:eastAsiaTheme="minorEastAsia" w:hAnsi="Arial" w:cs="Arial"/>
                <w:sz w:val="18"/>
                <w:szCs w:val="18"/>
              </w:rPr>
              <w:t xml:space="preserve">transmitted on SRB3 (as a response to </w:t>
            </w:r>
            <w:r w:rsidRPr="00052D78">
              <w:rPr>
                <w:rFonts w:ascii="Arial" w:hAnsi="Arial" w:cs="Arial"/>
                <w:i/>
                <w:iCs/>
                <w:sz w:val="18"/>
                <w:szCs w:val="18"/>
              </w:rPr>
              <w:t>ULInformationTransferMRDC</w:t>
            </w:r>
            <w:r w:rsidRPr="00052D78">
              <w:rPr>
                <w:rFonts w:ascii="Arial" w:hAnsi="Arial" w:cs="Arial"/>
                <w:sz w:val="18"/>
                <w:szCs w:val="18"/>
              </w:rPr>
              <w:t xml:space="preserve"> including an </w:t>
            </w:r>
            <w:r w:rsidRPr="00052D78">
              <w:rPr>
                <w:rFonts w:ascii="Arial" w:eastAsiaTheme="minorEastAsia" w:hAnsi="Arial" w:cs="Arial"/>
                <w:i/>
                <w:iCs/>
                <w:sz w:val="18"/>
                <w:szCs w:val="18"/>
              </w:rPr>
              <w:t>MCGFailureInformation</w:t>
            </w:r>
            <w:r w:rsidRPr="00052D78">
              <w:rPr>
                <w:rFonts w:ascii="Arial" w:eastAsiaTheme="minorEastAsia" w:hAnsi="Arial" w:cs="Arial"/>
                <w:sz w:val="18"/>
                <w:szCs w:val="18"/>
              </w:rPr>
              <w:t>).</w:t>
            </w:r>
          </w:p>
          <w:p w14:paraId="3EB17538" w14:textId="77777777" w:rsidR="00052D78" w:rsidRPr="00052D78" w:rsidRDefault="00052D78" w:rsidP="00052D78">
            <w:pPr>
              <w:keepNext/>
              <w:keepLines/>
              <w:spacing w:after="0"/>
              <w:rPr>
                <w:rFonts w:ascii="Arial" w:hAnsi="Arial" w:cs="Arial"/>
                <w:sz w:val="18"/>
                <w:szCs w:val="18"/>
                <w:lang w:eastAsia="sv-SE"/>
              </w:rPr>
            </w:pPr>
            <w:r w:rsidRPr="00052D78">
              <w:rPr>
                <w:rFonts w:ascii="Arial" w:eastAsiaTheme="minorEastAsia" w:hAnsi="Arial" w:cs="Arial"/>
                <w:sz w:val="18"/>
                <w:szCs w:val="18"/>
                <w:lang w:eastAsia="sv-SE"/>
              </w:rPr>
              <w:t>Otherwise, the field is absent.</w:t>
            </w:r>
          </w:p>
        </w:tc>
      </w:tr>
      <w:tr w:rsidR="00052D78" w:rsidRPr="00052D78" w14:paraId="5959AB71" w14:textId="77777777" w:rsidTr="000D4C8D">
        <w:tc>
          <w:tcPr>
            <w:tcW w:w="4027" w:type="dxa"/>
            <w:tcBorders>
              <w:top w:val="single" w:sz="4" w:space="0" w:color="auto"/>
              <w:left w:val="single" w:sz="4" w:space="0" w:color="auto"/>
              <w:bottom w:val="single" w:sz="4" w:space="0" w:color="auto"/>
              <w:right w:val="single" w:sz="4" w:space="0" w:color="auto"/>
            </w:tcBorders>
            <w:hideMark/>
          </w:tcPr>
          <w:p w14:paraId="1F98AC8D" w14:textId="77777777" w:rsidR="00052D78" w:rsidRPr="00052D78" w:rsidRDefault="00052D78" w:rsidP="00052D78">
            <w:pPr>
              <w:keepNext/>
              <w:keepLines/>
              <w:spacing w:after="0"/>
              <w:rPr>
                <w:rFonts w:ascii="Arial" w:hAnsi="Arial" w:cs="Arial"/>
                <w:i/>
                <w:sz w:val="18"/>
                <w:szCs w:val="18"/>
                <w:lang w:eastAsia="sv-SE"/>
              </w:rPr>
            </w:pPr>
            <w:r w:rsidRPr="00052D78">
              <w:rPr>
                <w:rFonts w:ascii="Arial" w:hAnsi="Arial" w:cs="Arial"/>
                <w:i/>
                <w:sz w:val="18"/>
                <w:szCs w:val="18"/>
                <w:lang w:eastAsia="sv-SE"/>
              </w:rPr>
              <w:t>PagingRelay</w:t>
            </w:r>
          </w:p>
        </w:tc>
        <w:tc>
          <w:tcPr>
            <w:tcW w:w="10146" w:type="dxa"/>
            <w:tcBorders>
              <w:top w:val="single" w:sz="4" w:space="0" w:color="auto"/>
              <w:left w:val="single" w:sz="4" w:space="0" w:color="auto"/>
              <w:bottom w:val="single" w:sz="4" w:space="0" w:color="auto"/>
              <w:right w:val="single" w:sz="4" w:space="0" w:color="auto"/>
            </w:tcBorders>
            <w:hideMark/>
          </w:tcPr>
          <w:p w14:paraId="3F20689A" w14:textId="77777777" w:rsidR="00052D78" w:rsidRPr="00052D78" w:rsidRDefault="00052D78" w:rsidP="00052D78">
            <w:pPr>
              <w:keepNext/>
              <w:keepLines/>
              <w:spacing w:after="0"/>
              <w:rPr>
                <w:rFonts w:ascii="Arial" w:eastAsiaTheme="minorEastAsia" w:hAnsi="Arial"/>
                <w:sz w:val="18"/>
              </w:rPr>
            </w:pPr>
            <w:r w:rsidRPr="00052D78">
              <w:rPr>
                <w:rFonts w:ascii="Arial" w:eastAsiaTheme="minorEastAsia" w:hAnsi="Arial"/>
                <w:sz w:val="18"/>
              </w:rPr>
              <w:t>For L2 U2N Relay UE, the field is optionally present, Need N. Otherwise, it is absent.</w:t>
            </w:r>
          </w:p>
        </w:tc>
      </w:tr>
    </w:tbl>
    <w:p w14:paraId="462943EF" w14:textId="77777777" w:rsidR="00FB4D85" w:rsidRPr="00FB4D85" w:rsidRDefault="00FB4D85" w:rsidP="00FB4D85"/>
    <w:p w14:paraId="5330DE82" w14:textId="77777777" w:rsidR="00FB4D85" w:rsidRDefault="00FB4D85" w:rsidP="00FB4D85">
      <w:pPr>
        <w:pBdr>
          <w:top w:val="single" w:sz="4" w:space="2" w:color="auto"/>
          <w:left w:val="single" w:sz="4" w:space="4" w:color="auto"/>
          <w:bottom w:val="single" w:sz="4" w:space="1" w:color="auto"/>
          <w:right w:val="single" w:sz="4" w:space="4" w:color="auto"/>
        </w:pBdr>
        <w:shd w:val="clear" w:color="auto" w:fill="FFC000"/>
        <w:jc w:val="center"/>
        <w:rPr>
          <w:sz w:val="22"/>
          <w:lang w:val="en-US"/>
        </w:rPr>
      </w:pPr>
      <w:r>
        <w:rPr>
          <w:sz w:val="22"/>
          <w:lang w:val="en-US"/>
        </w:rPr>
        <w:t>Nex change</w:t>
      </w:r>
    </w:p>
    <w:p w14:paraId="4AB1A9B4" w14:textId="77777777" w:rsidR="00E37AA0" w:rsidRPr="00E37AA0" w:rsidRDefault="00E37AA0" w:rsidP="00E37AA0">
      <w:pPr>
        <w:keepNext/>
        <w:keepLines/>
        <w:spacing w:before="120"/>
        <w:ind w:left="1418" w:hanging="1418"/>
        <w:outlineLvl w:val="3"/>
        <w:rPr>
          <w:rFonts w:ascii="Arial" w:hAnsi="Arial"/>
          <w:sz w:val="24"/>
        </w:rPr>
      </w:pPr>
      <w:bookmarkStart w:id="65" w:name="_Toc210311677"/>
      <w:r w:rsidRPr="00E37AA0">
        <w:rPr>
          <w:rFonts w:ascii="Arial" w:hAnsi="Arial"/>
          <w:sz w:val="24"/>
        </w:rPr>
        <w:t>–</w:t>
      </w:r>
      <w:r w:rsidRPr="00E37AA0">
        <w:rPr>
          <w:rFonts w:ascii="Arial" w:hAnsi="Arial"/>
          <w:sz w:val="24"/>
        </w:rPr>
        <w:tab/>
      </w:r>
      <w:r w:rsidRPr="00E37AA0">
        <w:rPr>
          <w:rFonts w:ascii="Arial" w:hAnsi="Arial"/>
          <w:i/>
          <w:noProof/>
          <w:sz w:val="24"/>
        </w:rPr>
        <w:t>UEAssistanceInformation</w:t>
      </w:r>
      <w:bookmarkEnd w:id="65"/>
    </w:p>
    <w:p w14:paraId="1CC83F6D" w14:textId="77777777" w:rsidR="00E37AA0" w:rsidRPr="00E37AA0" w:rsidRDefault="00E37AA0" w:rsidP="00E37AA0">
      <w:r w:rsidRPr="00E37AA0">
        <w:t xml:space="preserve">The </w:t>
      </w:r>
      <w:r w:rsidRPr="00E37AA0">
        <w:rPr>
          <w:i/>
          <w:noProof/>
        </w:rPr>
        <w:t xml:space="preserve">UEAssistanceInformation </w:t>
      </w:r>
      <w:r w:rsidRPr="00E37AA0">
        <w:t>message is used for the indication of UE assistance information to the network.</w:t>
      </w:r>
    </w:p>
    <w:p w14:paraId="4935F4B1" w14:textId="77777777" w:rsidR="00E37AA0" w:rsidRPr="00E37AA0" w:rsidRDefault="00E37AA0" w:rsidP="00E37AA0">
      <w:pPr>
        <w:ind w:left="568" w:hanging="284"/>
      </w:pPr>
      <w:r w:rsidRPr="00E37AA0">
        <w:t>Signalling radio bearer: SRB1, SRB3</w:t>
      </w:r>
    </w:p>
    <w:p w14:paraId="35F8F7B4" w14:textId="77777777" w:rsidR="00E37AA0" w:rsidRPr="00E37AA0" w:rsidRDefault="00E37AA0" w:rsidP="00E37AA0">
      <w:pPr>
        <w:ind w:left="568" w:hanging="284"/>
      </w:pPr>
      <w:r w:rsidRPr="00E37AA0">
        <w:t>RLC-SAP: AM</w:t>
      </w:r>
    </w:p>
    <w:p w14:paraId="2B438038" w14:textId="77777777" w:rsidR="00E37AA0" w:rsidRPr="00E37AA0" w:rsidRDefault="00E37AA0" w:rsidP="00E37AA0">
      <w:pPr>
        <w:ind w:left="568" w:hanging="284"/>
      </w:pPr>
      <w:r w:rsidRPr="00E37AA0">
        <w:t>Logical channel: DCCH</w:t>
      </w:r>
    </w:p>
    <w:p w14:paraId="579AB74A" w14:textId="77777777" w:rsidR="00E37AA0" w:rsidRPr="00E37AA0" w:rsidRDefault="00E37AA0" w:rsidP="00E37AA0">
      <w:pPr>
        <w:ind w:left="568" w:hanging="284"/>
      </w:pPr>
      <w:r w:rsidRPr="00E37AA0">
        <w:t>Direction: UE to Network</w:t>
      </w:r>
    </w:p>
    <w:p w14:paraId="65766EA4" w14:textId="77777777" w:rsidR="00E37AA0" w:rsidRPr="00E37AA0" w:rsidRDefault="00E37AA0" w:rsidP="00E37AA0">
      <w:pPr>
        <w:keepNext/>
        <w:keepLines/>
        <w:spacing w:before="60"/>
        <w:jc w:val="center"/>
        <w:rPr>
          <w:rFonts w:ascii="Arial" w:hAnsi="Arial"/>
          <w:b/>
          <w:bCs/>
          <w:i/>
          <w:iCs/>
        </w:rPr>
      </w:pPr>
      <w:r w:rsidRPr="00E37AA0">
        <w:rPr>
          <w:rFonts w:ascii="Arial" w:hAnsi="Arial"/>
          <w:b/>
          <w:bCs/>
          <w:i/>
          <w:iCs/>
          <w:noProof/>
        </w:rPr>
        <w:t>UEAssistanceInformation message</w:t>
      </w:r>
    </w:p>
    <w:p w14:paraId="0B7F84D7"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37AA0">
        <w:rPr>
          <w:rFonts w:ascii="Courier New" w:hAnsi="Courier New"/>
          <w:color w:val="808080"/>
          <w:sz w:val="16"/>
          <w:lang w:eastAsia="en-GB"/>
        </w:rPr>
        <w:t>-- ASN1START</w:t>
      </w:r>
    </w:p>
    <w:p w14:paraId="3617D7D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37AA0">
        <w:rPr>
          <w:rFonts w:ascii="Courier New" w:hAnsi="Courier New"/>
          <w:color w:val="808080"/>
          <w:sz w:val="16"/>
          <w:lang w:eastAsia="en-GB"/>
        </w:rPr>
        <w:t>-- TAG-UEASSISTANCEINFORMATION-START</w:t>
      </w:r>
    </w:p>
    <w:p w14:paraId="4BC1161F"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97A7F20"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UEAssistanceInformation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7B6BBC9F"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criticalExtensions                  </w:t>
      </w:r>
      <w:r w:rsidRPr="00E37AA0">
        <w:rPr>
          <w:rFonts w:ascii="Courier New" w:hAnsi="Courier New"/>
          <w:color w:val="993366"/>
          <w:sz w:val="16"/>
          <w:lang w:eastAsia="en-GB"/>
        </w:rPr>
        <w:t>CHOICE</w:t>
      </w:r>
      <w:r w:rsidRPr="00E37AA0">
        <w:rPr>
          <w:rFonts w:ascii="Courier New" w:hAnsi="Courier New"/>
          <w:sz w:val="16"/>
          <w:lang w:eastAsia="en-GB"/>
        </w:rPr>
        <w:t xml:space="preserve"> {</w:t>
      </w:r>
    </w:p>
    <w:p w14:paraId="6F302355"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ueAssistanceInformation             UEAssistanceInformation-IEs,</w:t>
      </w:r>
    </w:p>
    <w:p w14:paraId="24C87296"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criticalExtensionsFuture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38E09DF7"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w:t>
      </w:r>
    </w:p>
    <w:p w14:paraId="1C18CC6C"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7E670DD8"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28B03AA"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UEAssistanceInformation-IEs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3A1875B0"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delayBudgetReport                   DelayBudgetReport                   </w:t>
      </w:r>
      <w:r w:rsidRPr="00E37AA0">
        <w:rPr>
          <w:rFonts w:ascii="Courier New" w:hAnsi="Courier New"/>
          <w:color w:val="993366"/>
          <w:sz w:val="16"/>
          <w:lang w:eastAsia="en-GB"/>
        </w:rPr>
        <w:t>OPTIONAL</w:t>
      </w:r>
      <w:r w:rsidRPr="00E37AA0">
        <w:rPr>
          <w:rFonts w:ascii="Courier New" w:hAnsi="Courier New"/>
          <w:sz w:val="16"/>
          <w:lang w:eastAsia="en-GB"/>
        </w:rPr>
        <w:t>,</w:t>
      </w:r>
    </w:p>
    <w:p w14:paraId="5767AE1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lateNonCriticalExtension            </w:t>
      </w:r>
      <w:r w:rsidRPr="00E37AA0">
        <w:rPr>
          <w:rFonts w:ascii="Courier New" w:hAnsi="Courier New"/>
          <w:color w:val="993366"/>
          <w:sz w:val="16"/>
          <w:lang w:eastAsia="en-GB"/>
        </w:rPr>
        <w:t>OCTET</w:t>
      </w:r>
      <w:r w:rsidRPr="00E37AA0">
        <w:rPr>
          <w:rFonts w:ascii="Courier New" w:hAnsi="Courier New"/>
          <w:sz w:val="16"/>
          <w:lang w:eastAsia="en-GB"/>
        </w:rPr>
        <w:t xml:space="preserve"> </w:t>
      </w:r>
      <w:r w:rsidRPr="00E37AA0">
        <w:rPr>
          <w:rFonts w:ascii="Courier New" w:hAnsi="Courier New"/>
          <w:color w:val="993366"/>
          <w:sz w:val="16"/>
          <w:lang w:eastAsia="en-GB"/>
        </w:rPr>
        <w:t>STRING</w:t>
      </w:r>
      <w:r w:rsidRPr="00E37AA0">
        <w:rPr>
          <w:rFonts w:ascii="Courier New" w:hAnsi="Courier New"/>
          <w:sz w:val="16"/>
          <w:lang w:eastAsia="en-GB"/>
        </w:rPr>
        <w:t xml:space="preserve">                        </w:t>
      </w:r>
      <w:r w:rsidRPr="00E37AA0">
        <w:rPr>
          <w:rFonts w:ascii="Courier New" w:hAnsi="Courier New"/>
          <w:color w:val="993366"/>
          <w:sz w:val="16"/>
          <w:lang w:eastAsia="en-GB"/>
        </w:rPr>
        <w:t>OPTIONAL</w:t>
      </w:r>
      <w:r w:rsidRPr="00E37AA0">
        <w:rPr>
          <w:rFonts w:ascii="Courier New" w:hAnsi="Courier New"/>
          <w:sz w:val="16"/>
          <w:lang w:eastAsia="en-GB"/>
        </w:rPr>
        <w:t>,</w:t>
      </w:r>
    </w:p>
    <w:p w14:paraId="3F8F6BD2"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nonCriticalExtension                UEAssistanceInformation-v1540-IEs   </w:t>
      </w:r>
      <w:r w:rsidRPr="00E37AA0">
        <w:rPr>
          <w:rFonts w:ascii="Courier New" w:hAnsi="Courier New"/>
          <w:color w:val="993366"/>
          <w:sz w:val="16"/>
          <w:lang w:eastAsia="en-GB"/>
        </w:rPr>
        <w:t>OPTIONAL</w:t>
      </w:r>
    </w:p>
    <w:p w14:paraId="7C283698"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2DC36739"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C5BAEE1"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DelayBudgetReport::=                </w:t>
      </w:r>
      <w:r w:rsidRPr="00E37AA0">
        <w:rPr>
          <w:rFonts w:ascii="Courier New" w:hAnsi="Courier New"/>
          <w:color w:val="993366"/>
          <w:sz w:val="16"/>
          <w:lang w:eastAsia="en-GB"/>
        </w:rPr>
        <w:t>CHOICE</w:t>
      </w:r>
      <w:r w:rsidRPr="00E37AA0">
        <w:rPr>
          <w:rFonts w:ascii="Courier New" w:hAnsi="Courier New"/>
          <w:sz w:val="16"/>
          <w:lang w:eastAsia="en-GB"/>
        </w:rPr>
        <w:t xml:space="preserve"> {</w:t>
      </w:r>
    </w:p>
    <w:p w14:paraId="2450B7EB"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type1                               </w:t>
      </w:r>
      <w:r w:rsidRPr="00E37AA0">
        <w:rPr>
          <w:rFonts w:ascii="Courier New" w:hAnsi="Courier New"/>
          <w:color w:val="993366"/>
          <w:sz w:val="16"/>
          <w:lang w:eastAsia="en-GB"/>
        </w:rPr>
        <w:t>ENUMERATED</w:t>
      </w:r>
      <w:r w:rsidRPr="00E37AA0">
        <w:rPr>
          <w:rFonts w:ascii="Courier New" w:hAnsi="Courier New"/>
          <w:sz w:val="16"/>
          <w:lang w:eastAsia="en-GB"/>
        </w:rPr>
        <w:t xml:space="preserve"> {</w:t>
      </w:r>
    </w:p>
    <w:p w14:paraId="47AC8577"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msMinus1280, msMinus640, msMinus320, msMinus160,msMinus80, msMinus60, msMinus40,</w:t>
      </w:r>
    </w:p>
    <w:p w14:paraId="408910EE"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msMinus20, ms0, ms20,ms40, ms60, ms80, ms160, ms320, ms640, ms1280},</w:t>
      </w:r>
    </w:p>
    <w:p w14:paraId="655B471C"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w:t>
      </w:r>
    </w:p>
    <w:p w14:paraId="79C3F667"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6DD0C992"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DD1E57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UEAssistanceInformation-v1540-IEs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785DEB8F"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overheatingAssistance               OverheatingAssistance               </w:t>
      </w:r>
      <w:r w:rsidRPr="00E37AA0">
        <w:rPr>
          <w:rFonts w:ascii="Courier New" w:hAnsi="Courier New"/>
          <w:color w:val="993366"/>
          <w:sz w:val="16"/>
          <w:lang w:eastAsia="en-GB"/>
        </w:rPr>
        <w:t>OPTIONAL</w:t>
      </w:r>
      <w:r w:rsidRPr="00E37AA0">
        <w:rPr>
          <w:rFonts w:ascii="Courier New" w:hAnsi="Courier New"/>
          <w:sz w:val="16"/>
          <w:lang w:eastAsia="en-GB"/>
        </w:rPr>
        <w:t>,</w:t>
      </w:r>
    </w:p>
    <w:p w14:paraId="4622D698"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nonCriticalExtension                UEAssistanceInformation-v1610-IEs   </w:t>
      </w:r>
      <w:r w:rsidRPr="00E37AA0">
        <w:rPr>
          <w:rFonts w:ascii="Courier New" w:hAnsi="Courier New"/>
          <w:color w:val="993366"/>
          <w:sz w:val="16"/>
          <w:lang w:eastAsia="en-GB"/>
        </w:rPr>
        <w:t>OPTIONAL</w:t>
      </w:r>
    </w:p>
    <w:p w14:paraId="418F529F"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32616997"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E1C98C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OverheatingAssistance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0A1ECD3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reducedMaxCCs                       ReducedMaxCCs-r16                   </w:t>
      </w:r>
      <w:r w:rsidRPr="00E37AA0">
        <w:rPr>
          <w:rFonts w:ascii="Courier New" w:hAnsi="Courier New"/>
          <w:color w:val="993366"/>
          <w:sz w:val="16"/>
          <w:lang w:eastAsia="en-GB"/>
        </w:rPr>
        <w:t>OPTIONAL</w:t>
      </w:r>
      <w:r w:rsidRPr="00E37AA0">
        <w:rPr>
          <w:rFonts w:ascii="Courier New" w:hAnsi="Courier New"/>
          <w:sz w:val="16"/>
          <w:lang w:eastAsia="en-GB"/>
        </w:rPr>
        <w:t>,</w:t>
      </w:r>
    </w:p>
    <w:p w14:paraId="5AB44BB0"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reducedMaxBW-FR1                    ReducedMaxBW-FRx-r16                </w:t>
      </w:r>
      <w:r w:rsidRPr="00E37AA0">
        <w:rPr>
          <w:rFonts w:ascii="Courier New" w:hAnsi="Courier New"/>
          <w:color w:val="993366"/>
          <w:sz w:val="16"/>
          <w:lang w:eastAsia="en-GB"/>
        </w:rPr>
        <w:t>OPTIONAL</w:t>
      </w:r>
      <w:r w:rsidRPr="00E37AA0">
        <w:rPr>
          <w:rFonts w:ascii="Courier New" w:hAnsi="Courier New"/>
          <w:sz w:val="16"/>
          <w:lang w:eastAsia="en-GB"/>
        </w:rPr>
        <w:t>,</w:t>
      </w:r>
    </w:p>
    <w:p w14:paraId="51C8976C"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reducedMaxBW-FR2                    ReducedMaxBW-FRx-r16                </w:t>
      </w:r>
      <w:r w:rsidRPr="00E37AA0">
        <w:rPr>
          <w:rFonts w:ascii="Courier New" w:hAnsi="Courier New"/>
          <w:color w:val="993366"/>
          <w:sz w:val="16"/>
          <w:lang w:eastAsia="en-GB"/>
        </w:rPr>
        <w:t>OPTIONAL</w:t>
      </w:r>
      <w:r w:rsidRPr="00E37AA0">
        <w:rPr>
          <w:rFonts w:ascii="Courier New" w:hAnsi="Courier New"/>
          <w:sz w:val="16"/>
          <w:lang w:eastAsia="en-GB"/>
        </w:rPr>
        <w:t>,</w:t>
      </w:r>
    </w:p>
    <w:p w14:paraId="1765E713"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reducedMaxMIMO-LayersFR1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3B5E7967"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reducedMIMO-LayersFR1-DL            MIMO-LayersDL,</w:t>
      </w:r>
    </w:p>
    <w:p w14:paraId="3264326B"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reducedMIMO-LayersFR1-UL            MIMO-LayersUL</w:t>
      </w:r>
    </w:p>
    <w:p w14:paraId="48EF1015"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 </w:t>
      </w:r>
      <w:r w:rsidRPr="00E37AA0">
        <w:rPr>
          <w:rFonts w:ascii="Courier New" w:hAnsi="Courier New"/>
          <w:color w:val="993366"/>
          <w:sz w:val="16"/>
          <w:lang w:eastAsia="en-GB"/>
        </w:rPr>
        <w:t>OPTIONAL</w:t>
      </w:r>
      <w:r w:rsidRPr="00E37AA0">
        <w:rPr>
          <w:rFonts w:ascii="Courier New" w:hAnsi="Courier New"/>
          <w:sz w:val="16"/>
          <w:lang w:eastAsia="en-GB"/>
        </w:rPr>
        <w:t>,</w:t>
      </w:r>
    </w:p>
    <w:p w14:paraId="1648CDF9"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reducedMaxMIMO-LayersFR2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021282DB"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reducedMIMO-LayersFR2-DL            MIMO-LayersDL,</w:t>
      </w:r>
    </w:p>
    <w:p w14:paraId="1B32C448"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reducedMIMO-LayersFR2-UL            MIMO-LayersUL</w:t>
      </w:r>
    </w:p>
    <w:p w14:paraId="05A0C4E5"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 </w:t>
      </w:r>
      <w:r w:rsidRPr="00E37AA0">
        <w:rPr>
          <w:rFonts w:ascii="Courier New" w:hAnsi="Courier New"/>
          <w:color w:val="993366"/>
          <w:sz w:val="16"/>
          <w:lang w:eastAsia="en-GB"/>
        </w:rPr>
        <w:t>OPTIONAL</w:t>
      </w:r>
    </w:p>
    <w:p w14:paraId="03AE3B4B"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4E256544"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OverheatingAssistance-r17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0BAAC450"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reducedMaxBW-FR2-2-r17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3139E60A"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reducedBW-FR2-2-DL-r17              ReducedAggregatedBandwidth-r17,</w:t>
      </w:r>
    </w:p>
    <w:p w14:paraId="153AD139"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reducedBW-FR2-2-UL-r17              ReducedAggregatedBandwidth-r17</w:t>
      </w:r>
    </w:p>
    <w:p w14:paraId="0C79250B"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 </w:t>
      </w:r>
      <w:r w:rsidRPr="00E37AA0">
        <w:rPr>
          <w:rFonts w:ascii="Courier New" w:hAnsi="Courier New"/>
          <w:color w:val="993366"/>
          <w:sz w:val="16"/>
          <w:lang w:eastAsia="en-GB"/>
        </w:rPr>
        <w:t>OPTIONAL</w:t>
      </w:r>
      <w:r w:rsidRPr="00E37AA0">
        <w:rPr>
          <w:rFonts w:ascii="Courier New" w:hAnsi="Courier New"/>
          <w:sz w:val="16"/>
          <w:lang w:eastAsia="en-GB"/>
        </w:rPr>
        <w:t>,</w:t>
      </w:r>
    </w:p>
    <w:p w14:paraId="1E8EC65A"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reducedMaxMIMO-LayersFR2-2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665C3CB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reducedMIMO-LayersFR2-2-DL          MIMO-LayersDL,</w:t>
      </w:r>
    </w:p>
    <w:p w14:paraId="7B931AE3"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reducedMIMO-LayersFR2-2-UL          MIMO-LayersUL</w:t>
      </w:r>
    </w:p>
    <w:p w14:paraId="557B7CCF"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 </w:t>
      </w:r>
      <w:r w:rsidRPr="00E37AA0">
        <w:rPr>
          <w:rFonts w:ascii="Courier New" w:hAnsi="Courier New"/>
          <w:color w:val="993366"/>
          <w:sz w:val="16"/>
          <w:lang w:eastAsia="en-GB"/>
        </w:rPr>
        <w:t>OPTIONAL</w:t>
      </w:r>
    </w:p>
    <w:p w14:paraId="7D700542"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4D86C30A"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5F53F75"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ReducedAggregatedBandwidth ::= </w:t>
      </w:r>
      <w:r w:rsidRPr="00E37AA0">
        <w:rPr>
          <w:rFonts w:ascii="Courier New" w:hAnsi="Courier New"/>
          <w:color w:val="993366"/>
          <w:sz w:val="16"/>
          <w:lang w:eastAsia="en-GB"/>
        </w:rPr>
        <w:t>ENUMERATED</w:t>
      </w:r>
      <w:r w:rsidRPr="00E37AA0">
        <w:rPr>
          <w:rFonts w:ascii="Courier New" w:hAnsi="Courier New"/>
          <w:sz w:val="16"/>
          <w:lang w:eastAsia="en-GB"/>
        </w:rPr>
        <w:t xml:space="preserve"> {mhz0, mhz10, mhz20, mhz30, mhz40, mhz50, mhz60, mhz80, mhz100, mhz200, mhz300, mhz400}</w:t>
      </w:r>
    </w:p>
    <w:p w14:paraId="6C9049C3"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66AAB02"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ReducedAggregatedBandwidth-r17 ::= </w:t>
      </w:r>
      <w:r w:rsidRPr="00E37AA0">
        <w:rPr>
          <w:rFonts w:ascii="Courier New" w:hAnsi="Courier New"/>
          <w:color w:val="993366"/>
          <w:sz w:val="16"/>
          <w:lang w:eastAsia="en-GB"/>
        </w:rPr>
        <w:t>ENUMERATED</w:t>
      </w:r>
      <w:r w:rsidRPr="00E37AA0">
        <w:rPr>
          <w:rFonts w:ascii="Courier New" w:hAnsi="Courier New"/>
          <w:sz w:val="16"/>
          <w:lang w:eastAsia="en-GB"/>
        </w:rPr>
        <w:t xml:space="preserve"> {mhz0, mhz100, mhz200, mhz400, mhz800, mhz1200, mhz1600, mhz2000}</w:t>
      </w:r>
    </w:p>
    <w:p w14:paraId="752F5E97"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54CB23B"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UEAssistanceInformation-v1610-IEs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5A5E4026"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idc-Assistance-r16                  IDC-Assistance-r16                  </w:t>
      </w:r>
      <w:r w:rsidRPr="00E37AA0">
        <w:rPr>
          <w:rFonts w:ascii="Courier New" w:hAnsi="Courier New"/>
          <w:color w:val="993366"/>
          <w:sz w:val="16"/>
          <w:lang w:eastAsia="en-GB"/>
        </w:rPr>
        <w:t>OPTIONAL</w:t>
      </w:r>
      <w:r w:rsidRPr="00E37AA0">
        <w:rPr>
          <w:rFonts w:ascii="Courier New" w:hAnsi="Courier New"/>
          <w:sz w:val="16"/>
          <w:lang w:eastAsia="en-GB"/>
        </w:rPr>
        <w:t>,</w:t>
      </w:r>
    </w:p>
    <w:p w14:paraId="6CCFCCEA"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drx-Preference-r16                  DRX-Preference-r16                  </w:t>
      </w:r>
      <w:r w:rsidRPr="00E37AA0">
        <w:rPr>
          <w:rFonts w:ascii="Courier New" w:hAnsi="Courier New"/>
          <w:color w:val="993366"/>
          <w:sz w:val="16"/>
          <w:lang w:eastAsia="en-GB"/>
        </w:rPr>
        <w:t>OPTIONAL</w:t>
      </w:r>
      <w:r w:rsidRPr="00E37AA0">
        <w:rPr>
          <w:rFonts w:ascii="Courier New" w:hAnsi="Courier New"/>
          <w:sz w:val="16"/>
          <w:lang w:eastAsia="en-GB"/>
        </w:rPr>
        <w:t>,</w:t>
      </w:r>
    </w:p>
    <w:p w14:paraId="7AF52869"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maxBW-Preference-r16                MaxBW-Preference-r16                </w:t>
      </w:r>
      <w:r w:rsidRPr="00E37AA0">
        <w:rPr>
          <w:rFonts w:ascii="Courier New" w:hAnsi="Courier New"/>
          <w:color w:val="993366"/>
          <w:sz w:val="16"/>
          <w:lang w:eastAsia="en-GB"/>
        </w:rPr>
        <w:t>OPTIONAL</w:t>
      </w:r>
      <w:r w:rsidRPr="00E37AA0">
        <w:rPr>
          <w:rFonts w:ascii="Courier New" w:hAnsi="Courier New"/>
          <w:sz w:val="16"/>
          <w:lang w:eastAsia="en-GB"/>
        </w:rPr>
        <w:t>,</w:t>
      </w:r>
    </w:p>
    <w:p w14:paraId="2A1C4AA4"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maxCC-Preference-r16                MaxCC-Preference-r16                </w:t>
      </w:r>
      <w:r w:rsidRPr="00E37AA0">
        <w:rPr>
          <w:rFonts w:ascii="Courier New" w:hAnsi="Courier New"/>
          <w:color w:val="993366"/>
          <w:sz w:val="16"/>
          <w:lang w:eastAsia="en-GB"/>
        </w:rPr>
        <w:t>OPTIONAL</w:t>
      </w:r>
      <w:r w:rsidRPr="00E37AA0">
        <w:rPr>
          <w:rFonts w:ascii="Courier New" w:hAnsi="Courier New"/>
          <w:sz w:val="16"/>
          <w:lang w:eastAsia="en-GB"/>
        </w:rPr>
        <w:t>,</w:t>
      </w:r>
    </w:p>
    <w:p w14:paraId="1A685138"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maxMIMO-LayerPreference-r16         MaxMIMO-LayerPreference-r16         </w:t>
      </w:r>
      <w:r w:rsidRPr="00E37AA0">
        <w:rPr>
          <w:rFonts w:ascii="Courier New" w:hAnsi="Courier New"/>
          <w:color w:val="993366"/>
          <w:sz w:val="16"/>
          <w:lang w:eastAsia="en-GB"/>
        </w:rPr>
        <w:t>OPTIONAL</w:t>
      </w:r>
      <w:r w:rsidRPr="00E37AA0">
        <w:rPr>
          <w:rFonts w:ascii="Courier New" w:hAnsi="Courier New"/>
          <w:sz w:val="16"/>
          <w:lang w:eastAsia="en-GB"/>
        </w:rPr>
        <w:t>,</w:t>
      </w:r>
    </w:p>
    <w:p w14:paraId="2F008A71"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minSchedulingOffsetPreference-r16   MinSchedulingOffsetPreference-r16   </w:t>
      </w:r>
      <w:r w:rsidRPr="00E37AA0">
        <w:rPr>
          <w:rFonts w:ascii="Courier New" w:hAnsi="Courier New"/>
          <w:color w:val="993366"/>
          <w:sz w:val="16"/>
          <w:lang w:eastAsia="en-GB"/>
        </w:rPr>
        <w:t>OPTIONAL</w:t>
      </w:r>
      <w:r w:rsidRPr="00E37AA0">
        <w:rPr>
          <w:rFonts w:ascii="Courier New" w:hAnsi="Courier New"/>
          <w:sz w:val="16"/>
          <w:lang w:eastAsia="en-GB"/>
        </w:rPr>
        <w:t>,</w:t>
      </w:r>
    </w:p>
    <w:p w14:paraId="42CBD443"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releasePreference-r16               ReleasePreference-r16               </w:t>
      </w:r>
      <w:r w:rsidRPr="00E37AA0">
        <w:rPr>
          <w:rFonts w:ascii="Courier New" w:hAnsi="Courier New"/>
          <w:color w:val="993366"/>
          <w:sz w:val="16"/>
          <w:lang w:eastAsia="en-GB"/>
        </w:rPr>
        <w:t>OPTIONAL</w:t>
      </w:r>
      <w:r w:rsidRPr="00E37AA0">
        <w:rPr>
          <w:rFonts w:ascii="Courier New" w:hAnsi="Courier New"/>
          <w:sz w:val="16"/>
          <w:lang w:eastAsia="en-GB"/>
        </w:rPr>
        <w:t>,</w:t>
      </w:r>
    </w:p>
    <w:p w14:paraId="209AE58F"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sl-UE-AssistanceInformationNR-r16   SL-UE-AssistanceInformationNR-r16   </w:t>
      </w:r>
      <w:r w:rsidRPr="00E37AA0">
        <w:rPr>
          <w:rFonts w:ascii="Courier New" w:hAnsi="Courier New"/>
          <w:color w:val="993366"/>
          <w:sz w:val="16"/>
          <w:lang w:eastAsia="en-GB"/>
        </w:rPr>
        <w:t>OPTIONAL</w:t>
      </w:r>
      <w:r w:rsidRPr="00E37AA0">
        <w:rPr>
          <w:rFonts w:ascii="Courier New" w:hAnsi="Courier New"/>
          <w:sz w:val="16"/>
          <w:lang w:eastAsia="en-GB"/>
        </w:rPr>
        <w:t>,</w:t>
      </w:r>
    </w:p>
    <w:p w14:paraId="716562E8"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referenceTimeInfoPreference-r16     </w:t>
      </w:r>
      <w:r w:rsidRPr="00E37AA0">
        <w:rPr>
          <w:rFonts w:ascii="Courier New" w:hAnsi="Courier New"/>
          <w:color w:val="993366"/>
          <w:sz w:val="16"/>
          <w:lang w:eastAsia="en-GB"/>
        </w:rPr>
        <w:t>BOOLEAN</w:t>
      </w:r>
      <w:r w:rsidRPr="00E37AA0">
        <w:rPr>
          <w:rFonts w:ascii="Courier New" w:hAnsi="Courier New"/>
          <w:sz w:val="16"/>
          <w:lang w:eastAsia="en-GB"/>
        </w:rPr>
        <w:t xml:space="preserve">                             </w:t>
      </w:r>
      <w:r w:rsidRPr="00E37AA0">
        <w:rPr>
          <w:rFonts w:ascii="Courier New" w:hAnsi="Courier New"/>
          <w:color w:val="993366"/>
          <w:sz w:val="16"/>
          <w:lang w:eastAsia="en-GB"/>
        </w:rPr>
        <w:t>OPTIONAL</w:t>
      </w:r>
      <w:r w:rsidRPr="00E37AA0">
        <w:rPr>
          <w:rFonts w:ascii="Courier New" w:hAnsi="Courier New"/>
          <w:sz w:val="16"/>
          <w:lang w:eastAsia="en-GB"/>
        </w:rPr>
        <w:t>,</w:t>
      </w:r>
    </w:p>
    <w:p w14:paraId="599054D1"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nonCriticalExtension                UEAssistanceInformation-v1700-IEs   </w:t>
      </w:r>
      <w:r w:rsidRPr="00E37AA0">
        <w:rPr>
          <w:rFonts w:ascii="Courier New" w:hAnsi="Courier New"/>
          <w:color w:val="993366"/>
          <w:sz w:val="16"/>
          <w:lang w:eastAsia="en-GB"/>
        </w:rPr>
        <w:t>OPTIONAL</w:t>
      </w:r>
    </w:p>
    <w:p w14:paraId="1112BD8E"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16FEAC15"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31C5DA6"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UEAssistanceInformation-v1700-IEs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32416FB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ul-GapFR2-Preference-r17              UL-GapFR2-Preference-r17              </w:t>
      </w:r>
      <w:r w:rsidRPr="00E37AA0">
        <w:rPr>
          <w:rFonts w:ascii="Courier New" w:hAnsi="Courier New"/>
          <w:color w:val="993366"/>
          <w:sz w:val="16"/>
          <w:lang w:eastAsia="en-GB"/>
        </w:rPr>
        <w:t>OPTIONAL</w:t>
      </w:r>
      <w:r w:rsidRPr="00E37AA0">
        <w:rPr>
          <w:rFonts w:ascii="Courier New" w:hAnsi="Courier New"/>
          <w:sz w:val="16"/>
          <w:lang w:eastAsia="en-GB"/>
        </w:rPr>
        <w:t>,</w:t>
      </w:r>
    </w:p>
    <w:p w14:paraId="1368759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musim-Assistance-r17                  MUSIM-Assistance-r17                  </w:t>
      </w:r>
      <w:r w:rsidRPr="00E37AA0">
        <w:rPr>
          <w:rFonts w:ascii="Courier New" w:hAnsi="Courier New"/>
          <w:color w:val="993366"/>
          <w:sz w:val="16"/>
          <w:lang w:eastAsia="en-GB"/>
        </w:rPr>
        <w:t>OPTIONAL</w:t>
      </w:r>
      <w:r w:rsidRPr="00E37AA0">
        <w:rPr>
          <w:rFonts w:ascii="Courier New" w:hAnsi="Courier New"/>
          <w:sz w:val="16"/>
          <w:lang w:eastAsia="en-GB"/>
        </w:rPr>
        <w:t>,</w:t>
      </w:r>
    </w:p>
    <w:p w14:paraId="2974B43F"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overheatingAssistance-r17             OverheatingAssistance-r17             </w:t>
      </w:r>
      <w:r w:rsidRPr="00E37AA0">
        <w:rPr>
          <w:rFonts w:ascii="Courier New" w:hAnsi="Courier New"/>
          <w:color w:val="993366"/>
          <w:sz w:val="16"/>
          <w:lang w:eastAsia="en-GB"/>
        </w:rPr>
        <w:t>OPTIONAL</w:t>
      </w:r>
      <w:r w:rsidRPr="00E37AA0">
        <w:rPr>
          <w:rFonts w:ascii="Courier New" w:hAnsi="Courier New"/>
          <w:sz w:val="16"/>
          <w:lang w:eastAsia="en-GB"/>
        </w:rPr>
        <w:t>,</w:t>
      </w:r>
    </w:p>
    <w:p w14:paraId="7D338ECE"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maxBW-PreferenceFR2-2-r17             MaxBW-PreferenceFR2-2-r17             </w:t>
      </w:r>
      <w:r w:rsidRPr="00E37AA0">
        <w:rPr>
          <w:rFonts w:ascii="Courier New" w:hAnsi="Courier New"/>
          <w:color w:val="993366"/>
          <w:sz w:val="16"/>
          <w:lang w:eastAsia="en-GB"/>
        </w:rPr>
        <w:t>OPTIONAL</w:t>
      </w:r>
      <w:r w:rsidRPr="00E37AA0">
        <w:rPr>
          <w:rFonts w:ascii="Courier New" w:hAnsi="Courier New"/>
          <w:sz w:val="16"/>
          <w:lang w:eastAsia="en-GB"/>
        </w:rPr>
        <w:t>,</w:t>
      </w:r>
    </w:p>
    <w:p w14:paraId="3DFA5E56"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maxMIMO-LayerPreferenceFR2-2-r17      MaxMIMO-LayerPreferenceFR2-2-r17      </w:t>
      </w:r>
      <w:r w:rsidRPr="00E37AA0">
        <w:rPr>
          <w:rFonts w:ascii="Courier New" w:hAnsi="Courier New"/>
          <w:color w:val="993366"/>
          <w:sz w:val="16"/>
          <w:lang w:eastAsia="en-GB"/>
        </w:rPr>
        <w:t>OPTIONAL</w:t>
      </w:r>
      <w:r w:rsidRPr="00E37AA0">
        <w:rPr>
          <w:rFonts w:ascii="Courier New" w:hAnsi="Courier New"/>
          <w:sz w:val="16"/>
          <w:lang w:eastAsia="en-GB"/>
        </w:rPr>
        <w:t>,</w:t>
      </w:r>
    </w:p>
    <w:p w14:paraId="4901D97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minSchedulingOffsetPreferenceExt-r17  MinSchedulingOffsetPreferenceExt-r17  </w:t>
      </w:r>
      <w:r w:rsidRPr="00E37AA0">
        <w:rPr>
          <w:rFonts w:ascii="Courier New" w:hAnsi="Courier New"/>
          <w:color w:val="993366"/>
          <w:sz w:val="16"/>
          <w:lang w:eastAsia="en-GB"/>
        </w:rPr>
        <w:t>OPTIONAL</w:t>
      </w:r>
      <w:r w:rsidRPr="00E37AA0">
        <w:rPr>
          <w:rFonts w:ascii="Courier New" w:hAnsi="Courier New"/>
          <w:sz w:val="16"/>
          <w:lang w:eastAsia="en-GB"/>
        </w:rPr>
        <w:t>,</w:t>
      </w:r>
    </w:p>
    <w:p w14:paraId="67017EDA"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rlm-MeasRelaxationState-r17           </w:t>
      </w:r>
      <w:r w:rsidRPr="00E37AA0">
        <w:rPr>
          <w:rFonts w:ascii="Courier New" w:hAnsi="Courier New"/>
          <w:color w:val="993366"/>
          <w:sz w:val="16"/>
          <w:lang w:eastAsia="en-GB"/>
        </w:rPr>
        <w:t>BOOLEAN</w:t>
      </w:r>
      <w:r w:rsidRPr="00E37AA0">
        <w:rPr>
          <w:rFonts w:ascii="Courier New" w:hAnsi="Courier New"/>
          <w:sz w:val="16"/>
          <w:lang w:eastAsia="en-GB"/>
        </w:rPr>
        <w:t xml:space="preserve">                               </w:t>
      </w:r>
      <w:r w:rsidRPr="00E37AA0">
        <w:rPr>
          <w:rFonts w:ascii="Courier New" w:hAnsi="Courier New"/>
          <w:color w:val="993366"/>
          <w:sz w:val="16"/>
          <w:lang w:eastAsia="en-GB"/>
        </w:rPr>
        <w:t>OPTIONAL</w:t>
      </w:r>
      <w:r w:rsidRPr="00E37AA0">
        <w:rPr>
          <w:rFonts w:ascii="Courier New" w:hAnsi="Courier New"/>
          <w:sz w:val="16"/>
          <w:lang w:eastAsia="en-GB"/>
        </w:rPr>
        <w:t>,</w:t>
      </w:r>
    </w:p>
    <w:p w14:paraId="3F6C675C"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bfd-MeasRelaxationState-r17           </w:t>
      </w:r>
      <w:r w:rsidRPr="00E37AA0">
        <w:rPr>
          <w:rFonts w:ascii="Courier New" w:hAnsi="Courier New"/>
          <w:color w:val="993366"/>
          <w:sz w:val="16"/>
          <w:lang w:eastAsia="en-GB"/>
        </w:rPr>
        <w:t>BIT</w:t>
      </w:r>
      <w:r w:rsidRPr="00E37AA0">
        <w:rPr>
          <w:rFonts w:ascii="Courier New" w:hAnsi="Courier New"/>
          <w:sz w:val="16"/>
          <w:lang w:eastAsia="en-GB"/>
        </w:rPr>
        <w:t xml:space="preserve"> </w:t>
      </w:r>
      <w:r w:rsidRPr="00E37AA0">
        <w:rPr>
          <w:rFonts w:ascii="Courier New" w:hAnsi="Courier New"/>
          <w:color w:val="993366"/>
          <w:sz w:val="16"/>
          <w:lang w:eastAsia="en-GB"/>
        </w:rPr>
        <w:t>STRING</w:t>
      </w:r>
      <w:r w:rsidRPr="00E37AA0">
        <w:rPr>
          <w:rFonts w:ascii="Courier New" w:hAnsi="Courier New"/>
          <w:sz w:val="16"/>
          <w:lang w:eastAsia="en-GB"/>
        </w:rPr>
        <w:t xml:space="preserve"> (</w:t>
      </w:r>
      <w:r w:rsidRPr="00E37AA0">
        <w:rPr>
          <w:rFonts w:ascii="Courier New" w:hAnsi="Courier New"/>
          <w:color w:val="993366"/>
          <w:sz w:val="16"/>
          <w:lang w:eastAsia="en-GB"/>
        </w:rPr>
        <w:t>SIZE</w:t>
      </w:r>
      <w:r w:rsidRPr="00E37AA0">
        <w:rPr>
          <w:rFonts w:ascii="Courier New" w:hAnsi="Courier New"/>
          <w:sz w:val="16"/>
          <w:lang w:eastAsia="en-GB"/>
        </w:rPr>
        <w:t xml:space="preserve"> (1..maxNrofServingCells)) </w:t>
      </w:r>
      <w:r w:rsidRPr="00E37AA0">
        <w:rPr>
          <w:rFonts w:ascii="Courier New" w:hAnsi="Courier New"/>
          <w:color w:val="993366"/>
          <w:sz w:val="16"/>
          <w:lang w:eastAsia="en-GB"/>
        </w:rPr>
        <w:t>OPTIONAL</w:t>
      </w:r>
      <w:r w:rsidRPr="00E37AA0">
        <w:rPr>
          <w:rFonts w:ascii="Courier New" w:hAnsi="Courier New"/>
          <w:sz w:val="16"/>
          <w:lang w:eastAsia="en-GB"/>
        </w:rPr>
        <w:t>,</w:t>
      </w:r>
    </w:p>
    <w:p w14:paraId="3CC5F90F"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nonSDT-DataIndication-r17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11F0769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resumeCause-r17                       ResumeCause                       </w:t>
      </w:r>
      <w:r w:rsidRPr="00E37AA0">
        <w:rPr>
          <w:rFonts w:ascii="Courier New" w:hAnsi="Courier New"/>
          <w:color w:val="993366"/>
          <w:sz w:val="16"/>
          <w:lang w:eastAsia="en-GB"/>
        </w:rPr>
        <w:t>OPTIONAL</w:t>
      </w:r>
    </w:p>
    <w:p w14:paraId="5103276C"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                                                                           </w:t>
      </w:r>
      <w:r w:rsidRPr="00E37AA0">
        <w:rPr>
          <w:rFonts w:ascii="Courier New" w:hAnsi="Courier New"/>
          <w:color w:val="993366"/>
          <w:sz w:val="16"/>
          <w:lang w:eastAsia="en-GB"/>
        </w:rPr>
        <w:t>OPTIONAL</w:t>
      </w:r>
      <w:r w:rsidRPr="00E37AA0">
        <w:rPr>
          <w:rFonts w:ascii="Courier New" w:hAnsi="Courier New"/>
          <w:sz w:val="16"/>
          <w:lang w:eastAsia="en-GB"/>
        </w:rPr>
        <w:t>,</w:t>
      </w:r>
    </w:p>
    <w:p w14:paraId="010C3188"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scg-DeactivationPreference-r17        </w:t>
      </w:r>
      <w:r w:rsidRPr="00E37AA0">
        <w:rPr>
          <w:rFonts w:ascii="Courier New" w:hAnsi="Courier New"/>
          <w:color w:val="993366"/>
          <w:sz w:val="16"/>
          <w:lang w:eastAsia="en-GB"/>
        </w:rPr>
        <w:t>ENUMERATED</w:t>
      </w:r>
      <w:r w:rsidRPr="00E37AA0">
        <w:rPr>
          <w:rFonts w:ascii="Courier New" w:hAnsi="Courier New"/>
          <w:sz w:val="16"/>
          <w:lang w:eastAsia="en-GB"/>
        </w:rPr>
        <w:t xml:space="preserve"> { scg-DeactivationPreferred, noPreference }    </w:t>
      </w:r>
      <w:r w:rsidRPr="00E37AA0">
        <w:rPr>
          <w:rFonts w:ascii="Courier New" w:hAnsi="Courier New"/>
          <w:color w:val="993366"/>
          <w:sz w:val="16"/>
          <w:lang w:eastAsia="en-GB"/>
        </w:rPr>
        <w:t>OPTIONAL</w:t>
      </w:r>
      <w:r w:rsidRPr="00E37AA0">
        <w:rPr>
          <w:rFonts w:ascii="Courier New" w:hAnsi="Courier New"/>
          <w:sz w:val="16"/>
          <w:lang w:eastAsia="en-GB"/>
        </w:rPr>
        <w:t>,</w:t>
      </w:r>
    </w:p>
    <w:p w14:paraId="4BD4D2F9"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uplinkData-r17                        </w:t>
      </w:r>
      <w:r w:rsidRPr="00E37AA0">
        <w:rPr>
          <w:rFonts w:ascii="Courier New" w:hAnsi="Courier New"/>
          <w:color w:val="993366"/>
          <w:sz w:val="16"/>
          <w:lang w:eastAsia="en-GB"/>
        </w:rPr>
        <w:t>ENUMERATED</w:t>
      </w:r>
      <w:r w:rsidRPr="00E37AA0">
        <w:rPr>
          <w:rFonts w:ascii="Courier New" w:hAnsi="Courier New"/>
          <w:sz w:val="16"/>
          <w:lang w:eastAsia="en-GB"/>
        </w:rPr>
        <w:t xml:space="preserve"> { true }                   </w:t>
      </w:r>
      <w:r w:rsidRPr="00E37AA0">
        <w:rPr>
          <w:rFonts w:ascii="Courier New" w:hAnsi="Courier New"/>
          <w:color w:val="993366"/>
          <w:sz w:val="16"/>
          <w:lang w:eastAsia="en-GB"/>
        </w:rPr>
        <w:t>OPTIONAL</w:t>
      </w:r>
      <w:r w:rsidRPr="00E37AA0">
        <w:rPr>
          <w:rFonts w:ascii="Courier New" w:hAnsi="Courier New"/>
          <w:sz w:val="16"/>
          <w:lang w:eastAsia="en-GB"/>
        </w:rPr>
        <w:t>,</w:t>
      </w:r>
    </w:p>
    <w:p w14:paraId="3EAE6683"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rrm-MeasRelaxationFulfilment-r17      </w:t>
      </w:r>
      <w:r w:rsidRPr="00E37AA0">
        <w:rPr>
          <w:rFonts w:ascii="Courier New" w:hAnsi="Courier New"/>
          <w:color w:val="993366"/>
          <w:sz w:val="16"/>
          <w:lang w:eastAsia="en-GB"/>
        </w:rPr>
        <w:t>BOOLEAN</w:t>
      </w:r>
      <w:r w:rsidRPr="00E37AA0">
        <w:rPr>
          <w:rFonts w:ascii="Courier New" w:hAnsi="Courier New"/>
          <w:sz w:val="16"/>
          <w:lang w:eastAsia="en-GB"/>
        </w:rPr>
        <w:t xml:space="preserve">                               </w:t>
      </w:r>
      <w:r w:rsidRPr="00E37AA0">
        <w:rPr>
          <w:rFonts w:ascii="Courier New" w:hAnsi="Courier New"/>
          <w:color w:val="993366"/>
          <w:sz w:val="16"/>
          <w:lang w:eastAsia="en-GB"/>
        </w:rPr>
        <w:t>OPTIONAL</w:t>
      </w:r>
      <w:r w:rsidRPr="00E37AA0">
        <w:rPr>
          <w:rFonts w:ascii="Courier New" w:hAnsi="Courier New"/>
          <w:sz w:val="16"/>
          <w:lang w:eastAsia="en-GB"/>
        </w:rPr>
        <w:t>,</w:t>
      </w:r>
    </w:p>
    <w:p w14:paraId="439F7C8B"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propagationDelayDifference-r17        PropagationDelayDifference-r17        </w:t>
      </w:r>
      <w:r w:rsidRPr="00E37AA0">
        <w:rPr>
          <w:rFonts w:ascii="Courier New" w:hAnsi="Courier New"/>
          <w:color w:val="993366"/>
          <w:sz w:val="16"/>
          <w:lang w:eastAsia="en-GB"/>
        </w:rPr>
        <w:t>OPTIONAL</w:t>
      </w:r>
      <w:r w:rsidRPr="00E37AA0">
        <w:rPr>
          <w:rFonts w:ascii="Courier New" w:hAnsi="Courier New"/>
          <w:sz w:val="16"/>
          <w:lang w:eastAsia="en-GB"/>
        </w:rPr>
        <w:t>,</w:t>
      </w:r>
    </w:p>
    <w:p w14:paraId="5879A8E0"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nonCriticalExtension                  UEAssistanceInformation-v1800-IEs     </w:t>
      </w:r>
      <w:r w:rsidRPr="00E37AA0">
        <w:rPr>
          <w:rFonts w:ascii="Courier New" w:hAnsi="Courier New"/>
          <w:color w:val="993366"/>
          <w:sz w:val="16"/>
          <w:lang w:eastAsia="en-GB"/>
        </w:rPr>
        <w:t>OPTIONAL</w:t>
      </w:r>
    </w:p>
    <w:p w14:paraId="4E50850C"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020CF7E0"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68E1009"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UEAssistanceInformation-v1800-IEs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530A03EF"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idc-FDM-Assistance-r18                IDC-FDM-Assistance-r18                          </w:t>
      </w:r>
      <w:r w:rsidRPr="00E37AA0">
        <w:rPr>
          <w:rFonts w:ascii="Courier New" w:hAnsi="Courier New"/>
          <w:color w:val="993366"/>
          <w:sz w:val="16"/>
          <w:lang w:eastAsia="en-GB"/>
        </w:rPr>
        <w:t>OPTIONAL</w:t>
      </w:r>
      <w:r w:rsidRPr="00E37AA0">
        <w:rPr>
          <w:rFonts w:ascii="Courier New" w:hAnsi="Courier New"/>
          <w:sz w:val="16"/>
          <w:lang w:eastAsia="en-GB"/>
        </w:rPr>
        <w:t>,</w:t>
      </w:r>
    </w:p>
    <w:p w14:paraId="4245D06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idc-TDM-Assistance-r18                IDC-TDM-Assistance-r18                          </w:t>
      </w:r>
      <w:r w:rsidRPr="00E37AA0">
        <w:rPr>
          <w:rFonts w:ascii="Courier New" w:hAnsi="Courier New"/>
          <w:color w:val="993366"/>
          <w:sz w:val="16"/>
          <w:lang w:eastAsia="en-GB"/>
        </w:rPr>
        <w:t>OPTIONAL</w:t>
      </w:r>
      <w:r w:rsidRPr="00E37AA0">
        <w:rPr>
          <w:rFonts w:ascii="Courier New" w:hAnsi="Courier New"/>
          <w:sz w:val="16"/>
          <w:lang w:eastAsia="en-GB"/>
        </w:rPr>
        <w:t>,</w:t>
      </w:r>
    </w:p>
    <w:p w14:paraId="0B59AEF5"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multiRx-PreferenceFR2-r18             </w:t>
      </w:r>
      <w:r w:rsidRPr="00E37AA0">
        <w:rPr>
          <w:rFonts w:ascii="Courier New" w:hAnsi="Courier New"/>
          <w:color w:val="993366"/>
          <w:sz w:val="16"/>
          <w:lang w:eastAsia="en-GB"/>
        </w:rPr>
        <w:t>ENUMERATED</w:t>
      </w:r>
      <w:r w:rsidRPr="00E37AA0">
        <w:rPr>
          <w:rFonts w:ascii="Courier New" w:hAnsi="Courier New"/>
          <w:sz w:val="16"/>
          <w:lang w:eastAsia="en-GB"/>
        </w:rPr>
        <w:t xml:space="preserve"> {single, multiple }                  </w:t>
      </w:r>
      <w:r w:rsidRPr="00E37AA0">
        <w:rPr>
          <w:rFonts w:ascii="Courier New" w:hAnsi="Courier New"/>
          <w:color w:val="993366"/>
          <w:sz w:val="16"/>
          <w:lang w:eastAsia="en-GB"/>
        </w:rPr>
        <w:t>OPTIONAL</w:t>
      </w:r>
      <w:r w:rsidRPr="00E37AA0">
        <w:rPr>
          <w:rFonts w:ascii="Courier New" w:hAnsi="Courier New"/>
          <w:sz w:val="16"/>
          <w:lang w:eastAsia="en-GB"/>
        </w:rPr>
        <w:t>,</w:t>
      </w:r>
    </w:p>
    <w:p w14:paraId="0A9999D1"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musim-Assistance-v1800                MUSIM-Assistance-v1800                          </w:t>
      </w:r>
      <w:r w:rsidRPr="00E37AA0">
        <w:rPr>
          <w:rFonts w:ascii="Courier New" w:hAnsi="Courier New"/>
          <w:color w:val="993366"/>
          <w:sz w:val="16"/>
          <w:lang w:eastAsia="en-GB"/>
        </w:rPr>
        <w:t>OPTIONAL</w:t>
      </w:r>
      <w:r w:rsidRPr="00E37AA0">
        <w:rPr>
          <w:rFonts w:ascii="Courier New" w:hAnsi="Courier New"/>
          <w:sz w:val="16"/>
          <w:lang w:eastAsia="en-GB"/>
        </w:rPr>
        <w:t>,</w:t>
      </w:r>
    </w:p>
    <w:p w14:paraId="41AE8BDE"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flightPathInfoAvailable-r18           </w:t>
      </w:r>
      <w:r w:rsidRPr="00E37AA0">
        <w:rPr>
          <w:rFonts w:ascii="Courier New" w:hAnsi="Courier New"/>
          <w:color w:val="993366"/>
          <w:sz w:val="16"/>
          <w:lang w:eastAsia="en-GB"/>
        </w:rPr>
        <w:t>ENUMERATED</w:t>
      </w:r>
      <w:r w:rsidRPr="00E37AA0">
        <w:rPr>
          <w:rFonts w:ascii="Courier New" w:hAnsi="Courier New"/>
          <w:sz w:val="16"/>
          <w:lang w:eastAsia="en-GB"/>
        </w:rPr>
        <w:t xml:space="preserve"> {true}                               </w:t>
      </w:r>
      <w:r w:rsidRPr="00E37AA0">
        <w:rPr>
          <w:rFonts w:ascii="Courier New" w:hAnsi="Courier New"/>
          <w:color w:val="993366"/>
          <w:sz w:val="16"/>
          <w:lang w:eastAsia="en-GB"/>
        </w:rPr>
        <w:t>OPTIONAL</w:t>
      </w:r>
      <w:r w:rsidRPr="00E37AA0">
        <w:rPr>
          <w:rFonts w:ascii="Courier New" w:hAnsi="Courier New"/>
          <w:sz w:val="16"/>
          <w:lang w:eastAsia="en-GB"/>
        </w:rPr>
        <w:t>,</w:t>
      </w:r>
    </w:p>
    <w:p w14:paraId="60388C2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ul-TrafficInfo-r18                    UL-TrafficInfo-r18                              </w:t>
      </w:r>
      <w:r w:rsidRPr="00E37AA0">
        <w:rPr>
          <w:rFonts w:ascii="Courier New" w:hAnsi="Courier New"/>
          <w:color w:val="993366"/>
          <w:sz w:val="16"/>
          <w:lang w:eastAsia="en-GB"/>
        </w:rPr>
        <w:t>OPTIONAL</w:t>
      </w:r>
      <w:r w:rsidRPr="00E37AA0">
        <w:rPr>
          <w:rFonts w:ascii="Courier New" w:hAnsi="Courier New"/>
          <w:sz w:val="16"/>
          <w:lang w:eastAsia="en-GB"/>
        </w:rPr>
        <w:t>,</w:t>
      </w:r>
    </w:p>
    <w:p w14:paraId="746693F4"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n3c-RelayUE-InfoList-r18              </w:t>
      </w:r>
      <w:r w:rsidRPr="00E37AA0">
        <w:rPr>
          <w:rFonts w:ascii="Courier New" w:hAnsi="Courier New"/>
          <w:color w:val="993366"/>
          <w:sz w:val="16"/>
          <w:lang w:eastAsia="en-GB"/>
        </w:rPr>
        <w:t>SEQUENCE</w:t>
      </w:r>
      <w:r w:rsidRPr="00E37AA0">
        <w:rPr>
          <w:rFonts w:ascii="Courier New" w:hAnsi="Courier New"/>
          <w:sz w:val="16"/>
          <w:lang w:eastAsia="en-GB"/>
        </w:rPr>
        <w:t xml:space="preserve"> (</w:t>
      </w:r>
      <w:r w:rsidRPr="00E37AA0">
        <w:rPr>
          <w:rFonts w:ascii="Courier New" w:hAnsi="Courier New"/>
          <w:color w:val="993366"/>
          <w:sz w:val="16"/>
          <w:lang w:eastAsia="en-GB"/>
        </w:rPr>
        <w:t>SIZE</w:t>
      </w:r>
      <w:r w:rsidRPr="00E37AA0">
        <w:rPr>
          <w:rFonts w:ascii="Courier New" w:hAnsi="Courier New"/>
          <w:sz w:val="16"/>
          <w:lang w:eastAsia="en-GB"/>
        </w:rPr>
        <w:t xml:space="preserve"> (0..8))</w:t>
      </w:r>
      <w:r w:rsidRPr="00E37AA0">
        <w:rPr>
          <w:rFonts w:ascii="Courier New" w:hAnsi="Courier New"/>
          <w:color w:val="993366"/>
          <w:sz w:val="16"/>
          <w:lang w:eastAsia="en-GB"/>
        </w:rPr>
        <w:t xml:space="preserve"> OF</w:t>
      </w:r>
      <w:r w:rsidRPr="00E37AA0">
        <w:rPr>
          <w:rFonts w:ascii="Courier New" w:hAnsi="Courier New"/>
          <w:sz w:val="16"/>
          <w:lang w:eastAsia="en-GB"/>
        </w:rPr>
        <w:t xml:space="preserve"> N3C-RelayUE-Info-r18  </w:t>
      </w:r>
      <w:r w:rsidRPr="00E37AA0">
        <w:rPr>
          <w:rFonts w:ascii="Courier New" w:hAnsi="Courier New"/>
          <w:color w:val="993366"/>
          <w:sz w:val="16"/>
          <w:lang w:eastAsia="en-GB"/>
        </w:rPr>
        <w:t>OPTIONAL</w:t>
      </w:r>
      <w:r w:rsidRPr="00E37AA0">
        <w:rPr>
          <w:rFonts w:ascii="Courier New" w:hAnsi="Courier New"/>
          <w:sz w:val="16"/>
          <w:lang w:eastAsia="en-GB"/>
        </w:rPr>
        <w:t>,</w:t>
      </w:r>
    </w:p>
    <w:p w14:paraId="1E46F047"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sl-PRS-UE-AssistanceInformationNR-r18 SL-PRS-UE-AssistanceInformationNR-r18           </w:t>
      </w:r>
      <w:r w:rsidRPr="00E37AA0">
        <w:rPr>
          <w:rFonts w:ascii="Courier New" w:hAnsi="Courier New"/>
          <w:color w:val="993366"/>
          <w:sz w:val="16"/>
          <w:lang w:eastAsia="en-GB"/>
        </w:rPr>
        <w:t>OPTIONAL</w:t>
      </w:r>
      <w:r w:rsidRPr="00E37AA0">
        <w:rPr>
          <w:rFonts w:ascii="Courier New" w:hAnsi="Courier New"/>
          <w:sz w:val="16"/>
          <w:lang w:eastAsia="en-GB"/>
        </w:rPr>
        <w:t>,</w:t>
      </w:r>
    </w:p>
    <w:p w14:paraId="227C985B"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nonCriticalExtension                  UEAssistanceInformation-v1900-IEs               </w:t>
      </w:r>
      <w:r w:rsidRPr="00E37AA0">
        <w:rPr>
          <w:rFonts w:ascii="Courier New" w:hAnsi="Courier New"/>
          <w:color w:val="993366"/>
          <w:sz w:val="16"/>
          <w:lang w:eastAsia="en-GB"/>
        </w:rPr>
        <w:t>OPTIONAL</w:t>
      </w:r>
    </w:p>
    <w:p w14:paraId="20ED9641"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55AA021F"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620362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UEAssistanceInformation-v1900-IEs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4CCB5129"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gapOccasionCancelRatio-r19            GapOccasionCancelRatio-r19                      </w:t>
      </w:r>
      <w:r w:rsidRPr="00E37AA0">
        <w:rPr>
          <w:rFonts w:ascii="Courier New" w:hAnsi="Courier New"/>
          <w:color w:val="993366"/>
          <w:sz w:val="16"/>
          <w:lang w:eastAsia="en-GB"/>
        </w:rPr>
        <w:t>OPTIONAL</w:t>
      </w:r>
      <w:r w:rsidRPr="00E37AA0">
        <w:rPr>
          <w:rFonts w:ascii="Courier New" w:hAnsi="Courier New"/>
          <w:sz w:val="16"/>
          <w:lang w:eastAsia="en-GB"/>
        </w:rPr>
        <w:t>,</w:t>
      </w:r>
    </w:p>
    <w:p w14:paraId="2EF572A1"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lpwus-OffsetPreference-r19            LPWUS-OffsetPreference-r19                      </w:t>
      </w:r>
      <w:r w:rsidRPr="00E37AA0">
        <w:rPr>
          <w:rFonts w:ascii="Courier New" w:hAnsi="Courier New"/>
          <w:color w:val="993366"/>
          <w:sz w:val="16"/>
          <w:lang w:eastAsia="en-GB"/>
        </w:rPr>
        <w:t>OPTIONAL</w:t>
      </w:r>
      <w:r w:rsidRPr="00E37AA0">
        <w:rPr>
          <w:rFonts w:ascii="Courier New" w:hAnsi="Courier New"/>
          <w:sz w:val="16"/>
          <w:lang w:eastAsia="en-GB"/>
        </w:rPr>
        <w:t>,</w:t>
      </w:r>
    </w:p>
    <w:p w14:paraId="193B5113"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applicabilityReportList-r19           ApplicabilityReportList-r19                     </w:t>
      </w:r>
      <w:r w:rsidRPr="00E37AA0">
        <w:rPr>
          <w:rFonts w:ascii="Courier New" w:hAnsi="Courier New"/>
          <w:color w:val="993366"/>
          <w:sz w:val="16"/>
          <w:lang w:eastAsia="en-GB"/>
        </w:rPr>
        <w:t>OPTIONAL</w:t>
      </w:r>
      <w:r w:rsidRPr="00E37AA0">
        <w:rPr>
          <w:rFonts w:ascii="Courier New" w:hAnsi="Courier New"/>
          <w:sz w:val="16"/>
          <w:lang w:eastAsia="en-GB"/>
        </w:rPr>
        <w:t>,</w:t>
      </w:r>
    </w:p>
    <w:p w14:paraId="13A1FD6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dataCollectionPreference-r19          DataCollectionPreference-r19                    </w:t>
      </w:r>
      <w:r w:rsidRPr="00E37AA0">
        <w:rPr>
          <w:rFonts w:ascii="Courier New" w:hAnsi="Courier New"/>
          <w:color w:val="993366"/>
          <w:sz w:val="16"/>
          <w:lang w:eastAsia="en-GB"/>
        </w:rPr>
        <w:t>OPTIONAL</w:t>
      </w:r>
      <w:r w:rsidRPr="00E37AA0">
        <w:rPr>
          <w:rFonts w:ascii="Courier New" w:hAnsi="Courier New"/>
          <w:sz w:val="16"/>
          <w:lang w:eastAsia="en-GB"/>
        </w:rPr>
        <w:t>,</w:t>
      </w:r>
    </w:p>
    <w:p w14:paraId="488408E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loggedDataCollectionAssistance-r19    LoggedDataCollectionAssistance-r19              </w:t>
      </w:r>
      <w:r w:rsidRPr="00E37AA0">
        <w:rPr>
          <w:rFonts w:ascii="Courier New" w:hAnsi="Courier New"/>
          <w:color w:val="993366"/>
          <w:sz w:val="16"/>
          <w:lang w:eastAsia="en-GB"/>
        </w:rPr>
        <w:t>OPTIONAL</w:t>
      </w:r>
      <w:r w:rsidRPr="00E37AA0">
        <w:rPr>
          <w:rFonts w:ascii="Courier New" w:hAnsi="Courier New"/>
          <w:sz w:val="16"/>
          <w:lang w:eastAsia="en-GB"/>
        </w:rPr>
        <w:t>,</w:t>
      </w:r>
    </w:p>
    <w:p w14:paraId="0C574D22"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referenceLocationReport-r19           </w:t>
      </w:r>
      <w:r w:rsidRPr="00E37AA0">
        <w:rPr>
          <w:rFonts w:ascii="Courier New" w:hAnsi="Courier New"/>
          <w:color w:val="993366"/>
          <w:sz w:val="16"/>
          <w:lang w:eastAsia="en-GB"/>
        </w:rPr>
        <w:t>BIT</w:t>
      </w:r>
      <w:r w:rsidRPr="00E37AA0">
        <w:rPr>
          <w:rFonts w:ascii="Courier New" w:hAnsi="Courier New"/>
          <w:sz w:val="16"/>
          <w:lang w:eastAsia="en-GB"/>
        </w:rPr>
        <w:t xml:space="preserve"> </w:t>
      </w:r>
      <w:r w:rsidRPr="00E37AA0">
        <w:rPr>
          <w:rFonts w:ascii="Courier New" w:hAnsi="Courier New"/>
          <w:color w:val="993366"/>
          <w:sz w:val="16"/>
          <w:lang w:eastAsia="en-GB"/>
        </w:rPr>
        <w:t>STRING</w:t>
      </w:r>
      <w:r w:rsidRPr="00E37AA0">
        <w:rPr>
          <w:rFonts w:ascii="Courier New" w:hAnsi="Courier New"/>
          <w:sz w:val="16"/>
          <w:lang w:eastAsia="en-GB"/>
        </w:rPr>
        <w:t xml:space="preserve"> (</w:t>
      </w:r>
      <w:r w:rsidRPr="00E37AA0">
        <w:rPr>
          <w:rFonts w:ascii="Courier New" w:hAnsi="Courier New"/>
          <w:color w:val="993366"/>
          <w:sz w:val="16"/>
          <w:lang w:eastAsia="en-GB"/>
        </w:rPr>
        <w:t>SIZE</w:t>
      </w:r>
      <w:r w:rsidRPr="00E37AA0">
        <w:rPr>
          <w:rFonts w:ascii="Courier New" w:hAnsi="Courier New"/>
          <w:sz w:val="16"/>
          <w:lang w:eastAsia="en-GB"/>
        </w:rPr>
        <w:t xml:space="preserve"> (6))                           </w:t>
      </w:r>
      <w:r w:rsidRPr="00E37AA0">
        <w:rPr>
          <w:rFonts w:ascii="Courier New" w:hAnsi="Courier New"/>
          <w:color w:val="993366"/>
          <w:sz w:val="16"/>
          <w:lang w:eastAsia="en-GB"/>
        </w:rPr>
        <w:t>OPTIONAL</w:t>
      </w:r>
      <w:r w:rsidRPr="00E37AA0">
        <w:rPr>
          <w:rFonts w:ascii="Courier New" w:hAnsi="Courier New"/>
          <w:sz w:val="16"/>
          <w:lang w:eastAsia="en-GB"/>
        </w:rPr>
        <w:t>,</w:t>
      </w:r>
    </w:p>
    <w:p w14:paraId="0C36CD73"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nonCriticalExtension                  </w:t>
      </w:r>
      <w:r w:rsidRPr="00E37AA0">
        <w:rPr>
          <w:rFonts w:ascii="Courier New" w:hAnsi="Courier New"/>
          <w:color w:val="993366"/>
          <w:sz w:val="16"/>
          <w:lang w:eastAsia="en-GB"/>
        </w:rPr>
        <w:t>SEQUENCE</w:t>
      </w:r>
      <w:r w:rsidRPr="00E37AA0">
        <w:rPr>
          <w:rFonts w:ascii="Courier New" w:hAnsi="Courier New"/>
          <w:sz w:val="16"/>
          <w:lang w:eastAsia="en-GB"/>
        </w:rPr>
        <w:t xml:space="preserve"> {}                                     </w:t>
      </w:r>
      <w:r w:rsidRPr="00E37AA0">
        <w:rPr>
          <w:rFonts w:ascii="Courier New" w:hAnsi="Courier New"/>
          <w:color w:val="993366"/>
          <w:sz w:val="16"/>
          <w:lang w:eastAsia="en-GB"/>
        </w:rPr>
        <w:t>OPTIONAL</w:t>
      </w:r>
    </w:p>
    <w:p w14:paraId="2D745BD1"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63F32CC0"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308BB10"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IDC-Assistance-r16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00FD0B37"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affectedCarrierFreqList-r16             AffectedCarrierFreqList-r16               </w:t>
      </w:r>
      <w:r w:rsidRPr="00E37AA0">
        <w:rPr>
          <w:rFonts w:ascii="Courier New" w:hAnsi="Courier New"/>
          <w:color w:val="993366"/>
          <w:sz w:val="16"/>
          <w:lang w:eastAsia="en-GB"/>
        </w:rPr>
        <w:t>OPTIONAL</w:t>
      </w:r>
      <w:r w:rsidRPr="00E37AA0">
        <w:rPr>
          <w:rFonts w:ascii="Courier New" w:hAnsi="Courier New"/>
          <w:sz w:val="16"/>
          <w:lang w:eastAsia="en-GB"/>
        </w:rPr>
        <w:t>,</w:t>
      </w:r>
    </w:p>
    <w:p w14:paraId="06A3EB84"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affectedCarrierFreqCombList-r16         AffectedCarrierFreqCombList-r16           </w:t>
      </w:r>
      <w:r w:rsidRPr="00E37AA0">
        <w:rPr>
          <w:rFonts w:ascii="Courier New" w:hAnsi="Courier New"/>
          <w:color w:val="993366"/>
          <w:sz w:val="16"/>
          <w:lang w:eastAsia="en-GB"/>
        </w:rPr>
        <w:t>OPTIONAL</w:t>
      </w:r>
      <w:r w:rsidRPr="00E37AA0">
        <w:rPr>
          <w:rFonts w:ascii="Courier New" w:hAnsi="Courier New"/>
          <w:sz w:val="16"/>
          <w:lang w:eastAsia="en-GB"/>
        </w:rPr>
        <w:t>,</w:t>
      </w:r>
    </w:p>
    <w:p w14:paraId="598EE9B5"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w:t>
      </w:r>
    </w:p>
    <w:p w14:paraId="5AA8ABC3"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13D2302F"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18F3479"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AffectedCarrierFreqList-r16 ::= </w:t>
      </w:r>
      <w:r w:rsidRPr="00E37AA0">
        <w:rPr>
          <w:rFonts w:ascii="Courier New" w:hAnsi="Courier New"/>
          <w:color w:val="993366"/>
          <w:sz w:val="16"/>
          <w:lang w:eastAsia="en-GB"/>
        </w:rPr>
        <w:t>SEQUENCE</w:t>
      </w:r>
      <w:r w:rsidRPr="00E37AA0">
        <w:rPr>
          <w:rFonts w:ascii="Courier New" w:hAnsi="Courier New"/>
          <w:sz w:val="16"/>
          <w:lang w:eastAsia="en-GB"/>
        </w:rPr>
        <w:t xml:space="preserve"> (</w:t>
      </w:r>
      <w:r w:rsidRPr="00E37AA0">
        <w:rPr>
          <w:rFonts w:ascii="Courier New" w:hAnsi="Courier New"/>
          <w:color w:val="993366"/>
          <w:sz w:val="16"/>
          <w:lang w:eastAsia="en-GB"/>
        </w:rPr>
        <w:t>SIZE</w:t>
      </w:r>
      <w:r w:rsidRPr="00E37AA0">
        <w:rPr>
          <w:rFonts w:ascii="Courier New" w:hAnsi="Courier New"/>
          <w:sz w:val="16"/>
          <w:lang w:eastAsia="en-GB"/>
        </w:rPr>
        <w:t xml:space="preserve"> (1.. maxFreqIDC-r16))</w:t>
      </w:r>
      <w:r w:rsidRPr="00E37AA0">
        <w:rPr>
          <w:rFonts w:ascii="Courier New" w:hAnsi="Courier New"/>
          <w:color w:val="993366"/>
          <w:sz w:val="16"/>
          <w:lang w:eastAsia="en-GB"/>
        </w:rPr>
        <w:t xml:space="preserve"> OF</w:t>
      </w:r>
      <w:r w:rsidRPr="00E37AA0">
        <w:rPr>
          <w:rFonts w:ascii="Courier New" w:hAnsi="Courier New"/>
          <w:sz w:val="16"/>
          <w:lang w:eastAsia="en-GB"/>
        </w:rPr>
        <w:t xml:space="preserve"> AffectedCarrierFreq-r16</w:t>
      </w:r>
    </w:p>
    <w:p w14:paraId="6DDCBEA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88BDFF2"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AffectedCarrierFreq-r16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391B17EA"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carrierFreq-r16                 ARFCN-ValueNR,</w:t>
      </w:r>
    </w:p>
    <w:p w14:paraId="5F712D0B"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interferenceDirection-r16       </w:t>
      </w:r>
      <w:r w:rsidRPr="00E37AA0">
        <w:rPr>
          <w:rFonts w:ascii="Courier New" w:hAnsi="Courier New"/>
          <w:color w:val="993366"/>
          <w:sz w:val="16"/>
          <w:lang w:eastAsia="en-GB"/>
        </w:rPr>
        <w:t>ENUMERATED</w:t>
      </w:r>
      <w:r w:rsidRPr="00E37AA0">
        <w:rPr>
          <w:rFonts w:ascii="Courier New" w:hAnsi="Courier New"/>
          <w:sz w:val="16"/>
          <w:lang w:eastAsia="en-GB"/>
        </w:rPr>
        <w:t xml:space="preserve"> {nr, other, both, spare}</w:t>
      </w:r>
    </w:p>
    <w:p w14:paraId="13D9F250"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2B31AF72"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C246DB9"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AffectedCarrierFreqCombList-r16 ::= </w:t>
      </w:r>
      <w:r w:rsidRPr="00E37AA0">
        <w:rPr>
          <w:rFonts w:ascii="Courier New" w:hAnsi="Courier New"/>
          <w:color w:val="993366"/>
          <w:sz w:val="16"/>
          <w:lang w:eastAsia="en-GB"/>
        </w:rPr>
        <w:t>SEQUENCE</w:t>
      </w:r>
      <w:r w:rsidRPr="00E37AA0">
        <w:rPr>
          <w:rFonts w:ascii="Courier New" w:hAnsi="Courier New"/>
          <w:sz w:val="16"/>
          <w:lang w:eastAsia="en-GB"/>
        </w:rPr>
        <w:t xml:space="preserve"> (</w:t>
      </w:r>
      <w:r w:rsidRPr="00E37AA0">
        <w:rPr>
          <w:rFonts w:ascii="Courier New" w:hAnsi="Courier New"/>
          <w:color w:val="993366"/>
          <w:sz w:val="16"/>
          <w:lang w:eastAsia="en-GB"/>
        </w:rPr>
        <w:t>SIZE</w:t>
      </w:r>
      <w:r w:rsidRPr="00E37AA0">
        <w:rPr>
          <w:rFonts w:ascii="Courier New" w:hAnsi="Courier New"/>
          <w:sz w:val="16"/>
          <w:lang w:eastAsia="en-GB"/>
        </w:rPr>
        <w:t xml:space="preserve"> (1..maxCombIDC-r16))</w:t>
      </w:r>
      <w:r w:rsidRPr="00E37AA0">
        <w:rPr>
          <w:rFonts w:ascii="Courier New" w:hAnsi="Courier New"/>
          <w:color w:val="993366"/>
          <w:sz w:val="16"/>
          <w:lang w:eastAsia="en-GB"/>
        </w:rPr>
        <w:t xml:space="preserve"> OF</w:t>
      </w:r>
      <w:r w:rsidRPr="00E37AA0">
        <w:rPr>
          <w:rFonts w:ascii="Courier New" w:hAnsi="Courier New"/>
          <w:sz w:val="16"/>
          <w:lang w:eastAsia="en-GB"/>
        </w:rPr>
        <w:t xml:space="preserve"> AffectedCarrierFreqComb-r16</w:t>
      </w:r>
    </w:p>
    <w:p w14:paraId="0C922CB9"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ECA78DE"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AffectedCarrierFreqComb-r16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188BB750"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affectedCarrierFreqComb-r16         </w:t>
      </w:r>
      <w:r w:rsidRPr="00E37AA0">
        <w:rPr>
          <w:rFonts w:ascii="Courier New" w:hAnsi="Courier New"/>
          <w:color w:val="993366"/>
          <w:sz w:val="16"/>
          <w:lang w:eastAsia="en-GB"/>
        </w:rPr>
        <w:t>SEQUENCE</w:t>
      </w:r>
      <w:r w:rsidRPr="00E37AA0">
        <w:rPr>
          <w:rFonts w:ascii="Courier New" w:hAnsi="Courier New"/>
          <w:sz w:val="16"/>
          <w:lang w:eastAsia="en-GB"/>
        </w:rPr>
        <w:t xml:space="preserve"> (</w:t>
      </w:r>
      <w:r w:rsidRPr="00E37AA0">
        <w:rPr>
          <w:rFonts w:ascii="Courier New" w:hAnsi="Courier New"/>
          <w:color w:val="993366"/>
          <w:sz w:val="16"/>
          <w:lang w:eastAsia="en-GB"/>
        </w:rPr>
        <w:t>SIZE</w:t>
      </w:r>
      <w:r w:rsidRPr="00E37AA0">
        <w:rPr>
          <w:rFonts w:ascii="Courier New" w:hAnsi="Courier New"/>
          <w:sz w:val="16"/>
          <w:lang w:eastAsia="en-GB"/>
        </w:rPr>
        <w:t xml:space="preserve"> (2..maxNrofServingCells))</w:t>
      </w:r>
      <w:r w:rsidRPr="00E37AA0">
        <w:rPr>
          <w:rFonts w:ascii="Courier New" w:hAnsi="Courier New"/>
          <w:color w:val="993366"/>
          <w:sz w:val="16"/>
          <w:lang w:eastAsia="en-GB"/>
        </w:rPr>
        <w:t xml:space="preserve"> OF</w:t>
      </w:r>
      <w:r w:rsidRPr="00E37AA0">
        <w:rPr>
          <w:rFonts w:ascii="Courier New" w:hAnsi="Courier New"/>
          <w:sz w:val="16"/>
          <w:lang w:eastAsia="en-GB"/>
        </w:rPr>
        <w:t xml:space="preserve">  ARFCN-ValueNR    </w:t>
      </w:r>
      <w:r w:rsidRPr="00E37AA0">
        <w:rPr>
          <w:rFonts w:ascii="Courier New" w:hAnsi="Courier New"/>
          <w:color w:val="993366"/>
          <w:sz w:val="16"/>
          <w:lang w:eastAsia="en-GB"/>
        </w:rPr>
        <w:t>OPTIONAL</w:t>
      </w:r>
      <w:r w:rsidRPr="00E37AA0">
        <w:rPr>
          <w:rFonts w:ascii="Courier New" w:hAnsi="Courier New"/>
          <w:sz w:val="16"/>
          <w:lang w:eastAsia="en-GB"/>
        </w:rPr>
        <w:t>,</w:t>
      </w:r>
    </w:p>
    <w:p w14:paraId="430449A9"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victimSystemType-r16                VictimSystemType-r16</w:t>
      </w:r>
    </w:p>
    <w:p w14:paraId="168AAAD2"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60C7E645"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FD9D6CE"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VictimSystemType-r16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131292B4"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gps-r16                     </w:t>
      </w:r>
      <w:r w:rsidRPr="00E37AA0">
        <w:rPr>
          <w:rFonts w:ascii="Courier New" w:hAnsi="Courier New"/>
          <w:color w:val="993366"/>
          <w:sz w:val="16"/>
          <w:lang w:eastAsia="en-GB"/>
        </w:rPr>
        <w:t>ENUMERATED</w:t>
      </w:r>
      <w:r w:rsidRPr="00E37AA0">
        <w:rPr>
          <w:rFonts w:ascii="Courier New" w:hAnsi="Courier New"/>
          <w:sz w:val="16"/>
          <w:lang w:eastAsia="en-GB"/>
        </w:rPr>
        <w:t xml:space="preserve"> {true}        </w:t>
      </w:r>
      <w:r w:rsidRPr="00E37AA0">
        <w:rPr>
          <w:rFonts w:ascii="Courier New" w:hAnsi="Courier New"/>
          <w:color w:val="993366"/>
          <w:sz w:val="16"/>
          <w:lang w:eastAsia="en-GB"/>
        </w:rPr>
        <w:t>OPTIONAL</w:t>
      </w:r>
      <w:r w:rsidRPr="00E37AA0">
        <w:rPr>
          <w:rFonts w:ascii="Courier New" w:hAnsi="Courier New"/>
          <w:sz w:val="16"/>
          <w:lang w:eastAsia="en-GB"/>
        </w:rPr>
        <w:t>,</w:t>
      </w:r>
    </w:p>
    <w:p w14:paraId="4A92AC3A"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glonass-r16                 </w:t>
      </w:r>
      <w:r w:rsidRPr="00E37AA0">
        <w:rPr>
          <w:rFonts w:ascii="Courier New" w:hAnsi="Courier New"/>
          <w:color w:val="993366"/>
          <w:sz w:val="16"/>
          <w:lang w:eastAsia="en-GB"/>
        </w:rPr>
        <w:t>ENUMERATED</w:t>
      </w:r>
      <w:r w:rsidRPr="00E37AA0">
        <w:rPr>
          <w:rFonts w:ascii="Courier New" w:hAnsi="Courier New"/>
          <w:sz w:val="16"/>
          <w:lang w:eastAsia="en-GB"/>
        </w:rPr>
        <w:t xml:space="preserve"> {true}        </w:t>
      </w:r>
      <w:r w:rsidRPr="00E37AA0">
        <w:rPr>
          <w:rFonts w:ascii="Courier New" w:hAnsi="Courier New"/>
          <w:color w:val="993366"/>
          <w:sz w:val="16"/>
          <w:lang w:eastAsia="en-GB"/>
        </w:rPr>
        <w:t>OPTIONAL</w:t>
      </w:r>
      <w:r w:rsidRPr="00E37AA0">
        <w:rPr>
          <w:rFonts w:ascii="Courier New" w:hAnsi="Courier New"/>
          <w:sz w:val="16"/>
          <w:lang w:eastAsia="en-GB"/>
        </w:rPr>
        <w:t>,</w:t>
      </w:r>
    </w:p>
    <w:p w14:paraId="77E606AE"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bds-r16                     </w:t>
      </w:r>
      <w:r w:rsidRPr="00E37AA0">
        <w:rPr>
          <w:rFonts w:ascii="Courier New" w:hAnsi="Courier New"/>
          <w:color w:val="993366"/>
          <w:sz w:val="16"/>
          <w:lang w:eastAsia="en-GB"/>
        </w:rPr>
        <w:t>ENUMERATED</w:t>
      </w:r>
      <w:r w:rsidRPr="00E37AA0">
        <w:rPr>
          <w:rFonts w:ascii="Courier New" w:hAnsi="Courier New"/>
          <w:sz w:val="16"/>
          <w:lang w:eastAsia="en-GB"/>
        </w:rPr>
        <w:t xml:space="preserve"> {true}        </w:t>
      </w:r>
      <w:r w:rsidRPr="00E37AA0">
        <w:rPr>
          <w:rFonts w:ascii="Courier New" w:hAnsi="Courier New"/>
          <w:color w:val="993366"/>
          <w:sz w:val="16"/>
          <w:lang w:eastAsia="en-GB"/>
        </w:rPr>
        <w:t>OPTIONAL</w:t>
      </w:r>
      <w:r w:rsidRPr="00E37AA0">
        <w:rPr>
          <w:rFonts w:ascii="Courier New" w:hAnsi="Courier New"/>
          <w:sz w:val="16"/>
          <w:lang w:eastAsia="en-GB"/>
        </w:rPr>
        <w:t>,</w:t>
      </w:r>
    </w:p>
    <w:p w14:paraId="4E9B4AB4"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galileo-r16                 </w:t>
      </w:r>
      <w:r w:rsidRPr="00E37AA0">
        <w:rPr>
          <w:rFonts w:ascii="Courier New" w:hAnsi="Courier New"/>
          <w:color w:val="993366"/>
          <w:sz w:val="16"/>
          <w:lang w:eastAsia="en-GB"/>
        </w:rPr>
        <w:t>ENUMERATED</w:t>
      </w:r>
      <w:r w:rsidRPr="00E37AA0">
        <w:rPr>
          <w:rFonts w:ascii="Courier New" w:hAnsi="Courier New"/>
          <w:sz w:val="16"/>
          <w:lang w:eastAsia="en-GB"/>
        </w:rPr>
        <w:t xml:space="preserve"> {true}        </w:t>
      </w:r>
      <w:r w:rsidRPr="00E37AA0">
        <w:rPr>
          <w:rFonts w:ascii="Courier New" w:hAnsi="Courier New"/>
          <w:color w:val="993366"/>
          <w:sz w:val="16"/>
          <w:lang w:eastAsia="en-GB"/>
        </w:rPr>
        <w:t>OPTIONAL</w:t>
      </w:r>
      <w:r w:rsidRPr="00E37AA0">
        <w:rPr>
          <w:rFonts w:ascii="Courier New" w:hAnsi="Courier New"/>
          <w:sz w:val="16"/>
          <w:lang w:eastAsia="en-GB"/>
        </w:rPr>
        <w:t>,</w:t>
      </w:r>
    </w:p>
    <w:p w14:paraId="368DC138"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navIC-r16                   </w:t>
      </w:r>
      <w:r w:rsidRPr="00E37AA0">
        <w:rPr>
          <w:rFonts w:ascii="Courier New" w:hAnsi="Courier New"/>
          <w:color w:val="993366"/>
          <w:sz w:val="16"/>
          <w:lang w:eastAsia="en-GB"/>
        </w:rPr>
        <w:t>ENUMERATED</w:t>
      </w:r>
      <w:r w:rsidRPr="00E37AA0">
        <w:rPr>
          <w:rFonts w:ascii="Courier New" w:hAnsi="Courier New"/>
          <w:sz w:val="16"/>
          <w:lang w:eastAsia="en-GB"/>
        </w:rPr>
        <w:t xml:space="preserve"> {true}        </w:t>
      </w:r>
      <w:r w:rsidRPr="00E37AA0">
        <w:rPr>
          <w:rFonts w:ascii="Courier New" w:hAnsi="Courier New"/>
          <w:color w:val="993366"/>
          <w:sz w:val="16"/>
          <w:lang w:eastAsia="en-GB"/>
        </w:rPr>
        <w:t>OPTIONAL</w:t>
      </w:r>
      <w:r w:rsidRPr="00E37AA0">
        <w:rPr>
          <w:rFonts w:ascii="Courier New" w:hAnsi="Courier New"/>
          <w:sz w:val="16"/>
          <w:lang w:eastAsia="en-GB"/>
        </w:rPr>
        <w:t>,</w:t>
      </w:r>
    </w:p>
    <w:p w14:paraId="773A5569"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wlan-r16                    </w:t>
      </w:r>
      <w:r w:rsidRPr="00E37AA0">
        <w:rPr>
          <w:rFonts w:ascii="Courier New" w:hAnsi="Courier New"/>
          <w:color w:val="993366"/>
          <w:sz w:val="16"/>
          <w:lang w:eastAsia="en-GB"/>
        </w:rPr>
        <w:t>ENUMERATED</w:t>
      </w:r>
      <w:r w:rsidRPr="00E37AA0">
        <w:rPr>
          <w:rFonts w:ascii="Courier New" w:hAnsi="Courier New"/>
          <w:sz w:val="16"/>
          <w:lang w:eastAsia="en-GB"/>
        </w:rPr>
        <w:t xml:space="preserve"> {true}        </w:t>
      </w:r>
      <w:r w:rsidRPr="00E37AA0">
        <w:rPr>
          <w:rFonts w:ascii="Courier New" w:hAnsi="Courier New"/>
          <w:color w:val="993366"/>
          <w:sz w:val="16"/>
          <w:lang w:eastAsia="en-GB"/>
        </w:rPr>
        <w:t>OPTIONAL</w:t>
      </w:r>
      <w:r w:rsidRPr="00E37AA0">
        <w:rPr>
          <w:rFonts w:ascii="Courier New" w:hAnsi="Courier New"/>
          <w:sz w:val="16"/>
          <w:lang w:eastAsia="en-GB"/>
        </w:rPr>
        <w:t>,</w:t>
      </w:r>
    </w:p>
    <w:p w14:paraId="13EB95B5"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bluetooth-r16               </w:t>
      </w:r>
      <w:r w:rsidRPr="00E37AA0">
        <w:rPr>
          <w:rFonts w:ascii="Courier New" w:hAnsi="Courier New"/>
          <w:color w:val="993366"/>
          <w:sz w:val="16"/>
          <w:lang w:eastAsia="en-GB"/>
        </w:rPr>
        <w:t>ENUMERATED</w:t>
      </w:r>
      <w:r w:rsidRPr="00E37AA0">
        <w:rPr>
          <w:rFonts w:ascii="Courier New" w:hAnsi="Courier New"/>
          <w:sz w:val="16"/>
          <w:lang w:eastAsia="en-GB"/>
        </w:rPr>
        <w:t xml:space="preserve"> {true}        </w:t>
      </w:r>
      <w:r w:rsidRPr="00E37AA0">
        <w:rPr>
          <w:rFonts w:ascii="Courier New" w:hAnsi="Courier New"/>
          <w:color w:val="993366"/>
          <w:sz w:val="16"/>
          <w:lang w:eastAsia="en-GB"/>
        </w:rPr>
        <w:t>OPTIONAL</w:t>
      </w:r>
      <w:r w:rsidRPr="00E37AA0">
        <w:rPr>
          <w:rFonts w:ascii="Courier New" w:hAnsi="Courier New"/>
          <w:sz w:val="16"/>
          <w:lang w:eastAsia="en-GB"/>
        </w:rPr>
        <w:t>,</w:t>
      </w:r>
    </w:p>
    <w:p w14:paraId="4FDAFE45"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w:t>
      </w:r>
    </w:p>
    <w:p w14:paraId="1F597BC7"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w:t>
      </w:r>
    </w:p>
    <w:p w14:paraId="46EE4B8C"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uwb-r18                     </w:t>
      </w:r>
      <w:r w:rsidRPr="00E37AA0">
        <w:rPr>
          <w:rFonts w:ascii="Courier New" w:hAnsi="Courier New"/>
          <w:color w:val="993366"/>
          <w:sz w:val="16"/>
          <w:lang w:eastAsia="en-GB"/>
        </w:rPr>
        <w:t>ENUMERATED</w:t>
      </w:r>
      <w:r w:rsidRPr="00E37AA0">
        <w:rPr>
          <w:rFonts w:ascii="Courier New" w:hAnsi="Courier New"/>
          <w:sz w:val="16"/>
          <w:lang w:eastAsia="en-GB"/>
        </w:rPr>
        <w:t xml:space="preserve"> {true}        </w:t>
      </w:r>
      <w:r w:rsidRPr="00E37AA0">
        <w:rPr>
          <w:rFonts w:ascii="Courier New" w:hAnsi="Courier New"/>
          <w:color w:val="993366"/>
          <w:sz w:val="16"/>
          <w:lang w:eastAsia="en-GB"/>
        </w:rPr>
        <w:t>OPTIONAL</w:t>
      </w:r>
    </w:p>
    <w:p w14:paraId="3ED513EC"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w:t>
      </w:r>
    </w:p>
    <w:p w14:paraId="0F6A2B51"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770C6916"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22866B5"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DRX-Preference-r16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52F8EF04"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preferredDRX-InactivityTimer-r16    </w:t>
      </w:r>
      <w:r w:rsidRPr="00E37AA0">
        <w:rPr>
          <w:rFonts w:ascii="Courier New" w:hAnsi="Courier New"/>
          <w:color w:val="993366"/>
          <w:sz w:val="16"/>
          <w:lang w:eastAsia="en-GB"/>
        </w:rPr>
        <w:t>ENUMERATED</w:t>
      </w:r>
      <w:r w:rsidRPr="00E37AA0">
        <w:rPr>
          <w:rFonts w:ascii="Courier New" w:hAnsi="Courier New"/>
          <w:sz w:val="16"/>
          <w:lang w:eastAsia="en-GB"/>
        </w:rPr>
        <w:t xml:space="preserve"> {</w:t>
      </w:r>
    </w:p>
    <w:p w14:paraId="32F64E50"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ms0, ms1, ms2, ms3, ms4, ms5, ms6, ms8, ms10, ms20, ms30, ms40, ms50, ms60, ms80,</w:t>
      </w:r>
    </w:p>
    <w:p w14:paraId="2E270F15"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ms100, ms200, ms300, ms500, ms750, ms1280, ms1920, ms2560, spare9, spare8,</w:t>
      </w:r>
    </w:p>
    <w:p w14:paraId="2B7A5F10"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spare7, spare6, spare5, spare4, spare3, spare2, spare1} </w:t>
      </w:r>
      <w:r w:rsidRPr="00E37AA0">
        <w:rPr>
          <w:rFonts w:ascii="Courier New" w:hAnsi="Courier New"/>
          <w:color w:val="993366"/>
          <w:sz w:val="16"/>
          <w:lang w:eastAsia="en-GB"/>
        </w:rPr>
        <w:t>OPTIONAL</w:t>
      </w:r>
      <w:r w:rsidRPr="00E37AA0">
        <w:rPr>
          <w:rFonts w:ascii="Courier New" w:hAnsi="Courier New"/>
          <w:sz w:val="16"/>
          <w:lang w:eastAsia="en-GB"/>
        </w:rPr>
        <w:t>,</w:t>
      </w:r>
    </w:p>
    <w:p w14:paraId="109DB8C4"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preferredDRX-LongCycle-r16          </w:t>
      </w:r>
      <w:r w:rsidRPr="00E37AA0">
        <w:rPr>
          <w:rFonts w:ascii="Courier New" w:hAnsi="Courier New"/>
          <w:color w:val="993366"/>
          <w:sz w:val="16"/>
          <w:lang w:eastAsia="en-GB"/>
        </w:rPr>
        <w:t>ENUMERATED</w:t>
      </w:r>
      <w:r w:rsidRPr="00E37AA0">
        <w:rPr>
          <w:rFonts w:ascii="Courier New" w:hAnsi="Courier New"/>
          <w:sz w:val="16"/>
          <w:lang w:eastAsia="en-GB"/>
        </w:rPr>
        <w:t xml:space="preserve"> {</w:t>
      </w:r>
    </w:p>
    <w:p w14:paraId="0DC5E36A"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ms10, ms20, ms32, ms40, ms60, ms64, ms70, ms80, ms128, ms160, ms256, ms320, ms512,</w:t>
      </w:r>
    </w:p>
    <w:p w14:paraId="7BB2136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ms640, ms1024, ms1280, ms2048, ms2560, ms5120, ms10240, spare12, spare11, spare10,</w:t>
      </w:r>
    </w:p>
    <w:p w14:paraId="79A02618"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spare9, spare8, spare7, spare6, spare5, spare4, spare3, spare2, spare1 } </w:t>
      </w:r>
      <w:r w:rsidRPr="00E37AA0">
        <w:rPr>
          <w:rFonts w:ascii="Courier New" w:hAnsi="Courier New"/>
          <w:color w:val="993366"/>
          <w:sz w:val="16"/>
          <w:lang w:eastAsia="en-GB"/>
        </w:rPr>
        <w:t>OPTIONAL</w:t>
      </w:r>
      <w:r w:rsidRPr="00E37AA0">
        <w:rPr>
          <w:rFonts w:ascii="Courier New" w:hAnsi="Courier New"/>
          <w:sz w:val="16"/>
          <w:lang w:eastAsia="en-GB"/>
        </w:rPr>
        <w:t>,</w:t>
      </w:r>
    </w:p>
    <w:p w14:paraId="0FE25D55"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preferredDRX-ShortCycle-r16         </w:t>
      </w:r>
      <w:r w:rsidRPr="00E37AA0">
        <w:rPr>
          <w:rFonts w:ascii="Courier New" w:hAnsi="Courier New"/>
          <w:color w:val="993366"/>
          <w:sz w:val="16"/>
          <w:lang w:eastAsia="en-GB"/>
        </w:rPr>
        <w:t>ENUMERATED</w:t>
      </w:r>
      <w:r w:rsidRPr="00E37AA0">
        <w:rPr>
          <w:rFonts w:ascii="Courier New" w:hAnsi="Courier New"/>
          <w:sz w:val="16"/>
          <w:lang w:eastAsia="en-GB"/>
        </w:rPr>
        <w:t xml:space="preserve"> {</w:t>
      </w:r>
    </w:p>
    <w:p w14:paraId="7A234E08"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ms2, ms3, ms4, ms5, ms6, ms7, ms8, ms10, ms14, ms16, ms20, ms30, ms32,</w:t>
      </w:r>
    </w:p>
    <w:p w14:paraId="3775860A"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ms35, ms40, ms64, ms80, ms128, ms160, ms256, ms320, ms512, ms640, spare9,</w:t>
      </w:r>
    </w:p>
    <w:p w14:paraId="32A3EE4C"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spare8, spare7, spare6, spare5, spare4, spare3, spare2, spare1 } </w:t>
      </w:r>
      <w:r w:rsidRPr="00E37AA0">
        <w:rPr>
          <w:rFonts w:ascii="Courier New" w:hAnsi="Courier New"/>
          <w:color w:val="993366"/>
          <w:sz w:val="16"/>
          <w:lang w:eastAsia="en-GB"/>
        </w:rPr>
        <w:t>OPTIONAL</w:t>
      </w:r>
      <w:r w:rsidRPr="00E37AA0">
        <w:rPr>
          <w:rFonts w:ascii="Courier New" w:hAnsi="Courier New"/>
          <w:sz w:val="16"/>
          <w:lang w:eastAsia="en-GB"/>
        </w:rPr>
        <w:t>,</w:t>
      </w:r>
    </w:p>
    <w:p w14:paraId="55F9AA15"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preferredDRX-ShortCycleTimer-r16    </w:t>
      </w:r>
      <w:r w:rsidRPr="00E37AA0">
        <w:rPr>
          <w:rFonts w:ascii="Courier New" w:hAnsi="Courier New"/>
          <w:color w:val="993366"/>
          <w:sz w:val="16"/>
          <w:lang w:eastAsia="en-GB"/>
        </w:rPr>
        <w:t>INTEGER</w:t>
      </w:r>
      <w:r w:rsidRPr="00E37AA0">
        <w:rPr>
          <w:rFonts w:ascii="Courier New" w:hAnsi="Courier New"/>
          <w:sz w:val="16"/>
          <w:lang w:eastAsia="en-GB"/>
        </w:rPr>
        <w:t xml:space="preserve"> (1..16)    </w:t>
      </w:r>
      <w:r w:rsidRPr="00E37AA0">
        <w:rPr>
          <w:rFonts w:ascii="Courier New" w:hAnsi="Courier New"/>
          <w:color w:val="993366"/>
          <w:sz w:val="16"/>
          <w:lang w:eastAsia="en-GB"/>
        </w:rPr>
        <w:t>OPTIONAL</w:t>
      </w:r>
    </w:p>
    <w:p w14:paraId="65FEC49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79C9A4D5"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7C56B80"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MaxBW-Preference-r16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7BB9EB88"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reducedMaxBW-FR1-r16                ReducedMaxBW-FRx-r16                     </w:t>
      </w:r>
      <w:r w:rsidRPr="00E37AA0">
        <w:rPr>
          <w:rFonts w:ascii="Courier New" w:hAnsi="Courier New"/>
          <w:color w:val="993366"/>
          <w:sz w:val="16"/>
          <w:lang w:eastAsia="en-GB"/>
        </w:rPr>
        <w:t>OPTIONAL</w:t>
      </w:r>
      <w:r w:rsidRPr="00E37AA0">
        <w:rPr>
          <w:rFonts w:ascii="Courier New" w:hAnsi="Courier New"/>
          <w:sz w:val="16"/>
          <w:lang w:eastAsia="en-GB"/>
        </w:rPr>
        <w:t>,</w:t>
      </w:r>
    </w:p>
    <w:p w14:paraId="268DBF09"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reducedMaxBW-FR2-r16                ReducedMaxBW-FRx-r16                     </w:t>
      </w:r>
      <w:r w:rsidRPr="00E37AA0">
        <w:rPr>
          <w:rFonts w:ascii="Courier New" w:hAnsi="Courier New"/>
          <w:color w:val="993366"/>
          <w:sz w:val="16"/>
          <w:lang w:eastAsia="en-GB"/>
        </w:rPr>
        <w:t>OPTIONAL</w:t>
      </w:r>
    </w:p>
    <w:p w14:paraId="26E69536"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76F70365"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D4A1E2B"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MaxBW-PreferenceFR2-2-r17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1F7447CB"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reducedMaxBW-FR2-2-r17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4AF2E713"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reducedBW-FR2-2-DL-r17              ReducedAggregatedBandwidth-r17       </w:t>
      </w:r>
      <w:r w:rsidRPr="00E37AA0">
        <w:rPr>
          <w:rFonts w:ascii="Courier New" w:hAnsi="Courier New"/>
          <w:color w:val="993366"/>
          <w:sz w:val="16"/>
          <w:lang w:eastAsia="en-GB"/>
        </w:rPr>
        <w:t>OPTIONAL</w:t>
      </w:r>
      <w:r w:rsidRPr="00E37AA0">
        <w:rPr>
          <w:rFonts w:ascii="Courier New" w:hAnsi="Courier New"/>
          <w:sz w:val="16"/>
          <w:lang w:eastAsia="en-GB"/>
        </w:rPr>
        <w:t>,</w:t>
      </w:r>
    </w:p>
    <w:p w14:paraId="6397A3CF"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reducedBW-FR2-2-UL-r17              ReducedAggregatedBandwidth-r17       </w:t>
      </w:r>
      <w:r w:rsidRPr="00E37AA0">
        <w:rPr>
          <w:rFonts w:ascii="Courier New" w:hAnsi="Courier New"/>
          <w:color w:val="993366"/>
          <w:sz w:val="16"/>
          <w:lang w:eastAsia="en-GB"/>
        </w:rPr>
        <w:t>OPTIONAL</w:t>
      </w:r>
    </w:p>
    <w:p w14:paraId="4B742938"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 </w:t>
      </w:r>
      <w:r w:rsidRPr="00E37AA0">
        <w:rPr>
          <w:rFonts w:ascii="Courier New" w:hAnsi="Courier New"/>
          <w:color w:val="993366"/>
          <w:sz w:val="16"/>
          <w:lang w:eastAsia="en-GB"/>
        </w:rPr>
        <w:t>OPTIONAL</w:t>
      </w:r>
    </w:p>
    <w:p w14:paraId="425E2E33"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321F20B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F37ADB3"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MaxCC-Preference-r16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460FB153"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reducedMaxCCs-r16                   ReducedMaxCCs-r16                        </w:t>
      </w:r>
      <w:r w:rsidRPr="00E37AA0">
        <w:rPr>
          <w:rFonts w:ascii="Courier New" w:hAnsi="Courier New"/>
          <w:color w:val="993366"/>
          <w:sz w:val="16"/>
          <w:lang w:eastAsia="en-GB"/>
        </w:rPr>
        <w:t>OPTIONAL</w:t>
      </w:r>
    </w:p>
    <w:p w14:paraId="63129C62"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5C0656A2"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A36686E"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MaxMIMO-LayerPreference-r16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14512D2A"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reducedMaxMIMO-LayersFR1-r16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093E58A3"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reducedMIMO-LayersFR1-DL-r16        </w:t>
      </w:r>
      <w:r w:rsidRPr="00E37AA0">
        <w:rPr>
          <w:rFonts w:ascii="Courier New" w:hAnsi="Courier New"/>
          <w:color w:val="993366"/>
          <w:sz w:val="16"/>
          <w:lang w:eastAsia="en-GB"/>
        </w:rPr>
        <w:t>INTEGER</w:t>
      </w:r>
      <w:r w:rsidRPr="00E37AA0">
        <w:rPr>
          <w:rFonts w:ascii="Courier New" w:hAnsi="Courier New"/>
          <w:sz w:val="16"/>
          <w:lang w:eastAsia="en-GB"/>
        </w:rPr>
        <w:t xml:space="preserve"> (1..8),</w:t>
      </w:r>
    </w:p>
    <w:p w14:paraId="37DB176B"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reducedMIMO-LayersFR1-UL-r16        </w:t>
      </w:r>
      <w:r w:rsidRPr="00E37AA0">
        <w:rPr>
          <w:rFonts w:ascii="Courier New" w:hAnsi="Courier New"/>
          <w:color w:val="993366"/>
          <w:sz w:val="16"/>
          <w:lang w:eastAsia="en-GB"/>
        </w:rPr>
        <w:t>INTEGER</w:t>
      </w:r>
      <w:r w:rsidRPr="00E37AA0">
        <w:rPr>
          <w:rFonts w:ascii="Courier New" w:hAnsi="Courier New"/>
          <w:sz w:val="16"/>
          <w:lang w:eastAsia="en-GB"/>
        </w:rPr>
        <w:t xml:space="preserve"> (1..4)</w:t>
      </w:r>
    </w:p>
    <w:p w14:paraId="6B1E322B"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 </w:t>
      </w:r>
      <w:r w:rsidRPr="00E37AA0">
        <w:rPr>
          <w:rFonts w:ascii="Courier New" w:hAnsi="Courier New"/>
          <w:color w:val="993366"/>
          <w:sz w:val="16"/>
          <w:lang w:eastAsia="en-GB"/>
        </w:rPr>
        <w:t>OPTIONAL</w:t>
      </w:r>
      <w:r w:rsidRPr="00E37AA0">
        <w:rPr>
          <w:rFonts w:ascii="Courier New" w:hAnsi="Courier New"/>
          <w:sz w:val="16"/>
          <w:lang w:eastAsia="en-GB"/>
        </w:rPr>
        <w:t>,</w:t>
      </w:r>
    </w:p>
    <w:p w14:paraId="007794B6"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reducedMaxMIMO-LayersFR2-r16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0690AB9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reducedMIMO-LayersFR2-DL-r16        </w:t>
      </w:r>
      <w:r w:rsidRPr="00E37AA0">
        <w:rPr>
          <w:rFonts w:ascii="Courier New" w:hAnsi="Courier New"/>
          <w:color w:val="993366"/>
          <w:sz w:val="16"/>
          <w:lang w:eastAsia="en-GB"/>
        </w:rPr>
        <w:t>INTEGER</w:t>
      </w:r>
      <w:r w:rsidRPr="00E37AA0">
        <w:rPr>
          <w:rFonts w:ascii="Courier New" w:hAnsi="Courier New"/>
          <w:sz w:val="16"/>
          <w:lang w:eastAsia="en-GB"/>
        </w:rPr>
        <w:t xml:space="preserve"> (1..8),</w:t>
      </w:r>
    </w:p>
    <w:p w14:paraId="771460E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reducedMIMO-LayersFR2-UL-r16        </w:t>
      </w:r>
      <w:r w:rsidRPr="00E37AA0">
        <w:rPr>
          <w:rFonts w:ascii="Courier New" w:hAnsi="Courier New"/>
          <w:color w:val="993366"/>
          <w:sz w:val="16"/>
          <w:lang w:eastAsia="en-GB"/>
        </w:rPr>
        <w:t>INTEGER</w:t>
      </w:r>
      <w:r w:rsidRPr="00E37AA0">
        <w:rPr>
          <w:rFonts w:ascii="Courier New" w:hAnsi="Courier New"/>
          <w:sz w:val="16"/>
          <w:lang w:eastAsia="en-GB"/>
        </w:rPr>
        <w:t xml:space="preserve"> (1..4)</w:t>
      </w:r>
    </w:p>
    <w:p w14:paraId="63D766F4"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 </w:t>
      </w:r>
      <w:r w:rsidRPr="00E37AA0">
        <w:rPr>
          <w:rFonts w:ascii="Courier New" w:hAnsi="Courier New"/>
          <w:color w:val="993366"/>
          <w:sz w:val="16"/>
          <w:lang w:eastAsia="en-GB"/>
        </w:rPr>
        <w:t>OPTIONAL</w:t>
      </w:r>
    </w:p>
    <w:p w14:paraId="59958D29"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595534A9"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4D21E46"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MaxMIMO-LayerPreferenceFR2-2-r17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7BE025F6"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reducedMaxMIMO-LayersFR2-2-r17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611D59F5"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reducedMIMO-LayersFR2-2-DL-r17          </w:t>
      </w:r>
      <w:r w:rsidRPr="00E37AA0">
        <w:rPr>
          <w:rFonts w:ascii="Courier New" w:hAnsi="Courier New"/>
          <w:color w:val="993366"/>
          <w:sz w:val="16"/>
          <w:lang w:eastAsia="en-GB"/>
        </w:rPr>
        <w:t>INTEGER</w:t>
      </w:r>
      <w:r w:rsidRPr="00E37AA0">
        <w:rPr>
          <w:rFonts w:ascii="Courier New" w:hAnsi="Courier New"/>
          <w:sz w:val="16"/>
          <w:lang w:eastAsia="en-GB"/>
        </w:rPr>
        <w:t xml:space="preserve"> (1..8),</w:t>
      </w:r>
    </w:p>
    <w:p w14:paraId="3E10F521"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reducedMIMO-LayersFR2-2-UL-r17          </w:t>
      </w:r>
      <w:r w:rsidRPr="00E37AA0">
        <w:rPr>
          <w:rFonts w:ascii="Courier New" w:hAnsi="Courier New"/>
          <w:color w:val="993366"/>
          <w:sz w:val="16"/>
          <w:lang w:eastAsia="en-GB"/>
        </w:rPr>
        <w:t>INTEGER</w:t>
      </w:r>
      <w:r w:rsidRPr="00E37AA0">
        <w:rPr>
          <w:rFonts w:ascii="Courier New" w:hAnsi="Courier New"/>
          <w:sz w:val="16"/>
          <w:lang w:eastAsia="en-GB"/>
        </w:rPr>
        <w:t xml:space="preserve"> (1..4)</w:t>
      </w:r>
    </w:p>
    <w:p w14:paraId="2B98C6C2"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 </w:t>
      </w:r>
      <w:r w:rsidRPr="00E37AA0">
        <w:rPr>
          <w:rFonts w:ascii="Courier New" w:hAnsi="Courier New"/>
          <w:color w:val="993366"/>
          <w:sz w:val="16"/>
          <w:lang w:eastAsia="en-GB"/>
        </w:rPr>
        <w:t>OPTIONAL</w:t>
      </w:r>
    </w:p>
    <w:p w14:paraId="1F0DDD2A"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71EA622E"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7C57B51"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MinSchedulingOffsetPreference-r16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7E18AEF5"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preferredK0-r16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13FCF9B9"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preferredK0-SCS-15kHz-r16             </w:t>
      </w:r>
      <w:r w:rsidRPr="00E37AA0">
        <w:rPr>
          <w:rFonts w:ascii="Courier New" w:hAnsi="Courier New"/>
          <w:color w:val="993366"/>
          <w:sz w:val="16"/>
          <w:lang w:eastAsia="en-GB"/>
        </w:rPr>
        <w:t>ENUMERATED</w:t>
      </w:r>
      <w:r w:rsidRPr="00E37AA0">
        <w:rPr>
          <w:rFonts w:ascii="Courier New" w:hAnsi="Courier New"/>
          <w:sz w:val="16"/>
          <w:lang w:eastAsia="en-GB"/>
        </w:rPr>
        <w:t xml:space="preserve"> {sl1, sl2, sl4, sl6}              </w:t>
      </w:r>
      <w:r w:rsidRPr="00E37AA0">
        <w:rPr>
          <w:rFonts w:ascii="Courier New" w:hAnsi="Courier New"/>
          <w:color w:val="993366"/>
          <w:sz w:val="16"/>
          <w:lang w:eastAsia="en-GB"/>
        </w:rPr>
        <w:t>OPTIONAL</w:t>
      </w:r>
      <w:r w:rsidRPr="00E37AA0">
        <w:rPr>
          <w:rFonts w:ascii="Courier New" w:hAnsi="Courier New"/>
          <w:sz w:val="16"/>
          <w:lang w:eastAsia="en-GB"/>
        </w:rPr>
        <w:t>,</w:t>
      </w:r>
    </w:p>
    <w:p w14:paraId="6B04E67A"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preferredK0-SCS-30kHz-r16             </w:t>
      </w:r>
      <w:r w:rsidRPr="00E37AA0">
        <w:rPr>
          <w:rFonts w:ascii="Courier New" w:hAnsi="Courier New"/>
          <w:color w:val="993366"/>
          <w:sz w:val="16"/>
          <w:lang w:eastAsia="en-GB"/>
        </w:rPr>
        <w:t>ENUMERATED</w:t>
      </w:r>
      <w:r w:rsidRPr="00E37AA0">
        <w:rPr>
          <w:rFonts w:ascii="Courier New" w:hAnsi="Courier New"/>
          <w:sz w:val="16"/>
          <w:lang w:eastAsia="en-GB"/>
        </w:rPr>
        <w:t xml:space="preserve"> {sl1, sl2, sl4, sl6}              </w:t>
      </w:r>
      <w:r w:rsidRPr="00E37AA0">
        <w:rPr>
          <w:rFonts w:ascii="Courier New" w:hAnsi="Courier New"/>
          <w:color w:val="993366"/>
          <w:sz w:val="16"/>
          <w:lang w:eastAsia="en-GB"/>
        </w:rPr>
        <w:t>OPTIONAL</w:t>
      </w:r>
      <w:r w:rsidRPr="00E37AA0">
        <w:rPr>
          <w:rFonts w:ascii="Courier New" w:hAnsi="Courier New"/>
          <w:sz w:val="16"/>
          <w:lang w:eastAsia="en-GB"/>
        </w:rPr>
        <w:t>,</w:t>
      </w:r>
    </w:p>
    <w:p w14:paraId="360ABFF8"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preferredK0-SCS-60kHz-r16             </w:t>
      </w:r>
      <w:r w:rsidRPr="00E37AA0">
        <w:rPr>
          <w:rFonts w:ascii="Courier New" w:hAnsi="Courier New"/>
          <w:color w:val="993366"/>
          <w:sz w:val="16"/>
          <w:lang w:eastAsia="en-GB"/>
        </w:rPr>
        <w:t>ENUMERATED</w:t>
      </w:r>
      <w:r w:rsidRPr="00E37AA0">
        <w:rPr>
          <w:rFonts w:ascii="Courier New" w:hAnsi="Courier New"/>
          <w:sz w:val="16"/>
          <w:lang w:eastAsia="en-GB"/>
        </w:rPr>
        <w:t xml:space="preserve"> {sl2, sl4, sl8, sl12}             </w:t>
      </w:r>
      <w:r w:rsidRPr="00E37AA0">
        <w:rPr>
          <w:rFonts w:ascii="Courier New" w:hAnsi="Courier New"/>
          <w:color w:val="993366"/>
          <w:sz w:val="16"/>
          <w:lang w:eastAsia="en-GB"/>
        </w:rPr>
        <w:t>OPTIONAL</w:t>
      </w:r>
      <w:r w:rsidRPr="00E37AA0">
        <w:rPr>
          <w:rFonts w:ascii="Courier New" w:hAnsi="Courier New"/>
          <w:sz w:val="16"/>
          <w:lang w:eastAsia="en-GB"/>
        </w:rPr>
        <w:t>,</w:t>
      </w:r>
    </w:p>
    <w:p w14:paraId="55736B6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preferredK0-SCS-120kHz-r16            </w:t>
      </w:r>
      <w:r w:rsidRPr="00E37AA0">
        <w:rPr>
          <w:rFonts w:ascii="Courier New" w:hAnsi="Courier New"/>
          <w:color w:val="993366"/>
          <w:sz w:val="16"/>
          <w:lang w:eastAsia="en-GB"/>
        </w:rPr>
        <w:t>ENUMERATED</w:t>
      </w:r>
      <w:r w:rsidRPr="00E37AA0">
        <w:rPr>
          <w:rFonts w:ascii="Courier New" w:hAnsi="Courier New"/>
          <w:sz w:val="16"/>
          <w:lang w:eastAsia="en-GB"/>
        </w:rPr>
        <w:t xml:space="preserve"> {sl2, sl4, sl8, sl12}             </w:t>
      </w:r>
      <w:r w:rsidRPr="00E37AA0">
        <w:rPr>
          <w:rFonts w:ascii="Courier New" w:hAnsi="Courier New"/>
          <w:color w:val="993366"/>
          <w:sz w:val="16"/>
          <w:lang w:eastAsia="en-GB"/>
        </w:rPr>
        <w:t>OPTIONAL</w:t>
      </w:r>
    </w:p>
    <w:p w14:paraId="47ED28B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                                                                                  </w:t>
      </w:r>
      <w:r w:rsidRPr="00E37AA0">
        <w:rPr>
          <w:rFonts w:ascii="Courier New" w:hAnsi="Courier New"/>
          <w:color w:val="993366"/>
          <w:sz w:val="16"/>
          <w:lang w:eastAsia="en-GB"/>
        </w:rPr>
        <w:t>OPTIONAL</w:t>
      </w:r>
      <w:r w:rsidRPr="00E37AA0">
        <w:rPr>
          <w:rFonts w:ascii="Courier New" w:hAnsi="Courier New"/>
          <w:sz w:val="16"/>
          <w:lang w:eastAsia="en-GB"/>
        </w:rPr>
        <w:t>,</w:t>
      </w:r>
    </w:p>
    <w:p w14:paraId="7040A2F7"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preferredK2-r16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7AB8C26E"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preferredK2-SCS-15kHz-r16             </w:t>
      </w:r>
      <w:r w:rsidRPr="00E37AA0">
        <w:rPr>
          <w:rFonts w:ascii="Courier New" w:hAnsi="Courier New"/>
          <w:color w:val="993366"/>
          <w:sz w:val="16"/>
          <w:lang w:eastAsia="en-GB"/>
        </w:rPr>
        <w:t>ENUMERATED</w:t>
      </w:r>
      <w:r w:rsidRPr="00E37AA0">
        <w:rPr>
          <w:rFonts w:ascii="Courier New" w:hAnsi="Courier New"/>
          <w:sz w:val="16"/>
          <w:lang w:eastAsia="en-GB"/>
        </w:rPr>
        <w:t xml:space="preserve"> {sl1, sl2, sl4, sl6}             </w:t>
      </w:r>
      <w:r w:rsidRPr="00E37AA0">
        <w:rPr>
          <w:rFonts w:ascii="Courier New" w:hAnsi="Courier New"/>
          <w:color w:val="993366"/>
          <w:sz w:val="16"/>
          <w:lang w:eastAsia="en-GB"/>
        </w:rPr>
        <w:t>OPTIONAL</w:t>
      </w:r>
      <w:r w:rsidRPr="00E37AA0">
        <w:rPr>
          <w:rFonts w:ascii="Courier New" w:hAnsi="Courier New"/>
          <w:sz w:val="16"/>
          <w:lang w:eastAsia="en-GB"/>
        </w:rPr>
        <w:t>,</w:t>
      </w:r>
    </w:p>
    <w:p w14:paraId="1D07FAF6"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preferredK2-SCS-30kHz-r16             </w:t>
      </w:r>
      <w:r w:rsidRPr="00E37AA0">
        <w:rPr>
          <w:rFonts w:ascii="Courier New" w:hAnsi="Courier New"/>
          <w:color w:val="993366"/>
          <w:sz w:val="16"/>
          <w:lang w:eastAsia="en-GB"/>
        </w:rPr>
        <w:t>ENUMERATED</w:t>
      </w:r>
      <w:r w:rsidRPr="00E37AA0">
        <w:rPr>
          <w:rFonts w:ascii="Courier New" w:hAnsi="Courier New"/>
          <w:sz w:val="16"/>
          <w:lang w:eastAsia="en-GB"/>
        </w:rPr>
        <w:t xml:space="preserve"> {sl1, sl2, sl4, sl6}             </w:t>
      </w:r>
      <w:r w:rsidRPr="00E37AA0">
        <w:rPr>
          <w:rFonts w:ascii="Courier New" w:hAnsi="Courier New"/>
          <w:color w:val="993366"/>
          <w:sz w:val="16"/>
          <w:lang w:eastAsia="en-GB"/>
        </w:rPr>
        <w:t>OPTIONAL</w:t>
      </w:r>
      <w:r w:rsidRPr="00E37AA0">
        <w:rPr>
          <w:rFonts w:ascii="Courier New" w:hAnsi="Courier New"/>
          <w:sz w:val="16"/>
          <w:lang w:eastAsia="en-GB"/>
        </w:rPr>
        <w:t>,</w:t>
      </w:r>
    </w:p>
    <w:p w14:paraId="563372BA"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preferredK2-SCS-60kHz-r16             </w:t>
      </w:r>
      <w:r w:rsidRPr="00E37AA0">
        <w:rPr>
          <w:rFonts w:ascii="Courier New" w:hAnsi="Courier New"/>
          <w:color w:val="993366"/>
          <w:sz w:val="16"/>
          <w:lang w:eastAsia="en-GB"/>
        </w:rPr>
        <w:t>ENUMERATED</w:t>
      </w:r>
      <w:r w:rsidRPr="00E37AA0">
        <w:rPr>
          <w:rFonts w:ascii="Courier New" w:hAnsi="Courier New"/>
          <w:sz w:val="16"/>
          <w:lang w:eastAsia="en-GB"/>
        </w:rPr>
        <w:t xml:space="preserve"> {sl2, sl4, sl8, sl12}            </w:t>
      </w:r>
      <w:r w:rsidRPr="00E37AA0">
        <w:rPr>
          <w:rFonts w:ascii="Courier New" w:hAnsi="Courier New"/>
          <w:color w:val="993366"/>
          <w:sz w:val="16"/>
          <w:lang w:eastAsia="en-GB"/>
        </w:rPr>
        <w:t>OPTIONAL</w:t>
      </w:r>
      <w:r w:rsidRPr="00E37AA0">
        <w:rPr>
          <w:rFonts w:ascii="Courier New" w:hAnsi="Courier New"/>
          <w:sz w:val="16"/>
          <w:lang w:eastAsia="en-GB"/>
        </w:rPr>
        <w:t>,</w:t>
      </w:r>
    </w:p>
    <w:p w14:paraId="0EC52EBA"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preferredK2-SCS-120kHz-r16            </w:t>
      </w:r>
      <w:r w:rsidRPr="00E37AA0">
        <w:rPr>
          <w:rFonts w:ascii="Courier New" w:hAnsi="Courier New"/>
          <w:color w:val="993366"/>
          <w:sz w:val="16"/>
          <w:lang w:eastAsia="en-GB"/>
        </w:rPr>
        <w:t>ENUMERATED</w:t>
      </w:r>
      <w:r w:rsidRPr="00E37AA0">
        <w:rPr>
          <w:rFonts w:ascii="Courier New" w:hAnsi="Courier New"/>
          <w:sz w:val="16"/>
          <w:lang w:eastAsia="en-GB"/>
        </w:rPr>
        <w:t xml:space="preserve"> {sl2, sl4, sl8, sl12}            </w:t>
      </w:r>
      <w:r w:rsidRPr="00E37AA0">
        <w:rPr>
          <w:rFonts w:ascii="Courier New" w:hAnsi="Courier New"/>
          <w:color w:val="993366"/>
          <w:sz w:val="16"/>
          <w:lang w:eastAsia="en-GB"/>
        </w:rPr>
        <w:t>OPTIONAL</w:t>
      </w:r>
    </w:p>
    <w:p w14:paraId="3D9E514A"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                                                                                 </w:t>
      </w:r>
      <w:r w:rsidRPr="00E37AA0">
        <w:rPr>
          <w:rFonts w:ascii="Courier New" w:hAnsi="Courier New"/>
          <w:color w:val="993366"/>
          <w:sz w:val="16"/>
          <w:lang w:eastAsia="en-GB"/>
        </w:rPr>
        <w:t>OPTIONAL</w:t>
      </w:r>
    </w:p>
    <w:p w14:paraId="7DA154C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313F4345"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3047F36"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MinSchedulingOffsetPreferenceExt-r17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3E912FF5"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preferredK0-r17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62E98EB6"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preferredK0-SCS-480kHz-r17                </w:t>
      </w:r>
      <w:r w:rsidRPr="00E37AA0">
        <w:rPr>
          <w:rFonts w:ascii="Courier New" w:hAnsi="Courier New"/>
          <w:color w:val="993366"/>
          <w:sz w:val="16"/>
          <w:lang w:eastAsia="en-GB"/>
        </w:rPr>
        <w:t>ENUMERATED</w:t>
      </w:r>
      <w:r w:rsidRPr="00E37AA0">
        <w:rPr>
          <w:rFonts w:ascii="Courier New" w:hAnsi="Courier New"/>
          <w:sz w:val="16"/>
          <w:lang w:eastAsia="en-GB"/>
        </w:rPr>
        <w:t xml:space="preserve"> {sl8, sl16, sl32, sl48}      </w:t>
      </w:r>
      <w:r w:rsidRPr="00E37AA0">
        <w:rPr>
          <w:rFonts w:ascii="Courier New" w:hAnsi="Courier New"/>
          <w:color w:val="993366"/>
          <w:sz w:val="16"/>
          <w:lang w:eastAsia="en-GB"/>
        </w:rPr>
        <w:t>OPTIONAL</w:t>
      </w:r>
      <w:r w:rsidRPr="00E37AA0">
        <w:rPr>
          <w:rFonts w:ascii="Courier New" w:hAnsi="Courier New"/>
          <w:sz w:val="16"/>
          <w:lang w:eastAsia="en-GB"/>
        </w:rPr>
        <w:t>,</w:t>
      </w:r>
    </w:p>
    <w:p w14:paraId="3514CB9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preferredK0-SCS-960kHz-r17                </w:t>
      </w:r>
      <w:r w:rsidRPr="00E37AA0">
        <w:rPr>
          <w:rFonts w:ascii="Courier New" w:hAnsi="Courier New"/>
          <w:color w:val="993366"/>
          <w:sz w:val="16"/>
          <w:lang w:eastAsia="en-GB"/>
        </w:rPr>
        <w:t>ENUMERATED</w:t>
      </w:r>
      <w:r w:rsidRPr="00E37AA0">
        <w:rPr>
          <w:rFonts w:ascii="Courier New" w:hAnsi="Courier New"/>
          <w:sz w:val="16"/>
          <w:lang w:eastAsia="en-GB"/>
        </w:rPr>
        <w:t xml:space="preserve"> {sl8, sl16, sl32, sl48}      </w:t>
      </w:r>
      <w:r w:rsidRPr="00E37AA0">
        <w:rPr>
          <w:rFonts w:ascii="Courier New" w:hAnsi="Courier New"/>
          <w:color w:val="993366"/>
          <w:sz w:val="16"/>
          <w:lang w:eastAsia="en-GB"/>
        </w:rPr>
        <w:t>OPTIONAL</w:t>
      </w:r>
    </w:p>
    <w:p w14:paraId="79D4044C"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                                                                                     </w:t>
      </w:r>
      <w:r w:rsidRPr="00E37AA0">
        <w:rPr>
          <w:rFonts w:ascii="Courier New" w:hAnsi="Courier New"/>
          <w:color w:val="993366"/>
          <w:sz w:val="16"/>
          <w:lang w:eastAsia="en-GB"/>
        </w:rPr>
        <w:t>OPTIONAL</w:t>
      </w:r>
      <w:r w:rsidRPr="00E37AA0">
        <w:rPr>
          <w:rFonts w:ascii="Courier New" w:hAnsi="Courier New"/>
          <w:sz w:val="16"/>
          <w:lang w:eastAsia="en-GB"/>
        </w:rPr>
        <w:t>,</w:t>
      </w:r>
    </w:p>
    <w:p w14:paraId="55B5D5A3"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preferredK2-r17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3BD1BC23"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preferredK2-SCS-480kHz-r17                </w:t>
      </w:r>
      <w:r w:rsidRPr="00E37AA0">
        <w:rPr>
          <w:rFonts w:ascii="Courier New" w:hAnsi="Courier New"/>
          <w:color w:val="993366"/>
          <w:sz w:val="16"/>
          <w:lang w:eastAsia="en-GB"/>
        </w:rPr>
        <w:t>ENUMERATED</w:t>
      </w:r>
      <w:r w:rsidRPr="00E37AA0">
        <w:rPr>
          <w:rFonts w:ascii="Courier New" w:hAnsi="Courier New"/>
          <w:sz w:val="16"/>
          <w:lang w:eastAsia="en-GB"/>
        </w:rPr>
        <w:t xml:space="preserve"> {sl8, sl16, sl32, sl48}      </w:t>
      </w:r>
      <w:r w:rsidRPr="00E37AA0">
        <w:rPr>
          <w:rFonts w:ascii="Courier New" w:hAnsi="Courier New"/>
          <w:color w:val="993366"/>
          <w:sz w:val="16"/>
          <w:lang w:eastAsia="en-GB"/>
        </w:rPr>
        <w:t>OPTIONAL</w:t>
      </w:r>
      <w:r w:rsidRPr="00E37AA0">
        <w:rPr>
          <w:rFonts w:ascii="Courier New" w:hAnsi="Courier New"/>
          <w:sz w:val="16"/>
          <w:lang w:eastAsia="en-GB"/>
        </w:rPr>
        <w:t>,</w:t>
      </w:r>
    </w:p>
    <w:p w14:paraId="782B5018"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preferredK2-SCS-960kHz-r17                </w:t>
      </w:r>
      <w:r w:rsidRPr="00E37AA0">
        <w:rPr>
          <w:rFonts w:ascii="Courier New" w:hAnsi="Courier New"/>
          <w:color w:val="993366"/>
          <w:sz w:val="16"/>
          <w:lang w:eastAsia="en-GB"/>
        </w:rPr>
        <w:t>ENUMERATED</w:t>
      </w:r>
      <w:r w:rsidRPr="00E37AA0">
        <w:rPr>
          <w:rFonts w:ascii="Courier New" w:hAnsi="Courier New"/>
          <w:sz w:val="16"/>
          <w:lang w:eastAsia="en-GB"/>
        </w:rPr>
        <w:t xml:space="preserve"> {sl8, sl16, sl32, sl48}      </w:t>
      </w:r>
      <w:r w:rsidRPr="00E37AA0">
        <w:rPr>
          <w:rFonts w:ascii="Courier New" w:hAnsi="Courier New"/>
          <w:color w:val="993366"/>
          <w:sz w:val="16"/>
          <w:lang w:eastAsia="en-GB"/>
        </w:rPr>
        <w:t>OPTIONAL</w:t>
      </w:r>
    </w:p>
    <w:p w14:paraId="30ACB091"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                                                                                     </w:t>
      </w:r>
      <w:r w:rsidRPr="00E37AA0">
        <w:rPr>
          <w:rFonts w:ascii="Courier New" w:hAnsi="Courier New"/>
          <w:color w:val="993366"/>
          <w:sz w:val="16"/>
          <w:lang w:eastAsia="en-GB"/>
        </w:rPr>
        <w:t>OPTIONAL</w:t>
      </w:r>
    </w:p>
    <w:p w14:paraId="6BFE6A4A"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1A407AE4"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6B746C9"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MUSIM-Assistance-r17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30234B36"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musim-PreferredRRC-State-r17          </w:t>
      </w:r>
      <w:r w:rsidRPr="00E37AA0">
        <w:rPr>
          <w:rFonts w:ascii="Courier New" w:hAnsi="Courier New"/>
          <w:color w:val="993366"/>
          <w:sz w:val="16"/>
          <w:lang w:eastAsia="en-GB"/>
        </w:rPr>
        <w:t>ENUMERATED</w:t>
      </w:r>
      <w:r w:rsidRPr="00E37AA0">
        <w:rPr>
          <w:rFonts w:ascii="Courier New" w:hAnsi="Courier New"/>
          <w:sz w:val="16"/>
          <w:lang w:eastAsia="en-GB"/>
        </w:rPr>
        <w:t xml:space="preserve"> {idle, inactive, outOfConnected}     </w:t>
      </w:r>
      <w:r w:rsidRPr="00E37AA0">
        <w:rPr>
          <w:rFonts w:ascii="Courier New" w:hAnsi="Courier New"/>
          <w:color w:val="993366"/>
          <w:sz w:val="16"/>
          <w:lang w:eastAsia="en-GB"/>
        </w:rPr>
        <w:t>OPTIONAL</w:t>
      </w:r>
      <w:r w:rsidRPr="00E37AA0">
        <w:rPr>
          <w:rFonts w:ascii="Courier New" w:hAnsi="Courier New"/>
          <w:sz w:val="16"/>
          <w:lang w:eastAsia="en-GB"/>
        </w:rPr>
        <w:t>,</w:t>
      </w:r>
    </w:p>
    <w:p w14:paraId="55092750"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musim-GapPreferenceList-r17           MUSIM-GapPreferenceList-r17                     </w:t>
      </w:r>
      <w:r w:rsidRPr="00E37AA0">
        <w:rPr>
          <w:rFonts w:ascii="Courier New" w:hAnsi="Courier New"/>
          <w:color w:val="993366"/>
          <w:sz w:val="16"/>
          <w:lang w:eastAsia="en-GB"/>
        </w:rPr>
        <w:t>OPTIONAL</w:t>
      </w:r>
    </w:p>
    <w:p w14:paraId="5B3619F4"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458E8314"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7475D27"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MUSIM-GapPreferenceList-r17 ::= </w:t>
      </w:r>
      <w:r w:rsidRPr="00E37AA0">
        <w:rPr>
          <w:rFonts w:ascii="Courier New" w:hAnsi="Courier New"/>
          <w:color w:val="993366"/>
          <w:sz w:val="16"/>
          <w:lang w:eastAsia="en-GB"/>
        </w:rPr>
        <w:t>SEQUENCE</w:t>
      </w:r>
      <w:r w:rsidRPr="00E37AA0">
        <w:rPr>
          <w:rFonts w:ascii="Courier New" w:hAnsi="Courier New"/>
          <w:sz w:val="16"/>
          <w:lang w:eastAsia="en-GB"/>
        </w:rPr>
        <w:t xml:space="preserve"> (</w:t>
      </w:r>
      <w:r w:rsidRPr="00E37AA0">
        <w:rPr>
          <w:rFonts w:ascii="Courier New" w:hAnsi="Courier New"/>
          <w:color w:val="993366"/>
          <w:sz w:val="16"/>
          <w:lang w:eastAsia="en-GB"/>
        </w:rPr>
        <w:t>SIZE</w:t>
      </w:r>
      <w:r w:rsidRPr="00E37AA0">
        <w:rPr>
          <w:rFonts w:ascii="Courier New" w:hAnsi="Courier New"/>
          <w:sz w:val="16"/>
          <w:lang w:eastAsia="en-GB"/>
        </w:rPr>
        <w:t xml:space="preserve"> (1..4))</w:t>
      </w:r>
      <w:r w:rsidRPr="00E37AA0">
        <w:rPr>
          <w:rFonts w:ascii="Courier New" w:hAnsi="Courier New"/>
          <w:color w:val="993366"/>
          <w:sz w:val="16"/>
          <w:lang w:eastAsia="en-GB"/>
        </w:rPr>
        <w:t xml:space="preserve"> OF</w:t>
      </w:r>
      <w:r w:rsidRPr="00E37AA0">
        <w:rPr>
          <w:rFonts w:ascii="Courier New" w:hAnsi="Courier New"/>
          <w:sz w:val="16"/>
          <w:lang w:eastAsia="en-GB"/>
        </w:rPr>
        <w:t xml:space="preserve"> MUSIM-GapInfo-r17</w:t>
      </w:r>
    </w:p>
    <w:p w14:paraId="57CD4E33"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A3DDABB"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1FD40D4"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MUSIM-Assistance-v1800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5BACD975"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musim-GapPriorityPreferenceList-r18     MUSIM-GapPriorityPreferenceList-r18           </w:t>
      </w:r>
      <w:r w:rsidRPr="00E37AA0">
        <w:rPr>
          <w:rFonts w:ascii="Courier New" w:hAnsi="Courier New"/>
          <w:color w:val="993366"/>
          <w:sz w:val="16"/>
          <w:lang w:eastAsia="en-GB"/>
        </w:rPr>
        <w:t>OPTIONAL</w:t>
      </w:r>
      <w:r w:rsidRPr="00E37AA0">
        <w:rPr>
          <w:rFonts w:ascii="Courier New" w:hAnsi="Courier New"/>
          <w:sz w:val="16"/>
          <w:lang w:eastAsia="en-GB"/>
        </w:rPr>
        <w:t>,</w:t>
      </w:r>
    </w:p>
    <w:p w14:paraId="111F528C"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musim-GapKeepPreference-r18             </w:t>
      </w:r>
      <w:r w:rsidRPr="00E37AA0">
        <w:rPr>
          <w:rFonts w:ascii="Courier New" w:hAnsi="Courier New"/>
          <w:color w:val="993366"/>
          <w:sz w:val="16"/>
          <w:lang w:eastAsia="en-GB"/>
        </w:rPr>
        <w:t>ENUMERATED</w:t>
      </w:r>
      <w:r w:rsidRPr="00E37AA0">
        <w:rPr>
          <w:rFonts w:ascii="Courier New" w:hAnsi="Courier New"/>
          <w:sz w:val="16"/>
          <w:lang w:eastAsia="en-GB"/>
        </w:rPr>
        <w:t xml:space="preserve"> {true}                             </w:t>
      </w:r>
      <w:r w:rsidRPr="00E37AA0">
        <w:rPr>
          <w:rFonts w:ascii="Courier New" w:hAnsi="Courier New"/>
          <w:color w:val="993366"/>
          <w:sz w:val="16"/>
          <w:lang w:eastAsia="en-GB"/>
        </w:rPr>
        <w:t>OPTIONAL</w:t>
      </w:r>
      <w:r w:rsidRPr="00E37AA0">
        <w:rPr>
          <w:rFonts w:ascii="Courier New" w:hAnsi="Courier New"/>
          <w:sz w:val="16"/>
          <w:lang w:eastAsia="en-GB"/>
        </w:rPr>
        <w:t>,</w:t>
      </w:r>
    </w:p>
    <w:p w14:paraId="79AE6DB1"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musim-CapRestriction-r18                MUSIM-CapRestriction-r18                      </w:t>
      </w:r>
      <w:r w:rsidRPr="00E37AA0">
        <w:rPr>
          <w:rFonts w:ascii="Courier New" w:hAnsi="Courier New"/>
          <w:color w:val="993366"/>
          <w:sz w:val="16"/>
          <w:lang w:eastAsia="en-GB"/>
        </w:rPr>
        <w:t>OPTIONAL</w:t>
      </w:r>
      <w:r w:rsidRPr="00E37AA0">
        <w:rPr>
          <w:rFonts w:ascii="Courier New" w:hAnsi="Courier New"/>
          <w:sz w:val="16"/>
          <w:lang w:eastAsia="en-GB"/>
        </w:rPr>
        <w:t>,</w:t>
      </w:r>
    </w:p>
    <w:p w14:paraId="33B31F48"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sidRPr="00E37AA0">
        <w:rPr>
          <w:rFonts w:ascii="Courier New" w:hAnsi="Courier New"/>
          <w:sz w:val="16"/>
          <w:lang w:eastAsia="en-GB"/>
        </w:rPr>
        <w:t xml:space="preserve">    musim-NeedForGapsInfoNR-r18             NeedForGapsInfoNR-r16                         </w:t>
      </w:r>
      <w:r w:rsidRPr="00E37AA0">
        <w:rPr>
          <w:rFonts w:ascii="Courier New" w:hAnsi="Courier New"/>
          <w:color w:val="993366"/>
          <w:sz w:val="16"/>
          <w:lang w:eastAsia="en-GB"/>
        </w:rPr>
        <w:t>OPTIONAL</w:t>
      </w:r>
      <w:r w:rsidRPr="00E37AA0">
        <w:rPr>
          <w:rFonts w:ascii="Courier New" w:hAnsi="Courier New"/>
          <w:sz w:val="16"/>
          <w:lang w:eastAsia="en-GB"/>
        </w:rPr>
        <w:t>,</w:t>
      </w:r>
    </w:p>
    <w:p w14:paraId="79C3C9EB"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w:t>
      </w:r>
    </w:p>
    <w:p w14:paraId="6726487C"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42B7B0A9"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C0127A7"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MUSIM-GapPriorityPreferenceList-r18 ::= </w:t>
      </w:r>
      <w:r w:rsidRPr="00E37AA0">
        <w:rPr>
          <w:rFonts w:ascii="Courier New" w:hAnsi="Courier New"/>
          <w:color w:val="993366"/>
          <w:sz w:val="16"/>
          <w:lang w:eastAsia="en-GB"/>
        </w:rPr>
        <w:t>SEQUENCE</w:t>
      </w:r>
      <w:r w:rsidRPr="00E37AA0">
        <w:rPr>
          <w:rFonts w:ascii="Courier New" w:hAnsi="Courier New"/>
          <w:sz w:val="16"/>
          <w:lang w:eastAsia="en-GB"/>
        </w:rPr>
        <w:t xml:space="preserve"> (</w:t>
      </w:r>
      <w:r w:rsidRPr="00E37AA0">
        <w:rPr>
          <w:rFonts w:ascii="Courier New" w:hAnsi="Courier New"/>
          <w:color w:val="993366"/>
          <w:sz w:val="16"/>
          <w:lang w:eastAsia="en-GB"/>
        </w:rPr>
        <w:t>SIZE</w:t>
      </w:r>
      <w:r w:rsidRPr="00E37AA0">
        <w:rPr>
          <w:rFonts w:ascii="Courier New" w:hAnsi="Courier New"/>
          <w:sz w:val="16"/>
          <w:lang w:eastAsia="en-GB"/>
        </w:rPr>
        <w:t xml:space="preserve"> (1..3))</w:t>
      </w:r>
      <w:r w:rsidRPr="00E37AA0">
        <w:rPr>
          <w:rFonts w:ascii="Courier New" w:hAnsi="Courier New"/>
          <w:color w:val="993366"/>
          <w:sz w:val="16"/>
          <w:lang w:eastAsia="en-GB"/>
        </w:rPr>
        <w:t xml:space="preserve"> OF</w:t>
      </w:r>
      <w:r w:rsidRPr="00E37AA0">
        <w:rPr>
          <w:rFonts w:ascii="Courier New" w:hAnsi="Courier New"/>
          <w:sz w:val="16"/>
          <w:lang w:eastAsia="en-GB"/>
        </w:rPr>
        <w:t xml:space="preserve"> GapPriority-r17</w:t>
      </w:r>
    </w:p>
    <w:p w14:paraId="735AE67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1494BCA"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MUSIM-CapRestriction-r18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73ED39F4"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musim-Cell-SCG-ToRelease-r18            MUSIM-Cell-SCG-ToRelease-r18                  </w:t>
      </w:r>
      <w:r w:rsidRPr="00E37AA0">
        <w:rPr>
          <w:rFonts w:ascii="Courier New" w:hAnsi="Courier New"/>
          <w:color w:val="993366"/>
          <w:sz w:val="16"/>
          <w:lang w:eastAsia="en-GB"/>
        </w:rPr>
        <w:t>OPTIONAL</w:t>
      </w:r>
      <w:r w:rsidRPr="00E37AA0">
        <w:rPr>
          <w:rFonts w:ascii="Courier New" w:hAnsi="Courier New"/>
          <w:sz w:val="16"/>
          <w:lang w:eastAsia="en-GB"/>
        </w:rPr>
        <w:t>,</w:t>
      </w:r>
    </w:p>
    <w:p w14:paraId="6ED540F9"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musim-CellToAffectList-r18              MUSIM-CellToAffectList-r18                    </w:t>
      </w:r>
      <w:r w:rsidRPr="00E37AA0">
        <w:rPr>
          <w:rFonts w:ascii="Courier New" w:hAnsi="Courier New"/>
          <w:color w:val="993366"/>
          <w:sz w:val="16"/>
          <w:lang w:eastAsia="en-GB"/>
        </w:rPr>
        <w:t>OPTIONAL</w:t>
      </w:r>
      <w:r w:rsidRPr="00E37AA0">
        <w:rPr>
          <w:rFonts w:ascii="Courier New" w:hAnsi="Courier New"/>
          <w:sz w:val="16"/>
          <w:lang w:eastAsia="en-GB"/>
        </w:rPr>
        <w:t>,</w:t>
      </w:r>
    </w:p>
    <w:p w14:paraId="062A7517"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musim-AffectedBandsList-r18             MUSIM-AffectedBandsList-r18                   </w:t>
      </w:r>
      <w:r w:rsidRPr="00E37AA0">
        <w:rPr>
          <w:rFonts w:ascii="Courier New" w:hAnsi="Courier New"/>
          <w:color w:val="993366"/>
          <w:sz w:val="16"/>
          <w:lang w:eastAsia="en-GB"/>
        </w:rPr>
        <w:t>OPTIONAL</w:t>
      </w:r>
      <w:r w:rsidRPr="00E37AA0">
        <w:rPr>
          <w:rFonts w:ascii="Courier New" w:hAnsi="Courier New"/>
          <w:sz w:val="16"/>
          <w:lang w:eastAsia="en-GB"/>
        </w:rPr>
        <w:t>,</w:t>
      </w:r>
    </w:p>
    <w:p w14:paraId="25DAA4BC"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musim-AvoidedBandsList-r18              MUSIM-AvoidedBandsList-r18                    </w:t>
      </w:r>
      <w:r w:rsidRPr="00E37AA0">
        <w:rPr>
          <w:rFonts w:ascii="Courier New" w:hAnsi="Courier New"/>
          <w:color w:val="993366"/>
          <w:sz w:val="16"/>
          <w:lang w:eastAsia="en-GB"/>
        </w:rPr>
        <w:t>OPTIONAL</w:t>
      </w:r>
      <w:r w:rsidRPr="00E37AA0">
        <w:rPr>
          <w:rFonts w:ascii="Courier New" w:hAnsi="Courier New"/>
          <w:sz w:val="16"/>
          <w:lang w:eastAsia="en-GB"/>
        </w:rPr>
        <w:t>,</w:t>
      </w:r>
    </w:p>
    <w:p w14:paraId="4FEE8EAC"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musim-MaxCC-r18                         MUSIM-MaxCC-r18                               </w:t>
      </w:r>
      <w:r w:rsidRPr="00E37AA0">
        <w:rPr>
          <w:rFonts w:ascii="Courier New" w:hAnsi="Courier New"/>
          <w:color w:val="993366"/>
          <w:sz w:val="16"/>
          <w:lang w:eastAsia="en-GB"/>
        </w:rPr>
        <w:t>OPTIONAL</w:t>
      </w:r>
    </w:p>
    <w:p w14:paraId="0DE4362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06FF2016"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47EA744"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MUSIM-Cell-SCG-ToRelease-r18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09E382D2"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musim-CellToRelease-r18                 MUSIM-CellToRelease-r18                       </w:t>
      </w:r>
      <w:r w:rsidRPr="00E37AA0">
        <w:rPr>
          <w:rFonts w:ascii="Courier New" w:hAnsi="Courier New"/>
          <w:color w:val="993366"/>
          <w:sz w:val="16"/>
          <w:lang w:eastAsia="en-GB"/>
        </w:rPr>
        <w:t>OPTIONAL</w:t>
      </w:r>
      <w:r w:rsidRPr="00E37AA0">
        <w:rPr>
          <w:rFonts w:ascii="Courier New" w:hAnsi="Courier New"/>
          <w:sz w:val="16"/>
          <w:lang w:eastAsia="en-GB"/>
        </w:rPr>
        <w:t>,</w:t>
      </w:r>
    </w:p>
    <w:p w14:paraId="781E5EB8"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scg-ReleasePreference-r18               </w:t>
      </w:r>
      <w:r w:rsidRPr="00E37AA0">
        <w:rPr>
          <w:rFonts w:ascii="Courier New" w:hAnsi="Courier New"/>
          <w:color w:val="993366"/>
          <w:sz w:val="16"/>
          <w:lang w:eastAsia="en-GB"/>
        </w:rPr>
        <w:t>ENUMERATED</w:t>
      </w:r>
      <w:r w:rsidRPr="00E37AA0">
        <w:rPr>
          <w:rFonts w:ascii="Courier New" w:hAnsi="Courier New"/>
          <w:sz w:val="16"/>
          <w:lang w:eastAsia="en-GB"/>
        </w:rPr>
        <w:t xml:space="preserve"> {true}                             </w:t>
      </w:r>
      <w:r w:rsidRPr="00E37AA0">
        <w:rPr>
          <w:rFonts w:ascii="Courier New" w:hAnsi="Courier New"/>
          <w:color w:val="993366"/>
          <w:sz w:val="16"/>
          <w:lang w:eastAsia="en-GB"/>
        </w:rPr>
        <w:t>OPTIONAL</w:t>
      </w:r>
    </w:p>
    <w:p w14:paraId="4024AE08"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5A35460A"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8CCE55E"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MUSIM-CellToRelease-r18 ::=             </w:t>
      </w:r>
      <w:r w:rsidRPr="00E37AA0">
        <w:rPr>
          <w:rFonts w:ascii="Courier New" w:hAnsi="Courier New"/>
          <w:color w:val="993366"/>
          <w:sz w:val="16"/>
          <w:lang w:eastAsia="en-GB"/>
        </w:rPr>
        <w:t>SEQUENCE</w:t>
      </w:r>
      <w:r w:rsidRPr="00E37AA0">
        <w:rPr>
          <w:rFonts w:ascii="Courier New" w:hAnsi="Courier New"/>
          <w:sz w:val="16"/>
          <w:lang w:eastAsia="en-GB"/>
        </w:rPr>
        <w:t xml:space="preserve"> (</w:t>
      </w:r>
      <w:r w:rsidRPr="00E37AA0">
        <w:rPr>
          <w:rFonts w:ascii="Courier New" w:hAnsi="Courier New"/>
          <w:color w:val="993366"/>
          <w:sz w:val="16"/>
          <w:lang w:eastAsia="en-GB"/>
        </w:rPr>
        <w:t>SIZE</w:t>
      </w:r>
      <w:r w:rsidRPr="00E37AA0">
        <w:rPr>
          <w:rFonts w:ascii="Courier New" w:hAnsi="Courier New"/>
          <w:sz w:val="16"/>
          <w:lang w:eastAsia="en-GB"/>
        </w:rPr>
        <w:t xml:space="preserve"> (1..maxNrofServingCells))</w:t>
      </w:r>
      <w:r w:rsidRPr="00E37AA0">
        <w:rPr>
          <w:rFonts w:ascii="Courier New" w:hAnsi="Courier New"/>
          <w:color w:val="993366"/>
          <w:sz w:val="16"/>
          <w:lang w:eastAsia="en-GB"/>
        </w:rPr>
        <w:t xml:space="preserve"> OF</w:t>
      </w:r>
      <w:r w:rsidRPr="00E37AA0">
        <w:rPr>
          <w:rFonts w:ascii="Courier New" w:hAnsi="Courier New"/>
          <w:sz w:val="16"/>
          <w:lang w:eastAsia="en-GB"/>
        </w:rPr>
        <w:t xml:space="preserve"> ServCellIndex</w:t>
      </w:r>
    </w:p>
    <w:p w14:paraId="77882B06"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DE78A41"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MUSIM-CellToAffectList-r18::=           </w:t>
      </w:r>
      <w:r w:rsidRPr="00E37AA0">
        <w:rPr>
          <w:rFonts w:ascii="Courier New" w:hAnsi="Courier New"/>
          <w:color w:val="993366"/>
          <w:sz w:val="16"/>
          <w:lang w:eastAsia="en-GB"/>
        </w:rPr>
        <w:t>SEQUENCE</w:t>
      </w:r>
      <w:r w:rsidRPr="00E37AA0">
        <w:rPr>
          <w:rFonts w:ascii="Courier New" w:hAnsi="Courier New"/>
          <w:sz w:val="16"/>
          <w:lang w:eastAsia="en-GB"/>
        </w:rPr>
        <w:t xml:space="preserve"> (</w:t>
      </w:r>
      <w:r w:rsidRPr="00E37AA0">
        <w:rPr>
          <w:rFonts w:ascii="Courier New" w:hAnsi="Courier New"/>
          <w:color w:val="993366"/>
          <w:sz w:val="16"/>
          <w:lang w:eastAsia="en-GB"/>
        </w:rPr>
        <w:t>SIZE</w:t>
      </w:r>
      <w:r w:rsidRPr="00E37AA0">
        <w:rPr>
          <w:rFonts w:ascii="Courier New" w:hAnsi="Courier New"/>
          <w:sz w:val="16"/>
          <w:lang w:eastAsia="en-GB"/>
        </w:rPr>
        <w:t xml:space="preserve"> (1..maxNrofServingCells))</w:t>
      </w:r>
      <w:r w:rsidRPr="00E37AA0">
        <w:rPr>
          <w:rFonts w:ascii="Courier New" w:hAnsi="Courier New"/>
          <w:color w:val="993366"/>
          <w:sz w:val="16"/>
          <w:lang w:eastAsia="en-GB"/>
        </w:rPr>
        <w:t xml:space="preserve"> OF</w:t>
      </w:r>
      <w:r w:rsidRPr="00E37AA0">
        <w:rPr>
          <w:rFonts w:ascii="Courier New" w:hAnsi="Courier New"/>
          <w:sz w:val="16"/>
          <w:lang w:eastAsia="en-GB"/>
        </w:rPr>
        <w:t xml:space="preserve"> MUSIM-CellToAffect-r18</w:t>
      </w:r>
    </w:p>
    <w:p w14:paraId="76AFA9D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C1483B6"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MUSIM-CellToAffect-r18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4A0DC3D8"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musim-ServCellIndex-r18                 ServCellIndex,</w:t>
      </w:r>
    </w:p>
    <w:p w14:paraId="0D1F106F"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musim-MIMO-Layers-DL-r18                </w:t>
      </w:r>
      <w:r w:rsidRPr="00E37AA0">
        <w:rPr>
          <w:rFonts w:ascii="Courier New" w:hAnsi="Courier New"/>
          <w:color w:val="993366"/>
          <w:sz w:val="16"/>
          <w:lang w:eastAsia="en-GB"/>
        </w:rPr>
        <w:t>INTEGER</w:t>
      </w:r>
      <w:r w:rsidRPr="00E37AA0">
        <w:rPr>
          <w:rFonts w:ascii="Courier New" w:hAnsi="Courier New"/>
          <w:sz w:val="16"/>
          <w:lang w:eastAsia="en-GB"/>
        </w:rPr>
        <w:t xml:space="preserve"> (1..8)                                </w:t>
      </w:r>
      <w:r w:rsidRPr="00E37AA0">
        <w:rPr>
          <w:rFonts w:ascii="Courier New" w:hAnsi="Courier New"/>
          <w:color w:val="993366"/>
          <w:sz w:val="16"/>
          <w:lang w:eastAsia="en-GB"/>
        </w:rPr>
        <w:t>OPTIONAL</w:t>
      </w:r>
      <w:r w:rsidRPr="00E37AA0">
        <w:rPr>
          <w:rFonts w:ascii="Courier New" w:hAnsi="Courier New"/>
          <w:sz w:val="16"/>
          <w:lang w:eastAsia="en-GB"/>
        </w:rPr>
        <w:t>,</w:t>
      </w:r>
    </w:p>
    <w:p w14:paraId="7BC6396E"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musim-MIMO-Layers-UL-r18                </w:t>
      </w:r>
      <w:r w:rsidRPr="00E37AA0">
        <w:rPr>
          <w:rFonts w:ascii="Courier New" w:hAnsi="Courier New"/>
          <w:color w:val="993366"/>
          <w:sz w:val="16"/>
          <w:lang w:eastAsia="en-GB"/>
        </w:rPr>
        <w:t>INTEGER</w:t>
      </w:r>
      <w:r w:rsidRPr="00E37AA0">
        <w:rPr>
          <w:rFonts w:ascii="Courier New" w:hAnsi="Courier New"/>
          <w:sz w:val="16"/>
          <w:lang w:eastAsia="en-GB"/>
        </w:rPr>
        <w:t xml:space="preserve"> (1..4)                                </w:t>
      </w:r>
      <w:r w:rsidRPr="00E37AA0">
        <w:rPr>
          <w:rFonts w:ascii="Courier New" w:hAnsi="Courier New"/>
          <w:color w:val="993366"/>
          <w:sz w:val="16"/>
          <w:lang w:eastAsia="en-GB"/>
        </w:rPr>
        <w:t>OPTIONAL</w:t>
      </w:r>
      <w:r w:rsidRPr="00E37AA0">
        <w:rPr>
          <w:rFonts w:ascii="Courier New" w:hAnsi="Courier New"/>
          <w:sz w:val="16"/>
          <w:lang w:eastAsia="en-GB"/>
        </w:rPr>
        <w:t>,</w:t>
      </w:r>
    </w:p>
    <w:p w14:paraId="7E961942"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musim-SupportedBandwidth-DL-r18         SupportedBandwidth</w:t>
      </w:r>
      <w:r w:rsidRPr="00E37AA0">
        <w:rPr>
          <w:rFonts w:ascii="Courier New" w:eastAsia="等线" w:hAnsi="Courier New"/>
          <w:sz w:val="16"/>
          <w:lang w:eastAsia="en-GB"/>
        </w:rPr>
        <w:t>-v1700</w:t>
      </w:r>
      <w:r w:rsidRPr="00E37AA0">
        <w:rPr>
          <w:rFonts w:ascii="Courier New" w:hAnsi="Courier New"/>
          <w:sz w:val="16"/>
          <w:lang w:eastAsia="en-GB"/>
        </w:rPr>
        <w:t xml:space="preserve">                      </w:t>
      </w:r>
      <w:r w:rsidRPr="00E37AA0">
        <w:rPr>
          <w:rFonts w:ascii="Courier New" w:hAnsi="Courier New"/>
          <w:color w:val="993366"/>
          <w:sz w:val="16"/>
          <w:lang w:eastAsia="en-GB"/>
        </w:rPr>
        <w:t>OPTIONAL</w:t>
      </w:r>
      <w:r w:rsidRPr="00E37AA0">
        <w:rPr>
          <w:rFonts w:ascii="Courier New" w:hAnsi="Courier New"/>
          <w:sz w:val="16"/>
          <w:lang w:eastAsia="en-GB"/>
        </w:rPr>
        <w:t>,</w:t>
      </w:r>
    </w:p>
    <w:p w14:paraId="5F53F32F"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musim-SupportedBandwidth-UL-r18         SupportedBandwidth</w:t>
      </w:r>
      <w:r w:rsidRPr="00E37AA0">
        <w:rPr>
          <w:rFonts w:ascii="Courier New" w:eastAsia="等线" w:hAnsi="Courier New"/>
          <w:sz w:val="16"/>
          <w:lang w:eastAsia="en-GB"/>
        </w:rPr>
        <w:t>-v1700</w:t>
      </w:r>
      <w:r w:rsidRPr="00E37AA0">
        <w:rPr>
          <w:rFonts w:ascii="Courier New" w:hAnsi="Courier New"/>
          <w:sz w:val="16"/>
          <w:lang w:eastAsia="en-GB"/>
        </w:rPr>
        <w:t xml:space="preserve">                      </w:t>
      </w:r>
      <w:r w:rsidRPr="00E37AA0">
        <w:rPr>
          <w:rFonts w:ascii="Courier New" w:hAnsi="Courier New"/>
          <w:color w:val="993366"/>
          <w:sz w:val="16"/>
          <w:lang w:eastAsia="en-GB"/>
        </w:rPr>
        <w:t>OPTIONAL</w:t>
      </w:r>
    </w:p>
    <w:p w14:paraId="32A535CE"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070DF09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CD4632B"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MUSIM-AffectedBandsList-r18  ::=        </w:t>
      </w:r>
      <w:r w:rsidRPr="00E37AA0">
        <w:rPr>
          <w:rFonts w:ascii="Courier New" w:hAnsi="Courier New"/>
          <w:color w:val="993366"/>
          <w:sz w:val="16"/>
          <w:lang w:eastAsia="en-GB"/>
        </w:rPr>
        <w:t>SEQUENCE</w:t>
      </w:r>
      <w:r w:rsidRPr="00E37AA0">
        <w:rPr>
          <w:rFonts w:ascii="Courier New" w:hAnsi="Courier New"/>
          <w:sz w:val="16"/>
          <w:lang w:eastAsia="en-GB"/>
        </w:rPr>
        <w:t xml:space="preserve"> (</w:t>
      </w:r>
      <w:r w:rsidRPr="00E37AA0">
        <w:rPr>
          <w:rFonts w:ascii="Courier New" w:hAnsi="Courier New"/>
          <w:color w:val="993366"/>
          <w:sz w:val="16"/>
          <w:lang w:eastAsia="en-GB"/>
        </w:rPr>
        <w:t>SIZE</w:t>
      </w:r>
      <w:r w:rsidRPr="00E37AA0">
        <w:rPr>
          <w:rFonts w:ascii="Courier New" w:hAnsi="Courier New"/>
          <w:sz w:val="16"/>
          <w:lang w:eastAsia="en-GB"/>
        </w:rPr>
        <w:t xml:space="preserve"> (1..maxBandComb-MUSIM-r18))</w:t>
      </w:r>
      <w:r w:rsidRPr="00E37AA0">
        <w:rPr>
          <w:rFonts w:ascii="Courier New" w:hAnsi="Courier New"/>
          <w:color w:val="993366"/>
          <w:sz w:val="16"/>
          <w:lang w:eastAsia="en-GB"/>
        </w:rPr>
        <w:t xml:space="preserve"> OF</w:t>
      </w:r>
      <w:r w:rsidRPr="00E37AA0">
        <w:rPr>
          <w:rFonts w:ascii="Courier New" w:hAnsi="Courier New"/>
          <w:sz w:val="16"/>
          <w:lang w:eastAsia="en-GB"/>
        </w:rPr>
        <w:t xml:space="preserve"> MUSIM-AffectedBands-r18</w:t>
      </w:r>
    </w:p>
    <w:p w14:paraId="3AED41F0"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B075B72"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MUSIM-AffectedBands-r18 ::=             </w:t>
      </w:r>
      <w:r w:rsidRPr="00E37AA0">
        <w:rPr>
          <w:rFonts w:ascii="Courier New" w:hAnsi="Courier New"/>
          <w:color w:val="993366"/>
          <w:sz w:val="16"/>
          <w:lang w:eastAsia="en-GB"/>
        </w:rPr>
        <w:t>SEQUENCE</w:t>
      </w:r>
      <w:r w:rsidRPr="00E37AA0">
        <w:rPr>
          <w:rFonts w:ascii="Courier New" w:hAnsi="Courier New"/>
          <w:sz w:val="16"/>
          <w:lang w:eastAsia="en-GB"/>
        </w:rPr>
        <w:t xml:space="preserve"> (</w:t>
      </w:r>
      <w:r w:rsidRPr="00E37AA0">
        <w:rPr>
          <w:rFonts w:ascii="Courier New" w:hAnsi="Courier New"/>
          <w:color w:val="993366"/>
          <w:sz w:val="16"/>
          <w:lang w:eastAsia="en-GB"/>
        </w:rPr>
        <w:t>SIZE</w:t>
      </w:r>
      <w:r w:rsidRPr="00E37AA0">
        <w:rPr>
          <w:rFonts w:ascii="Courier New" w:hAnsi="Courier New"/>
          <w:sz w:val="16"/>
          <w:lang w:eastAsia="en-GB"/>
        </w:rPr>
        <w:t xml:space="preserve"> (1..maxCandidateBandIndex-r18))</w:t>
      </w:r>
      <w:r w:rsidRPr="00E37AA0">
        <w:rPr>
          <w:rFonts w:ascii="Courier New" w:hAnsi="Courier New"/>
          <w:color w:val="993366"/>
          <w:sz w:val="16"/>
          <w:lang w:eastAsia="en-GB"/>
        </w:rPr>
        <w:t xml:space="preserve"> OF</w:t>
      </w:r>
      <w:r w:rsidRPr="00E37AA0">
        <w:rPr>
          <w:rFonts w:ascii="Courier New" w:hAnsi="Courier New"/>
          <w:sz w:val="16"/>
          <w:lang w:eastAsia="en-GB"/>
        </w:rPr>
        <w:t xml:space="preserve"> MUSIM-CapabilityRestrictedBandParameters-r18</w:t>
      </w:r>
    </w:p>
    <w:p w14:paraId="244BF44A"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0E7867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MUSIM-CapabilityRestrictedBandParameters-r18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1D1F2774"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musim-bandEntryIndex-r18                MUSIM-BandEntryIndex-r18,</w:t>
      </w:r>
    </w:p>
    <w:p w14:paraId="4F394FE7"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musim-CapabilityRestricted-r18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64BB24B0"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musim-MIMO-Layers-DL-r18                </w:t>
      </w:r>
      <w:r w:rsidRPr="00E37AA0">
        <w:rPr>
          <w:rFonts w:ascii="Courier New" w:hAnsi="Courier New"/>
          <w:color w:val="993366"/>
          <w:sz w:val="16"/>
          <w:lang w:eastAsia="en-GB"/>
        </w:rPr>
        <w:t>INTEGER</w:t>
      </w:r>
      <w:r w:rsidRPr="00E37AA0">
        <w:rPr>
          <w:rFonts w:ascii="Courier New" w:hAnsi="Courier New"/>
          <w:sz w:val="16"/>
          <w:lang w:eastAsia="en-GB"/>
        </w:rPr>
        <w:t xml:space="preserve"> (1..8)                            </w:t>
      </w:r>
      <w:r w:rsidRPr="00E37AA0">
        <w:rPr>
          <w:rFonts w:ascii="Courier New" w:hAnsi="Courier New"/>
          <w:color w:val="993366"/>
          <w:sz w:val="16"/>
          <w:lang w:eastAsia="en-GB"/>
        </w:rPr>
        <w:t>OPTIONAL</w:t>
      </w:r>
      <w:r w:rsidRPr="00E37AA0">
        <w:rPr>
          <w:rFonts w:ascii="Courier New" w:hAnsi="Courier New"/>
          <w:sz w:val="16"/>
          <w:lang w:eastAsia="en-GB"/>
        </w:rPr>
        <w:t>,</w:t>
      </w:r>
    </w:p>
    <w:p w14:paraId="7A7B509F"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musim-MIMO-Layers-UL-r18                </w:t>
      </w:r>
      <w:r w:rsidRPr="00E37AA0">
        <w:rPr>
          <w:rFonts w:ascii="Courier New" w:hAnsi="Courier New"/>
          <w:color w:val="993366"/>
          <w:sz w:val="16"/>
          <w:lang w:eastAsia="en-GB"/>
        </w:rPr>
        <w:t>INTEGER</w:t>
      </w:r>
      <w:r w:rsidRPr="00E37AA0">
        <w:rPr>
          <w:rFonts w:ascii="Courier New" w:hAnsi="Courier New"/>
          <w:sz w:val="16"/>
          <w:lang w:eastAsia="en-GB"/>
        </w:rPr>
        <w:t xml:space="preserve"> (1..4)                            </w:t>
      </w:r>
      <w:r w:rsidRPr="00E37AA0">
        <w:rPr>
          <w:rFonts w:ascii="Courier New" w:hAnsi="Courier New"/>
          <w:color w:val="993366"/>
          <w:sz w:val="16"/>
          <w:lang w:eastAsia="en-GB"/>
        </w:rPr>
        <w:t>OPTIONAL</w:t>
      </w:r>
      <w:r w:rsidRPr="00E37AA0">
        <w:rPr>
          <w:rFonts w:ascii="Courier New" w:hAnsi="Courier New"/>
          <w:sz w:val="16"/>
          <w:lang w:eastAsia="en-GB"/>
        </w:rPr>
        <w:t>,</w:t>
      </w:r>
    </w:p>
    <w:p w14:paraId="67D0D80C"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musim-SupportedBandwidth-DL-r18         SupportedBandwidth</w:t>
      </w:r>
      <w:r w:rsidRPr="00E37AA0">
        <w:rPr>
          <w:rFonts w:ascii="Courier New" w:eastAsia="等线" w:hAnsi="Courier New"/>
          <w:sz w:val="16"/>
          <w:lang w:eastAsia="en-GB"/>
        </w:rPr>
        <w:t>-v1700</w:t>
      </w:r>
      <w:r w:rsidRPr="00E37AA0">
        <w:rPr>
          <w:rFonts w:ascii="Courier New" w:hAnsi="Courier New"/>
          <w:sz w:val="16"/>
          <w:lang w:eastAsia="en-GB"/>
        </w:rPr>
        <w:t xml:space="preserve">                  </w:t>
      </w:r>
      <w:r w:rsidRPr="00E37AA0">
        <w:rPr>
          <w:rFonts w:ascii="Courier New" w:hAnsi="Courier New"/>
          <w:color w:val="993366"/>
          <w:sz w:val="16"/>
          <w:lang w:eastAsia="en-GB"/>
        </w:rPr>
        <w:t>OPTIONAL</w:t>
      </w:r>
      <w:r w:rsidRPr="00E37AA0">
        <w:rPr>
          <w:rFonts w:ascii="Courier New" w:hAnsi="Courier New"/>
          <w:sz w:val="16"/>
          <w:lang w:eastAsia="en-GB"/>
        </w:rPr>
        <w:t>,</w:t>
      </w:r>
    </w:p>
    <w:p w14:paraId="51FD40F7"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musim-SupportedBandwidth-UL-r18         SupportedBandwidth</w:t>
      </w:r>
      <w:r w:rsidRPr="00E37AA0">
        <w:rPr>
          <w:rFonts w:ascii="Courier New" w:eastAsia="等线" w:hAnsi="Courier New"/>
          <w:sz w:val="16"/>
          <w:lang w:eastAsia="en-GB"/>
        </w:rPr>
        <w:t>-v1700</w:t>
      </w:r>
      <w:r w:rsidRPr="00E37AA0">
        <w:rPr>
          <w:rFonts w:ascii="Courier New" w:hAnsi="Courier New"/>
          <w:sz w:val="16"/>
          <w:lang w:eastAsia="en-GB"/>
        </w:rPr>
        <w:t xml:space="preserve">                  </w:t>
      </w:r>
      <w:r w:rsidRPr="00E37AA0">
        <w:rPr>
          <w:rFonts w:ascii="Courier New" w:hAnsi="Courier New"/>
          <w:color w:val="993366"/>
          <w:sz w:val="16"/>
          <w:lang w:eastAsia="en-GB"/>
        </w:rPr>
        <w:t>OPTIONAL</w:t>
      </w:r>
    </w:p>
    <w:p w14:paraId="7BB22030"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w:t>
      </w:r>
    </w:p>
    <w:p w14:paraId="7B89D72E"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721108C1"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289B67F"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MUSIM-AvoidedBandsList-r18 ::=          </w:t>
      </w:r>
      <w:r w:rsidRPr="00E37AA0">
        <w:rPr>
          <w:rFonts w:ascii="Courier New" w:hAnsi="Courier New"/>
          <w:color w:val="993366"/>
          <w:sz w:val="16"/>
          <w:lang w:eastAsia="en-GB"/>
        </w:rPr>
        <w:t>SEQUENCE</w:t>
      </w:r>
      <w:r w:rsidRPr="00E37AA0">
        <w:rPr>
          <w:rFonts w:ascii="Courier New" w:hAnsi="Courier New"/>
          <w:sz w:val="16"/>
          <w:lang w:eastAsia="en-GB"/>
        </w:rPr>
        <w:t xml:space="preserve"> (</w:t>
      </w:r>
      <w:r w:rsidRPr="00E37AA0">
        <w:rPr>
          <w:rFonts w:ascii="Courier New" w:hAnsi="Courier New"/>
          <w:color w:val="993366"/>
          <w:sz w:val="16"/>
          <w:lang w:eastAsia="en-GB"/>
        </w:rPr>
        <w:t>SIZE</w:t>
      </w:r>
      <w:r w:rsidRPr="00E37AA0">
        <w:rPr>
          <w:rFonts w:ascii="Courier New" w:hAnsi="Courier New"/>
          <w:sz w:val="16"/>
          <w:lang w:eastAsia="en-GB"/>
        </w:rPr>
        <w:t xml:space="preserve"> (1..maxBandComb-MUSIM-r18))</w:t>
      </w:r>
      <w:r w:rsidRPr="00E37AA0">
        <w:rPr>
          <w:rFonts w:ascii="Courier New" w:hAnsi="Courier New"/>
          <w:color w:val="993366"/>
          <w:sz w:val="16"/>
          <w:lang w:eastAsia="en-GB"/>
        </w:rPr>
        <w:t xml:space="preserve"> OF</w:t>
      </w:r>
      <w:r w:rsidRPr="00E37AA0">
        <w:rPr>
          <w:rFonts w:ascii="Courier New" w:hAnsi="Courier New"/>
          <w:sz w:val="16"/>
          <w:lang w:eastAsia="en-GB"/>
        </w:rPr>
        <w:t xml:space="preserve"> MUSIM-AvoidedBands-r18</w:t>
      </w:r>
    </w:p>
    <w:p w14:paraId="482AECA5"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1C54CDC"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MUSIM-AvoidedBands-r18 ::=              </w:t>
      </w:r>
      <w:r w:rsidRPr="00E37AA0">
        <w:rPr>
          <w:rFonts w:ascii="Courier New" w:hAnsi="Courier New"/>
          <w:color w:val="993366"/>
          <w:sz w:val="16"/>
          <w:lang w:eastAsia="en-GB"/>
        </w:rPr>
        <w:t>SEQUENCE</w:t>
      </w:r>
      <w:r w:rsidRPr="00E37AA0">
        <w:rPr>
          <w:rFonts w:ascii="Courier New" w:hAnsi="Courier New"/>
          <w:sz w:val="16"/>
          <w:lang w:eastAsia="en-GB"/>
        </w:rPr>
        <w:t xml:space="preserve"> (</w:t>
      </w:r>
      <w:r w:rsidRPr="00E37AA0">
        <w:rPr>
          <w:rFonts w:ascii="Courier New" w:hAnsi="Courier New"/>
          <w:color w:val="993366"/>
          <w:sz w:val="16"/>
          <w:lang w:eastAsia="en-GB"/>
        </w:rPr>
        <w:t>SIZE</w:t>
      </w:r>
      <w:r w:rsidRPr="00E37AA0">
        <w:rPr>
          <w:rFonts w:ascii="Courier New" w:hAnsi="Courier New"/>
          <w:sz w:val="16"/>
          <w:lang w:eastAsia="en-GB"/>
        </w:rPr>
        <w:t xml:space="preserve"> (1..maxCandidateBandIndex-r18))</w:t>
      </w:r>
      <w:r w:rsidRPr="00E37AA0">
        <w:rPr>
          <w:rFonts w:ascii="Courier New" w:hAnsi="Courier New"/>
          <w:color w:val="993366"/>
          <w:sz w:val="16"/>
          <w:lang w:eastAsia="en-GB"/>
        </w:rPr>
        <w:t xml:space="preserve"> OF</w:t>
      </w:r>
      <w:r w:rsidRPr="00E37AA0">
        <w:rPr>
          <w:rFonts w:ascii="Courier New" w:hAnsi="Courier New"/>
          <w:sz w:val="16"/>
          <w:lang w:eastAsia="en-GB"/>
        </w:rPr>
        <w:t xml:space="preserve"> MUSIM-BandEntryIndex-r18</w:t>
      </w:r>
    </w:p>
    <w:p w14:paraId="7922625E"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724B72C"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MUSIM-BandEntryIndex-r18 ::=            </w:t>
      </w:r>
      <w:r w:rsidRPr="00E37AA0">
        <w:rPr>
          <w:rFonts w:ascii="Courier New" w:hAnsi="Courier New"/>
          <w:color w:val="993366"/>
          <w:sz w:val="16"/>
          <w:lang w:eastAsia="en-GB"/>
        </w:rPr>
        <w:t>INTEGER</w:t>
      </w:r>
      <w:r w:rsidRPr="00E37AA0">
        <w:rPr>
          <w:rFonts w:ascii="Courier New" w:hAnsi="Courier New"/>
          <w:sz w:val="16"/>
          <w:lang w:eastAsia="en-GB"/>
        </w:rPr>
        <w:t>(1.. maxCandidateBandIndex-r18)</w:t>
      </w:r>
    </w:p>
    <w:p w14:paraId="1693D2C0"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008D954"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MUSIM-MaxCC-r18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2E865398"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musim-MaxCC-</w:t>
      </w:r>
      <w:r w:rsidRPr="00E37AA0">
        <w:rPr>
          <w:rFonts w:ascii="Courier New" w:eastAsia="等线" w:hAnsi="Courier New"/>
          <w:sz w:val="16"/>
          <w:lang w:eastAsia="en-GB"/>
        </w:rPr>
        <w:t>Total</w:t>
      </w:r>
      <w:r w:rsidRPr="00E37AA0">
        <w:rPr>
          <w:rFonts w:ascii="Courier New" w:hAnsi="Courier New"/>
          <w:sz w:val="16"/>
          <w:lang w:eastAsia="en-GB"/>
        </w:rPr>
        <w:t xml:space="preserve">DL-r18                 </w:t>
      </w:r>
      <w:r w:rsidRPr="00E37AA0">
        <w:rPr>
          <w:rFonts w:ascii="Courier New" w:hAnsi="Courier New"/>
          <w:color w:val="993366"/>
          <w:sz w:val="16"/>
          <w:lang w:eastAsia="en-GB"/>
        </w:rPr>
        <w:t>INTEGER</w:t>
      </w:r>
      <w:r w:rsidRPr="00E37AA0">
        <w:rPr>
          <w:rFonts w:ascii="Courier New" w:hAnsi="Courier New"/>
          <w:sz w:val="16"/>
          <w:lang w:eastAsia="en-GB"/>
        </w:rPr>
        <w:t xml:space="preserve"> (1..32)                               </w:t>
      </w:r>
      <w:r w:rsidRPr="00E37AA0">
        <w:rPr>
          <w:rFonts w:ascii="Courier New" w:hAnsi="Courier New"/>
          <w:color w:val="993366"/>
          <w:sz w:val="16"/>
          <w:lang w:eastAsia="en-GB"/>
        </w:rPr>
        <w:t>OPTIONAL</w:t>
      </w:r>
      <w:r w:rsidRPr="00E37AA0">
        <w:rPr>
          <w:rFonts w:ascii="Courier New" w:hAnsi="Courier New"/>
          <w:sz w:val="16"/>
          <w:lang w:eastAsia="en-GB"/>
        </w:rPr>
        <w:t>,</w:t>
      </w:r>
    </w:p>
    <w:p w14:paraId="7241AD28"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musim-MaxCC-</w:t>
      </w:r>
      <w:r w:rsidRPr="00E37AA0">
        <w:rPr>
          <w:rFonts w:ascii="Courier New" w:eastAsia="等线" w:hAnsi="Courier New"/>
          <w:sz w:val="16"/>
          <w:lang w:eastAsia="en-GB"/>
        </w:rPr>
        <w:t>Total</w:t>
      </w:r>
      <w:r w:rsidRPr="00E37AA0">
        <w:rPr>
          <w:rFonts w:ascii="Courier New" w:hAnsi="Courier New"/>
          <w:sz w:val="16"/>
          <w:lang w:eastAsia="en-GB"/>
        </w:rPr>
        <w:t xml:space="preserve">UL-r18                 </w:t>
      </w:r>
      <w:r w:rsidRPr="00E37AA0">
        <w:rPr>
          <w:rFonts w:ascii="Courier New" w:hAnsi="Courier New"/>
          <w:color w:val="993366"/>
          <w:sz w:val="16"/>
          <w:lang w:eastAsia="en-GB"/>
        </w:rPr>
        <w:t>INTEGER</w:t>
      </w:r>
      <w:r w:rsidRPr="00E37AA0">
        <w:rPr>
          <w:rFonts w:ascii="Courier New" w:hAnsi="Courier New"/>
          <w:sz w:val="16"/>
          <w:lang w:eastAsia="en-GB"/>
        </w:rPr>
        <w:t xml:space="preserve"> (1..32)                               </w:t>
      </w:r>
      <w:r w:rsidRPr="00E37AA0">
        <w:rPr>
          <w:rFonts w:ascii="Courier New" w:hAnsi="Courier New"/>
          <w:color w:val="993366"/>
          <w:sz w:val="16"/>
          <w:lang w:eastAsia="en-GB"/>
        </w:rPr>
        <w:t>OPTIONAL</w:t>
      </w:r>
      <w:r w:rsidRPr="00E37AA0">
        <w:rPr>
          <w:rFonts w:ascii="Courier New" w:hAnsi="Courier New"/>
          <w:sz w:val="16"/>
          <w:lang w:eastAsia="en-GB"/>
        </w:rPr>
        <w:t>,</w:t>
      </w:r>
    </w:p>
    <w:p w14:paraId="5C9CC78C"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musim-MaxCC-</w:t>
      </w:r>
      <w:r w:rsidRPr="00E37AA0">
        <w:rPr>
          <w:rFonts w:ascii="Courier New" w:eastAsia="等线" w:hAnsi="Courier New"/>
          <w:sz w:val="16"/>
          <w:lang w:eastAsia="en-GB"/>
        </w:rPr>
        <w:t>FR1-</w:t>
      </w:r>
      <w:r w:rsidRPr="00E37AA0">
        <w:rPr>
          <w:rFonts w:ascii="Courier New" w:hAnsi="Courier New"/>
          <w:sz w:val="16"/>
          <w:lang w:eastAsia="en-GB"/>
        </w:rPr>
        <w:t xml:space="preserve">DL-r18                  </w:t>
      </w:r>
      <w:r w:rsidRPr="00E37AA0">
        <w:rPr>
          <w:rFonts w:ascii="Courier New" w:hAnsi="Courier New"/>
          <w:color w:val="993366"/>
          <w:sz w:val="16"/>
          <w:lang w:eastAsia="en-GB"/>
        </w:rPr>
        <w:t>INTEGER</w:t>
      </w:r>
      <w:r w:rsidRPr="00E37AA0">
        <w:rPr>
          <w:rFonts w:ascii="Courier New" w:hAnsi="Courier New"/>
          <w:sz w:val="16"/>
          <w:lang w:eastAsia="en-GB"/>
        </w:rPr>
        <w:t xml:space="preserve"> (1..32)                               </w:t>
      </w:r>
      <w:r w:rsidRPr="00E37AA0">
        <w:rPr>
          <w:rFonts w:ascii="Courier New" w:hAnsi="Courier New"/>
          <w:color w:val="993366"/>
          <w:sz w:val="16"/>
          <w:lang w:eastAsia="en-GB"/>
        </w:rPr>
        <w:t>OPTIONAL</w:t>
      </w:r>
      <w:r w:rsidRPr="00E37AA0">
        <w:rPr>
          <w:rFonts w:ascii="Courier New" w:hAnsi="Courier New"/>
          <w:sz w:val="16"/>
          <w:lang w:eastAsia="en-GB"/>
        </w:rPr>
        <w:t>,</w:t>
      </w:r>
    </w:p>
    <w:p w14:paraId="05A034FB"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musim-MaxCC-</w:t>
      </w:r>
      <w:r w:rsidRPr="00E37AA0">
        <w:rPr>
          <w:rFonts w:ascii="Courier New" w:eastAsia="等线" w:hAnsi="Courier New"/>
          <w:sz w:val="16"/>
          <w:lang w:eastAsia="en-GB"/>
        </w:rPr>
        <w:t>FR1-</w:t>
      </w:r>
      <w:r w:rsidRPr="00E37AA0">
        <w:rPr>
          <w:rFonts w:ascii="Courier New" w:hAnsi="Courier New"/>
          <w:sz w:val="16"/>
          <w:lang w:eastAsia="en-GB"/>
        </w:rPr>
        <w:t xml:space="preserve">UL-r18                  </w:t>
      </w:r>
      <w:r w:rsidRPr="00E37AA0">
        <w:rPr>
          <w:rFonts w:ascii="Courier New" w:hAnsi="Courier New"/>
          <w:color w:val="993366"/>
          <w:sz w:val="16"/>
          <w:lang w:eastAsia="en-GB"/>
        </w:rPr>
        <w:t>INTEGER</w:t>
      </w:r>
      <w:r w:rsidRPr="00E37AA0">
        <w:rPr>
          <w:rFonts w:ascii="Courier New" w:hAnsi="Courier New"/>
          <w:sz w:val="16"/>
          <w:lang w:eastAsia="en-GB"/>
        </w:rPr>
        <w:t xml:space="preserve"> (1..32)                               </w:t>
      </w:r>
      <w:r w:rsidRPr="00E37AA0">
        <w:rPr>
          <w:rFonts w:ascii="Courier New" w:hAnsi="Courier New"/>
          <w:color w:val="993366"/>
          <w:sz w:val="16"/>
          <w:lang w:eastAsia="en-GB"/>
        </w:rPr>
        <w:t>OPTIONAL</w:t>
      </w:r>
      <w:r w:rsidRPr="00E37AA0">
        <w:rPr>
          <w:rFonts w:ascii="Courier New" w:hAnsi="Courier New"/>
          <w:sz w:val="16"/>
          <w:lang w:eastAsia="en-GB"/>
        </w:rPr>
        <w:t>,</w:t>
      </w:r>
    </w:p>
    <w:p w14:paraId="6E1D42F8"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musim-MaxCC-</w:t>
      </w:r>
      <w:r w:rsidRPr="00E37AA0">
        <w:rPr>
          <w:rFonts w:ascii="Courier New" w:eastAsia="等线" w:hAnsi="Courier New"/>
          <w:sz w:val="16"/>
          <w:lang w:eastAsia="en-GB"/>
        </w:rPr>
        <w:t>FR2-1-</w:t>
      </w:r>
      <w:r w:rsidRPr="00E37AA0">
        <w:rPr>
          <w:rFonts w:ascii="Courier New" w:hAnsi="Courier New"/>
          <w:sz w:val="16"/>
          <w:lang w:eastAsia="en-GB"/>
        </w:rPr>
        <w:t xml:space="preserve">DL-r18                </w:t>
      </w:r>
      <w:r w:rsidRPr="00E37AA0">
        <w:rPr>
          <w:rFonts w:ascii="Courier New" w:hAnsi="Courier New"/>
          <w:color w:val="993366"/>
          <w:sz w:val="16"/>
          <w:lang w:eastAsia="en-GB"/>
        </w:rPr>
        <w:t>INTEGER</w:t>
      </w:r>
      <w:r w:rsidRPr="00E37AA0">
        <w:rPr>
          <w:rFonts w:ascii="Courier New" w:hAnsi="Courier New"/>
          <w:sz w:val="16"/>
          <w:lang w:eastAsia="en-GB"/>
        </w:rPr>
        <w:t xml:space="preserve"> (1..32)                               </w:t>
      </w:r>
      <w:r w:rsidRPr="00E37AA0">
        <w:rPr>
          <w:rFonts w:ascii="Courier New" w:hAnsi="Courier New"/>
          <w:color w:val="993366"/>
          <w:sz w:val="16"/>
          <w:lang w:eastAsia="en-GB"/>
        </w:rPr>
        <w:t>OPTIONAL</w:t>
      </w:r>
      <w:r w:rsidRPr="00E37AA0">
        <w:rPr>
          <w:rFonts w:ascii="Courier New" w:hAnsi="Courier New"/>
          <w:sz w:val="16"/>
          <w:lang w:eastAsia="en-GB"/>
        </w:rPr>
        <w:t>,</w:t>
      </w:r>
    </w:p>
    <w:p w14:paraId="739F105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musim-MaxCC-</w:t>
      </w:r>
      <w:r w:rsidRPr="00E37AA0">
        <w:rPr>
          <w:rFonts w:ascii="Courier New" w:eastAsia="等线" w:hAnsi="Courier New"/>
          <w:sz w:val="16"/>
          <w:lang w:eastAsia="en-GB"/>
        </w:rPr>
        <w:t>FR2-1-</w:t>
      </w:r>
      <w:r w:rsidRPr="00E37AA0">
        <w:rPr>
          <w:rFonts w:ascii="Courier New" w:hAnsi="Courier New"/>
          <w:sz w:val="16"/>
          <w:lang w:eastAsia="en-GB"/>
        </w:rPr>
        <w:t xml:space="preserve">UL-r18                </w:t>
      </w:r>
      <w:r w:rsidRPr="00E37AA0">
        <w:rPr>
          <w:rFonts w:ascii="Courier New" w:hAnsi="Courier New"/>
          <w:color w:val="993366"/>
          <w:sz w:val="16"/>
          <w:lang w:eastAsia="en-GB"/>
        </w:rPr>
        <w:t>INTEGER</w:t>
      </w:r>
      <w:r w:rsidRPr="00E37AA0">
        <w:rPr>
          <w:rFonts w:ascii="Courier New" w:hAnsi="Courier New"/>
          <w:sz w:val="16"/>
          <w:lang w:eastAsia="en-GB"/>
        </w:rPr>
        <w:t xml:space="preserve"> (1..32)                               </w:t>
      </w:r>
      <w:r w:rsidRPr="00E37AA0">
        <w:rPr>
          <w:rFonts w:ascii="Courier New" w:hAnsi="Courier New"/>
          <w:color w:val="993366"/>
          <w:sz w:val="16"/>
          <w:lang w:eastAsia="en-GB"/>
        </w:rPr>
        <w:t>OPTIONAL</w:t>
      </w:r>
      <w:r w:rsidRPr="00E37AA0">
        <w:rPr>
          <w:rFonts w:ascii="Courier New" w:hAnsi="Courier New"/>
          <w:sz w:val="16"/>
          <w:lang w:eastAsia="en-GB"/>
        </w:rPr>
        <w:t>,</w:t>
      </w:r>
    </w:p>
    <w:p w14:paraId="3843ABC2"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musim-MaxCC-</w:t>
      </w:r>
      <w:r w:rsidRPr="00E37AA0">
        <w:rPr>
          <w:rFonts w:ascii="Courier New" w:eastAsia="等线" w:hAnsi="Courier New"/>
          <w:sz w:val="16"/>
          <w:lang w:eastAsia="en-GB"/>
        </w:rPr>
        <w:t>FR2-2-</w:t>
      </w:r>
      <w:r w:rsidRPr="00E37AA0">
        <w:rPr>
          <w:rFonts w:ascii="Courier New" w:hAnsi="Courier New"/>
          <w:sz w:val="16"/>
          <w:lang w:eastAsia="en-GB"/>
        </w:rPr>
        <w:t xml:space="preserve">DL-r18                </w:t>
      </w:r>
      <w:r w:rsidRPr="00E37AA0">
        <w:rPr>
          <w:rFonts w:ascii="Courier New" w:hAnsi="Courier New"/>
          <w:color w:val="993366"/>
          <w:sz w:val="16"/>
          <w:lang w:eastAsia="en-GB"/>
        </w:rPr>
        <w:t>INTEGER</w:t>
      </w:r>
      <w:r w:rsidRPr="00E37AA0">
        <w:rPr>
          <w:rFonts w:ascii="Courier New" w:hAnsi="Courier New"/>
          <w:sz w:val="16"/>
          <w:lang w:eastAsia="en-GB"/>
        </w:rPr>
        <w:t xml:space="preserve"> (1..32)                       </w:t>
      </w:r>
      <w:r w:rsidRPr="00E37AA0">
        <w:rPr>
          <w:rFonts w:ascii="Courier New" w:eastAsia="等线" w:hAnsi="Courier New"/>
          <w:sz w:val="16"/>
          <w:lang w:eastAsia="en-GB"/>
        </w:rPr>
        <w:t xml:space="preserve">   </w:t>
      </w:r>
      <w:r w:rsidRPr="00E37AA0">
        <w:rPr>
          <w:rFonts w:ascii="Courier New" w:hAnsi="Courier New"/>
          <w:sz w:val="16"/>
          <w:lang w:eastAsia="en-GB"/>
        </w:rPr>
        <w:t xml:space="preserve">      </w:t>
      </w:r>
      <w:r w:rsidRPr="00E37AA0">
        <w:rPr>
          <w:rFonts w:ascii="Courier New" w:hAnsi="Courier New"/>
          <w:color w:val="993366"/>
          <w:sz w:val="16"/>
          <w:lang w:eastAsia="en-GB"/>
        </w:rPr>
        <w:t>OPTIONAL</w:t>
      </w:r>
      <w:r w:rsidRPr="00E37AA0">
        <w:rPr>
          <w:rFonts w:ascii="Courier New" w:hAnsi="Courier New"/>
          <w:sz w:val="16"/>
          <w:lang w:eastAsia="en-GB"/>
        </w:rPr>
        <w:t>,</w:t>
      </w:r>
    </w:p>
    <w:p w14:paraId="17210194"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musim-MaxCC-</w:t>
      </w:r>
      <w:r w:rsidRPr="00E37AA0">
        <w:rPr>
          <w:rFonts w:ascii="Courier New" w:eastAsia="等线" w:hAnsi="Courier New"/>
          <w:sz w:val="16"/>
          <w:lang w:eastAsia="en-GB"/>
        </w:rPr>
        <w:t>FR2-2-</w:t>
      </w:r>
      <w:r w:rsidRPr="00E37AA0">
        <w:rPr>
          <w:rFonts w:ascii="Courier New" w:hAnsi="Courier New"/>
          <w:sz w:val="16"/>
          <w:lang w:eastAsia="en-GB"/>
        </w:rPr>
        <w:t xml:space="preserve">UL-r18                </w:t>
      </w:r>
      <w:r w:rsidRPr="00E37AA0">
        <w:rPr>
          <w:rFonts w:ascii="Courier New" w:hAnsi="Courier New"/>
          <w:color w:val="993366"/>
          <w:sz w:val="16"/>
          <w:lang w:eastAsia="en-GB"/>
        </w:rPr>
        <w:t>INTEGER</w:t>
      </w:r>
      <w:r w:rsidRPr="00E37AA0">
        <w:rPr>
          <w:rFonts w:ascii="Courier New" w:hAnsi="Courier New"/>
          <w:sz w:val="16"/>
          <w:lang w:eastAsia="en-GB"/>
        </w:rPr>
        <w:t xml:space="preserve"> (1..32)                 </w:t>
      </w:r>
      <w:r w:rsidRPr="00E37AA0">
        <w:rPr>
          <w:rFonts w:ascii="Courier New" w:eastAsia="等线" w:hAnsi="Courier New"/>
          <w:sz w:val="16"/>
          <w:lang w:eastAsia="en-GB"/>
        </w:rPr>
        <w:t xml:space="preserve">  </w:t>
      </w:r>
      <w:r w:rsidRPr="00E37AA0">
        <w:rPr>
          <w:rFonts w:ascii="Courier New" w:hAnsi="Courier New"/>
          <w:sz w:val="16"/>
          <w:lang w:eastAsia="en-GB"/>
        </w:rPr>
        <w:t xml:space="preserve">       </w:t>
      </w:r>
      <w:r w:rsidRPr="00E37AA0">
        <w:rPr>
          <w:rFonts w:ascii="Courier New" w:eastAsia="等线" w:hAnsi="Courier New"/>
          <w:sz w:val="16"/>
          <w:lang w:eastAsia="en-GB"/>
        </w:rPr>
        <w:t xml:space="preserve"> </w:t>
      </w:r>
      <w:r w:rsidRPr="00E37AA0">
        <w:rPr>
          <w:rFonts w:ascii="Courier New" w:hAnsi="Courier New"/>
          <w:sz w:val="16"/>
          <w:lang w:eastAsia="en-GB"/>
        </w:rPr>
        <w:t xml:space="preserve">     </w:t>
      </w:r>
      <w:r w:rsidRPr="00E37AA0">
        <w:rPr>
          <w:rFonts w:ascii="Courier New" w:hAnsi="Courier New"/>
          <w:color w:val="993366"/>
          <w:sz w:val="16"/>
          <w:lang w:eastAsia="en-GB"/>
        </w:rPr>
        <w:t>OPTIONAL</w:t>
      </w:r>
    </w:p>
    <w:p w14:paraId="684644E8"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6ACE76AF"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DAC01D3"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LPWUS-OffsetPreference-r19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1ACEC502"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timeOffset-r19                          </w:t>
      </w:r>
      <w:r w:rsidRPr="00E37AA0">
        <w:rPr>
          <w:rFonts w:ascii="Courier New" w:hAnsi="Courier New"/>
          <w:color w:val="993366"/>
          <w:sz w:val="16"/>
          <w:lang w:eastAsia="en-GB"/>
        </w:rPr>
        <w:t>ENUMERATED</w:t>
      </w:r>
      <w:r w:rsidRPr="00E37AA0">
        <w:rPr>
          <w:rFonts w:ascii="Courier New" w:hAnsi="Courier New"/>
          <w:sz w:val="16"/>
          <w:lang w:eastAsia="en-GB"/>
        </w:rPr>
        <w:t xml:space="preserve"> {ms5, ms13, ms37}                  </w:t>
      </w:r>
      <w:r w:rsidRPr="00E37AA0">
        <w:rPr>
          <w:rFonts w:ascii="Courier New" w:hAnsi="Courier New"/>
          <w:color w:val="993366"/>
          <w:sz w:val="16"/>
          <w:lang w:eastAsia="en-GB"/>
        </w:rPr>
        <w:t>OPTIONAL</w:t>
      </w:r>
    </w:p>
    <w:p w14:paraId="0968B0E7"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105732DC"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C46EA73"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ReleasePreference-r16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479D3763"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preferredRRC-State-r16              </w:t>
      </w:r>
      <w:r w:rsidRPr="00E37AA0">
        <w:rPr>
          <w:rFonts w:ascii="Courier New" w:hAnsi="Courier New"/>
          <w:color w:val="993366"/>
          <w:sz w:val="16"/>
          <w:lang w:eastAsia="en-GB"/>
        </w:rPr>
        <w:t>ENUMERATED</w:t>
      </w:r>
      <w:r w:rsidRPr="00E37AA0">
        <w:rPr>
          <w:rFonts w:ascii="Courier New" w:hAnsi="Courier New"/>
          <w:sz w:val="16"/>
          <w:lang w:eastAsia="en-GB"/>
        </w:rPr>
        <w:t xml:space="preserve"> {idle, inactive, connected, outOfConnected}</w:t>
      </w:r>
    </w:p>
    <w:p w14:paraId="7562A34F"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641FFF70"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A9761B3"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ReducedMaxBW-FRx-r16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5C8BED16"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reducedBW-DL-r16                    ReducedAggregatedBandwidth,</w:t>
      </w:r>
    </w:p>
    <w:p w14:paraId="7F1355C1"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reducedBW-UL-r16                    ReducedAggregatedBandwidth</w:t>
      </w:r>
    </w:p>
    <w:p w14:paraId="23CDDB7B"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2B69B5A8"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16ABBCF"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ReducedMaxCCs-r16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46B3BC81"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reducedCCsDL-r16                    </w:t>
      </w:r>
      <w:r w:rsidRPr="00E37AA0">
        <w:rPr>
          <w:rFonts w:ascii="Courier New" w:hAnsi="Courier New"/>
          <w:color w:val="993366"/>
          <w:sz w:val="16"/>
          <w:lang w:eastAsia="en-GB"/>
        </w:rPr>
        <w:t>INTEGER</w:t>
      </w:r>
      <w:r w:rsidRPr="00E37AA0">
        <w:rPr>
          <w:rFonts w:ascii="Courier New" w:hAnsi="Courier New"/>
          <w:sz w:val="16"/>
          <w:lang w:eastAsia="en-GB"/>
        </w:rPr>
        <w:t xml:space="preserve"> (0..31),</w:t>
      </w:r>
    </w:p>
    <w:p w14:paraId="78538590"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reducedCCsUL-r16                    </w:t>
      </w:r>
      <w:r w:rsidRPr="00E37AA0">
        <w:rPr>
          <w:rFonts w:ascii="Courier New" w:hAnsi="Courier New"/>
          <w:color w:val="993366"/>
          <w:sz w:val="16"/>
          <w:lang w:eastAsia="en-GB"/>
        </w:rPr>
        <w:t>INTEGER</w:t>
      </w:r>
      <w:r w:rsidRPr="00E37AA0">
        <w:rPr>
          <w:rFonts w:ascii="Courier New" w:hAnsi="Courier New"/>
          <w:sz w:val="16"/>
          <w:lang w:eastAsia="en-GB"/>
        </w:rPr>
        <w:t xml:space="preserve"> (0..31)</w:t>
      </w:r>
    </w:p>
    <w:p w14:paraId="3737EA50"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7724C26C"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8438E63"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SL-UE-AssistanceInformationNR-r16 ::= </w:t>
      </w:r>
      <w:r w:rsidRPr="00E37AA0">
        <w:rPr>
          <w:rFonts w:ascii="Courier New" w:hAnsi="Courier New"/>
          <w:color w:val="993366"/>
          <w:sz w:val="16"/>
          <w:lang w:eastAsia="en-GB"/>
        </w:rPr>
        <w:t>SEQUENCE</w:t>
      </w:r>
      <w:r w:rsidRPr="00E37AA0">
        <w:rPr>
          <w:rFonts w:ascii="Courier New" w:hAnsi="Courier New"/>
          <w:sz w:val="16"/>
          <w:lang w:eastAsia="en-GB"/>
        </w:rPr>
        <w:t xml:space="preserve"> (</w:t>
      </w:r>
      <w:r w:rsidRPr="00E37AA0">
        <w:rPr>
          <w:rFonts w:ascii="Courier New" w:hAnsi="Courier New"/>
          <w:color w:val="993366"/>
          <w:sz w:val="16"/>
          <w:lang w:eastAsia="en-GB"/>
        </w:rPr>
        <w:t>SIZE</w:t>
      </w:r>
      <w:r w:rsidRPr="00E37AA0">
        <w:rPr>
          <w:rFonts w:ascii="Courier New" w:hAnsi="Courier New"/>
          <w:sz w:val="16"/>
          <w:lang w:eastAsia="en-GB"/>
        </w:rPr>
        <w:t xml:space="preserve"> (1..maxNrofTrafficPattern-r16))</w:t>
      </w:r>
      <w:r w:rsidRPr="00E37AA0">
        <w:rPr>
          <w:rFonts w:ascii="Courier New" w:hAnsi="Courier New"/>
          <w:color w:val="993366"/>
          <w:sz w:val="16"/>
          <w:lang w:eastAsia="en-GB"/>
        </w:rPr>
        <w:t xml:space="preserve"> OF</w:t>
      </w:r>
      <w:r w:rsidRPr="00E37AA0">
        <w:rPr>
          <w:rFonts w:ascii="Courier New" w:hAnsi="Courier New"/>
          <w:sz w:val="16"/>
          <w:lang w:eastAsia="en-GB"/>
        </w:rPr>
        <w:t xml:space="preserve"> SL-TrafficPatternInfo-r16</w:t>
      </w:r>
    </w:p>
    <w:p w14:paraId="32BA4E32"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056B306"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SL-TrafficPatternInfo-r16::=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091EC560"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trafficPeriodicity-r16                </w:t>
      </w:r>
      <w:r w:rsidRPr="00E37AA0">
        <w:rPr>
          <w:rFonts w:ascii="Courier New" w:hAnsi="Courier New"/>
          <w:color w:val="993366"/>
          <w:sz w:val="16"/>
          <w:lang w:eastAsia="en-GB"/>
        </w:rPr>
        <w:t>ENUMERATED</w:t>
      </w:r>
      <w:r w:rsidRPr="00E37AA0">
        <w:rPr>
          <w:rFonts w:ascii="Courier New" w:hAnsi="Courier New"/>
          <w:sz w:val="16"/>
          <w:lang w:eastAsia="en-GB"/>
        </w:rPr>
        <w:t xml:space="preserve"> {ms20, ms50, ms100, ms200, ms300, ms400, ms500, ms600, ms700, ms800, ms900, ms1000},</w:t>
      </w:r>
    </w:p>
    <w:p w14:paraId="7C869F54"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timingOffset-r16                      </w:t>
      </w:r>
      <w:r w:rsidRPr="00E37AA0">
        <w:rPr>
          <w:rFonts w:ascii="Courier New" w:hAnsi="Courier New"/>
          <w:color w:val="993366"/>
          <w:sz w:val="16"/>
          <w:lang w:eastAsia="en-GB"/>
        </w:rPr>
        <w:t>INTEGER</w:t>
      </w:r>
      <w:r w:rsidRPr="00E37AA0">
        <w:rPr>
          <w:rFonts w:ascii="Courier New" w:hAnsi="Courier New"/>
          <w:sz w:val="16"/>
          <w:lang w:eastAsia="en-GB"/>
        </w:rPr>
        <w:t xml:space="preserve"> (0..10239),</w:t>
      </w:r>
    </w:p>
    <w:p w14:paraId="539B6734"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messageSize-r16                       </w:t>
      </w:r>
      <w:r w:rsidRPr="00E37AA0">
        <w:rPr>
          <w:rFonts w:ascii="Courier New" w:hAnsi="Courier New"/>
          <w:color w:val="993366"/>
          <w:sz w:val="16"/>
          <w:lang w:eastAsia="en-GB"/>
        </w:rPr>
        <w:t>BIT</w:t>
      </w:r>
      <w:r w:rsidRPr="00E37AA0">
        <w:rPr>
          <w:rFonts w:ascii="Courier New" w:hAnsi="Courier New"/>
          <w:sz w:val="16"/>
          <w:lang w:eastAsia="en-GB"/>
        </w:rPr>
        <w:t xml:space="preserve"> </w:t>
      </w:r>
      <w:r w:rsidRPr="00E37AA0">
        <w:rPr>
          <w:rFonts w:ascii="Courier New" w:hAnsi="Courier New"/>
          <w:color w:val="993366"/>
          <w:sz w:val="16"/>
          <w:lang w:eastAsia="en-GB"/>
        </w:rPr>
        <w:t>STRING</w:t>
      </w:r>
      <w:r w:rsidRPr="00E37AA0">
        <w:rPr>
          <w:rFonts w:ascii="Courier New" w:hAnsi="Courier New"/>
          <w:sz w:val="16"/>
          <w:lang w:eastAsia="en-GB"/>
        </w:rPr>
        <w:t xml:space="preserve"> (</w:t>
      </w:r>
      <w:r w:rsidRPr="00E37AA0">
        <w:rPr>
          <w:rFonts w:ascii="Courier New" w:hAnsi="Courier New"/>
          <w:color w:val="993366"/>
          <w:sz w:val="16"/>
          <w:lang w:eastAsia="en-GB"/>
        </w:rPr>
        <w:t>SIZE</w:t>
      </w:r>
      <w:r w:rsidRPr="00E37AA0">
        <w:rPr>
          <w:rFonts w:ascii="Courier New" w:hAnsi="Courier New"/>
          <w:sz w:val="16"/>
          <w:lang w:eastAsia="en-GB"/>
        </w:rPr>
        <w:t xml:space="preserve"> (8)),</w:t>
      </w:r>
    </w:p>
    <w:p w14:paraId="0BD32251"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sl-QoS-FlowIdentity-r16               SL-QoS-FlowIdentity-r16</w:t>
      </w:r>
    </w:p>
    <w:p w14:paraId="3DD82A88"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28E48A96"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2A55489"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UL-GapFR2-Preference-r17::=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7BA906E0"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ul-GapFR2-PatternPreference-r17       </w:t>
      </w:r>
      <w:r w:rsidRPr="00E37AA0">
        <w:rPr>
          <w:rFonts w:ascii="Courier New" w:hAnsi="Courier New"/>
          <w:color w:val="993366"/>
          <w:sz w:val="16"/>
          <w:lang w:eastAsia="en-GB"/>
        </w:rPr>
        <w:t>INTEGER</w:t>
      </w:r>
      <w:r w:rsidRPr="00E37AA0">
        <w:rPr>
          <w:rFonts w:ascii="Courier New" w:hAnsi="Courier New"/>
          <w:sz w:val="16"/>
          <w:lang w:eastAsia="en-GB"/>
        </w:rPr>
        <w:t xml:space="preserve"> (0..3)                     </w:t>
      </w:r>
      <w:r w:rsidRPr="00E37AA0">
        <w:rPr>
          <w:rFonts w:ascii="Courier New" w:hAnsi="Courier New"/>
          <w:color w:val="993366"/>
          <w:sz w:val="16"/>
          <w:lang w:eastAsia="en-GB"/>
        </w:rPr>
        <w:t>OPTIONAL</w:t>
      </w:r>
    </w:p>
    <w:p w14:paraId="1E79A9E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3C78A7F7"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BD0716A"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PropagationDelayDifference-r17 ::=  </w:t>
      </w:r>
      <w:r w:rsidRPr="00E37AA0">
        <w:rPr>
          <w:rFonts w:ascii="Courier New" w:hAnsi="Courier New"/>
          <w:color w:val="993366"/>
          <w:sz w:val="16"/>
          <w:lang w:eastAsia="en-GB"/>
        </w:rPr>
        <w:t>SEQUENCE</w:t>
      </w:r>
      <w:r w:rsidRPr="00E37AA0">
        <w:rPr>
          <w:rFonts w:ascii="Courier New" w:hAnsi="Courier New"/>
          <w:sz w:val="16"/>
          <w:lang w:eastAsia="en-GB"/>
        </w:rPr>
        <w:t xml:space="preserve"> (</w:t>
      </w:r>
      <w:r w:rsidRPr="00E37AA0">
        <w:rPr>
          <w:rFonts w:ascii="Courier New" w:hAnsi="Courier New"/>
          <w:color w:val="993366"/>
          <w:sz w:val="16"/>
          <w:lang w:eastAsia="en-GB"/>
        </w:rPr>
        <w:t>SIZE</w:t>
      </w:r>
      <w:r w:rsidRPr="00E37AA0">
        <w:rPr>
          <w:rFonts w:ascii="Courier New" w:hAnsi="Courier New"/>
          <w:sz w:val="16"/>
          <w:lang w:eastAsia="en-GB"/>
        </w:rPr>
        <w:t xml:space="preserve"> (1..4))</w:t>
      </w:r>
      <w:r w:rsidRPr="00E37AA0">
        <w:rPr>
          <w:rFonts w:ascii="Courier New" w:hAnsi="Courier New"/>
          <w:color w:val="993366"/>
          <w:sz w:val="16"/>
          <w:lang w:eastAsia="en-GB"/>
        </w:rPr>
        <w:t xml:space="preserve"> OF</w:t>
      </w:r>
      <w:r w:rsidRPr="00E37AA0">
        <w:rPr>
          <w:rFonts w:ascii="Courier New" w:hAnsi="Courier New"/>
          <w:sz w:val="16"/>
          <w:lang w:eastAsia="en-GB"/>
        </w:rPr>
        <w:t xml:space="preserve"> </w:t>
      </w:r>
      <w:r w:rsidRPr="00E37AA0">
        <w:rPr>
          <w:rFonts w:ascii="Courier New" w:hAnsi="Courier New"/>
          <w:color w:val="993366"/>
          <w:sz w:val="16"/>
          <w:lang w:eastAsia="en-GB"/>
        </w:rPr>
        <w:t>INTEGER</w:t>
      </w:r>
      <w:r w:rsidRPr="00E37AA0">
        <w:rPr>
          <w:rFonts w:ascii="Courier New" w:hAnsi="Courier New"/>
          <w:sz w:val="16"/>
          <w:lang w:eastAsia="en-GB"/>
        </w:rPr>
        <w:t xml:space="preserve"> (-270..270)</w:t>
      </w:r>
    </w:p>
    <w:p w14:paraId="069BE2A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553C15E"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IDC-FDM-Assistance-r18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192E07AC"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affectedCarrierFreqRangeList-r18      AffectedCarrierFreqRangeList-r18               </w:t>
      </w:r>
      <w:r w:rsidRPr="00E37AA0">
        <w:rPr>
          <w:rFonts w:ascii="Courier New" w:hAnsi="Courier New"/>
          <w:color w:val="993366"/>
          <w:sz w:val="16"/>
          <w:lang w:eastAsia="en-GB"/>
        </w:rPr>
        <w:t>OPTIONAL</w:t>
      </w:r>
      <w:r w:rsidRPr="00E37AA0">
        <w:rPr>
          <w:rFonts w:ascii="Courier New" w:hAnsi="Courier New"/>
          <w:sz w:val="16"/>
          <w:lang w:eastAsia="en-GB"/>
        </w:rPr>
        <w:t>,</w:t>
      </w:r>
    </w:p>
    <w:p w14:paraId="15E900C4"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affectedCarrierFreqRangeCombList-r18  AffectedCarrierFreqRangeCombList-r18           </w:t>
      </w:r>
      <w:r w:rsidRPr="00E37AA0">
        <w:rPr>
          <w:rFonts w:ascii="Courier New" w:hAnsi="Courier New"/>
          <w:color w:val="993366"/>
          <w:sz w:val="16"/>
          <w:lang w:eastAsia="en-GB"/>
        </w:rPr>
        <w:t>OPTIONAL</w:t>
      </w:r>
      <w:r w:rsidRPr="00E37AA0">
        <w:rPr>
          <w:rFonts w:ascii="Courier New" w:hAnsi="Courier New"/>
          <w:sz w:val="16"/>
          <w:lang w:eastAsia="en-GB"/>
        </w:rPr>
        <w:t>,</w:t>
      </w:r>
    </w:p>
    <w:p w14:paraId="26CF2A48"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w:t>
      </w:r>
    </w:p>
    <w:p w14:paraId="7495E624"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35AAF90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B2138DE"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IDC-TDM-Assistance-r18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448F91FC"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cycleLength-r18                       </w:t>
      </w:r>
      <w:r w:rsidRPr="00E37AA0">
        <w:rPr>
          <w:rFonts w:ascii="Courier New" w:hAnsi="Courier New"/>
          <w:color w:val="993366"/>
          <w:sz w:val="16"/>
          <w:lang w:eastAsia="en-GB"/>
        </w:rPr>
        <w:t>ENUMERATED</w:t>
      </w:r>
      <w:r w:rsidRPr="00E37AA0">
        <w:rPr>
          <w:rFonts w:ascii="Courier New" w:hAnsi="Courier New"/>
          <w:sz w:val="16"/>
          <w:lang w:eastAsia="en-GB"/>
        </w:rPr>
        <w:t xml:space="preserve"> {ms2, ms3, ms4, ms5, ms6, ms7, ms8, ms10, ms14, ms16, ms20, ms30,</w:t>
      </w:r>
    </w:p>
    <w:p w14:paraId="52E05BC5"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ms32, ms35, ms40, ms60, ms64, ms70, ms80, ms96, ms100, ms128, ms160,</w:t>
      </w:r>
    </w:p>
    <w:p w14:paraId="042D6BA3"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ms256, ms320, ms512, ms640, ms1024, ms1280, ms2048, ms2560, ms5120, ms10240},</w:t>
      </w:r>
    </w:p>
    <w:p w14:paraId="5D87023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startOffset-r18                       </w:t>
      </w:r>
      <w:r w:rsidRPr="00E37AA0">
        <w:rPr>
          <w:rFonts w:ascii="Courier New" w:hAnsi="Courier New"/>
          <w:color w:val="993366"/>
          <w:sz w:val="16"/>
          <w:lang w:eastAsia="en-GB"/>
        </w:rPr>
        <w:t>INTEGER</w:t>
      </w:r>
      <w:r w:rsidRPr="00E37AA0">
        <w:rPr>
          <w:rFonts w:ascii="Courier New" w:hAnsi="Courier New"/>
          <w:sz w:val="16"/>
          <w:lang w:eastAsia="en-GB"/>
        </w:rPr>
        <w:t xml:space="preserve"> (0..10239),</w:t>
      </w:r>
    </w:p>
    <w:p w14:paraId="1F6DB694"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slotOffset-r18                        </w:t>
      </w:r>
      <w:r w:rsidRPr="00E37AA0">
        <w:rPr>
          <w:rFonts w:ascii="Courier New" w:hAnsi="Courier New"/>
          <w:color w:val="993366"/>
          <w:sz w:val="16"/>
          <w:lang w:eastAsia="en-GB"/>
        </w:rPr>
        <w:t>INTEGER</w:t>
      </w:r>
      <w:r w:rsidRPr="00E37AA0">
        <w:rPr>
          <w:rFonts w:ascii="Courier New" w:hAnsi="Courier New"/>
          <w:sz w:val="16"/>
          <w:lang w:eastAsia="en-GB"/>
        </w:rPr>
        <w:t xml:space="preserve"> (0..31),</w:t>
      </w:r>
    </w:p>
    <w:p w14:paraId="4F020C21"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activeDuration-r18                    </w:t>
      </w:r>
      <w:r w:rsidRPr="00E37AA0">
        <w:rPr>
          <w:rFonts w:ascii="Courier New" w:hAnsi="Courier New"/>
          <w:color w:val="993366"/>
          <w:sz w:val="16"/>
          <w:lang w:eastAsia="en-GB"/>
        </w:rPr>
        <w:t>CHOICE</w:t>
      </w:r>
      <w:r w:rsidRPr="00E37AA0">
        <w:rPr>
          <w:rFonts w:ascii="Courier New" w:hAnsi="Courier New"/>
          <w:sz w:val="16"/>
          <w:lang w:eastAsia="en-GB"/>
        </w:rPr>
        <w:t xml:space="preserve"> {</w:t>
      </w:r>
    </w:p>
    <w:p w14:paraId="1C9828F4"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subMilliSeconds-r18 </w:t>
      </w:r>
      <w:r w:rsidRPr="00E37AA0">
        <w:rPr>
          <w:rFonts w:ascii="Courier New" w:hAnsi="Courier New"/>
          <w:color w:val="993366"/>
          <w:sz w:val="16"/>
          <w:lang w:eastAsia="en-GB"/>
        </w:rPr>
        <w:t>INTEGER</w:t>
      </w:r>
      <w:r w:rsidRPr="00E37AA0">
        <w:rPr>
          <w:rFonts w:ascii="Courier New" w:hAnsi="Courier New"/>
          <w:sz w:val="16"/>
          <w:lang w:eastAsia="en-GB"/>
        </w:rPr>
        <w:t xml:space="preserve"> (1..31),</w:t>
      </w:r>
    </w:p>
    <w:p w14:paraId="1467DFC0"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milliSeconds-r18    </w:t>
      </w:r>
      <w:r w:rsidRPr="00E37AA0">
        <w:rPr>
          <w:rFonts w:ascii="Courier New" w:hAnsi="Courier New"/>
          <w:color w:val="993366"/>
          <w:sz w:val="16"/>
          <w:lang w:eastAsia="en-GB"/>
        </w:rPr>
        <w:t>ENUMERATED</w:t>
      </w:r>
      <w:r w:rsidRPr="00E37AA0">
        <w:rPr>
          <w:rFonts w:ascii="Courier New" w:hAnsi="Courier New"/>
          <w:sz w:val="16"/>
          <w:lang w:eastAsia="en-GB"/>
        </w:rPr>
        <w:t xml:space="preserve"> {</w:t>
      </w:r>
    </w:p>
    <w:p w14:paraId="6FFF8AAF"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ms1, ms2, ms3, ms4, ms5, ms6, ms8, ms10, ms20, ms30, ms40, ms50, ms60,</w:t>
      </w:r>
    </w:p>
    <w:p w14:paraId="397855C8"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ms80, ms100, ms200, ms300, ms400, ms500, ms600, ms800, ms1000, ms1200,</w:t>
      </w:r>
    </w:p>
    <w:p w14:paraId="587FBD62"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ms1600, spare8, spare7, spare6, spare5, spare4, spare3, spare2, spare1 }</w:t>
      </w:r>
    </w:p>
    <w:p w14:paraId="37914FB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w:t>
      </w:r>
    </w:p>
    <w:p w14:paraId="5CACD828"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w:t>
      </w:r>
    </w:p>
    <w:p w14:paraId="6DED4FD8"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441CFF17"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772E54E"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AffectedCarrierFreqRangeList-r18 ::=  </w:t>
      </w:r>
      <w:r w:rsidRPr="00E37AA0">
        <w:rPr>
          <w:rFonts w:ascii="Courier New" w:hAnsi="Courier New"/>
          <w:color w:val="993366"/>
          <w:sz w:val="16"/>
          <w:lang w:eastAsia="en-GB"/>
        </w:rPr>
        <w:t>SEQUENCE</w:t>
      </w:r>
      <w:r w:rsidRPr="00E37AA0">
        <w:rPr>
          <w:rFonts w:ascii="Courier New" w:hAnsi="Courier New"/>
          <w:sz w:val="16"/>
          <w:lang w:eastAsia="en-GB"/>
        </w:rPr>
        <w:t xml:space="preserve"> (</w:t>
      </w:r>
      <w:r w:rsidRPr="00E37AA0">
        <w:rPr>
          <w:rFonts w:ascii="Courier New" w:hAnsi="Courier New"/>
          <w:color w:val="993366"/>
          <w:sz w:val="16"/>
          <w:lang w:eastAsia="en-GB"/>
        </w:rPr>
        <w:t>SIZE</w:t>
      </w:r>
      <w:r w:rsidRPr="00E37AA0">
        <w:rPr>
          <w:rFonts w:ascii="Courier New" w:hAnsi="Courier New"/>
          <w:sz w:val="16"/>
          <w:lang w:eastAsia="en-GB"/>
        </w:rPr>
        <w:t xml:space="preserve"> (1..maxFreqIDC-r16))</w:t>
      </w:r>
      <w:r w:rsidRPr="00E37AA0">
        <w:rPr>
          <w:rFonts w:ascii="Courier New" w:hAnsi="Courier New"/>
          <w:color w:val="993366"/>
          <w:sz w:val="16"/>
          <w:lang w:eastAsia="en-GB"/>
        </w:rPr>
        <w:t xml:space="preserve"> OF</w:t>
      </w:r>
      <w:r w:rsidRPr="00E37AA0">
        <w:rPr>
          <w:rFonts w:ascii="Courier New" w:hAnsi="Courier New"/>
          <w:sz w:val="16"/>
          <w:lang w:eastAsia="en-GB"/>
        </w:rPr>
        <w:t xml:space="preserve"> AffectedCarrierFreqRange-r18</w:t>
      </w:r>
    </w:p>
    <w:p w14:paraId="7DD3B3E7"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DA9AB91"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AffectedCarrierFreqRange-r18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31279CE3"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affectedFreqRange-r18                 AffectedFreqRange-r18,</w:t>
      </w:r>
    </w:p>
    <w:p w14:paraId="57BA87AE"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interferenceDirection-r18             </w:t>
      </w:r>
      <w:r w:rsidRPr="00E37AA0">
        <w:rPr>
          <w:rFonts w:ascii="Courier New" w:hAnsi="Courier New"/>
          <w:color w:val="993366"/>
          <w:sz w:val="16"/>
          <w:lang w:eastAsia="en-GB"/>
        </w:rPr>
        <w:t>ENUMERATED</w:t>
      </w:r>
      <w:r w:rsidRPr="00E37AA0">
        <w:rPr>
          <w:rFonts w:ascii="Courier New" w:hAnsi="Courier New"/>
          <w:sz w:val="16"/>
          <w:lang w:eastAsia="en-GB"/>
        </w:rPr>
        <w:t xml:space="preserve"> {nr, other, both, spare},</w:t>
      </w:r>
    </w:p>
    <w:p w14:paraId="29F40889"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victimSystemType-r18                  VictimSystemType-r16                           </w:t>
      </w:r>
      <w:r w:rsidRPr="00E37AA0">
        <w:rPr>
          <w:rFonts w:ascii="Courier New" w:hAnsi="Courier New"/>
          <w:color w:val="993366"/>
          <w:sz w:val="16"/>
          <w:lang w:eastAsia="en-GB"/>
        </w:rPr>
        <w:t>OPTIONAL</w:t>
      </w:r>
    </w:p>
    <w:p w14:paraId="11F83FF2"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7BB9E806"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6072877"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AffectedCarrierFreqRangeCombList-r18 ::= </w:t>
      </w:r>
      <w:r w:rsidRPr="00E37AA0">
        <w:rPr>
          <w:rFonts w:ascii="Courier New" w:hAnsi="Courier New"/>
          <w:color w:val="993366"/>
          <w:sz w:val="16"/>
          <w:lang w:eastAsia="en-GB"/>
        </w:rPr>
        <w:t>SEQUENCE</w:t>
      </w:r>
      <w:r w:rsidRPr="00E37AA0">
        <w:rPr>
          <w:rFonts w:ascii="Courier New" w:hAnsi="Courier New"/>
          <w:sz w:val="16"/>
          <w:lang w:eastAsia="en-GB"/>
        </w:rPr>
        <w:t xml:space="preserve"> (</w:t>
      </w:r>
      <w:r w:rsidRPr="00E37AA0">
        <w:rPr>
          <w:rFonts w:ascii="Courier New" w:hAnsi="Courier New"/>
          <w:color w:val="993366"/>
          <w:sz w:val="16"/>
          <w:lang w:eastAsia="en-GB"/>
        </w:rPr>
        <w:t>SIZE</w:t>
      </w:r>
      <w:r w:rsidRPr="00E37AA0">
        <w:rPr>
          <w:rFonts w:ascii="Courier New" w:hAnsi="Courier New"/>
          <w:sz w:val="16"/>
          <w:lang w:eastAsia="en-GB"/>
        </w:rPr>
        <w:t xml:space="preserve"> (1..maxCombIDC-r16))</w:t>
      </w:r>
      <w:r w:rsidRPr="00E37AA0">
        <w:rPr>
          <w:rFonts w:ascii="Courier New" w:hAnsi="Courier New"/>
          <w:color w:val="993366"/>
          <w:sz w:val="16"/>
          <w:lang w:eastAsia="en-GB"/>
        </w:rPr>
        <w:t xml:space="preserve"> OF</w:t>
      </w:r>
      <w:r w:rsidRPr="00E37AA0">
        <w:rPr>
          <w:rFonts w:ascii="Courier New" w:hAnsi="Courier New"/>
          <w:sz w:val="16"/>
          <w:lang w:eastAsia="en-GB"/>
        </w:rPr>
        <w:t xml:space="preserve"> AffectedCarrierFreqRangeComb-r18</w:t>
      </w:r>
    </w:p>
    <w:p w14:paraId="7BA8217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C19A474"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AffectedCarrierFreqRangeComb-r18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7EC6F3A4"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affectedCarrierFreqRangeComb-r18      </w:t>
      </w:r>
      <w:r w:rsidRPr="00E37AA0">
        <w:rPr>
          <w:rFonts w:ascii="Courier New" w:hAnsi="Courier New"/>
          <w:color w:val="993366"/>
          <w:sz w:val="16"/>
          <w:lang w:eastAsia="en-GB"/>
        </w:rPr>
        <w:t>SEQUENCE</w:t>
      </w:r>
      <w:r w:rsidRPr="00E37AA0">
        <w:rPr>
          <w:rFonts w:ascii="Courier New" w:hAnsi="Courier New"/>
          <w:sz w:val="16"/>
          <w:lang w:eastAsia="en-GB"/>
        </w:rPr>
        <w:t xml:space="preserve"> (</w:t>
      </w:r>
      <w:r w:rsidRPr="00E37AA0">
        <w:rPr>
          <w:rFonts w:ascii="Courier New" w:hAnsi="Courier New"/>
          <w:color w:val="993366"/>
          <w:sz w:val="16"/>
          <w:lang w:eastAsia="en-GB"/>
        </w:rPr>
        <w:t>SIZE</w:t>
      </w:r>
      <w:r w:rsidRPr="00E37AA0">
        <w:rPr>
          <w:rFonts w:ascii="Courier New" w:hAnsi="Courier New"/>
          <w:sz w:val="16"/>
          <w:lang w:eastAsia="en-GB"/>
        </w:rPr>
        <w:t xml:space="preserve"> (2..maxNrofServingCells))</w:t>
      </w:r>
      <w:r w:rsidRPr="00E37AA0">
        <w:rPr>
          <w:rFonts w:ascii="Courier New" w:hAnsi="Courier New"/>
          <w:color w:val="993366"/>
          <w:sz w:val="16"/>
          <w:lang w:eastAsia="en-GB"/>
        </w:rPr>
        <w:t xml:space="preserve"> OF</w:t>
      </w:r>
      <w:r w:rsidRPr="00E37AA0">
        <w:rPr>
          <w:rFonts w:ascii="Courier New" w:hAnsi="Courier New"/>
          <w:sz w:val="16"/>
          <w:lang w:eastAsia="en-GB"/>
        </w:rPr>
        <w:t xml:space="preserve"> AffectedFreqRange-r18,</w:t>
      </w:r>
    </w:p>
    <w:p w14:paraId="317DE45F"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interferenceDirection-r18             </w:t>
      </w:r>
      <w:r w:rsidRPr="00E37AA0">
        <w:rPr>
          <w:rFonts w:ascii="Courier New" w:hAnsi="Courier New"/>
          <w:color w:val="993366"/>
          <w:sz w:val="16"/>
          <w:lang w:eastAsia="en-GB"/>
        </w:rPr>
        <w:t>ENUMERATED</w:t>
      </w:r>
      <w:r w:rsidRPr="00E37AA0">
        <w:rPr>
          <w:rFonts w:ascii="Courier New" w:hAnsi="Courier New"/>
          <w:sz w:val="16"/>
          <w:lang w:eastAsia="en-GB"/>
        </w:rPr>
        <w:t xml:space="preserve"> {nr, other, both, spare},</w:t>
      </w:r>
    </w:p>
    <w:p w14:paraId="45AEEBD9"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victimSystemType-r18                  VictimSystemType-r16                           </w:t>
      </w:r>
      <w:r w:rsidRPr="00E37AA0">
        <w:rPr>
          <w:rFonts w:ascii="Courier New" w:hAnsi="Courier New"/>
          <w:color w:val="993366"/>
          <w:sz w:val="16"/>
          <w:lang w:eastAsia="en-GB"/>
        </w:rPr>
        <w:t>OPTIONAL</w:t>
      </w:r>
    </w:p>
    <w:p w14:paraId="629ACDC7"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67D54559"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BD26369"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AffectedFreqRange-r18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513CAB8E"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centerFreq-r18                        ARFCN-ValueNR,</w:t>
      </w:r>
    </w:p>
    <w:p w14:paraId="1F8E3C88"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affectedBandwidth-r18                 </w:t>
      </w:r>
      <w:r w:rsidRPr="00E37AA0">
        <w:rPr>
          <w:rFonts w:ascii="Courier New" w:hAnsi="Courier New"/>
          <w:color w:val="993366"/>
          <w:sz w:val="16"/>
          <w:lang w:eastAsia="en-GB"/>
        </w:rPr>
        <w:t>ENUMERATED</w:t>
      </w:r>
      <w:r w:rsidRPr="00E37AA0">
        <w:rPr>
          <w:rFonts w:ascii="Courier New" w:hAnsi="Courier New"/>
          <w:sz w:val="16"/>
          <w:lang w:eastAsia="en-GB"/>
        </w:rPr>
        <w:t xml:space="preserve"> {khz200, khz400, khz600, khz800, mhz1, mhz2, mhz3, mhz4, mhz5, mhz6,</w:t>
      </w:r>
    </w:p>
    <w:p w14:paraId="2EB4EDFF"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mhz8, mhz10, mhz20, mhz30, mhz40, mhz50, mhz60, mhz80, mhz100, mhz200,</w:t>
      </w:r>
    </w:p>
    <w:p w14:paraId="6E1B1924"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mhz300, mhz400, spare10, spare9, spare8, spare7, spare6, spare5, spare4,</w:t>
      </w:r>
    </w:p>
    <w:p w14:paraId="20A05B30"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spare3, spare2, spare1}</w:t>
      </w:r>
    </w:p>
    <w:p w14:paraId="42D70380"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4DAE0EC8"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979DADC"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UL-TrafficInfo-r18 ::=                </w:t>
      </w:r>
      <w:r w:rsidRPr="00E37AA0">
        <w:rPr>
          <w:rFonts w:ascii="Courier New" w:hAnsi="Courier New"/>
          <w:color w:val="993366"/>
          <w:sz w:val="16"/>
          <w:lang w:eastAsia="en-GB"/>
        </w:rPr>
        <w:t>SEQUENCE</w:t>
      </w:r>
      <w:r w:rsidRPr="00E37AA0">
        <w:rPr>
          <w:rFonts w:ascii="Courier New" w:hAnsi="Courier New"/>
          <w:sz w:val="16"/>
          <w:lang w:eastAsia="en-GB"/>
        </w:rPr>
        <w:t xml:space="preserve"> (</w:t>
      </w:r>
      <w:r w:rsidRPr="00E37AA0">
        <w:rPr>
          <w:rFonts w:ascii="Courier New" w:hAnsi="Courier New"/>
          <w:color w:val="993366"/>
          <w:sz w:val="16"/>
          <w:lang w:eastAsia="en-GB"/>
        </w:rPr>
        <w:t>SIZE</w:t>
      </w:r>
      <w:r w:rsidRPr="00E37AA0">
        <w:rPr>
          <w:rFonts w:ascii="Courier New" w:hAnsi="Courier New"/>
          <w:sz w:val="16"/>
          <w:lang w:eastAsia="en-GB"/>
        </w:rPr>
        <w:t xml:space="preserve"> (1..maxNrofPDU-Sessions-r17))</w:t>
      </w:r>
      <w:r w:rsidRPr="00E37AA0">
        <w:rPr>
          <w:rFonts w:ascii="Courier New" w:hAnsi="Courier New"/>
          <w:color w:val="993366"/>
          <w:sz w:val="16"/>
          <w:lang w:eastAsia="en-GB"/>
        </w:rPr>
        <w:t xml:space="preserve"> OF</w:t>
      </w:r>
      <w:r w:rsidRPr="00E37AA0">
        <w:rPr>
          <w:rFonts w:ascii="Courier New" w:hAnsi="Courier New"/>
          <w:sz w:val="16"/>
          <w:lang w:eastAsia="en-GB"/>
        </w:rPr>
        <w:t xml:space="preserve"> PDU-SessionUL-TrafficInfo-r18</w:t>
      </w:r>
    </w:p>
    <w:p w14:paraId="42CDF959"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2E3937C"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PDU-SessionUL-TrafficInfo-r18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1F9DF92E"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pdu-SessionID-r18                     PDU-SessionID,</w:t>
      </w:r>
    </w:p>
    <w:p w14:paraId="0A6D1A61"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qos-FlowUL-TrafficInfoList-r18        </w:t>
      </w:r>
      <w:r w:rsidRPr="00E37AA0">
        <w:rPr>
          <w:rFonts w:ascii="Courier New" w:hAnsi="Courier New"/>
          <w:color w:val="993366"/>
          <w:sz w:val="16"/>
          <w:lang w:eastAsia="en-GB"/>
        </w:rPr>
        <w:t>SEQUENCE</w:t>
      </w:r>
      <w:r w:rsidRPr="00E37AA0">
        <w:rPr>
          <w:rFonts w:ascii="Courier New" w:hAnsi="Courier New"/>
          <w:sz w:val="16"/>
          <w:lang w:eastAsia="en-GB"/>
        </w:rPr>
        <w:t xml:space="preserve"> (</w:t>
      </w:r>
      <w:r w:rsidRPr="00E37AA0">
        <w:rPr>
          <w:rFonts w:ascii="Courier New" w:hAnsi="Courier New"/>
          <w:color w:val="993366"/>
          <w:sz w:val="16"/>
          <w:lang w:eastAsia="en-GB"/>
        </w:rPr>
        <w:t>SIZE</w:t>
      </w:r>
      <w:r w:rsidRPr="00E37AA0">
        <w:rPr>
          <w:rFonts w:ascii="Courier New" w:hAnsi="Courier New"/>
          <w:sz w:val="16"/>
          <w:lang w:eastAsia="en-GB"/>
        </w:rPr>
        <w:t xml:space="preserve"> (1..maxNrofQFIs))</w:t>
      </w:r>
      <w:r w:rsidRPr="00E37AA0">
        <w:rPr>
          <w:rFonts w:ascii="Courier New" w:hAnsi="Courier New"/>
          <w:color w:val="993366"/>
          <w:sz w:val="16"/>
          <w:lang w:eastAsia="en-GB"/>
        </w:rPr>
        <w:t xml:space="preserve"> OF</w:t>
      </w:r>
      <w:r w:rsidRPr="00E37AA0">
        <w:rPr>
          <w:rFonts w:ascii="Courier New" w:hAnsi="Courier New"/>
          <w:sz w:val="16"/>
          <w:lang w:eastAsia="en-GB"/>
        </w:rPr>
        <w:t xml:space="preserve"> QOS-FlowUL-TrafficInfo-r18</w:t>
      </w:r>
    </w:p>
    <w:p w14:paraId="1699A55A"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1F692452"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FA3213A"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QOS-FlowUL-TrafficInfo-r18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503E73D4"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qfi-r18                               QFI,</w:t>
      </w:r>
    </w:p>
    <w:p w14:paraId="06EE69FB"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jitterRange-r18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03646D1F"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lowerBound-r18                        JitterBound-r18,</w:t>
      </w:r>
    </w:p>
    <w:p w14:paraId="3EBAF4CF"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upperBound-r18                        JitterBound-r18</w:t>
      </w:r>
    </w:p>
    <w:p w14:paraId="254E8C08"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                                                                                    </w:t>
      </w:r>
      <w:r w:rsidRPr="00E37AA0">
        <w:rPr>
          <w:rFonts w:ascii="Courier New" w:hAnsi="Courier New"/>
          <w:color w:val="993366"/>
          <w:sz w:val="16"/>
          <w:lang w:eastAsia="en-GB"/>
        </w:rPr>
        <w:t>OPTIONAL</w:t>
      </w:r>
      <w:r w:rsidRPr="00E37AA0">
        <w:rPr>
          <w:rFonts w:ascii="Courier New" w:hAnsi="Courier New"/>
          <w:sz w:val="16"/>
          <w:lang w:eastAsia="en-GB"/>
        </w:rPr>
        <w:t>,</w:t>
      </w:r>
    </w:p>
    <w:p w14:paraId="515ED8C9"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burstArrivalTime-r18                  </w:t>
      </w:r>
      <w:r w:rsidRPr="00E37AA0">
        <w:rPr>
          <w:rFonts w:ascii="Courier New" w:hAnsi="Courier New"/>
          <w:color w:val="993366"/>
          <w:sz w:val="16"/>
          <w:lang w:eastAsia="en-GB"/>
        </w:rPr>
        <w:t>CHOICE</w:t>
      </w:r>
      <w:r w:rsidRPr="00E37AA0">
        <w:rPr>
          <w:rFonts w:ascii="Courier New" w:hAnsi="Courier New"/>
          <w:sz w:val="16"/>
          <w:lang w:eastAsia="en-GB"/>
        </w:rPr>
        <w:t xml:space="preserve"> {</w:t>
      </w:r>
    </w:p>
    <w:p w14:paraId="3EAF749B"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referenceTime                         ReferenceTime-r16,</w:t>
      </w:r>
    </w:p>
    <w:p w14:paraId="6C193320"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referenceSFN-AndSlot                  ReferenceSFN-AndSlot-r18</w:t>
      </w:r>
    </w:p>
    <w:p w14:paraId="1DCB4425"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                                                                                    </w:t>
      </w:r>
      <w:r w:rsidRPr="00E37AA0">
        <w:rPr>
          <w:rFonts w:ascii="Courier New" w:hAnsi="Courier New"/>
          <w:color w:val="993366"/>
          <w:sz w:val="16"/>
          <w:lang w:eastAsia="en-GB"/>
        </w:rPr>
        <w:t>OPTIONAL</w:t>
      </w:r>
      <w:r w:rsidRPr="00E37AA0">
        <w:rPr>
          <w:rFonts w:ascii="Courier New" w:hAnsi="Courier New"/>
          <w:sz w:val="16"/>
          <w:lang w:eastAsia="en-GB"/>
        </w:rPr>
        <w:t>,</w:t>
      </w:r>
    </w:p>
    <w:p w14:paraId="1A01FA1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trafficPeriodicity-r18                </w:t>
      </w:r>
      <w:r w:rsidRPr="00E37AA0">
        <w:rPr>
          <w:rFonts w:ascii="Courier New" w:hAnsi="Courier New"/>
          <w:color w:val="993366"/>
          <w:sz w:val="16"/>
          <w:lang w:eastAsia="en-GB"/>
        </w:rPr>
        <w:t>INTEGER</w:t>
      </w:r>
      <w:r w:rsidRPr="00E37AA0">
        <w:rPr>
          <w:rFonts w:ascii="Courier New" w:hAnsi="Courier New"/>
          <w:sz w:val="16"/>
          <w:lang w:eastAsia="en-GB"/>
        </w:rPr>
        <w:t xml:space="preserve"> (1..640000)                            </w:t>
      </w:r>
      <w:r w:rsidRPr="00E37AA0">
        <w:rPr>
          <w:rFonts w:ascii="Courier New" w:hAnsi="Courier New"/>
          <w:color w:val="993366"/>
          <w:sz w:val="16"/>
          <w:lang w:eastAsia="en-GB"/>
        </w:rPr>
        <w:t>OPTIONAL</w:t>
      </w:r>
      <w:r w:rsidRPr="00E37AA0">
        <w:rPr>
          <w:rFonts w:ascii="Courier New" w:hAnsi="Courier New"/>
          <w:sz w:val="16"/>
          <w:lang w:eastAsia="en-GB"/>
        </w:rPr>
        <w:t>,</w:t>
      </w:r>
    </w:p>
    <w:p w14:paraId="58E4E6A0"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pdu-SetIdentification-r18             </w:t>
      </w:r>
      <w:r w:rsidRPr="00E37AA0">
        <w:rPr>
          <w:rFonts w:ascii="Courier New" w:hAnsi="Courier New"/>
          <w:color w:val="993366"/>
          <w:sz w:val="16"/>
          <w:lang w:eastAsia="en-GB"/>
        </w:rPr>
        <w:t>BOOLEAN</w:t>
      </w:r>
      <w:r w:rsidRPr="00E37AA0">
        <w:rPr>
          <w:rFonts w:ascii="Courier New" w:hAnsi="Courier New"/>
          <w:sz w:val="16"/>
          <w:lang w:eastAsia="en-GB"/>
        </w:rPr>
        <w:t xml:space="preserve">                                        </w:t>
      </w:r>
      <w:r w:rsidRPr="00E37AA0">
        <w:rPr>
          <w:rFonts w:ascii="Courier New" w:hAnsi="Courier New"/>
          <w:color w:val="993366"/>
          <w:sz w:val="16"/>
          <w:lang w:eastAsia="en-GB"/>
        </w:rPr>
        <w:t>OPTIONAL</w:t>
      </w:r>
      <w:r w:rsidRPr="00E37AA0">
        <w:rPr>
          <w:rFonts w:ascii="Courier New" w:hAnsi="Courier New"/>
          <w:sz w:val="16"/>
          <w:lang w:eastAsia="en-GB"/>
        </w:rPr>
        <w:t>,</w:t>
      </w:r>
    </w:p>
    <w:p w14:paraId="60707BE3"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psi-Identification-r18                </w:t>
      </w:r>
      <w:r w:rsidRPr="00E37AA0">
        <w:rPr>
          <w:rFonts w:ascii="Courier New" w:hAnsi="Courier New"/>
          <w:color w:val="993366"/>
          <w:sz w:val="16"/>
          <w:lang w:eastAsia="en-GB"/>
        </w:rPr>
        <w:t>BOOLEAN</w:t>
      </w:r>
      <w:r w:rsidRPr="00E37AA0">
        <w:rPr>
          <w:rFonts w:ascii="Courier New" w:hAnsi="Courier New"/>
          <w:sz w:val="16"/>
          <w:lang w:eastAsia="en-GB"/>
        </w:rPr>
        <w:t xml:space="preserve">                                        </w:t>
      </w:r>
      <w:r w:rsidRPr="00E37AA0">
        <w:rPr>
          <w:rFonts w:ascii="Courier New" w:hAnsi="Courier New"/>
          <w:color w:val="993366"/>
          <w:sz w:val="16"/>
          <w:lang w:eastAsia="en-GB"/>
        </w:rPr>
        <w:t>OPTIONAL</w:t>
      </w:r>
      <w:r w:rsidRPr="00E37AA0">
        <w:rPr>
          <w:rFonts w:ascii="Courier New" w:hAnsi="Courier New"/>
          <w:sz w:val="16"/>
          <w:lang w:eastAsia="en-GB"/>
        </w:rPr>
        <w:t>,</w:t>
      </w:r>
    </w:p>
    <w:p w14:paraId="564DA5A8"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w:t>
      </w:r>
    </w:p>
    <w:p w14:paraId="7BD8F0F9"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4CA18395"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B41C02C"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ReferenceSFN-AndSlot-r18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5476380B"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referenceSFN-r18                 </w:t>
      </w:r>
      <w:r w:rsidRPr="00E37AA0">
        <w:rPr>
          <w:rFonts w:ascii="Courier New" w:hAnsi="Courier New"/>
          <w:color w:val="993366"/>
          <w:sz w:val="16"/>
          <w:lang w:eastAsia="en-GB"/>
        </w:rPr>
        <w:t>INTEGER</w:t>
      </w:r>
      <w:r w:rsidRPr="00E37AA0">
        <w:rPr>
          <w:rFonts w:ascii="Courier New" w:hAnsi="Courier New"/>
          <w:sz w:val="16"/>
          <w:lang w:eastAsia="en-GB"/>
        </w:rPr>
        <w:t xml:space="preserve"> (0..1023),</w:t>
      </w:r>
    </w:p>
    <w:p w14:paraId="5650D2B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referenceSlot-r18                </w:t>
      </w:r>
      <w:r w:rsidRPr="00E37AA0">
        <w:rPr>
          <w:rFonts w:ascii="Courier New" w:hAnsi="Courier New"/>
          <w:color w:val="993366"/>
          <w:sz w:val="16"/>
          <w:lang w:eastAsia="en-GB"/>
        </w:rPr>
        <w:t>INTEGER</w:t>
      </w:r>
      <w:r w:rsidRPr="00E37AA0">
        <w:rPr>
          <w:rFonts w:ascii="Courier New" w:hAnsi="Courier New"/>
          <w:sz w:val="16"/>
          <w:lang w:eastAsia="en-GB"/>
        </w:rPr>
        <w:t xml:space="preserve"> (0..639)</w:t>
      </w:r>
    </w:p>
    <w:p w14:paraId="75B18735"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369CE155"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B7D5511"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JitterBound-r18 ::= </w:t>
      </w:r>
      <w:r w:rsidRPr="00E37AA0">
        <w:rPr>
          <w:rFonts w:ascii="Courier New" w:hAnsi="Courier New"/>
          <w:color w:val="993366"/>
          <w:sz w:val="16"/>
          <w:lang w:eastAsia="en-GB"/>
        </w:rPr>
        <w:t>ENUMERATED</w:t>
      </w:r>
      <w:r w:rsidRPr="00E37AA0">
        <w:rPr>
          <w:rFonts w:ascii="Courier New" w:hAnsi="Courier New"/>
          <w:sz w:val="16"/>
          <w:lang w:eastAsia="en-GB"/>
        </w:rPr>
        <w:t xml:space="preserve"> {ms0, ms0dot5, ms1, ms1dot5, ms2, ms2dot5, ms3, ms3dot5, ms4, ms4dot5, ms5, ms5dot5, ms6, ms6dot5, ms7, beyondMs7}</w:t>
      </w:r>
    </w:p>
    <w:p w14:paraId="52354930"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145925F"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SL-PRS-UE-AssistanceInformationNR-r18 ::= </w:t>
      </w:r>
      <w:r w:rsidRPr="00E37AA0">
        <w:rPr>
          <w:rFonts w:ascii="Courier New" w:hAnsi="Courier New"/>
          <w:color w:val="993366"/>
          <w:sz w:val="16"/>
          <w:lang w:eastAsia="en-GB"/>
        </w:rPr>
        <w:t>SEQUENCE</w:t>
      </w:r>
      <w:r w:rsidRPr="00E37AA0">
        <w:rPr>
          <w:rFonts w:ascii="Courier New" w:hAnsi="Courier New"/>
          <w:sz w:val="16"/>
          <w:lang w:eastAsia="en-GB"/>
        </w:rPr>
        <w:t xml:space="preserve"> (</w:t>
      </w:r>
      <w:r w:rsidRPr="00E37AA0">
        <w:rPr>
          <w:rFonts w:ascii="Courier New" w:hAnsi="Courier New"/>
          <w:color w:val="993366"/>
          <w:sz w:val="16"/>
          <w:lang w:eastAsia="en-GB"/>
        </w:rPr>
        <w:t>SIZE</w:t>
      </w:r>
      <w:r w:rsidRPr="00E37AA0">
        <w:rPr>
          <w:rFonts w:ascii="Courier New" w:hAnsi="Courier New"/>
          <w:sz w:val="16"/>
          <w:lang w:eastAsia="en-GB"/>
        </w:rPr>
        <w:t xml:space="preserve"> (1..maxNrofSL-PRS-TxConfig-r18))</w:t>
      </w:r>
      <w:r w:rsidRPr="00E37AA0">
        <w:rPr>
          <w:rFonts w:ascii="Courier New" w:hAnsi="Courier New"/>
          <w:color w:val="993366"/>
          <w:sz w:val="16"/>
          <w:lang w:eastAsia="en-GB"/>
        </w:rPr>
        <w:t xml:space="preserve"> OF</w:t>
      </w:r>
      <w:r w:rsidRPr="00E37AA0">
        <w:rPr>
          <w:rFonts w:ascii="Courier New" w:hAnsi="Courier New"/>
          <w:sz w:val="16"/>
          <w:lang w:eastAsia="en-GB"/>
        </w:rPr>
        <w:t xml:space="preserve"> SL-PRS-TxInfo-r18</w:t>
      </w:r>
    </w:p>
    <w:p w14:paraId="450D41D8"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8A3D48F"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SL-PRS-TxInfo-r18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301E4AAA"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sl-PRS-Periodicity-r18                </w:t>
      </w:r>
      <w:r w:rsidRPr="00E37AA0">
        <w:rPr>
          <w:rFonts w:ascii="Courier New" w:hAnsi="Courier New"/>
          <w:color w:val="993366"/>
          <w:sz w:val="16"/>
          <w:lang w:eastAsia="en-GB"/>
        </w:rPr>
        <w:t>ENUMERATED</w:t>
      </w:r>
      <w:r w:rsidRPr="00E37AA0">
        <w:rPr>
          <w:rFonts w:ascii="Courier New" w:hAnsi="Courier New"/>
          <w:sz w:val="16"/>
          <w:lang w:eastAsia="en-GB"/>
        </w:rPr>
        <w:t xml:space="preserve"> {ms100, ms200, ms300, ms400, ms500, ms600, ms700, ms800, ms900, ms1000, spare6,</w:t>
      </w:r>
    </w:p>
    <w:p w14:paraId="152337FF"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spare5, spare4, spare3, spare2, spare1},</w:t>
      </w:r>
    </w:p>
    <w:p w14:paraId="0327FC1F"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sl-PRS-Priority-r18                   </w:t>
      </w:r>
      <w:r w:rsidRPr="00E37AA0">
        <w:rPr>
          <w:rFonts w:ascii="Courier New" w:hAnsi="Courier New"/>
          <w:color w:val="993366"/>
          <w:sz w:val="16"/>
          <w:lang w:eastAsia="en-GB"/>
        </w:rPr>
        <w:t>INTEGER</w:t>
      </w:r>
      <w:r w:rsidRPr="00E37AA0">
        <w:rPr>
          <w:rFonts w:ascii="Courier New" w:hAnsi="Courier New"/>
          <w:sz w:val="16"/>
          <w:lang w:eastAsia="en-GB"/>
        </w:rPr>
        <w:t xml:space="preserve"> (1..8)                                                            </w:t>
      </w:r>
      <w:r w:rsidRPr="00E37AA0">
        <w:rPr>
          <w:rFonts w:ascii="Courier New" w:hAnsi="Courier New"/>
          <w:color w:val="993366"/>
          <w:sz w:val="16"/>
          <w:lang w:eastAsia="en-GB"/>
        </w:rPr>
        <w:t>OPTIONAL</w:t>
      </w:r>
      <w:r w:rsidRPr="00E37AA0">
        <w:rPr>
          <w:rFonts w:ascii="Courier New" w:hAnsi="Courier New"/>
          <w:sz w:val="16"/>
          <w:lang w:eastAsia="en-GB"/>
        </w:rPr>
        <w:t>,</w:t>
      </w:r>
    </w:p>
    <w:p w14:paraId="2FFFD381"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sl-PRS-DelayBudget-r18                </w:t>
      </w:r>
      <w:r w:rsidRPr="00E37AA0">
        <w:rPr>
          <w:rFonts w:ascii="Courier New" w:hAnsi="Courier New"/>
          <w:color w:val="993366"/>
          <w:sz w:val="16"/>
          <w:lang w:eastAsia="en-GB"/>
        </w:rPr>
        <w:t>INTEGER</w:t>
      </w:r>
      <w:r w:rsidRPr="00E37AA0">
        <w:rPr>
          <w:rFonts w:ascii="Courier New" w:hAnsi="Courier New"/>
          <w:sz w:val="16"/>
          <w:lang w:eastAsia="en-GB"/>
        </w:rPr>
        <w:t xml:space="preserve"> (0..1023)                                                         </w:t>
      </w:r>
      <w:r w:rsidRPr="00E37AA0">
        <w:rPr>
          <w:rFonts w:ascii="Courier New" w:hAnsi="Courier New"/>
          <w:color w:val="993366"/>
          <w:sz w:val="16"/>
          <w:lang w:eastAsia="en-GB"/>
        </w:rPr>
        <w:t>OPTIONAL</w:t>
      </w:r>
      <w:r w:rsidRPr="00E37AA0">
        <w:rPr>
          <w:rFonts w:ascii="Courier New" w:hAnsi="Courier New"/>
          <w:sz w:val="16"/>
          <w:lang w:eastAsia="en-GB"/>
        </w:rPr>
        <w:t>,</w:t>
      </w:r>
    </w:p>
    <w:p w14:paraId="0461D615"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sl-PRS-Bandwidth-r18                  </w:t>
      </w:r>
      <w:r w:rsidRPr="00E37AA0">
        <w:rPr>
          <w:rFonts w:ascii="Courier New" w:hAnsi="Courier New"/>
          <w:color w:val="993366"/>
          <w:sz w:val="16"/>
          <w:lang w:eastAsia="en-GB"/>
        </w:rPr>
        <w:t>ENUMERATED</w:t>
      </w:r>
      <w:r w:rsidRPr="00E37AA0">
        <w:rPr>
          <w:rFonts w:ascii="Courier New" w:hAnsi="Courier New"/>
          <w:sz w:val="16"/>
          <w:lang w:eastAsia="en-GB"/>
        </w:rPr>
        <w:t xml:space="preserve"> {mhz5, mhz10, mhz15, mhz20, mhz25, mhz30, mhz35, mhz40,</w:t>
      </w:r>
    </w:p>
    <w:p w14:paraId="385EA26B"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mhz45, mhz50, mhz60, mhz70, mhz80, mhz90, mhz100, mhz200, mhz400,</w:t>
      </w:r>
    </w:p>
    <w:p w14:paraId="2189C4F4"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spare15, spare14, spare13, spare12, spare11, spare10, spare9, spare8,</w:t>
      </w:r>
    </w:p>
    <w:p w14:paraId="3D559590"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spare7, spare6, spare5, spare4, spare3, spare2, spare1}       </w:t>
      </w:r>
      <w:r w:rsidRPr="00E37AA0">
        <w:rPr>
          <w:rFonts w:ascii="Courier New" w:hAnsi="Courier New"/>
          <w:color w:val="993366"/>
          <w:sz w:val="16"/>
          <w:lang w:eastAsia="en-GB"/>
        </w:rPr>
        <w:t>OPTIONAL</w:t>
      </w:r>
      <w:r w:rsidRPr="00E37AA0">
        <w:rPr>
          <w:rFonts w:ascii="Courier New" w:hAnsi="Courier New"/>
          <w:sz w:val="16"/>
          <w:lang w:eastAsia="en-GB"/>
        </w:rPr>
        <w:t>,</w:t>
      </w:r>
    </w:p>
    <w:p w14:paraId="175795BF"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w:t>
      </w:r>
    </w:p>
    <w:p w14:paraId="16189176"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79123E0"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261A1135"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112E702"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GapOccasionCancelRatio-r19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5D351FE0"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gapOccasionCancelRatioPerFR-PerUE-r19   </w:t>
      </w:r>
      <w:r w:rsidRPr="00E37AA0">
        <w:rPr>
          <w:rFonts w:ascii="Courier New" w:hAnsi="Courier New"/>
          <w:color w:val="993366"/>
          <w:sz w:val="16"/>
          <w:lang w:eastAsia="en-GB"/>
        </w:rPr>
        <w:t>CHOICE</w:t>
      </w:r>
      <w:r w:rsidRPr="00E37AA0">
        <w:rPr>
          <w:rFonts w:ascii="Courier New" w:hAnsi="Courier New"/>
          <w:sz w:val="16"/>
          <w:lang w:eastAsia="en-GB"/>
        </w:rPr>
        <w:t xml:space="preserve"> {</w:t>
      </w:r>
    </w:p>
    <w:p w14:paraId="5A14C0A5"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perUE-r19                               GapOccasionRatio-r19,</w:t>
      </w:r>
    </w:p>
    <w:p w14:paraId="692F65D6"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perFR-r19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5A62B229"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fr1-r19                                 GapOccasionRatio-r19                                                 </w:t>
      </w:r>
      <w:r w:rsidRPr="00E37AA0">
        <w:rPr>
          <w:rFonts w:ascii="Courier New" w:hAnsi="Courier New"/>
          <w:color w:val="993366"/>
          <w:sz w:val="16"/>
          <w:lang w:eastAsia="en-GB"/>
        </w:rPr>
        <w:t>OPTIONAL</w:t>
      </w:r>
      <w:r w:rsidRPr="00E37AA0">
        <w:rPr>
          <w:rFonts w:ascii="Courier New" w:hAnsi="Courier New"/>
          <w:sz w:val="16"/>
          <w:lang w:eastAsia="en-GB"/>
        </w:rPr>
        <w:t>,</w:t>
      </w:r>
    </w:p>
    <w:p w14:paraId="1759AC8F"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fr2-r19                                 GapOccasionRatio-r19                                                 </w:t>
      </w:r>
      <w:r w:rsidRPr="00E37AA0">
        <w:rPr>
          <w:rFonts w:ascii="Courier New" w:hAnsi="Courier New"/>
          <w:color w:val="993366"/>
          <w:sz w:val="16"/>
          <w:lang w:eastAsia="en-GB"/>
        </w:rPr>
        <w:t>OPTIONAL</w:t>
      </w:r>
    </w:p>
    <w:p w14:paraId="663D9F5F"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w:t>
      </w:r>
    </w:p>
    <w:p w14:paraId="6517ECE8"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                                                                                                                    </w:t>
      </w:r>
      <w:r w:rsidRPr="00E37AA0">
        <w:rPr>
          <w:rFonts w:ascii="Courier New" w:hAnsi="Courier New"/>
          <w:color w:val="993366"/>
          <w:sz w:val="16"/>
          <w:lang w:eastAsia="en-GB"/>
        </w:rPr>
        <w:t>OPTIONAL</w:t>
      </w:r>
      <w:r w:rsidRPr="00E37AA0">
        <w:rPr>
          <w:rFonts w:ascii="Courier New" w:hAnsi="Courier New"/>
          <w:sz w:val="16"/>
          <w:lang w:eastAsia="en-GB"/>
        </w:rPr>
        <w:t>,</w:t>
      </w:r>
    </w:p>
    <w:p w14:paraId="61E8619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gapConfigRatioList-r19                  </w:t>
      </w:r>
      <w:r w:rsidRPr="00E37AA0">
        <w:rPr>
          <w:rFonts w:ascii="Courier New" w:hAnsi="Courier New"/>
          <w:color w:val="993366"/>
          <w:sz w:val="16"/>
          <w:lang w:eastAsia="en-GB"/>
        </w:rPr>
        <w:t>SEQUENCE</w:t>
      </w:r>
      <w:r w:rsidRPr="00E37AA0">
        <w:rPr>
          <w:rFonts w:ascii="Courier New" w:hAnsi="Courier New"/>
          <w:sz w:val="16"/>
          <w:lang w:eastAsia="en-GB"/>
        </w:rPr>
        <w:t xml:space="preserve"> (</w:t>
      </w:r>
      <w:r w:rsidRPr="00E37AA0">
        <w:rPr>
          <w:rFonts w:ascii="Courier New" w:hAnsi="Courier New"/>
          <w:color w:val="993366"/>
          <w:sz w:val="16"/>
          <w:lang w:eastAsia="en-GB"/>
        </w:rPr>
        <w:t>SIZE</w:t>
      </w:r>
      <w:r w:rsidRPr="00E37AA0">
        <w:rPr>
          <w:rFonts w:ascii="Courier New" w:hAnsi="Courier New"/>
          <w:sz w:val="16"/>
          <w:lang w:eastAsia="en-GB"/>
        </w:rPr>
        <w:t xml:space="preserve"> (1..maxNrofGapId-r17))</w:t>
      </w:r>
      <w:r w:rsidRPr="00E37AA0">
        <w:rPr>
          <w:rFonts w:ascii="Courier New" w:hAnsi="Courier New"/>
          <w:color w:val="993366"/>
          <w:sz w:val="16"/>
          <w:lang w:eastAsia="en-GB"/>
        </w:rPr>
        <w:t xml:space="preserve"> OF</w:t>
      </w:r>
      <w:r w:rsidRPr="00E37AA0">
        <w:rPr>
          <w:rFonts w:ascii="Courier New" w:hAnsi="Courier New"/>
          <w:sz w:val="16"/>
          <w:lang w:eastAsia="en-GB"/>
        </w:rPr>
        <w:t xml:space="preserve"> GapOccasionRatioPerGapConfig-r19    </w:t>
      </w:r>
      <w:r w:rsidRPr="00E37AA0">
        <w:rPr>
          <w:rFonts w:ascii="Courier New" w:hAnsi="Courier New"/>
          <w:color w:val="993366"/>
          <w:sz w:val="16"/>
          <w:lang w:eastAsia="en-GB"/>
        </w:rPr>
        <w:t>OPTIONAL</w:t>
      </w:r>
    </w:p>
    <w:p w14:paraId="2AF59C01"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2B6E8F48"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B7B8A7B"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GapOccasionRatioPerGapConfig-r19 ::= </w:t>
      </w:r>
      <w:r w:rsidRPr="00E37AA0">
        <w:rPr>
          <w:rFonts w:ascii="Courier New" w:hAnsi="Courier New"/>
          <w:color w:val="993366"/>
          <w:sz w:val="16"/>
          <w:lang w:eastAsia="en-GB"/>
        </w:rPr>
        <w:t>SEQUENCE</w:t>
      </w:r>
      <w:r w:rsidRPr="00E37AA0">
        <w:rPr>
          <w:rFonts w:ascii="Courier New" w:hAnsi="Courier New"/>
          <w:sz w:val="16"/>
          <w:lang w:eastAsia="en-GB"/>
        </w:rPr>
        <w:t>{</w:t>
      </w:r>
    </w:p>
    <w:p w14:paraId="5D7C7BE8"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measGapId-r19                        MeasGapId-r17,</w:t>
      </w:r>
    </w:p>
    <w:p w14:paraId="0BAA4A5A"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gapOccasionRatio-r19                 GapOccasionRatio-r19</w:t>
      </w:r>
    </w:p>
    <w:p w14:paraId="1EF314B9"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6E6EAF42"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7465DB5"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DataCollectionPreference-r19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51859D6E"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dataCollectionStart-r19                       </w:t>
      </w:r>
      <w:r w:rsidRPr="00E37AA0">
        <w:rPr>
          <w:rFonts w:ascii="Courier New" w:hAnsi="Courier New"/>
          <w:color w:val="993366"/>
          <w:sz w:val="16"/>
          <w:lang w:eastAsia="en-GB"/>
        </w:rPr>
        <w:t>ENUMERATED</w:t>
      </w:r>
      <w:r w:rsidRPr="00E37AA0">
        <w:rPr>
          <w:rFonts w:ascii="Courier New" w:hAnsi="Courier New"/>
          <w:sz w:val="16"/>
          <w:lang w:eastAsia="en-GB"/>
        </w:rPr>
        <w:t xml:space="preserve"> {start}                                                           </w:t>
      </w:r>
      <w:r w:rsidRPr="00E37AA0">
        <w:rPr>
          <w:rFonts w:ascii="Courier New" w:hAnsi="Courier New"/>
          <w:color w:val="993366"/>
          <w:sz w:val="16"/>
          <w:lang w:eastAsia="en-GB"/>
        </w:rPr>
        <w:t>OPTIONAL</w:t>
      </w:r>
      <w:r w:rsidRPr="00E37AA0">
        <w:rPr>
          <w:rFonts w:ascii="Courier New" w:hAnsi="Courier New"/>
          <w:sz w:val="16"/>
          <w:lang w:eastAsia="en-GB"/>
        </w:rPr>
        <w:t>,</w:t>
      </w:r>
    </w:p>
    <w:p w14:paraId="0DF5530A"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dataCollectionPreferredConfigurationList-r19  </w:t>
      </w:r>
      <w:r w:rsidRPr="00E37AA0">
        <w:rPr>
          <w:rFonts w:ascii="Courier New" w:hAnsi="Courier New"/>
          <w:color w:val="993366"/>
          <w:sz w:val="16"/>
          <w:lang w:eastAsia="en-GB"/>
        </w:rPr>
        <w:t>SEQUENCE</w:t>
      </w:r>
      <w:r w:rsidRPr="00E37AA0">
        <w:rPr>
          <w:rFonts w:ascii="Courier New" w:hAnsi="Courier New"/>
          <w:sz w:val="16"/>
          <w:lang w:eastAsia="en-GB"/>
        </w:rPr>
        <w:t xml:space="preserve"> (</w:t>
      </w:r>
      <w:r w:rsidRPr="00E37AA0">
        <w:rPr>
          <w:rFonts w:ascii="Courier New" w:hAnsi="Courier New"/>
          <w:color w:val="993366"/>
          <w:sz w:val="16"/>
          <w:lang w:eastAsia="en-GB"/>
        </w:rPr>
        <w:t>SIZE</w:t>
      </w:r>
      <w:r w:rsidRPr="00E37AA0">
        <w:rPr>
          <w:rFonts w:ascii="Courier New" w:hAnsi="Courier New"/>
          <w:sz w:val="16"/>
          <w:lang w:eastAsia="en-GB"/>
        </w:rPr>
        <w:t xml:space="preserve"> (1..maxNrofServingCells))</w:t>
      </w:r>
      <w:r w:rsidRPr="00E37AA0">
        <w:rPr>
          <w:rFonts w:ascii="Courier New" w:hAnsi="Courier New"/>
          <w:color w:val="993366"/>
          <w:sz w:val="16"/>
          <w:lang w:eastAsia="en-GB"/>
        </w:rPr>
        <w:t xml:space="preserve"> OF</w:t>
      </w:r>
      <w:r w:rsidRPr="00E37AA0">
        <w:rPr>
          <w:rFonts w:ascii="Courier New" w:hAnsi="Courier New"/>
          <w:sz w:val="16"/>
          <w:lang w:eastAsia="en-GB"/>
        </w:rPr>
        <w:t xml:space="preserve"> DataCollectionCandidateList-r19  </w:t>
      </w:r>
      <w:r w:rsidRPr="00E37AA0">
        <w:rPr>
          <w:rFonts w:ascii="Courier New" w:hAnsi="Courier New"/>
          <w:color w:val="993366"/>
          <w:sz w:val="16"/>
          <w:lang w:eastAsia="en-GB"/>
        </w:rPr>
        <w:t>OPTIONAL</w:t>
      </w:r>
      <w:r w:rsidRPr="00E37AA0">
        <w:rPr>
          <w:rFonts w:ascii="Courier New" w:hAnsi="Courier New"/>
          <w:sz w:val="16"/>
          <w:lang w:eastAsia="en-GB"/>
        </w:rPr>
        <w:t>,</w:t>
      </w:r>
    </w:p>
    <w:p w14:paraId="177F6474"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dataCollectionStopConfigurationList-r19       </w:t>
      </w:r>
      <w:r w:rsidRPr="00E37AA0">
        <w:rPr>
          <w:rFonts w:ascii="Courier New" w:hAnsi="Courier New"/>
          <w:color w:val="993366"/>
          <w:sz w:val="16"/>
          <w:lang w:eastAsia="en-GB"/>
        </w:rPr>
        <w:t>SEQUENCE</w:t>
      </w:r>
      <w:r w:rsidRPr="00E37AA0">
        <w:rPr>
          <w:rFonts w:ascii="Courier New" w:hAnsi="Courier New"/>
          <w:sz w:val="16"/>
          <w:lang w:eastAsia="en-GB"/>
        </w:rPr>
        <w:t xml:space="preserve"> (</w:t>
      </w:r>
      <w:r w:rsidRPr="00E37AA0">
        <w:rPr>
          <w:rFonts w:ascii="Courier New" w:hAnsi="Courier New"/>
          <w:color w:val="993366"/>
          <w:sz w:val="16"/>
          <w:lang w:eastAsia="en-GB"/>
        </w:rPr>
        <w:t>SIZE</w:t>
      </w:r>
      <w:r w:rsidRPr="00E37AA0">
        <w:rPr>
          <w:rFonts w:ascii="Courier New" w:hAnsi="Courier New"/>
          <w:sz w:val="16"/>
          <w:lang w:eastAsia="en-GB"/>
        </w:rPr>
        <w:t xml:space="preserve"> (1..maxNrofServingCells))</w:t>
      </w:r>
      <w:r w:rsidRPr="00E37AA0">
        <w:rPr>
          <w:rFonts w:ascii="Courier New" w:hAnsi="Courier New"/>
          <w:color w:val="993366"/>
          <w:sz w:val="16"/>
          <w:lang w:eastAsia="en-GB"/>
        </w:rPr>
        <w:t xml:space="preserve"> OF</w:t>
      </w:r>
      <w:r w:rsidRPr="00E37AA0">
        <w:rPr>
          <w:rFonts w:ascii="Courier New" w:hAnsi="Courier New"/>
          <w:sz w:val="16"/>
          <w:lang w:eastAsia="en-GB"/>
        </w:rPr>
        <w:t xml:space="preserve"> DataCollectionList-r19           </w:t>
      </w:r>
      <w:r w:rsidRPr="00E37AA0">
        <w:rPr>
          <w:rFonts w:ascii="Courier New" w:hAnsi="Courier New"/>
          <w:color w:val="993366"/>
          <w:sz w:val="16"/>
          <w:lang w:eastAsia="en-GB"/>
        </w:rPr>
        <w:t>OPTIONAL</w:t>
      </w:r>
      <w:r w:rsidRPr="00E37AA0">
        <w:rPr>
          <w:rFonts w:ascii="Courier New" w:hAnsi="Courier New"/>
          <w:sz w:val="16"/>
          <w:lang w:eastAsia="en-GB"/>
        </w:rPr>
        <w:t>,</w:t>
      </w:r>
    </w:p>
    <w:p w14:paraId="0D3D6400"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w:t>
      </w:r>
    </w:p>
    <w:p w14:paraId="07320DC6"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26471A21"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0C23C7B"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DataCollectionCandidateList-r19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06970205"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dataCollectionServCellIndex-r19         ServCellIndex,</w:t>
      </w:r>
    </w:p>
    <w:p w14:paraId="6A352A4B"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dataCollectionCandidateIdList-r19       </w:t>
      </w:r>
      <w:r w:rsidRPr="00E37AA0">
        <w:rPr>
          <w:rFonts w:ascii="Courier New" w:hAnsi="Courier New"/>
          <w:color w:val="993366"/>
          <w:sz w:val="16"/>
          <w:lang w:eastAsia="en-GB"/>
        </w:rPr>
        <w:t>SEQUENCE</w:t>
      </w:r>
      <w:r w:rsidRPr="00E37AA0">
        <w:rPr>
          <w:rFonts w:ascii="Courier New" w:hAnsi="Courier New"/>
          <w:sz w:val="16"/>
          <w:lang w:eastAsia="en-GB"/>
        </w:rPr>
        <w:t xml:space="preserve"> (</w:t>
      </w:r>
      <w:r w:rsidRPr="00E37AA0">
        <w:rPr>
          <w:rFonts w:ascii="Courier New" w:hAnsi="Courier New"/>
          <w:color w:val="993366"/>
          <w:sz w:val="16"/>
          <w:lang w:eastAsia="en-GB"/>
        </w:rPr>
        <w:t>SIZE</w:t>
      </w:r>
      <w:r w:rsidRPr="00E37AA0">
        <w:rPr>
          <w:rFonts w:ascii="Courier New" w:hAnsi="Courier New"/>
          <w:sz w:val="16"/>
          <w:lang w:eastAsia="en-GB"/>
        </w:rPr>
        <w:t xml:space="preserve"> (1..maxCandidateConfig-r19))</w:t>
      </w:r>
      <w:r w:rsidRPr="00E37AA0">
        <w:rPr>
          <w:rFonts w:ascii="Courier New" w:hAnsi="Courier New"/>
          <w:color w:val="993366"/>
          <w:sz w:val="16"/>
          <w:lang w:eastAsia="en-GB"/>
        </w:rPr>
        <w:t xml:space="preserve"> OF</w:t>
      </w:r>
      <w:r w:rsidRPr="00E37AA0">
        <w:rPr>
          <w:rFonts w:ascii="Courier New" w:hAnsi="Courier New"/>
          <w:sz w:val="16"/>
          <w:lang w:eastAsia="en-GB"/>
        </w:rPr>
        <w:t xml:space="preserve"> DataCollectionCandidateConfigId-r19  </w:t>
      </w:r>
      <w:r w:rsidRPr="00E37AA0">
        <w:rPr>
          <w:rFonts w:ascii="Courier New" w:hAnsi="Courier New"/>
          <w:color w:val="993366"/>
          <w:sz w:val="16"/>
          <w:lang w:eastAsia="en-GB"/>
        </w:rPr>
        <w:t>OPTIONAL</w:t>
      </w:r>
    </w:p>
    <w:p w14:paraId="14A46D18"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02F9F023"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97E2DF4"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DataCollectionList-r19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08B5CF2D"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dataCollectionStopServCellIndex-r19       ServCellIndex,</w:t>
      </w:r>
    </w:p>
    <w:p w14:paraId="41D99A2F"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dataCollectionIdList-r19                  </w:t>
      </w:r>
      <w:r w:rsidRPr="00E37AA0">
        <w:rPr>
          <w:rFonts w:ascii="Courier New" w:hAnsi="Courier New"/>
          <w:color w:val="993366"/>
          <w:sz w:val="16"/>
          <w:lang w:eastAsia="en-GB"/>
        </w:rPr>
        <w:t>SEQUENCE</w:t>
      </w:r>
      <w:r w:rsidRPr="00E37AA0">
        <w:rPr>
          <w:rFonts w:ascii="Courier New" w:hAnsi="Courier New"/>
          <w:sz w:val="16"/>
          <w:lang w:eastAsia="en-GB"/>
        </w:rPr>
        <w:t xml:space="preserve"> (</w:t>
      </w:r>
      <w:r w:rsidRPr="00E37AA0">
        <w:rPr>
          <w:rFonts w:ascii="Courier New" w:hAnsi="Courier New"/>
          <w:color w:val="993366"/>
          <w:sz w:val="16"/>
          <w:lang w:eastAsia="en-GB"/>
        </w:rPr>
        <w:t>SIZE</w:t>
      </w:r>
      <w:r w:rsidRPr="00E37AA0">
        <w:rPr>
          <w:rFonts w:ascii="Courier New" w:hAnsi="Courier New"/>
          <w:sz w:val="16"/>
          <w:lang w:eastAsia="en-GB"/>
        </w:rPr>
        <w:t xml:space="preserve"> (1..maxNrofCSI-ReportConfigurations))</w:t>
      </w:r>
      <w:r w:rsidRPr="00E37AA0">
        <w:rPr>
          <w:rFonts w:ascii="Courier New" w:hAnsi="Courier New"/>
          <w:color w:val="993366"/>
          <w:sz w:val="16"/>
          <w:lang w:eastAsia="en-GB"/>
        </w:rPr>
        <w:t xml:space="preserve"> OF</w:t>
      </w:r>
      <w:r w:rsidRPr="00E37AA0">
        <w:rPr>
          <w:rFonts w:ascii="Courier New" w:hAnsi="Courier New"/>
          <w:sz w:val="16"/>
          <w:lang w:eastAsia="en-GB"/>
        </w:rPr>
        <w:t xml:space="preserve"> CSI-ReportConfigId    </w:t>
      </w:r>
      <w:r w:rsidRPr="00E37AA0">
        <w:rPr>
          <w:rFonts w:ascii="Courier New" w:hAnsi="Courier New"/>
          <w:color w:val="993366"/>
          <w:sz w:val="16"/>
          <w:lang w:eastAsia="en-GB"/>
        </w:rPr>
        <w:t>OPTIONAL</w:t>
      </w:r>
    </w:p>
    <w:p w14:paraId="53FCD6B0"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25C50112"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1C6CEEE"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LoggedDataCollectionAssistance-r19 ::=    </w:t>
      </w:r>
      <w:r w:rsidRPr="00E37AA0">
        <w:rPr>
          <w:rFonts w:ascii="Courier New" w:hAnsi="Courier New"/>
          <w:color w:val="993366"/>
          <w:sz w:val="16"/>
          <w:lang w:eastAsia="en-GB"/>
        </w:rPr>
        <w:t>SEQUENCE</w:t>
      </w:r>
      <w:r w:rsidRPr="00E37AA0">
        <w:rPr>
          <w:rFonts w:ascii="Courier New" w:hAnsi="Courier New"/>
          <w:sz w:val="16"/>
          <w:lang w:eastAsia="en-GB"/>
        </w:rPr>
        <w:t xml:space="preserve"> {</w:t>
      </w:r>
    </w:p>
    <w:p w14:paraId="12FD4D91"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lowPowerState-r19                         </w:t>
      </w:r>
      <w:r w:rsidRPr="00E37AA0">
        <w:rPr>
          <w:rFonts w:ascii="Courier New" w:hAnsi="Courier New"/>
          <w:color w:val="993366"/>
          <w:sz w:val="16"/>
          <w:lang w:eastAsia="en-GB"/>
        </w:rPr>
        <w:t>ENUMERATED</w:t>
      </w:r>
      <w:r w:rsidRPr="00E37AA0">
        <w:rPr>
          <w:rFonts w:ascii="Courier New" w:hAnsi="Courier New"/>
          <w:sz w:val="16"/>
          <w:lang w:eastAsia="en-GB"/>
        </w:rPr>
        <w:t xml:space="preserve"> {true}                                                             </w:t>
      </w:r>
      <w:r w:rsidRPr="00E37AA0">
        <w:rPr>
          <w:rFonts w:ascii="Courier New" w:hAnsi="Courier New"/>
          <w:color w:val="993366"/>
          <w:sz w:val="16"/>
          <w:lang w:eastAsia="en-GB"/>
        </w:rPr>
        <w:t>OPTIONAL</w:t>
      </w:r>
      <w:r w:rsidRPr="00E37AA0">
        <w:rPr>
          <w:rFonts w:ascii="Courier New" w:hAnsi="Courier New"/>
          <w:sz w:val="16"/>
          <w:lang w:eastAsia="en-GB"/>
        </w:rPr>
        <w:t>,</w:t>
      </w:r>
    </w:p>
    <w:p w14:paraId="1A9563A2"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bufferStatus-r19                          </w:t>
      </w:r>
      <w:r w:rsidRPr="00E37AA0">
        <w:rPr>
          <w:rFonts w:ascii="Courier New" w:hAnsi="Courier New"/>
          <w:color w:val="993366"/>
          <w:sz w:val="16"/>
          <w:lang w:eastAsia="en-GB"/>
        </w:rPr>
        <w:t>ENUMERATED</w:t>
      </w:r>
      <w:r w:rsidRPr="00E37AA0">
        <w:rPr>
          <w:rFonts w:ascii="Courier New" w:hAnsi="Courier New"/>
          <w:sz w:val="16"/>
          <w:lang w:eastAsia="en-GB"/>
        </w:rPr>
        <w:t xml:space="preserve"> {full, aboveThreshold}                                             </w:t>
      </w:r>
      <w:r w:rsidRPr="00E37AA0">
        <w:rPr>
          <w:rFonts w:ascii="Courier New" w:hAnsi="Courier New"/>
          <w:color w:val="993366"/>
          <w:sz w:val="16"/>
          <w:lang w:eastAsia="en-GB"/>
        </w:rPr>
        <w:t>OPTIONAL</w:t>
      </w:r>
      <w:r w:rsidRPr="00E37AA0">
        <w:rPr>
          <w:rFonts w:ascii="Courier New" w:hAnsi="Courier New"/>
          <w:sz w:val="16"/>
          <w:lang w:eastAsia="en-GB"/>
        </w:rPr>
        <w:t>,</w:t>
      </w:r>
    </w:p>
    <w:p w14:paraId="701BFAEA"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 xml:space="preserve">    ...</w:t>
      </w:r>
    </w:p>
    <w:p w14:paraId="7C75E4A1"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37AA0">
        <w:rPr>
          <w:rFonts w:ascii="Courier New" w:hAnsi="Courier New"/>
          <w:sz w:val="16"/>
          <w:lang w:eastAsia="en-GB"/>
        </w:rPr>
        <w:t>}</w:t>
      </w:r>
    </w:p>
    <w:p w14:paraId="51D0FDFB"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9AC6C03"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37AA0">
        <w:rPr>
          <w:rFonts w:ascii="Courier New" w:hAnsi="Courier New"/>
          <w:color w:val="808080"/>
          <w:sz w:val="16"/>
          <w:lang w:eastAsia="en-GB"/>
        </w:rPr>
        <w:t>-- TAG-UEASSISTANCEINFORMATION-STOP</w:t>
      </w:r>
    </w:p>
    <w:p w14:paraId="46B88329" w14:textId="77777777" w:rsidR="00E37AA0" w:rsidRPr="00E37AA0" w:rsidRDefault="00E37AA0" w:rsidP="00E37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37AA0">
        <w:rPr>
          <w:rFonts w:ascii="Courier New" w:hAnsi="Courier New"/>
          <w:color w:val="808080"/>
          <w:sz w:val="16"/>
          <w:lang w:eastAsia="en-GB"/>
        </w:rPr>
        <w:t>-- ASN1STOP</w:t>
      </w:r>
    </w:p>
    <w:p w14:paraId="2F8C8E18" w14:textId="77777777" w:rsidR="00E37AA0" w:rsidRPr="00E37AA0" w:rsidRDefault="00E37AA0" w:rsidP="00E37AA0">
      <w:pPr>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E37AA0" w:rsidRPr="00E37AA0" w14:paraId="68F7B8A2"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E33EC29" w14:textId="77777777" w:rsidR="00E37AA0" w:rsidRPr="00E37AA0" w:rsidRDefault="00E37AA0" w:rsidP="00E37AA0">
            <w:pPr>
              <w:keepNext/>
              <w:keepLines/>
              <w:spacing w:after="0"/>
              <w:jc w:val="center"/>
              <w:rPr>
                <w:rFonts w:ascii="Arial" w:hAnsi="Arial"/>
                <w:b/>
                <w:sz w:val="18"/>
                <w:lang w:eastAsia="en-GB"/>
              </w:rPr>
            </w:pPr>
            <w:r w:rsidRPr="00E37AA0">
              <w:rPr>
                <w:rFonts w:ascii="Arial" w:hAnsi="Arial"/>
                <w:b/>
                <w:i/>
                <w:noProof/>
                <w:sz w:val="18"/>
                <w:lang w:eastAsia="en-GB"/>
              </w:rPr>
              <w:t>UEAssistanceInformation</w:t>
            </w:r>
            <w:r w:rsidRPr="00E37AA0">
              <w:rPr>
                <w:rFonts w:ascii="Arial" w:hAnsi="Arial"/>
                <w:b/>
                <w:iCs/>
                <w:noProof/>
                <w:sz w:val="18"/>
                <w:lang w:eastAsia="en-GB"/>
              </w:rPr>
              <w:t xml:space="preserve"> field descriptions</w:t>
            </w:r>
          </w:p>
        </w:tc>
      </w:tr>
      <w:tr w:rsidR="00E37AA0" w:rsidRPr="00E37AA0" w14:paraId="4981FB99"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02731398" w14:textId="77777777" w:rsidR="00E37AA0" w:rsidRPr="00E37AA0" w:rsidRDefault="00E37AA0" w:rsidP="00E37AA0">
            <w:pPr>
              <w:keepNext/>
              <w:keepLines/>
              <w:spacing w:after="0"/>
              <w:rPr>
                <w:rFonts w:ascii="Arial" w:hAnsi="Arial"/>
                <w:b/>
                <w:bCs/>
                <w:i/>
                <w:iCs/>
                <w:sz w:val="18"/>
              </w:rPr>
            </w:pPr>
            <w:r w:rsidRPr="00E37AA0">
              <w:rPr>
                <w:rFonts w:ascii="Arial" w:hAnsi="Arial"/>
                <w:b/>
                <w:bCs/>
                <w:i/>
                <w:iCs/>
                <w:sz w:val="18"/>
              </w:rPr>
              <w:t>activeDuration</w:t>
            </w:r>
          </w:p>
          <w:p w14:paraId="13C3618C" w14:textId="77777777" w:rsidR="00E37AA0" w:rsidRPr="00E37AA0" w:rsidRDefault="00E37AA0" w:rsidP="00E37AA0">
            <w:pPr>
              <w:keepNext/>
              <w:keepLines/>
              <w:spacing w:after="0"/>
              <w:rPr>
                <w:rFonts w:ascii="Arial" w:hAnsi="Arial"/>
                <w:noProof/>
                <w:sz w:val="18"/>
                <w:lang w:eastAsia="en-GB"/>
              </w:rPr>
            </w:pPr>
            <w:r w:rsidRPr="00E37AA0">
              <w:rPr>
                <w:rFonts w:ascii="Arial" w:hAnsi="Arial"/>
                <w:sz w:val="18"/>
                <w:lang w:eastAsia="en-GB"/>
              </w:rPr>
              <w:t>Indicates the UE's preferred active duration to resolve the IDC problem. Value in multiples of 1/32 ms (subMilliSeconds) or in ms (milliSecond). For the latter, value ms1 corresponds to 1 ms, value ms2 corresponds to 2 ms, and so on.</w:t>
            </w:r>
          </w:p>
        </w:tc>
      </w:tr>
      <w:tr w:rsidR="00E37AA0" w:rsidRPr="00E37AA0" w14:paraId="4F94FCB7"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1A9DEEDB" w14:textId="77777777" w:rsidR="00E37AA0" w:rsidRPr="00E37AA0" w:rsidRDefault="00E37AA0" w:rsidP="00E37AA0">
            <w:pPr>
              <w:keepNext/>
              <w:keepLines/>
              <w:spacing w:after="0"/>
              <w:rPr>
                <w:rFonts w:ascii="Arial" w:hAnsi="Arial"/>
                <w:b/>
                <w:bCs/>
                <w:i/>
                <w:iCs/>
                <w:sz w:val="18"/>
              </w:rPr>
            </w:pPr>
            <w:r w:rsidRPr="00E37AA0">
              <w:rPr>
                <w:rFonts w:ascii="Arial" w:hAnsi="Arial"/>
                <w:b/>
                <w:bCs/>
                <w:i/>
                <w:iCs/>
                <w:sz w:val="18"/>
              </w:rPr>
              <w:t>affectedBandwidth</w:t>
            </w:r>
          </w:p>
          <w:p w14:paraId="37E10BF8" w14:textId="77777777" w:rsidR="00E37AA0" w:rsidRPr="00E37AA0" w:rsidRDefault="00E37AA0" w:rsidP="00E37AA0">
            <w:pPr>
              <w:keepNext/>
              <w:keepLines/>
              <w:spacing w:after="0"/>
              <w:rPr>
                <w:rFonts w:ascii="Arial" w:hAnsi="Arial"/>
                <w:noProof/>
                <w:sz w:val="18"/>
                <w:lang w:eastAsia="en-GB"/>
              </w:rPr>
            </w:pPr>
            <w:r w:rsidRPr="00E37AA0">
              <w:rPr>
                <w:rFonts w:ascii="Arial" w:hAnsi="Arial"/>
                <w:sz w:val="18"/>
                <w:lang w:eastAsia="en-GB"/>
              </w:rPr>
              <w:t xml:space="preserve">Indicates the bandwidth around the center frequency of the carrier frequency range which is affected by the IDC problem. Value mhz5 corresponds to 5 MHz, value mhz10 corresponds to 10 MHz and so on. If </w:t>
            </w:r>
            <w:r w:rsidRPr="00E37AA0">
              <w:rPr>
                <w:rFonts w:ascii="Arial" w:hAnsi="Arial"/>
                <w:i/>
                <w:iCs/>
                <w:sz w:val="18"/>
                <w:lang w:eastAsia="en-GB"/>
              </w:rPr>
              <w:t>candidateBandwidth</w:t>
            </w:r>
            <w:r w:rsidRPr="00E37AA0">
              <w:rPr>
                <w:rFonts w:ascii="Arial" w:hAnsi="Arial"/>
                <w:sz w:val="18"/>
                <w:lang w:eastAsia="en-GB"/>
              </w:rPr>
              <w:t xml:space="preserve"> is not configured, the UE is allowed to report the frequency range for any bandwidth as indicated by </w:t>
            </w:r>
            <w:r w:rsidRPr="00E37AA0">
              <w:rPr>
                <w:rFonts w:ascii="Arial" w:hAnsi="Arial"/>
                <w:i/>
                <w:iCs/>
                <w:sz w:val="18"/>
                <w:lang w:eastAsia="en-GB"/>
              </w:rPr>
              <w:t>affectedBandwidth</w:t>
            </w:r>
            <w:r w:rsidRPr="00E37AA0">
              <w:rPr>
                <w:rFonts w:ascii="Arial" w:hAnsi="Arial"/>
                <w:sz w:val="18"/>
                <w:lang w:eastAsia="en-GB"/>
              </w:rPr>
              <w:t xml:space="preserve">, within the frequency band limitation </w:t>
            </w:r>
            <w:r w:rsidRPr="00E37AA0">
              <w:rPr>
                <w:rFonts w:ascii="Arial" w:hAnsi="Arial"/>
                <w:sz w:val="18"/>
              </w:rPr>
              <w:t>as defined in TS 38.101-1 [15], TS 38.101-2 [39], TS 38.101-3 [34] and TS 38.101-5 [75]</w:t>
            </w:r>
            <w:r w:rsidRPr="00E37AA0">
              <w:rPr>
                <w:rFonts w:ascii="Arial" w:hAnsi="Arial"/>
                <w:sz w:val="18"/>
                <w:lang w:eastAsia="en-GB"/>
              </w:rPr>
              <w:t>.</w:t>
            </w:r>
          </w:p>
        </w:tc>
      </w:tr>
      <w:tr w:rsidR="00E37AA0" w:rsidRPr="00E37AA0" w14:paraId="5BA00170"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1AFC73B" w14:textId="77777777" w:rsidR="00E37AA0" w:rsidRPr="00E37AA0" w:rsidRDefault="00E37AA0" w:rsidP="00E37AA0">
            <w:pPr>
              <w:keepNext/>
              <w:keepLines/>
              <w:spacing w:after="0"/>
              <w:rPr>
                <w:rFonts w:ascii="Arial" w:hAnsi="Arial"/>
                <w:b/>
                <w:bCs/>
                <w:i/>
                <w:iCs/>
                <w:sz w:val="18"/>
              </w:rPr>
            </w:pPr>
            <w:r w:rsidRPr="00E37AA0">
              <w:rPr>
                <w:rFonts w:ascii="Arial" w:hAnsi="Arial"/>
                <w:b/>
                <w:bCs/>
                <w:i/>
                <w:iCs/>
                <w:sz w:val="18"/>
              </w:rPr>
              <w:t>affectedCarrierFreqList</w:t>
            </w:r>
          </w:p>
          <w:p w14:paraId="6F7AF899" w14:textId="77777777" w:rsidR="00E37AA0" w:rsidRPr="00E37AA0" w:rsidRDefault="00E37AA0" w:rsidP="00E37AA0">
            <w:pPr>
              <w:keepNext/>
              <w:keepLines/>
              <w:spacing w:after="0"/>
              <w:rPr>
                <w:rFonts w:ascii="Arial" w:hAnsi="Arial"/>
                <w:b/>
                <w:i/>
                <w:noProof/>
                <w:sz w:val="18"/>
                <w:lang w:eastAsia="en-GB"/>
              </w:rPr>
            </w:pPr>
            <w:r w:rsidRPr="00E37AA0">
              <w:rPr>
                <w:rFonts w:ascii="Arial" w:hAnsi="Arial"/>
                <w:sz w:val="18"/>
                <w:lang w:eastAsia="en-GB"/>
              </w:rPr>
              <w:t>Indicates a list of NR carrier frequencies that are affected by IDC problem.</w:t>
            </w:r>
          </w:p>
        </w:tc>
      </w:tr>
      <w:tr w:rsidR="00E37AA0" w:rsidRPr="00E37AA0" w14:paraId="04799EA9"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24640945" w14:textId="77777777" w:rsidR="00E37AA0" w:rsidRPr="00E37AA0" w:rsidRDefault="00E37AA0" w:rsidP="00E37AA0">
            <w:pPr>
              <w:keepNext/>
              <w:keepLines/>
              <w:spacing w:after="0"/>
              <w:rPr>
                <w:rFonts w:ascii="Arial" w:hAnsi="Arial"/>
                <w:b/>
                <w:bCs/>
                <w:i/>
                <w:iCs/>
                <w:sz w:val="18"/>
              </w:rPr>
            </w:pPr>
            <w:r w:rsidRPr="00E37AA0">
              <w:rPr>
                <w:rFonts w:ascii="Arial" w:hAnsi="Arial"/>
                <w:b/>
                <w:bCs/>
                <w:i/>
                <w:iCs/>
                <w:sz w:val="18"/>
              </w:rPr>
              <w:t>affectedCarrierFreqRangeList</w:t>
            </w:r>
          </w:p>
          <w:p w14:paraId="2CC45EE7" w14:textId="77777777" w:rsidR="00E37AA0" w:rsidRPr="00E37AA0" w:rsidRDefault="00E37AA0" w:rsidP="00E37AA0">
            <w:pPr>
              <w:keepNext/>
              <w:keepLines/>
              <w:spacing w:after="0"/>
              <w:rPr>
                <w:rFonts w:ascii="Arial" w:hAnsi="Arial"/>
                <w:b/>
                <w:bCs/>
                <w:i/>
                <w:iCs/>
                <w:sz w:val="18"/>
              </w:rPr>
            </w:pPr>
            <w:r w:rsidRPr="00E37AA0">
              <w:rPr>
                <w:rFonts w:ascii="Arial" w:hAnsi="Arial"/>
                <w:sz w:val="18"/>
                <w:lang w:eastAsia="en-GB"/>
              </w:rPr>
              <w:t>Indicates a list of NR carrier frequency ranges that are affected by IDC problem.</w:t>
            </w:r>
          </w:p>
        </w:tc>
      </w:tr>
      <w:tr w:rsidR="00E37AA0" w:rsidRPr="00E37AA0" w14:paraId="3646A2D3"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8C86B99" w14:textId="77777777" w:rsidR="00E37AA0" w:rsidRPr="00E37AA0" w:rsidRDefault="00E37AA0" w:rsidP="00E37AA0">
            <w:pPr>
              <w:keepNext/>
              <w:keepLines/>
              <w:spacing w:after="0"/>
              <w:rPr>
                <w:rFonts w:ascii="Arial" w:hAnsi="Arial"/>
                <w:b/>
                <w:bCs/>
                <w:i/>
                <w:iCs/>
                <w:sz w:val="18"/>
              </w:rPr>
            </w:pPr>
            <w:r w:rsidRPr="00E37AA0">
              <w:rPr>
                <w:rFonts w:ascii="Arial" w:hAnsi="Arial"/>
                <w:b/>
                <w:bCs/>
                <w:i/>
                <w:iCs/>
                <w:sz w:val="18"/>
              </w:rPr>
              <w:t>affectedCarrierFreqCombList</w:t>
            </w:r>
          </w:p>
          <w:p w14:paraId="4BD49AE2" w14:textId="77777777" w:rsidR="00E37AA0" w:rsidRPr="00E37AA0" w:rsidRDefault="00E37AA0" w:rsidP="00E37AA0">
            <w:pPr>
              <w:keepNext/>
              <w:keepLines/>
              <w:spacing w:after="0"/>
              <w:rPr>
                <w:rFonts w:ascii="Arial" w:hAnsi="Arial"/>
                <w:b/>
                <w:bCs/>
                <w:i/>
                <w:iCs/>
                <w:sz w:val="18"/>
              </w:rPr>
            </w:pPr>
            <w:r w:rsidRPr="00E37AA0">
              <w:rPr>
                <w:rFonts w:ascii="Arial" w:hAnsi="Arial"/>
                <w:sz w:val="18"/>
                <w:lang w:eastAsia="en-GB"/>
              </w:rPr>
              <w:t>Indicates a list of NR carrier frequency combinations that are affected by IDC problems due to Inter-Modulation Distortion and harmonics from NR when configured with UL CA or NR-DC.</w:t>
            </w:r>
          </w:p>
        </w:tc>
      </w:tr>
      <w:tr w:rsidR="00E37AA0" w:rsidRPr="00E37AA0" w14:paraId="3EA4120B"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4EE14082" w14:textId="77777777" w:rsidR="00E37AA0" w:rsidRPr="00E37AA0" w:rsidRDefault="00E37AA0" w:rsidP="00E37AA0">
            <w:pPr>
              <w:keepNext/>
              <w:keepLines/>
              <w:spacing w:after="0"/>
              <w:rPr>
                <w:rFonts w:ascii="Arial" w:hAnsi="Arial"/>
                <w:b/>
                <w:bCs/>
                <w:i/>
                <w:iCs/>
                <w:sz w:val="18"/>
              </w:rPr>
            </w:pPr>
            <w:r w:rsidRPr="00E37AA0">
              <w:rPr>
                <w:rFonts w:ascii="Arial" w:hAnsi="Arial"/>
                <w:b/>
                <w:bCs/>
                <w:i/>
                <w:iCs/>
                <w:sz w:val="18"/>
              </w:rPr>
              <w:t>affectedCarrierFreqRangeCombList</w:t>
            </w:r>
          </w:p>
          <w:p w14:paraId="32749C7C" w14:textId="77777777" w:rsidR="00E37AA0" w:rsidRPr="00E37AA0" w:rsidRDefault="00E37AA0" w:rsidP="00E37AA0">
            <w:pPr>
              <w:keepNext/>
              <w:keepLines/>
              <w:spacing w:after="0"/>
              <w:rPr>
                <w:rFonts w:ascii="Arial" w:hAnsi="Arial"/>
                <w:b/>
                <w:bCs/>
                <w:i/>
                <w:iCs/>
                <w:sz w:val="18"/>
              </w:rPr>
            </w:pPr>
            <w:r w:rsidRPr="00E37AA0">
              <w:rPr>
                <w:rFonts w:ascii="Arial" w:hAnsi="Arial"/>
                <w:sz w:val="18"/>
                <w:lang w:eastAsia="en-GB"/>
              </w:rPr>
              <w:t>Indicates a list of NR carrier frequency range combinations that are affected by IDC problems due to Inter-Modulation Distortion and harmonics from NR when configured with UL CA or NR-DC</w:t>
            </w:r>
          </w:p>
        </w:tc>
      </w:tr>
      <w:tr w:rsidR="00E37AA0" w:rsidRPr="00E37AA0" w14:paraId="0C4F221C"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37551766" w14:textId="77777777" w:rsidR="00E37AA0" w:rsidRPr="00E37AA0" w:rsidRDefault="00E37AA0" w:rsidP="00E37AA0">
            <w:pPr>
              <w:keepNext/>
              <w:keepLines/>
              <w:spacing w:after="0"/>
              <w:rPr>
                <w:rFonts w:ascii="Arial" w:hAnsi="Arial"/>
                <w:b/>
                <w:bCs/>
                <w:i/>
                <w:iCs/>
                <w:sz w:val="18"/>
              </w:rPr>
            </w:pPr>
            <w:r w:rsidRPr="00E37AA0">
              <w:rPr>
                <w:rFonts w:ascii="Arial" w:hAnsi="Arial"/>
                <w:b/>
                <w:bCs/>
                <w:i/>
                <w:iCs/>
                <w:sz w:val="18"/>
              </w:rPr>
              <w:t>bfd-MeasRelaxationState</w:t>
            </w:r>
          </w:p>
          <w:p w14:paraId="566F7101" w14:textId="77777777" w:rsidR="00E37AA0" w:rsidRPr="00E37AA0" w:rsidRDefault="00E37AA0" w:rsidP="00E37AA0">
            <w:pPr>
              <w:keepNext/>
              <w:keepLines/>
              <w:spacing w:after="0"/>
              <w:rPr>
                <w:rFonts w:ascii="Arial" w:hAnsi="Arial"/>
                <w:b/>
                <w:bCs/>
                <w:i/>
                <w:iCs/>
                <w:sz w:val="18"/>
              </w:rPr>
            </w:pPr>
            <w:r w:rsidRPr="00E37AA0">
              <w:rPr>
                <w:rFonts w:ascii="Arial" w:hAnsi="Arial"/>
                <w:sz w:val="18"/>
                <w:lang w:eastAsia="en-GB"/>
              </w:rPr>
              <w:t>Indicates the relaxation state of BFD measurements. Each bit corresponds to a serving cell of the cell group. A serving cell is mapped to the (</w:t>
            </w:r>
            <w:r w:rsidRPr="00E37AA0">
              <w:rPr>
                <w:rFonts w:ascii="Arial" w:hAnsi="Arial"/>
                <w:i/>
                <w:sz w:val="18"/>
                <w:lang w:eastAsia="en-GB"/>
              </w:rPr>
              <w:t>servCellIndex</w:t>
            </w:r>
            <w:r w:rsidRPr="00E37AA0">
              <w:rPr>
                <w:rFonts w:ascii="Arial" w:hAnsi="Arial"/>
                <w:sz w:val="18"/>
                <w:lang w:eastAsia="en-GB"/>
              </w:rPr>
              <w:t xml:space="preserve">+1)-th bit, starting from MSB. A bit that is set to 1 indicates that the UE </w:t>
            </w:r>
            <w:r w:rsidRPr="00E37AA0">
              <w:rPr>
                <w:rFonts w:ascii="Arial" w:eastAsia="等线" w:hAnsi="Arial"/>
                <w:sz w:val="18"/>
              </w:rPr>
              <w:t xml:space="preserve">is </w:t>
            </w:r>
            <w:r w:rsidRPr="00E37AA0">
              <w:rPr>
                <w:rFonts w:ascii="Arial" w:hAnsi="Arial"/>
                <w:sz w:val="18"/>
                <w:lang w:eastAsia="en-GB"/>
              </w:rPr>
              <w:t xml:space="preserve">performing BFD measurements relaxation on the serving cell mapped on the bit. A bit that is set to 0 indicates that the UE </w:t>
            </w:r>
            <w:r w:rsidRPr="00E37AA0">
              <w:rPr>
                <w:rFonts w:ascii="Arial" w:eastAsia="等线" w:hAnsi="Arial"/>
                <w:sz w:val="18"/>
              </w:rPr>
              <w:t>is</w:t>
            </w:r>
            <w:r w:rsidRPr="00E37AA0">
              <w:rPr>
                <w:rFonts w:ascii="Arial" w:hAnsi="Arial"/>
                <w:sz w:val="18"/>
                <w:lang w:eastAsia="en-GB"/>
              </w:rPr>
              <w:t xml:space="preserve"> not performing BFD measurements relaxation on the serving cell mapped on the bit.</w:t>
            </w:r>
            <w:r w:rsidRPr="00E37AA0">
              <w:rPr>
                <w:rFonts w:ascii="Arial" w:eastAsia="等线" w:hAnsi="Arial"/>
                <w:sz w:val="18"/>
              </w:rPr>
              <w:t xml:space="preserve"> If a serving cell is not configured to the UE, the corresponding bit is set to 0.</w:t>
            </w:r>
          </w:p>
        </w:tc>
      </w:tr>
      <w:tr w:rsidR="00E37AA0" w:rsidRPr="00E37AA0" w14:paraId="40108630"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52DC517B" w14:textId="77777777" w:rsidR="00E37AA0" w:rsidRPr="00E37AA0" w:rsidRDefault="00E37AA0" w:rsidP="00E37AA0">
            <w:pPr>
              <w:keepNext/>
              <w:keepLines/>
              <w:spacing w:after="0"/>
              <w:rPr>
                <w:rFonts w:ascii="Arial" w:hAnsi="Arial"/>
                <w:b/>
                <w:bCs/>
                <w:i/>
                <w:iCs/>
                <w:sz w:val="18"/>
              </w:rPr>
            </w:pPr>
            <w:r w:rsidRPr="00E37AA0">
              <w:rPr>
                <w:rFonts w:ascii="Arial" w:hAnsi="Arial"/>
                <w:b/>
                <w:bCs/>
                <w:i/>
                <w:iCs/>
                <w:sz w:val="18"/>
              </w:rPr>
              <w:t>bufferStatus</w:t>
            </w:r>
          </w:p>
          <w:p w14:paraId="692EB632" w14:textId="77777777" w:rsidR="00E37AA0" w:rsidRPr="00E37AA0" w:rsidRDefault="00E37AA0" w:rsidP="00E37AA0">
            <w:pPr>
              <w:keepNext/>
              <w:keepLines/>
              <w:spacing w:after="0"/>
              <w:rPr>
                <w:rFonts w:ascii="Arial" w:hAnsi="Arial"/>
                <w:b/>
                <w:bCs/>
                <w:i/>
                <w:iCs/>
                <w:sz w:val="18"/>
              </w:rPr>
            </w:pPr>
            <w:r w:rsidRPr="00E37AA0">
              <w:rPr>
                <w:rFonts w:ascii="Arial" w:hAnsi="Arial"/>
                <w:bCs/>
                <w:iCs/>
                <w:sz w:val="18"/>
              </w:rPr>
              <w:t>Indicates the status of the buffer reserved for the logging of radio measurements for network-side data collection.</w:t>
            </w:r>
          </w:p>
        </w:tc>
      </w:tr>
      <w:tr w:rsidR="00E37AA0" w:rsidRPr="00E37AA0" w14:paraId="09E6FD6C"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54F8BA1A" w14:textId="77777777" w:rsidR="00E37AA0" w:rsidRPr="00E37AA0" w:rsidRDefault="00E37AA0" w:rsidP="00E37AA0">
            <w:pPr>
              <w:keepNext/>
              <w:keepLines/>
              <w:spacing w:after="0"/>
              <w:rPr>
                <w:rFonts w:ascii="Arial" w:hAnsi="Arial"/>
                <w:b/>
                <w:bCs/>
                <w:i/>
                <w:iCs/>
                <w:sz w:val="18"/>
              </w:rPr>
            </w:pPr>
            <w:r w:rsidRPr="00E37AA0">
              <w:rPr>
                <w:rFonts w:ascii="Arial" w:hAnsi="Arial"/>
                <w:b/>
                <w:bCs/>
                <w:i/>
                <w:iCs/>
                <w:sz w:val="18"/>
              </w:rPr>
              <w:t>centerFreq</w:t>
            </w:r>
          </w:p>
          <w:p w14:paraId="6508490A" w14:textId="77777777" w:rsidR="00E37AA0" w:rsidRPr="00E37AA0" w:rsidRDefault="00E37AA0" w:rsidP="00E37AA0">
            <w:pPr>
              <w:keepNext/>
              <w:keepLines/>
              <w:spacing w:after="0"/>
              <w:rPr>
                <w:rFonts w:ascii="Arial" w:hAnsi="Arial"/>
                <w:b/>
                <w:bCs/>
                <w:i/>
                <w:iCs/>
                <w:sz w:val="18"/>
              </w:rPr>
            </w:pPr>
            <w:r w:rsidRPr="00E37AA0">
              <w:rPr>
                <w:rFonts w:ascii="Arial" w:hAnsi="Arial"/>
                <w:sz w:val="18"/>
                <w:lang w:eastAsia="en-GB"/>
              </w:rPr>
              <w:t>Indicates the center frequency of the carrier frequency range which is affected by the IDC problem.</w:t>
            </w:r>
          </w:p>
        </w:tc>
      </w:tr>
      <w:tr w:rsidR="00E37AA0" w:rsidRPr="00E37AA0" w14:paraId="41567FDB"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7D94C437" w14:textId="77777777" w:rsidR="00E37AA0" w:rsidRPr="00E37AA0" w:rsidRDefault="00E37AA0" w:rsidP="00E37AA0">
            <w:pPr>
              <w:keepNext/>
              <w:keepLines/>
              <w:spacing w:after="0"/>
              <w:rPr>
                <w:rFonts w:ascii="Arial" w:hAnsi="Arial"/>
                <w:b/>
                <w:bCs/>
                <w:i/>
                <w:iCs/>
                <w:sz w:val="18"/>
              </w:rPr>
            </w:pPr>
            <w:r w:rsidRPr="00E37AA0">
              <w:rPr>
                <w:rFonts w:ascii="Arial" w:hAnsi="Arial"/>
                <w:b/>
                <w:bCs/>
                <w:i/>
                <w:iCs/>
                <w:sz w:val="18"/>
              </w:rPr>
              <w:t>cycleLength</w:t>
            </w:r>
          </w:p>
          <w:p w14:paraId="4F3863B9" w14:textId="77777777" w:rsidR="00E37AA0" w:rsidRPr="00E37AA0" w:rsidRDefault="00E37AA0" w:rsidP="00E37AA0">
            <w:pPr>
              <w:keepNext/>
              <w:keepLines/>
              <w:spacing w:after="0"/>
              <w:rPr>
                <w:rFonts w:ascii="Arial" w:hAnsi="Arial"/>
                <w:b/>
                <w:bCs/>
                <w:i/>
                <w:iCs/>
                <w:sz w:val="18"/>
              </w:rPr>
            </w:pPr>
            <w:r w:rsidRPr="00E37AA0">
              <w:rPr>
                <w:rFonts w:ascii="Arial" w:hAnsi="Arial"/>
                <w:sz w:val="18"/>
                <w:lang w:eastAsia="en-GB"/>
              </w:rPr>
              <w:t xml:space="preserve">Indicates the UE's preferred </w:t>
            </w:r>
            <w:r w:rsidRPr="00E37AA0">
              <w:rPr>
                <w:rFonts w:ascii="Arial" w:hAnsi="Arial"/>
                <w:sz w:val="18"/>
                <w:lang w:eastAsia="ko-KR"/>
              </w:rPr>
              <w:t>cycle length to resolve the IDC problem</w:t>
            </w:r>
            <w:r w:rsidRPr="00E37AA0">
              <w:rPr>
                <w:rFonts w:ascii="Arial" w:hAnsi="Arial"/>
                <w:sz w:val="18"/>
                <w:lang w:eastAsia="en-GB"/>
              </w:rPr>
              <w:t xml:space="preserve">. Value in ms. Value </w:t>
            </w:r>
            <w:r w:rsidRPr="00E37AA0">
              <w:rPr>
                <w:rFonts w:ascii="Arial" w:hAnsi="Arial"/>
                <w:i/>
                <w:sz w:val="18"/>
                <w:lang w:eastAsia="en-GB"/>
              </w:rPr>
              <w:t>ms2</w:t>
            </w:r>
            <w:r w:rsidRPr="00E37AA0">
              <w:rPr>
                <w:rFonts w:ascii="Arial" w:hAnsi="Arial"/>
                <w:sz w:val="18"/>
                <w:lang w:eastAsia="en-GB"/>
              </w:rPr>
              <w:t xml:space="preserve"> corresponds to 2 ms, value </w:t>
            </w:r>
            <w:r w:rsidRPr="00E37AA0">
              <w:rPr>
                <w:rFonts w:ascii="Arial" w:hAnsi="Arial"/>
                <w:i/>
                <w:sz w:val="18"/>
                <w:lang w:eastAsia="en-GB"/>
              </w:rPr>
              <w:t>ms3</w:t>
            </w:r>
            <w:r w:rsidRPr="00E37AA0">
              <w:rPr>
                <w:rFonts w:ascii="Arial" w:hAnsi="Arial"/>
                <w:sz w:val="18"/>
                <w:lang w:eastAsia="en-GB"/>
              </w:rPr>
              <w:t xml:space="preserve"> corresponds to 3 ms, and so on.</w:t>
            </w:r>
          </w:p>
        </w:tc>
      </w:tr>
      <w:tr w:rsidR="00E37AA0" w:rsidRPr="00E37AA0" w14:paraId="5010B242"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2E73D19F" w14:textId="77777777" w:rsidR="00E37AA0" w:rsidRPr="00E37AA0" w:rsidRDefault="00E37AA0" w:rsidP="00E37AA0">
            <w:pPr>
              <w:keepNext/>
              <w:keepLines/>
              <w:spacing w:after="0"/>
              <w:rPr>
                <w:rFonts w:ascii="Arial" w:hAnsi="Arial"/>
                <w:b/>
                <w:bCs/>
                <w:i/>
                <w:iCs/>
                <w:sz w:val="18"/>
              </w:rPr>
            </w:pPr>
            <w:r w:rsidRPr="00E37AA0">
              <w:rPr>
                <w:rFonts w:ascii="Arial" w:hAnsi="Arial"/>
                <w:b/>
                <w:bCs/>
                <w:i/>
                <w:iCs/>
                <w:sz w:val="18"/>
              </w:rPr>
              <w:t>dataCollectionCandidateIdList</w:t>
            </w:r>
          </w:p>
          <w:p w14:paraId="2C3D8B2B" w14:textId="77777777" w:rsidR="00E37AA0" w:rsidRPr="00E37AA0" w:rsidRDefault="00E37AA0" w:rsidP="00E37AA0">
            <w:pPr>
              <w:keepNext/>
              <w:keepLines/>
              <w:spacing w:after="0"/>
              <w:rPr>
                <w:rFonts w:ascii="Arial" w:hAnsi="Arial"/>
                <w:b/>
                <w:bCs/>
                <w:i/>
                <w:iCs/>
                <w:sz w:val="18"/>
              </w:rPr>
            </w:pPr>
            <w:r w:rsidRPr="00E37AA0">
              <w:rPr>
                <w:rFonts w:ascii="Arial" w:hAnsi="Arial"/>
                <w:bCs/>
                <w:iCs/>
                <w:sz w:val="18"/>
              </w:rPr>
              <w:t>Indicates one or more IDs of candidate configurations preferred by the UE for UE-side data collection.</w:t>
            </w:r>
          </w:p>
        </w:tc>
      </w:tr>
      <w:tr w:rsidR="00E37AA0" w:rsidRPr="00E37AA0" w14:paraId="42A62E69"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2B936C50" w14:textId="77777777" w:rsidR="00E37AA0" w:rsidRPr="00E37AA0" w:rsidRDefault="00E37AA0" w:rsidP="00E37AA0">
            <w:pPr>
              <w:keepNext/>
              <w:keepLines/>
              <w:spacing w:after="0"/>
              <w:rPr>
                <w:rFonts w:ascii="Arial" w:hAnsi="Arial"/>
                <w:b/>
                <w:bCs/>
                <w:i/>
                <w:iCs/>
                <w:sz w:val="18"/>
              </w:rPr>
            </w:pPr>
            <w:r w:rsidRPr="00E37AA0">
              <w:rPr>
                <w:rFonts w:ascii="Arial" w:hAnsi="Arial"/>
                <w:b/>
                <w:bCs/>
                <w:i/>
                <w:iCs/>
                <w:sz w:val="18"/>
              </w:rPr>
              <w:t>dataCollectionIdList</w:t>
            </w:r>
          </w:p>
          <w:p w14:paraId="51AF06D6" w14:textId="77777777" w:rsidR="00E37AA0" w:rsidRPr="00E37AA0" w:rsidRDefault="00E37AA0" w:rsidP="00E37AA0">
            <w:pPr>
              <w:keepNext/>
              <w:keepLines/>
              <w:spacing w:after="0"/>
              <w:rPr>
                <w:rFonts w:ascii="Arial" w:hAnsi="Arial"/>
                <w:b/>
                <w:bCs/>
                <w:i/>
                <w:iCs/>
                <w:sz w:val="18"/>
              </w:rPr>
            </w:pPr>
            <w:r w:rsidRPr="00E37AA0">
              <w:rPr>
                <w:rFonts w:ascii="Arial" w:hAnsi="Arial"/>
                <w:bCs/>
                <w:iCs/>
                <w:sz w:val="18"/>
              </w:rPr>
              <w:t>Indicates one or more IDs of UE-side data collection configurations that the UE prefers to stop.</w:t>
            </w:r>
          </w:p>
        </w:tc>
      </w:tr>
      <w:tr w:rsidR="00E37AA0" w:rsidRPr="00E37AA0" w14:paraId="0E163BF5"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7C4F56D8" w14:textId="77777777" w:rsidR="00E37AA0" w:rsidRPr="00E37AA0" w:rsidRDefault="00E37AA0" w:rsidP="00E37AA0">
            <w:pPr>
              <w:keepNext/>
              <w:keepLines/>
              <w:spacing w:after="0"/>
              <w:rPr>
                <w:rFonts w:ascii="Arial" w:hAnsi="Arial"/>
                <w:b/>
                <w:bCs/>
                <w:i/>
                <w:iCs/>
                <w:sz w:val="18"/>
              </w:rPr>
            </w:pPr>
            <w:r w:rsidRPr="00E37AA0">
              <w:rPr>
                <w:rFonts w:ascii="Arial" w:hAnsi="Arial"/>
                <w:b/>
                <w:bCs/>
                <w:i/>
                <w:iCs/>
                <w:sz w:val="18"/>
              </w:rPr>
              <w:t>dataCollectionPreferredConfigurationList</w:t>
            </w:r>
          </w:p>
          <w:p w14:paraId="0AC3A178" w14:textId="77777777" w:rsidR="00E37AA0" w:rsidRPr="00E37AA0" w:rsidRDefault="00E37AA0" w:rsidP="00E37AA0">
            <w:pPr>
              <w:keepNext/>
              <w:keepLines/>
              <w:spacing w:after="0"/>
              <w:rPr>
                <w:rFonts w:ascii="Arial" w:hAnsi="Arial"/>
                <w:b/>
                <w:bCs/>
                <w:i/>
                <w:iCs/>
                <w:sz w:val="18"/>
              </w:rPr>
            </w:pPr>
            <w:r w:rsidRPr="00E37AA0">
              <w:rPr>
                <w:rFonts w:ascii="Arial" w:hAnsi="Arial"/>
                <w:bCs/>
                <w:iCs/>
                <w:sz w:val="18"/>
              </w:rPr>
              <w:t>Indicates the UE</w:t>
            </w:r>
            <w:r w:rsidRPr="00E37AA0">
              <w:rPr>
                <w:rFonts w:ascii="Arial" w:eastAsia="MS Mincho" w:hAnsi="Arial"/>
                <w:sz w:val="18"/>
              </w:rPr>
              <w:t>'</w:t>
            </w:r>
            <w:r w:rsidRPr="00E37AA0">
              <w:rPr>
                <w:rFonts w:ascii="Arial" w:hAnsi="Arial"/>
                <w:bCs/>
                <w:iCs/>
                <w:sz w:val="18"/>
              </w:rPr>
              <w:t>s preferred radio resource configurations for UE-side data collection.</w:t>
            </w:r>
          </w:p>
        </w:tc>
      </w:tr>
      <w:tr w:rsidR="00E37AA0" w:rsidRPr="00E37AA0" w14:paraId="551292F0"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0606E4CC" w14:textId="77777777" w:rsidR="00E37AA0" w:rsidRPr="00E37AA0" w:rsidRDefault="00E37AA0" w:rsidP="00E37AA0">
            <w:pPr>
              <w:keepNext/>
              <w:keepLines/>
              <w:spacing w:after="0"/>
              <w:rPr>
                <w:rFonts w:ascii="Arial" w:hAnsi="Arial"/>
                <w:b/>
                <w:bCs/>
                <w:i/>
                <w:iCs/>
                <w:sz w:val="18"/>
              </w:rPr>
            </w:pPr>
            <w:r w:rsidRPr="00E37AA0">
              <w:rPr>
                <w:rFonts w:ascii="Arial" w:hAnsi="Arial"/>
                <w:b/>
                <w:bCs/>
                <w:i/>
                <w:iCs/>
                <w:sz w:val="18"/>
              </w:rPr>
              <w:t>dataCollectionServCellIndex</w:t>
            </w:r>
          </w:p>
          <w:p w14:paraId="518421D4" w14:textId="77777777" w:rsidR="00E37AA0" w:rsidRPr="00E37AA0" w:rsidRDefault="00E37AA0" w:rsidP="00E37AA0">
            <w:pPr>
              <w:keepNext/>
              <w:keepLines/>
              <w:spacing w:after="0"/>
              <w:rPr>
                <w:rFonts w:ascii="Arial" w:hAnsi="Arial"/>
                <w:b/>
                <w:bCs/>
                <w:i/>
                <w:iCs/>
                <w:sz w:val="18"/>
              </w:rPr>
            </w:pPr>
            <w:r w:rsidRPr="00E37AA0">
              <w:rPr>
                <w:rFonts w:ascii="Arial" w:hAnsi="Arial"/>
                <w:sz w:val="18"/>
                <w:szCs w:val="22"/>
                <w:lang w:eastAsia="en-GB"/>
              </w:rPr>
              <w:t xml:space="preserve">Index of the serving cell that the </w:t>
            </w:r>
            <w:r w:rsidRPr="00E37AA0">
              <w:rPr>
                <w:rFonts w:ascii="Arial" w:hAnsi="Arial"/>
                <w:i/>
                <w:sz w:val="18"/>
                <w:lang w:eastAsia="ja-JP"/>
              </w:rPr>
              <w:t>dataCollectionCandidateIdList</w:t>
            </w:r>
            <w:r w:rsidRPr="00E37AA0">
              <w:rPr>
                <w:rFonts w:ascii="Arial" w:hAnsi="Arial"/>
                <w:iCs/>
                <w:sz w:val="18"/>
                <w:lang w:eastAsia="ja-JP"/>
              </w:rPr>
              <w:t xml:space="preserve"> refers to.</w:t>
            </w:r>
          </w:p>
        </w:tc>
      </w:tr>
      <w:tr w:rsidR="00E37AA0" w:rsidRPr="00E37AA0" w14:paraId="3A5516C0"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449BE19F" w14:textId="77777777" w:rsidR="00E37AA0" w:rsidRPr="00E37AA0" w:rsidRDefault="00E37AA0" w:rsidP="00E37AA0">
            <w:pPr>
              <w:keepNext/>
              <w:keepLines/>
              <w:spacing w:after="0"/>
              <w:rPr>
                <w:rFonts w:ascii="Arial" w:hAnsi="Arial"/>
                <w:b/>
                <w:bCs/>
                <w:i/>
                <w:iCs/>
                <w:sz w:val="18"/>
              </w:rPr>
            </w:pPr>
            <w:r w:rsidRPr="00E37AA0">
              <w:rPr>
                <w:rFonts w:ascii="Arial" w:hAnsi="Arial"/>
                <w:b/>
                <w:bCs/>
                <w:i/>
                <w:iCs/>
                <w:sz w:val="18"/>
              </w:rPr>
              <w:t>dataCollectionStart</w:t>
            </w:r>
          </w:p>
          <w:p w14:paraId="2B2B61D6" w14:textId="77777777" w:rsidR="00E37AA0" w:rsidRPr="00E37AA0" w:rsidRDefault="00E37AA0" w:rsidP="00E37AA0">
            <w:pPr>
              <w:keepNext/>
              <w:keepLines/>
              <w:spacing w:after="0"/>
              <w:rPr>
                <w:rFonts w:ascii="Arial" w:hAnsi="Arial"/>
                <w:b/>
                <w:bCs/>
                <w:i/>
                <w:iCs/>
                <w:sz w:val="18"/>
              </w:rPr>
            </w:pPr>
            <w:r w:rsidRPr="00E37AA0">
              <w:rPr>
                <w:rFonts w:ascii="Arial" w:hAnsi="Arial"/>
                <w:bCs/>
                <w:iCs/>
                <w:sz w:val="18"/>
              </w:rPr>
              <w:t>It indicates the UE</w:t>
            </w:r>
            <w:r w:rsidRPr="00E37AA0">
              <w:rPr>
                <w:rFonts w:ascii="Arial" w:eastAsia="MS Mincho" w:hAnsi="Arial"/>
                <w:sz w:val="18"/>
              </w:rPr>
              <w:t>'</w:t>
            </w:r>
            <w:r w:rsidRPr="00E37AA0">
              <w:rPr>
                <w:rFonts w:ascii="Arial" w:hAnsi="Arial"/>
                <w:bCs/>
                <w:iCs/>
                <w:sz w:val="18"/>
              </w:rPr>
              <w:t xml:space="preserve">s </w:t>
            </w:r>
            <w:r w:rsidRPr="00E37AA0">
              <w:rPr>
                <w:rFonts w:ascii="Arial" w:hAnsi="Arial"/>
                <w:sz w:val="18"/>
              </w:rPr>
              <w:t>preference to be configured with radio resources for UE-side data collection.</w:t>
            </w:r>
          </w:p>
        </w:tc>
      </w:tr>
      <w:tr w:rsidR="00E37AA0" w:rsidRPr="00E37AA0" w14:paraId="5F67DE53"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6D568C94" w14:textId="77777777" w:rsidR="00E37AA0" w:rsidRPr="00E37AA0" w:rsidRDefault="00E37AA0" w:rsidP="00E37AA0">
            <w:pPr>
              <w:keepNext/>
              <w:keepLines/>
              <w:spacing w:after="0"/>
              <w:rPr>
                <w:rFonts w:ascii="Arial" w:hAnsi="Arial"/>
                <w:b/>
                <w:bCs/>
                <w:i/>
                <w:iCs/>
                <w:sz w:val="18"/>
              </w:rPr>
            </w:pPr>
            <w:r w:rsidRPr="00E37AA0">
              <w:rPr>
                <w:rFonts w:ascii="Arial" w:hAnsi="Arial"/>
                <w:b/>
                <w:bCs/>
                <w:i/>
                <w:iCs/>
                <w:sz w:val="18"/>
              </w:rPr>
              <w:t>dataCollectionStopConfigurationList</w:t>
            </w:r>
          </w:p>
          <w:p w14:paraId="2C5BF8E3" w14:textId="77777777" w:rsidR="00E37AA0" w:rsidRPr="00E37AA0" w:rsidRDefault="00E37AA0" w:rsidP="00E37AA0">
            <w:pPr>
              <w:keepNext/>
              <w:keepLines/>
              <w:spacing w:after="0"/>
              <w:rPr>
                <w:rFonts w:ascii="Arial" w:hAnsi="Arial"/>
                <w:b/>
                <w:bCs/>
                <w:i/>
                <w:iCs/>
                <w:sz w:val="18"/>
              </w:rPr>
            </w:pPr>
            <w:r w:rsidRPr="00E37AA0">
              <w:rPr>
                <w:rFonts w:ascii="Arial" w:hAnsi="Arial"/>
                <w:bCs/>
                <w:iCs/>
                <w:sz w:val="18"/>
              </w:rPr>
              <w:t>Indicates the radio resource configurations for UE-side data collection that the UE prefers to stop.</w:t>
            </w:r>
          </w:p>
        </w:tc>
      </w:tr>
      <w:tr w:rsidR="00E37AA0" w:rsidRPr="00E37AA0" w14:paraId="7687BA3C"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2EC90965" w14:textId="77777777" w:rsidR="00E37AA0" w:rsidRPr="00E37AA0" w:rsidRDefault="00E37AA0" w:rsidP="00E37AA0">
            <w:pPr>
              <w:keepNext/>
              <w:keepLines/>
              <w:spacing w:after="0"/>
              <w:rPr>
                <w:rFonts w:ascii="Arial" w:hAnsi="Arial"/>
                <w:b/>
                <w:bCs/>
                <w:i/>
                <w:iCs/>
                <w:sz w:val="18"/>
              </w:rPr>
            </w:pPr>
            <w:r w:rsidRPr="00E37AA0">
              <w:rPr>
                <w:rFonts w:ascii="Arial" w:hAnsi="Arial"/>
                <w:b/>
                <w:bCs/>
                <w:i/>
                <w:iCs/>
                <w:sz w:val="18"/>
              </w:rPr>
              <w:t>dataCollectionStopServCellIndex</w:t>
            </w:r>
          </w:p>
          <w:p w14:paraId="717A291A" w14:textId="77777777" w:rsidR="00E37AA0" w:rsidRPr="00E37AA0" w:rsidRDefault="00E37AA0" w:rsidP="00E37AA0">
            <w:pPr>
              <w:keepNext/>
              <w:keepLines/>
              <w:spacing w:after="0"/>
              <w:rPr>
                <w:rFonts w:ascii="Arial" w:hAnsi="Arial"/>
                <w:b/>
                <w:bCs/>
                <w:i/>
                <w:iCs/>
                <w:sz w:val="18"/>
              </w:rPr>
            </w:pPr>
            <w:r w:rsidRPr="00E37AA0">
              <w:rPr>
                <w:rFonts w:ascii="Arial" w:hAnsi="Arial"/>
                <w:sz w:val="18"/>
                <w:szCs w:val="22"/>
                <w:lang w:eastAsia="en-GB"/>
              </w:rPr>
              <w:t xml:space="preserve">Index of the serving cell that the </w:t>
            </w:r>
            <w:r w:rsidRPr="00E37AA0">
              <w:rPr>
                <w:rFonts w:ascii="Arial" w:hAnsi="Arial"/>
                <w:i/>
                <w:sz w:val="18"/>
                <w:lang w:eastAsia="ja-JP"/>
              </w:rPr>
              <w:t>dataCollectionIdList</w:t>
            </w:r>
            <w:r w:rsidRPr="00E37AA0">
              <w:rPr>
                <w:rFonts w:ascii="Arial" w:hAnsi="Arial"/>
                <w:iCs/>
                <w:sz w:val="18"/>
                <w:lang w:eastAsia="ja-JP"/>
              </w:rPr>
              <w:t xml:space="preserve"> refers to.</w:t>
            </w:r>
          </w:p>
        </w:tc>
      </w:tr>
      <w:tr w:rsidR="00E37AA0" w:rsidRPr="00E37AA0" w14:paraId="39B2244F"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00904C" w14:textId="77777777" w:rsidR="00E37AA0" w:rsidRPr="00E37AA0" w:rsidRDefault="00E37AA0" w:rsidP="00E37AA0">
            <w:pPr>
              <w:keepNext/>
              <w:keepLines/>
              <w:spacing w:after="0"/>
              <w:rPr>
                <w:rFonts w:ascii="Arial" w:hAnsi="Arial"/>
                <w:sz w:val="18"/>
                <w:szCs w:val="18"/>
                <w:lang w:eastAsia="ko-KR"/>
              </w:rPr>
            </w:pPr>
            <w:r w:rsidRPr="00E37AA0">
              <w:rPr>
                <w:rFonts w:ascii="Arial" w:hAnsi="Arial"/>
                <w:b/>
                <w:bCs/>
                <w:i/>
                <w:iCs/>
                <w:sz w:val="18"/>
              </w:rPr>
              <w:t>delay</w:t>
            </w:r>
            <w:r w:rsidRPr="00E37AA0">
              <w:rPr>
                <w:rFonts w:ascii="Arial" w:hAnsi="Arial"/>
                <w:b/>
                <w:bCs/>
                <w:i/>
                <w:iCs/>
                <w:sz w:val="18"/>
                <w:lang w:eastAsia="ko-KR"/>
              </w:rPr>
              <w:t>Budget</w:t>
            </w:r>
            <w:r w:rsidRPr="00E37AA0">
              <w:rPr>
                <w:rFonts w:ascii="Arial" w:hAnsi="Arial"/>
                <w:b/>
                <w:bCs/>
                <w:i/>
                <w:iCs/>
                <w:sz w:val="18"/>
              </w:rPr>
              <w:t>Report</w:t>
            </w:r>
          </w:p>
          <w:p w14:paraId="40ACA13B" w14:textId="77777777" w:rsidR="00E37AA0" w:rsidRPr="00E37AA0" w:rsidRDefault="00E37AA0" w:rsidP="00E37AA0">
            <w:pPr>
              <w:keepNext/>
              <w:keepLines/>
              <w:spacing w:after="0"/>
              <w:rPr>
                <w:rFonts w:ascii="Arial" w:hAnsi="Arial"/>
                <w:b/>
                <w:i/>
                <w:noProof/>
                <w:sz w:val="18"/>
                <w:lang w:eastAsia="en-GB"/>
              </w:rPr>
            </w:pPr>
            <w:r w:rsidRPr="00E37AA0">
              <w:rPr>
                <w:rFonts w:ascii="Arial" w:hAnsi="Arial"/>
                <w:sz w:val="18"/>
                <w:lang w:eastAsia="en-GB"/>
              </w:rPr>
              <w:t>Indicates the UE-preferred adjustment to connected mode DRX.</w:t>
            </w:r>
          </w:p>
        </w:tc>
      </w:tr>
      <w:tr w:rsidR="00E37AA0" w:rsidRPr="00E37AA0" w14:paraId="5FDB2800"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227B64E" w14:textId="77777777" w:rsidR="00E37AA0" w:rsidRPr="00E37AA0" w:rsidRDefault="00E37AA0" w:rsidP="00E37AA0">
            <w:pPr>
              <w:keepNext/>
              <w:keepLines/>
              <w:spacing w:after="0"/>
              <w:rPr>
                <w:rFonts w:ascii="Arial" w:hAnsi="Arial"/>
                <w:b/>
                <w:i/>
                <w:sz w:val="18"/>
                <w:lang w:eastAsia="en-GB"/>
              </w:rPr>
            </w:pPr>
            <w:r w:rsidRPr="00E37AA0">
              <w:rPr>
                <w:rFonts w:ascii="Arial" w:hAnsi="Arial"/>
                <w:b/>
                <w:i/>
                <w:sz w:val="18"/>
              </w:rPr>
              <w:t>interferenceDirection</w:t>
            </w:r>
          </w:p>
          <w:p w14:paraId="48898C60" w14:textId="77777777" w:rsidR="00E37AA0" w:rsidRPr="00E37AA0" w:rsidRDefault="00E37AA0" w:rsidP="00E37AA0">
            <w:pPr>
              <w:keepNext/>
              <w:keepLines/>
              <w:spacing w:after="0"/>
              <w:rPr>
                <w:rFonts w:ascii="Arial" w:hAnsi="Arial"/>
                <w:b/>
                <w:bCs/>
                <w:i/>
                <w:iCs/>
                <w:sz w:val="18"/>
              </w:rPr>
            </w:pPr>
            <w:r w:rsidRPr="00E37AA0">
              <w:rPr>
                <w:rFonts w:ascii="Arial" w:hAnsi="Arial"/>
                <w:sz w:val="18"/>
              </w:rPr>
              <w:t xml:space="preserve">Indicates the direction of IDC interference. Value </w:t>
            </w:r>
            <w:r w:rsidRPr="00E37AA0">
              <w:rPr>
                <w:rFonts w:ascii="Arial" w:hAnsi="Arial"/>
                <w:i/>
                <w:sz w:val="18"/>
              </w:rPr>
              <w:t>nr</w:t>
            </w:r>
            <w:r w:rsidRPr="00E37AA0">
              <w:rPr>
                <w:rFonts w:ascii="Arial" w:hAnsi="Arial"/>
                <w:sz w:val="18"/>
              </w:rPr>
              <w:t xml:space="preserve"> indicates that only NR is victim of IDC interference, value </w:t>
            </w:r>
            <w:r w:rsidRPr="00E37AA0">
              <w:rPr>
                <w:rFonts w:ascii="Arial" w:hAnsi="Arial"/>
                <w:i/>
                <w:sz w:val="18"/>
              </w:rPr>
              <w:t>other</w:t>
            </w:r>
            <w:r w:rsidRPr="00E37AA0">
              <w:rPr>
                <w:rFonts w:ascii="Arial" w:hAnsi="Arial"/>
                <w:sz w:val="18"/>
              </w:rPr>
              <w:t xml:space="preserve"> indicates that only another radio is victim of IDC interference and value </w:t>
            </w:r>
            <w:r w:rsidRPr="00E37AA0">
              <w:rPr>
                <w:rFonts w:ascii="Arial" w:hAnsi="Arial"/>
                <w:i/>
                <w:iCs/>
                <w:sz w:val="18"/>
              </w:rPr>
              <w:t>both</w:t>
            </w:r>
            <w:r w:rsidRPr="00E37AA0">
              <w:rPr>
                <w:rFonts w:ascii="Arial" w:hAnsi="Arial"/>
                <w:sz w:val="18"/>
              </w:rPr>
              <w:t xml:space="preserve"> indicates that both NR and another radio are victims of IDC interference. The other radio refers to either the ISM radio or GNSS (see TR 36.816 [44]).</w:t>
            </w:r>
          </w:p>
        </w:tc>
      </w:tr>
      <w:tr w:rsidR="00E37AA0" w:rsidRPr="00E37AA0" w14:paraId="32D994F9"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759A72C5" w14:textId="77777777" w:rsidR="00E37AA0" w:rsidRPr="00E37AA0" w:rsidRDefault="00E37AA0" w:rsidP="00E37AA0">
            <w:pPr>
              <w:keepNext/>
              <w:keepLines/>
              <w:spacing w:after="0"/>
              <w:rPr>
                <w:rFonts w:ascii="Arial" w:hAnsi="Arial"/>
                <w:b/>
                <w:bCs/>
                <w:i/>
                <w:iCs/>
                <w:sz w:val="18"/>
              </w:rPr>
            </w:pPr>
            <w:r w:rsidRPr="00E37AA0">
              <w:rPr>
                <w:rFonts w:ascii="Arial" w:hAnsi="Arial"/>
                <w:b/>
                <w:bCs/>
                <w:i/>
                <w:iCs/>
                <w:sz w:val="18"/>
              </w:rPr>
              <w:t>loggedDataCollectionAssistance</w:t>
            </w:r>
          </w:p>
          <w:p w14:paraId="4131E98D" w14:textId="77777777" w:rsidR="00E37AA0" w:rsidRPr="00E37AA0" w:rsidRDefault="00E37AA0" w:rsidP="00E37AA0">
            <w:pPr>
              <w:keepNext/>
              <w:keepLines/>
              <w:spacing w:after="0"/>
              <w:rPr>
                <w:rFonts w:ascii="Arial" w:hAnsi="Arial"/>
                <w:b/>
                <w:i/>
                <w:sz w:val="18"/>
              </w:rPr>
            </w:pPr>
            <w:r w:rsidRPr="00E37AA0">
              <w:rPr>
                <w:rFonts w:ascii="Arial" w:hAnsi="Arial"/>
                <w:bCs/>
                <w:iCs/>
                <w:sz w:val="18"/>
              </w:rPr>
              <w:t xml:space="preserve">Indicates assistance information related to the logging of measurements for network-side data collection performed in accordance with </w:t>
            </w:r>
            <w:r w:rsidRPr="00E37AA0">
              <w:rPr>
                <w:rFonts w:ascii="Arial" w:hAnsi="Arial"/>
                <w:bCs/>
                <w:i/>
                <w:sz w:val="18"/>
              </w:rPr>
              <w:t>CSI-LoggedMeasurementConfig.</w:t>
            </w:r>
          </w:p>
        </w:tc>
      </w:tr>
      <w:tr w:rsidR="00E37AA0" w:rsidRPr="00E37AA0" w14:paraId="1E8B7DE8"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6034EA9F" w14:textId="77777777" w:rsidR="00E37AA0" w:rsidRPr="00E37AA0" w:rsidRDefault="00E37AA0" w:rsidP="00E37AA0">
            <w:pPr>
              <w:keepNext/>
              <w:keepLines/>
              <w:spacing w:after="0"/>
              <w:rPr>
                <w:rFonts w:ascii="Arial" w:hAnsi="Arial"/>
                <w:b/>
                <w:bCs/>
                <w:i/>
                <w:iCs/>
                <w:sz w:val="18"/>
              </w:rPr>
            </w:pPr>
            <w:r w:rsidRPr="00E37AA0">
              <w:rPr>
                <w:rFonts w:ascii="Arial" w:hAnsi="Arial"/>
                <w:b/>
                <w:bCs/>
                <w:i/>
                <w:iCs/>
                <w:sz w:val="18"/>
              </w:rPr>
              <w:t>lowPowerState</w:t>
            </w:r>
          </w:p>
          <w:p w14:paraId="6919D19E" w14:textId="77777777" w:rsidR="00E37AA0" w:rsidRPr="00E37AA0" w:rsidRDefault="00E37AA0" w:rsidP="00E37AA0">
            <w:pPr>
              <w:keepNext/>
              <w:keepLines/>
              <w:spacing w:after="0"/>
              <w:rPr>
                <w:rFonts w:ascii="Arial" w:hAnsi="Arial"/>
                <w:b/>
                <w:i/>
                <w:sz w:val="18"/>
              </w:rPr>
            </w:pPr>
            <w:r w:rsidRPr="00E37AA0">
              <w:rPr>
                <w:rFonts w:ascii="Arial" w:hAnsi="Arial"/>
                <w:bCs/>
                <w:iCs/>
                <w:sz w:val="18"/>
              </w:rPr>
              <w:t xml:space="preserve">It is set to </w:t>
            </w:r>
            <w:r w:rsidRPr="00E37AA0">
              <w:rPr>
                <w:rFonts w:ascii="Arial" w:eastAsia="MS Mincho" w:hAnsi="Arial"/>
                <w:sz w:val="18"/>
              </w:rPr>
              <w:t>'</w:t>
            </w:r>
            <w:r w:rsidRPr="00E37AA0">
              <w:rPr>
                <w:rFonts w:ascii="Arial" w:hAnsi="Arial"/>
                <w:bCs/>
                <w:iCs/>
                <w:sz w:val="18"/>
              </w:rPr>
              <w:t>true</w:t>
            </w:r>
            <w:r w:rsidRPr="00E37AA0">
              <w:rPr>
                <w:rFonts w:ascii="Arial" w:eastAsia="MS Mincho" w:hAnsi="Arial"/>
                <w:sz w:val="18"/>
              </w:rPr>
              <w:t>'</w:t>
            </w:r>
            <w:r w:rsidRPr="00E37AA0">
              <w:rPr>
                <w:rFonts w:ascii="Arial" w:hAnsi="Arial"/>
                <w:bCs/>
                <w:iCs/>
                <w:sz w:val="18"/>
              </w:rPr>
              <w:t xml:space="preserve"> if the UE has entered a low power state.</w:t>
            </w:r>
          </w:p>
        </w:tc>
      </w:tr>
      <w:tr w:rsidR="00E37AA0" w:rsidRPr="00E37AA0" w14:paraId="357192F3"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42D8005B" w14:textId="77777777" w:rsidR="00E37AA0" w:rsidRPr="00DA31D2" w:rsidRDefault="00E37AA0" w:rsidP="00E37AA0">
            <w:pPr>
              <w:keepNext/>
              <w:keepLines/>
              <w:spacing w:after="0"/>
              <w:rPr>
                <w:rFonts w:ascii="Arial" w:hAnsi="Arial"/>
                <w:sz w:val="18"/>
                <w:szCs w:val="18"/>
                <w:lang w:eastAsia="sv-SE"/>
              </w:rPr>
            </w:pPr>
            <w:del w:id="66" w:author="vivo-Chenli" w:date="2025-10-01T23:51:00Z">
              <w:r w:rsidDel="00E7073D">
                <w:rPr>
                  <w:rFonts w:ascii="Arial" w:hAnsi="Arial"/>
                  <w:b/>
                  <w:bCs/>
                  <w:i/>
                  <w:iCs/>
                  <w:sz w:val="18"/>
                </w:rPr>
                <w:delText>lpwus-O</w:delText>
              </w:r>
              <w:r w:rsidRPr="00FE118C" w:rsidDel="00E7073D">
                <w:rPr>
                  <w:rFonts w:ascii="Arial" w:hAnsi="Arial"/>
                  <w:b/>
                  <w:bCs/>
                  <w:i/>
                  <w:iCs/>
                  <w:sz w:val="18"/>
                </w:rPr>
                <w:delText>ffsetPreference</w:delText>
              </w:r>
            </w:del>
            <w:ins w:id="67" w:author="vivo-Chenli" w:date="2025-10-01T23:51:00Z">
              <w:r w:rsidRPr="00E7073D">
                <w:rPr>
                  <w:rFonts w:ascii="Arial" w:hAnsi="Arial"/>
                  <w:b/>
                  <w:bCs/>
                  <w:i/>
                  <w:iCs/>
                  <w:sz w:val="18"/>
                </w:rPr>
                <w:t>timeOffset</w:t>
              </w:r>
            </w:ins>
          </w:p>
          <w:p w14:paraId="422235AA" w14:textId="058F1103" w:rsidR="00E37AA0" w:rsidRPr="00E37AA0" w:rsidRDefault="00E37AA0" w:rsidP="00E37AA0">
            <w:pPr>
              <w:keepNext/>
              <w:keepLines/>
              <w:spacing w:after="0"/>
              <w:rPr>
                <w:rFonts w:ascii="Arial" w:hAnsi="Arial"/>
                <w:b/>
                <w:i/>
                <w:sz w:val="18"/>
              </w:rPr>
            </w:pPr>
            <w:r w:rsidRPr="00E37AA0">
              <w:rPr>
                <w:rFonts w:ascii="Arial" w:hAnsi="Arial"/>
                <w:sz w:val="18"/>
                <w:lang w:eastAsia="en-GB"/>
              </w:rPr>
              <w:t>Indicates the UE's preferred time offset for PDCCH monitoring after LP-WUS monitoring</w:t>
            </w:r>
            <w:ins w:id="68" w:author="vivo-Chenli" w:date="2025-10-24T18:47:00Z">
              <w:r>
                <w:rPr>
                  <w:rFonts w:ascii="Arial" w:hAnsi="Arial"/>
                  <w:sz w:val="18"/>
                  <w:lang w:eastAsia="en-GB"/>
                </w:rPr>
                <w:t xml:space="preserve"> for RRC_CONNECTED mode</w:t>
              </w:r>
            </w:ins>
            <w:r w:rsidRPr="00E37AA0">
              <w:rPr>
                <w:rFonts w:ascii="Arial" w:hAnsi="Arial"/>
                <w:sz w:val="18"/>
                <w:lang w:eastAsia="en-GB"/>
              </w:rPr>
              <w:t xml:space="preserve">. Value in ms (milliSecond). </w:t>
            </w:r>
            <w:r w:rsidRPr="00E37AA0">
              <w:rPr>
                <w:rFonts w:ascii="Arial" w:hAnsi="Arial"/>
                <w:i/>
                <w:sz w:val="18"/>
                <w:lang w:eastAsia="en-GB"/>
              </w:rPr>
              <w:t>ms5</w:t>
            </w:r>
            <w:r w:rsidRPr="00E37AA0">
              <w:rPr>
                <w:rFonts w:ascii="Arial" w:hAnsi="Arial"/>
                <w:sz w:val="18"/>
                <w:lang w:eastAsia="en-GB"/>
              </w:rPr>
              <w:t xml:space="preserve"> corresponds to 5 ms, </w:t>
            </w:r>
            <w:r w:rsidRPr="00E37AA0">
              <w:rPr>
                <w:rFonts w:ascii="Arial" w:hAnsi="Arial"/>
                <w:i/>
                <w:sz w:val="18"/>
                <w:lang w:eastAsia="en-GB"/>
              </w:rPr>
              <w:t>ms13</w:t>
            </w:r>
            <w:r w:rsidRPr="00E37AA0">
              <w:rPr>
                <w:rFonts w:ascii="Arial" w:hAnsi="Arial"/>
                <w:sz w:val="18"/>
                <w:lang w:eastAsia="en-GB"/>
              </w:rPr>
              <w:t xml:space="preserve"> corresponds to 13 ms, and </w:t>
            </w:r>
            <w:r w:rsidRPr="00E37AA0">
              <w:rPr>
                <w:rFonts w:ascii="Arial" w:hAnsi="Arial"/>
                <w:i/>
                <w:sz w:val="18"/>
                <w:lang w:eastAsia="en-GB"/>
              </w:rPr>
              <w:t>ms37</w:t>
            </w:r>
            <w:r w:rsidRPr="00E37AA0">
              <w:rPr>
                <w:rFonts w:ascii="Arial" w:hAnsi="Arial"/>
                <w:sz w:val="18"/>
                <w:lang w:eastAsia="en-GB"/>
              </w:rPr>
              <w:t xml:space="preserve"> corresponds to 37 ms. The reported preferred time offset value is equal to or longer than the minimum time gap reported by UE capability for a UE. If the field is absent, it is interpreted as the UE having no preference for the time offset for LP-WUS monitoring.</w:t>
            </w:r>
          </w:p>
        </w:tc>
      </w:tr>
      <w:tr w:rsidR="00E37AA0" w:rsidRPr="00E37AA0" w14:paraId="7B08C620"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11F4619" w14:textId="77777777" w:rsidR="00E37AA0" w:rsidRPr="00E37AA0" w:rsidRDefault="00E37AA0" w:rsidP="00E37AA0">
            <w:pPr>
              <w:keepNext/>
              <w:keepLines/>
              <w:spacing w:after="0"/>
              <w:rPr>
                <w:rFonts w:ascii="Arial" w:hAnsi="Arial"/>
                <w:b/>
                <w:i/>
                <w:sz w:val="18"/>
                <w:lang w:eastAsia="sv-SE"/>
              </w:rPr>
            </w:pPr>
            <w:r w:rsidRPr="00E37AA0">
              <w:rPr>
                <w:rFonts w:ascii="Arial" w:hAnsi="Arial"/>
                <w:b/>
                <w:i/>
                <w:sz w:val="18"/>
                <w:lang w:eastAsia="sv-SE"/>
              </w:rPr>
              <w:t>minSchedulingOffsetPreference</w:t>
            </w:r>
          </w:p>
          <w:p w14:paraId="07D11469" w14:textId="77777777" w:rsidR="00E37AA0" w:rsidRPr="00E37AA0" w:rsidRDefault="00E37AA0" w:rsidP="00E37AA0">
            <w:pPr>
              <w:keepNext/>
              <w:keepLines/>
              <w:spacing w:after="0"/>
              <w:rPr>
                <w:rFonts w:ascii="Arial" w:hAnsi="Arial"/>
                <w:b/>
                <w:bCs/>
                <w:i/>
                <w:iCs/>
                <w:sz w:val="18"/>
              </w:rPr>
            </w:pPr>
            <w:r w:rsidRPr="00E37AA0">
              <w:rPr>
                <w:rFonts w:ascii="Arial" w:hAnsi="Arial"/>
                <w:sz w:val="18"/>
                <w:lang w:eastAsia="sv-SE"/>
              </w:rPr>
              <w:t xml:space="preserve">Indicates the UE's preferences on </w:t>
            </w:r>
            <w:r w:rsidRPr="00E37AA0">
              <w:rPr>
                <w:rFonts w:ascii="Arial" w:hAnsi="Arial"/>
                <w:i/>
                <w:sz w:val="18"/>
                <w:lang w:eastAsia="sv-SE"/>
              </w:rPr>
              <w:t>minimumSchedulingOffset</w:t>
            </w:r>
            <w:r w:rsidRPr="00E37AA0">
              <w:rPr>
                <w:rFonts w:ascii="Arial" w:hAnsi="Arial"/>
                <w:sz w:val="18"/>
                <w:lang w:eastAsia="sv-SE"/>
              </w:rPr>
              <w:t xml:space="preserve"> of cross-slot scheduling for power saving.</w:t>
            </w:r>
          </w:p>
        </w:tc>
      </w:tr>
      <w:tr w:rsidR="00E37AA0" w:rsidRPr="00E37AA0" w14:paraId="385E37A9"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AA5AC7E" w14:textId="77777777" w:rsidR="00E37AA0" w:rsidRPr="00E37AA0" w:rsidRDefault="00E37AA0" w:rsidP="00E37AA0">
            <w:pPr>
              <w:keepNext/>
              <w:keepLines/>
              <w:spacing w:after="0"/>
              <w:rPr>
                <w:rFonts w:ascii="Arial" w:hAnsi="Arial"/>
                <w:b/>
                <w:bCs/>
                <w:i/>
                <w:iCs/>
                <w:sz w:val="18"/>
                <w:lang w:eastAsia="sv-SE"/>
              </w:rPr>
            </w:pPr>
            <w:r w:rsidRPr="00E37AA0">
              <w:rPr>
                <w:rFonts w:ascii="Arial" w:hAnsi="Arial"/>
                <w:b/>
                <w:bCs/>
                <w:i/>
                <w:iCs/>
                <w:sz w:val="18"/>
                <w:lang w:eastAsia="sv-SE"/>
              </w:rPr>
              <w:t>minSchedulingOffsetPreferenceExt</w:t>
            </w:r>
          </w:p>
          <w:p w14:paraId="60D722C8" w14:textId="77777777" w:rsidR="00E37AA0" w:rsidRPr="00E37AA0" w:rsidRDefault="00E37AA0" w:rsidP="00E37AA0">
            <w:pPr>
              <w:keepNext/>
              <w:keepLines/>
              <w:spacing w:after="0"/>
              <w:rPr>
                <w:rFonts w:ascii="Arial" w:hAnsi="Arial"/>
                <w:bCs/>
                <w:iCs/>
                <w:sz w:val="18"/>
              </w:rPr>
            </w:pPr>
            <w:r w:rsidRPr="00E37AA0">
              <w:rPr>
                <w:rFonts w:ascii="Arial" w:hAnsi="Arial"/>
                <w:sz w:val="18"/>
                <w:lang w:eastAsia="sv-SE"/>
              </w:rPr>
              <w:t xml:space="preserve">Indicates the UE's preferences on </w:t>
            </w:r>
            <w:r w:rsidRPr="00E37AA0">
              <w:rPr>
                <w:rFonts w:ascii="Arial" w:hAnsi="Arial"/>
                <w:i/>
                <w:iCs/>
                <w:sz w:val="18"/>
                <w:lang w:eastAsia="sv-SE"/>
              </w:rPr>
              <w:t>minimumSchedulingOffset</w:t>
            </w:r>
            <w:r w:rsidRPr="00E37AA0">
              <w:rPr>
                <w:rFonts w:ascii="Arial" w:hAnsi="Arial"/>
                <w:sz w:val="18"/>
                <w:lang w:eastAsia="sv-SE"/>
              </w:rPr>
              <w:t xml:space="preserve"> of cross-slot scheduling for power saving for SCS 480 kHz and/or 960 kHz.</w:t>
            </w:r>
          </w:p>
        </w:tc>
      </w:tr>
      <w:tr w:rsidR="00E37AA0" w:rsidRPr="00E37AA0" w14:paraId="0EDF004C"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118A228B" w14:textId="77777777" w:rsidR="00E37AA0" w:rsidRPr="00E37AA0" w:rsidRDefault="00E37AA0" w:rsidP="00E37AA0">
            <w:pPr>
              <w:keepNext/>
              <w:keepLines/>
              <w:spacing w:after="0"/>
              <w:rPr>
                <w:rFonts w:ascii="Arial" w:hAnsi="Arial"/>
                <w:b/>
                <w:bCs/>
                <w:i/>
                <w:iCs/>
                <w:sz w:val="18"/>
              </w:rPr>
            </w:pPr>
            <w:r w:rsidRPr="00E37AA0">
              <w:rPr>
                <w:rFonts w:ascii="Arial" w:hAnsi="Arial"/>
                <w:b/>
                <w:bCs/>
                <w:i/>
                <w:iCs/>
                <w:sz w:val="18"/>
              </w:rPr>
              <w:t>multiRx-PreferenceFR2</w:t>
            </w:r>
          </w:p>
          <w:p w14:paraId="7B5BE14B" w14:textId="77777777" w:rsidR="00E37AA0" w:rsidRPr="00E37AA0" w:rsidRDefault="00E37AA0" w:rsidP="00E37AA0">
            <w:pPr>
              <w:keepNext/>
              <w:keepLines/>
              <w:spacing w:after="0"/>
              <w:rPr>
                <w:rFonts w:ascii="Arial" w:hAnsi="Arial"/>
                <w:b/>
                <w:bCs/>
                <w:i/>
                <w:iCs/>
                <w:sz w:val="18"/>
                <w:lang w:eastAsia="sv-SE"/>
              </w:rPr>
            </w:pPr>
            <w:r w:rsidRPr="00E37AA0">
              <w:rPr>
                <w:rFonts w:ascii="Arial" w:hAnsi="Arial"/>
                <w:sz w:val="18"/>
                <w:lang w:eastAsia="en-GB"/>
              </w:rPr>
              <w:t xml:space="preserve">Indicates the UE's preference </w:t>
            </w:r>
            <w:r w:rsidRPr="00E37AA0">
              <w:rPr>
                <w:rFonts w:ascii="Arial" w:hAnsi="Arial"/>
                <w:sz w:val="18"/>
              </w:rPr>
              <w:t>on single FR2 Rx operation to address overheating or power saving. This field is allowed to be reported only when UE is configured with serving cells operating on FR2.</w:t>
            </w:r>
          </w:p>
        </w:tc>
      </w:tr>
      <w:tr w:rsidR="00E37AA0" w:rsidRPr="00E37AA0" w14:paraId="1481D18E"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1C1B1570" w14:textId="77777777" w:rsidR="00E37AA0" w:rsidRPr="00E37AA0" w:rsidRDefault="00E37AA0" w:rsidP="00E37AA0">
            <w:pPr>
              <w:keepNext/>
              <w:keepLines/>
              <w:spacing w:after="0"/>
              <w:rPr>
                <w:rFonts w:ascii="Arial" w:hAnsi="Arial"/>
                <w:b/>
                <w:i/>
                <w:sz w:val="18"/>
                <w:lang w:eastAsia="sv-SE"/>
              </w:rPr>
            </w:pPr>
            <w:r w:rsidRPr="00E37AA0">
              <w:rPr>
                <w:rFonts w:ascii="Arial" w:hAnsi="Arial"/>
                <w:b/>
                <w:i/>
                <w:sz w:val="18"/>
                <w:lang w:eastAsia="sv-SE"/>
              </w:rPr>
              <w:t>musim-AffectedBandsList</w:t>
            </w:r>
          </w:p>
          <w:p w14:paraId="56123B82" w14:textId="77777777" w:rsidR="00E37AA0" w:rsidRPr="00E37AA0" w:rsidRDefault="00E37AA0" w:rsidP="00E37AA0">
            <w:pPr>
              <w:keepNext/>
              <w:keepLines/>
              <w:spacing w:after="0"/>
              <w:rPr>
                <w:rFonts w:ascii="Arial" w:hAnsi="Arial"/>
                <w:b/>
                <w:bCs/>
                <w:i/>
                <w:iCs/>
                <w:sz w:val="18"/>
              </w:rPr>
            </w:pPr>
            <w:r w:rsidRPr="00E37AA0">
              <w:rPr>
                <w:rFonts w:ascii="Arial" w:hAnsi="Arial"/>
                <w:sz w:val="18"/>
                <w:lang w:eastAsia="sv-SE"/>
              </w:rPr>
              <w:t>Indicates the UE's preference on the band(s) and/or combination(s) of bands with restricted capability</w:t>
            </w:r>
            <w:r w:rsidRPr="00E37AA0" w:rsidDel="00015A2F">
              <w:rPr>
                <w:rFonts w:ascii="Arial" w:hAnsi="Arial"/>
                <w:sz w:val="18"/>
                <w:lang w:eastAsia="sv-SE"/>
              </w:rPr>
              <w:t xml:space="preserve"> </w:t>
            </w:r>
            <w:r w:rsidRPr="00E37AA0">
              <w:rPr>
                <w:rFonts w:ascii="Arial" w:hAnsi="Arial"/>
                <w:sz w:val="18"/>
                <w:lang w:eastAsia="sv-SE"/>
              </w:rPr>
              <w:t>for MUSIM operation.</w:t>
            </w:r>
            <w:r w:rsidRPr="00E37AA0">
              <w:rPr>
                <w:rFonts w:ascii="Arial" w:eastAsia="等线" w:hAnsi="Arial" w:cs="Arial"/>
                <w:sz w:val="18"/>
                <w:szCs w:val="18"/>
              </w:rPr>
              <w:t xml:space="preserve"> If the </w:t>
            </w:r>
            <w:r w:rsidRPr="00E37AA0">
              <w:rPr>
                <w:rFonts w:ascii="Arial" w:eastAsia="等线" w:hAnsi="Arial" w:cs="Arial"/>
                <w:i/>
                <w:iCs/>
                <w:sz w:val="18"/>
                <w:szCs w:val="18"/>
              </w:rPr>
              <w:t>MUSIM-CapabilityRestrictedBandParameters-r18</w:t>
            </w:r>
            <w:r w:rsidRPr="00E37AA0">
              <w:rPr>
                <w:rFonts w:ascii="Arial" w:eastAsia="等线" w:hAnsi="Arial" w:cs="Arial"/>
                <w:sz w:val="18"/>
                <w:szCs w:val="18"/>
              </w:rPr>
              <w:t xml:space="preserve"> with same </w:t>
            </w:r>
            <w:r w:rsidRPr="00E37AA0">
              <w:rPr>
                <w:rFonts w:ascii="Arial" w:eastAsia="等线" w:hAnsi="Arial" w:cs="Arial"/>
                <w:i/>
                <w:iCs/>
                <w:sz w:val="18"/>
                <w:szCs w:val="18"/>
              </w:rPr>
              <w:t>musim-bandEntryIndex</w:t>
            </w:r>
            <w:r w:rsidRPr="00E37AA0">
              <w:rPr>
                <w:rFonts w:ascii="Arial" w:eastAsia="等线" w:hAnsi="Arial" w:cs="Arial"/>
                <w:sz w:val="18"/>
                <w:szCs w:val="18"/>
              </w:rPr>
              <w:t xml:space="preserve"> appears more than once in the list of bands in a </w:t>
            </w:r>
            <w:r w:rsidRPr="00E37AA0">
              <w:rPr>
                <w:rFonts w:ascii="Arial" w:eastAsia="等线" w:hAnsi="Arial" w:cs="Arial"/>
                <w:i/>
                <w:iCs/>
                <w:sz w:val="18"/>
                <w:szCs w:val="18"/>
              </w:rPr>
              <w:t>MUSIM-AffectedBands</w:t>
            </w:r>
            <w:r w:rsidRPr="00E37AA0">
              <w:rPr>
                <w:rFonts w:ascii="Arial" w:eastAsia="等线" w:hAnsi="Arial" w:cs="Arial"/>
                <w:sz w:val="18"/>
                <w:szCs w:val="18"/>
              </w:rPr>
              <w:t xml:space="preserve"> entry, the UE supports intra-band non-contiguous CA </w:t>
            </w:r>
            <w:r w:rsidRPr="00E37AA0">
              <w:rPr>
                <w:rFonts w:ascii="Arial" w:eastAsia="Malgun Gothic" w:hAnsi="Arial"/>
                <w:sz w:val="18"/>
                <w:szCs w:val="18"/>
                <w:lang w:eastAsia="ko-KR"/>
              </w:rPr>
              <w:t>with restricted capability for MUSIM operation</w:t>
            </w:r>
            <w:r w:rsidRPr="00E37AA0">
              <w:rPr>
                <w:rFonts w:ascii="Arial" w:eastAsia="等线" w:hAnsi="Arial" w:cs="Arial"/>
                <w:sz w:val="18"/>
                <w:szCs w:val="18"/>
              </w:rPr>
              <w:t xml:space="preserve"> for this band. </w:t>
            </w:r>
            <w:r w:rsidRPr="00E37AA0">
              <w:rPr>
                <w:rFonts w:ascii="Arial" w:hAnsi="Arial" w:cs="Arial"/>
                <w:sz w:val="18"/>
                <w:szCs w:val="18"/>
                <w:lang w:eastAsia="sv-SE"/>
              </w:rPr>
              <w:t xml:space="preserve">UE explicitly indicates each band and each combination of bands </w:t>
            </w:r>
            <w:r w:rsidRPr="00E37AA0">
              <w:rPr>
                <w:rFonts w:ascii="Arial" w:eastAsia="等线" w:hAnsi="Arial" w:cs="Arial"/>
                <w:sz w:val="18"/>
                <w:szCs w:val="18"/>
              </w:rPr>
              <w:t>that are</w:t>
            </w:r>
            <w:r w:rsidRPr="00E37AA0">
              <w:rPr>
                <w:rFonts w:ascii="Arial" w:hAnsi="Arial" w:cs="Arial"/>
                <w:sz w:val="18"/>
                <w:szCs w:val="18"/>
                <w:lang w:eastAsia="sv-SE"/>
              </w:rPr>
              <w:t xml:space="preserve"> affected. </w:t>
            </w:r>
            <w:r w:rsidRPr="00E37AA0">
              <w:rPr>
                <w:rFonts w:ascii="Arial" w:eastAsia="等线" w:hAnsi="Arial" w:cs="Arial"/>
                <w:sz w:val="18"/>
                <w:szCs w:val="18"/>
              </w:rPr>
              <w:t xml:space="preserve">The </w:t>
            </w:r>
            <w:r w:rsidRPr="00E37AA0">
              <w:rPr>
                <w:rFonts w:ascii="Arial" w:hAnsi="Arial" w:cs="Arial"/>
                <w:sz w:val="18"/>
                <w:szCs w:val="18"/>
                <w:lang w:eastAsia="sv-SE"/>
              </w:rPr>
              <w:t xml:space="preserve">Network should </w:t>
            </w:r>
            <w:r w:rsidRPr="00E37AA0">
              <w:rPr>
                <w:rFonts w:ascii="Arial" w:eastAsia="等线" w:hAnsi="Arial" w:cs="Arial"/>
                <w:sz w:val="18"/>
                <w:szCs w:val="18"/>
              </w:rPr>
              <w:t>respect</w:t>
            </w:r>
            <w:r w:rsidRPr="00E37AA0">
              <w:rPr>
                <w:rFonts w:ascii="Arial" w:hAnsi="Arial" w:cs="Arial"/>
                <w:sz w:val="18"/>
                <w:szCs w:val="18"/>
                <w:lang w:eastAsia="sv-SE"/>
              </w:rPr>
              <w:t xml:space="preserve"> these capability restrictions </w:t>
            </w:r>
            <w:r w:rsidRPr="00E37AA0">
              <w:rPr>
                <w:rFonts w:ascii="Arial" w:eastAsia="等线" w:hAnsi="Arial" w:cs="Arial"/>
                <w:sz w:val="18"/>
                <w:szCs w:val="18"/>
              </w:rPr>
              <w:t>when configuring</w:t>
            </w:r>
            <w:r w:rsidRPr="00E37AA0">
              <w:rPr>
                <w:rFonts w:ascii="Arial" w:hAnsi="Arial" w:cs="Arial"/>
                <w:sz w:val="18"/>
                <w:szCs w:val="18"/>
                <w:lang w:eastAsia="sv-SE"/>
              </w:rPr>
              <w:t xml:space="preserve"> the</w:t>
            </w:r>
            <w:r w:rsidRPr="00E37AA0">
              <w:rPr>
                <w:rFonts w:ascii="Arial" w:eastAsia="等线" w:hAnsi="Arial" w:cs="Arial"/>
                <w:sz w:val="18"/>
                <w:szCs w:val="18"/>
              </w:rPr>
              <w:t xml:space="preserve"> UE with bands or</w:t>
            </w:r>
            <w:r w:rsidRPr="00E37AA0">
              <w:rPr>
                <w:rFonts w:ascii="Arial" w:hAnsi="Arial" w:cs="Arial"/>
                <w:sz w:val="18"/>
                <w:szCs w:val="18"/>
                <w:lang w:eastAsia="sv-SE"/>
              </w:rPr>
              <w:t xml:space="preserve"> band combinations that contain these bands and/or combination of bands.</w:t>
            </w:r>
            <w:r w:rsidRPr="00E37AA0">
              <w:rPr>
                <w:rFonts w:ascii="Arial" w:hAnsi="Arial" w:cs="Arial"/>
                <w:sz w:val="18"/>
                <w:szCs w:val="18"/>
              </w:rPr>
              <w:t xml:space="preserve"> </w:t>
            </w:r>
            <w:r w:rsidRPr="00E37AA0">
              <w:rPr>
                <w:rFonts w:ascii="Arial" w:hAnsi="Arial" w:cs="Arial"/>
                <w:sz w:val="18"/>
              </w:rPr>
              <w:t xml:space="preserve">Fields </w:t>
            </w:r>
            <w:r w:rsidRPr="00E37AA0">
              <w:rPr>
                <w:rFonts w:ascii="Arial" w:hAnsi="Arial" w:cs="Arial"/>
                <w:i/>
                <w:iCs/>
                <w:sz w:val="18"/>
              </w:rPr>
              <w:t>musim-MIMO-Layers-DL/UL</w:t>
            </w:r>
            <w:r w:rsidRPr="00E37AA0">
              <w:rPr>
                <w:rFonts w:ascii="Arial" w:hAnsi="Arial" w:cs="Arial"/>
                <w:sz w:val="18"/>
              </w:rPr>
              <w:t xml:space="preserve"> and </w:t>
            </w:r>
            <w:r w:rsidRPr="00E37AA0">
              <w:rPr>
                <w:rFonts w:ascii="Arial" w:hAnsi="Arial" w:cs="Arial"/>
                <w:i/>
                <w:iCs/>
                <w:sz w:val="18"/>
              </w:rPr>
              <w:t>musim-SupportedBandwidth-DL/UL</w:t>
            </w:r>
            <w:r w:rsidRPr="00E37AA0">
              <w:rPr>
                <w:rFonts w:ascii="Arial" w:hAnsi="Arial" w:cs="Arial"/>
                <w:sz w:val="18"/>
              </w:rPr>
              <w:t xml:space="preserve"> indicate the max number of MIMO layers and max bandwidth on each CC of the band</w:t>
            </w:r>
            <w:r w:rsidRPr="00E37AA0">
              <w:rPr>
                <w:rFonts w:ascii="Arial" w:eastAsia="等线" w:hAnsi="Arial" w:cs="Arial"/>
                <w:sz w:val="18"/>
              </w:rPr>
              <w:t>, respectively</w:t>
            </w:r>
            <w:r w:rsidRPr="00E37AA0">
              <w:rPr>
                <w:rFonts w:ascii="Arial" w:hAnsi="Arial" w:cs="Arial"/>
                <w:sz w:val="18"/>
                <w:szCs w:val="18"/>
                <w:lang w:eastAsia="sv-SE"/>
              </w:rPr>
              <w:t>. The band(s) and/or combination(s) of bands are supported in UE capability</w:t>
            </w:r>
            <w:r w:rsidRPr="00E37AA0">
              <w:rPr>
                <w:rFonts w:ascii="Arial" w:hAnsi="Arial"/>
                <w:sz w:val="18"/>
              </w:rPr>
              <w:t xml:space="preserve">, and the </w:t>
            </w:r>
            <w:r w:rsidRPr="00E37AA0">
              <w:rPr>
                <w:rFonts w:ascii="Arial" w:hAnsi="Arial"/>
                <w:i/>
                <w:sz w:val="18"/>
              </w:rPr>
              <w:t>musim-MIMO-Layers-DL/UL</w:t>
            </w:r>
            <w:r w:rsidRPr="00E37AA0">
              <w:rPr>
                <w:rFonts w:ascii="Arial" w:hAnsi="Arial"/>
                <w:sz w:val="18"/>
              </w:rPr>
              <w:t xml:space="preserve"> and </w:t>
            </w:r>
            <w:r w:rsidRPr="00E37AA0">
              <w:rPr>
                <w:rFonts w:ascii="Arial" w:hAnsi="Arial"/>
                <w:i/>
                <w:sz w:val="18"/>
              </w:rPr>
              <w:t>musim-SupportedBandwidth-DL/UL</w:t>
            </w:r>
            <w:r w:rsidRPr="00E37AA0">
              <w:rPr>
                <w:rFonts w:ascii="Arial" w:hAnsi="Arial"/>
                <w:sz w:val="18"/>
              </w:rPr>
              <w:t xml:space="preserve"> range up to the concerned maximum capability of band(s) and/or combination(s) of bands in UE capability</w:t>
            </w:r>
            <w:r w:rsidRPr="00E37AA0">
              <w:rPr>
                <w:rFonts w:ascii="Arial" w:hAnsi="Arial" w:cs="Arial"/>
                <w:sz w:val="18"/>
                <w:szCs w:val="18"/>
                <w:lang w:eastAsia="sv-SE"/>
              </w:rPr>
              <w:t>.</w:t>
            </w:r>
            <w:r w:rsidRPr="00E37AA0">
              <w:rPr>
                <w:rFonts w:ascii="Arial" w:hAnsi="Arial"/>
                <w:sz w:val="18"/>
              </w:rPr>
              <w:t xml:space="preserve"> For each concerned band or band combination,</w:t>
            </w:r>
            <w:r w:rsidRPr="00E37AA0">
              <w:rPr>
                <w:rFonts w:ascii="Arial" w:hAnsi="Arial" w:cs="Arial"/>
                <w:sz w:val="18"/>
                <w:szCs w:val="18"/>
                <w:lang w:eastAsia="sv-SE"/>
              </w:rPr>
              <w:t xml:space="preserve"> the lowest value of each </w:t>
            </w:r>
            <w:r w:rsidRPr="00E37AA0">
              <w:rPr>
                <w:rFonts w:ascii="Arial" w:hAnsi="Arial"/>
                <w:i/>
                <w:sz w:val="18"/>
              </w:rPr>
              <w:t>musim-MIMO-Layers-DL/UL</w:t>
            </w:r>
            <w:r w:rsidRPr="00E37AA0">
              <w:rPr>
                <w:rFonts w:ascii="Arial" w:hAnsi="Arial"/>
                <w:sz w:val="18"/>
              </w:rPr>
              <w:t>/</w:t>
            </w:r>
            <w:r w:rsidRPr="00E37AA0">
              <w:rPr>
                <w:rFonts w:ascii="Arial" w:hAnsi="Arial"/>
                <w:i/>
                <w:sz w:val="18"/>
              </w:rPr>
              <w:t xml:space="preserve">musim-SupportedBandwidth-DL/UL </w:t>
            </w:r>
            <w:r w:rsidRPr="00E37AA0">
              <w:rPr>
                <w:rFonts w:ascii="Arial" w:hAnsi="Arial"/>
                <w:sz w:val="18"/>
              </w:rPr>
              <w:t xml:space="preserve">and the corresponding capabilities in the UE capability determines </w:t>
            </w:r>
            <w:r w:rsidRPr="00E37AA0">
              <w:rPr>
                <w:rFonts w:ascii="Arial" w:hAnsi="Arial" w:cs="Arial"/>
                <w:sz w:val="18"/>
                <w:szCs w:val="18"/>
                <w:lang w:eastAsia="sv-SE"/>
              </w:rPr>
              <w:t>the supported maximum MIMO layers and maximum bandwidth for DL/UL, respectively</w:t>
            </w:r>
            <w:r w:rsidRPr="00E37AA0">
              <w:rPr>
                <w:rFonts w:ascii="Arial" w:hAnsi="Arial"/>
                <w:sz w:val="18"/>
              </w:rPr>
              <w:t>.</w:t>
            </w:r>
          </w:p>
        </w:tc>
      </w:tr>
      <w:tr w:rsidR="00E37AA0" w:rsidRPr="00E37AA0" w14:paraId="558EBC6E"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5350FA91" w14:textId="77777777" w:rsidR="00E37AA0" w:rsidRPr="00E37AA0" w:rsidRDefault="00E37AA0" w:rsidP="00E37AA0">
            <w:pPr>
              <w:keepNext/>
              <w:keepLines/>
              <w:spacing w:after="0"/>
              <w:rPr>
                <w:rFonts w:ascii="Arial" w:hAnsi="Arial"/>
                <w:b/>
                <w:i/>
                <w:sz w:val="18"/>
                <w:lang w:eastAsia="sv-SE"/>
              </w:rPr>
            </w:pPr>
            <w:r w:rsidRPr="00E37AA0">
              <w:rPr>
                <w:rFonts w:ascii="Arial" w:hAnsi="Arial"/>
                <w:b/>
                <w:i/>
                <w:sz w:val="18"/>
                <w:lang w:eastAsia="sv-SE"/>
              </w:rPr>
              <w:t>musim-AvoidedBandsList</w:t>
            </w:r>
          </w:p>
          <w:p w14:paraId="64A97F8A" w14:textId="77777777" w:rsidR="00E37AA0" w:rsidRPr="00E37AA0" w:rsidRDefault="00E37AA0" w:rsidP="00E37AA0">
            <w:pPr>
              <w:keepNext/>
              <w:keepLines/>
              <w:spacing w:after="0"/>
              <w:rPr>
                <w:rFonts w:ascii="Arial" w:hAnsi="Arial"/>
                <w:b/>
                <w:bCs/>
                <w:i/>
                <w:iCs/>
                <w:sz w:val="18"/>
              </w:rPr>
            </w:pPr>
            <w:r w:rsidRPr="00E37AA0">
              <w:rPr>
                <w:rFonts w:ascii="Arial" w:hAnsi="Arial"/>
                <w:sz w:val="18"/>
                <w:lang w:eastAsia="sv-SE"/>
              </w:rPr>
              <w:t>Indicates the UE's preference on band(s) and/or combination(s) of bands to be avoided f</w:t>
            </w:r>
            <w:r w:rsidRPr="00E37AA0">
              <w:rPr>
                <w:rFonts w:ascii="Arial" w:hAnsi="Arial"/>
                <w:bCs/>
                <w:iCs/>
                <w:sz w:val="18"/>
              </w:rPr>
              <w:t>or MUSIM purpose.</w:t>
            </w:r>
            <w:r w:rsidRPr="00E37AA0">
              <w:rPr>
                <w:rFonts w:ascii="Arial" w:hAnsi="Arial"/>
                <w:sz w:val="18"/>
              </w:rPr>
              <w:t xml:space="preserve"> UE explicitly indicates each band and each combination of </w:t>
            </w:r>
            <w:r w:rsidRPr="00E37AA0">
              <w:rPr>
                <w:rFonts w:ascii="Arial" w:hAnsi="Arial"/>
                <w:sz w:val="18"/>
                <w:lang w:eastAsia="sv-SE"/>
              </w:rPr>
              <w:t xml:space="preserve">bands to be avoided. </w:t>
            </w:r>
            <w:r w:rsidRPr="00E37AA0">
              <w:rPr>
                <w:rFonts w:ascii="Arial" w:hAnsi="Arial" w:cs="Arial"/>
                <w:sz w:val="18"/>
                <w:szCs w:val="18"/>
                <w:lang w:eastAsia="sv-SE"/>
              </w:rPr>
              <w:t xml:space="preserve">The list may include the band of the PCell. </w:t>
            </w:r>
            <w:r w:rsidRPr="00E37AA0">
              <w:rPr>
                <w:rFonts w:ascii="Arial" w:eastAsia="等线" w:hAnsi="Arial" w:cs="Arial"/>
                <w:sz w:val="18"/>
                <w:szCs w:val="18"/>
              </w:rPr>
              <w:t xml:space="preserve">The </w:t>
            </w:r>
            <w:r w:rsidRPr="00E37AA0">
              <w:rPr>
                <w:rFonts w:ascii="Arial" w:hAnsi="Arial" w:cs="Arial"/>
                <w:sz w:val="18"/>
                <w:szCs w:val="18"/>
                <w:lang w:eastAsia="sv-SE"/>
              </w:rPr>
              <w:t xml:space="preserve">Network should </w:t>
            </w:r>
            <w:r w:rsidRPr="00E37AA0">
              <w:rPr>
                <w:rFonts w:ascii="Arial" w:eastAsia="等线" w:hAnsi="Arial" w:cs="Arial"/>
                <w:sz w:val="18"/>
                <w:szCs w:val="18"/>
              </w:rPr>
              <w:t>respect</w:t>
            </w:r>
            <w:r w:rsidRPr="00E37AA0">
              <w:rPr>
                <w:rFonts w:ascii="Arial" w:hAnsi="Arial" w:cs="Arial"/>
                <w:sz w:val="18"/>
                <w:szCs w:val="18"/>
                <w:lang w:eastAsia="sv-SE"/>
              </w:rPr>
              <w:t xml:space="preserve"> these capability restrictions </w:t>
            </w:r>
            <w:r w:rsidRPr="00E37AA0">
              <w:rPr>
                <w:rFonts w:ascii="Arial" w:eastAsia="等线" w:hAnsi="Arial" w:cs="Arial"/>
                <w:sz w:val="18"/>
                <w:szCs w:val="18"/>
              </w:rPr>
              <w:t xml:space="preserve">for the </w:t>
            </w:r>
            <w:r w:rsidRPr="00E37AA0">
              <w:rPr>
                <w:rFonts w:ascii="Arial" w:hAnsi="Arial" w:cs="Arial"/>
                <w:sz w:val="18"/>
                <w:szCs w:val="18"/>
                <w:lang w:eastAsia="sv-SE"/>
              </w:rPr>
              <w:t>band combinations that contain these bands and/or combination of bands. The band(s) and/or combination(s) of bands is a subset of the band combination(s) in UE capability.</w:t>
            </w:r>
          </w:p>
        </w:tc>
      </w:tr>
      <w:tr w:rsidR="00E37AA0" w:rsidRPr="00E37AA0" w14:paraId="0F3919B6"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5FDFA5FF" w14:textId="77777777" w:rsidR="00E37AA0" w:rsidRPr="00E37AA0" w:rsidRDefault="00E37AA0" w:rsidP="00E37AA0">
            <w:pPr>
              <w:keepNext/>
              <w:keepLines/>
              <w:spacing w:after="0"/>
              <w:rPr>
                <w:rFonts w:ascii="Arial" w:eastAsia="等线" w:hAnsi="Arial"/>
                <w:b/>
                <w:i/>
                <w:sz w:val="18"/>
              </w:rPr>
            </w:pPr>
            <w:r w:rsidRPr="00E37AA0">
              <w:rPr>
                <w:rFonts w:ascii="Arial" w:hAnsi="Arial"/>
                <w:b/>
                <w:i/>
                <w:sz w:val="18"/>
                <w:lang w:eastAsia="sv-SE"/>
              </w:rPr>
              <w:t>musim-</w:t>
            </w:r>
            <w:r w:rsidRPr="00E37AA0">
              <w:rPr>
                <w:rFonts w:ascii="Arial" w:eastAsia="等线" w:hAnsi="Arial"/>
                <w:b/>
                <w:i/>
                <w:sz w:val="18"/>
              </w:rPr>
              <w:t>bandEntryIndex</w:t>
            </w:r>
          </w:p>
          <w:p w14:paraId="21EFFFE8" w14:textId="77777777" w:rsidR="00E37AA0" w:rsidRPr="00E37AA0" w:rsidRDefault="00E37AA0" w:rsidP="00E37AA0">
            <w:pPr>
              <w:keepNext/>
              <w:keepLines/>
              <w:spacing w:after="0"/>
              <w:rPr>
                <w:rFonts w:ascii="Arial" w:hAnsi="Arial"/>
                <w:b/>
                <w:i/>
                <w:sz w:val="18"/>
                <w:lang w:eastAsia="sv-SE"/>
              </w:rPr>
            </w:pPr>
            <w:r w:rsidRPr="00E37AA0">
              <w:rPr>
                <w:rFonts w:ascii="Arial" w:eastAsia="等线" w:hAnsi="Arial"/>
                <w:sz w:val="18"/>
              </w:rPr>
              <w:t xml:space="preserve">Indicates an NR band by referring to the position of a band entry in </w:t>
            </w:r>
            <w:r w:rsidRPr="00E37AA0">
              <w:rPr>
                <w:rFonts w:ascii="Arial" w:eastAsia="等线" w:hAnsi="Arial"/>
                <w:i/>
                <w:iCs/>
                <w:sz w:val="18"/>
              </w:rPr>
              <w:t>musim-CandidateBandList</w:t>
            </w:r>
            <w:r w:rsidRPr="00E37AA0">
              <w:rPr>
                <w:rFonts w:ascii="Arial" w:eastAsia="等线" w:hAnsi="Arial"/>
                <w:sz w:val="18"/>
              </w:rPr>
              <w:t xml:space="preserve"> IE. Value 1 identifies the first band in the </w:t>
            </w:r>
            <w:r w:rsidRPr="00E37AA0">
              <w:rPr>
                <w:rFonts w:ascii="Arial" w:eastAsia="等线" w:hAnsi="Arial"/>
                <w:i/>
                <w:iCs/>
                <w:sz w:val="18"/>
              </w:rPr>
              <w:t>musim-CandidateBandList</w:t>
            </w:r>
            <w:r w:rsidRPr="00E37AA0">
              <w:rPr>
                <w:rFonts w:ascii="Arial" w:eastAsia="等线" w:hAnsi="Arial"/>
                <w:sz w:val="18"/>
              </w:rPr>
              <w:t xml:space="preserve"> IE, value 2 identifies the second band in the </w:t>
            </w:r>
            <w:r w:rsidRPr="00E37AA0">
              <w:rPr>
                <w:rFonts w:ascii="Arial" w:eastAsia="等线" w:hAnsi="Arial"/>
                <w:i/>
                <w:iCs/>
                <w:sz w:val="18"/>
              </w:rPr>
              <w:t>musim-CandidateBandList</w:t>
            </w:r>
            <w:r w:rsidRPr="00E37AA0">
              <w:rPr>
                <w:rFonts w:ascii="Arial" w:eastAsia="等线" w:hAnsi="Arial"/>
                <w:sz w:val="18"/>
              </w:rPr>
              <w:t xml:space="preserve"> IE, and so on.</w:t>
            </w:r>
          </w:p>
        </w:tc>
      </w:tr>
      <w:tr w:rsidR="00E37AA0" w:rsidRPr="00E37AA0" w14:paraId="36EBEE8D"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1C9C17F6" w14:textId="77777777" w:rsidR="00E37AA0" w:rsidRPr="00E37AA0" w:rsidRDefault="00E37AA0" w:rsidP="00E37AA0">
            <w:pPr>
              <w:keepNext/>
              <w:keepLines/>
              <w:spacing w:after="0"/>
              <w:rPr>
                <w:rFonts w:ascii="Arial" w:hAnsi="Arial"/>
                <w:b/>
                <w:i/>
                <w:sz w:val="18"/>
                <w:lang w:eastAsia="sv-SE"/>
              </w:rPr>
            </w:pPr>
            <w:r w:rsidRPr="00E37AA0">
              <w:rPr>
                <w:rFonts w:ascii="Arial" w:hAnsi="Arial"/>
                <w:b/>
                <w:i/>
                <w:sz w:val="18"/>
                <w:lang w:eastAsia="sv-SE"/>
              </w:rPr>
              <w:t>musim-CapabilityRestricted</w:t>
            </w:r>
          </w:p>
          <w:p w14:paraId="2B4FFEBA" w14:textId="77777777" w:rsidR="00E37AA0" w:rsidRPr="00E37AA0" w:rsidRDefault="00E37AA0" w:rsidP="00E37AA0">
            <w:pPr>
              <w:keepNext/>
              <w:keepLines/>
              <w:spacing w:after="0"/>
              <w:rPr>
                <w:rFonts w:ascii="Arial" w:hAnsi="Arial"/>
                <w:b/>
                <w:bCs/>
                <w:i/>
                <w:iCs/>
                <w:sz w:val="18"/>
              </w:rPr>
            </w:pPr>
            <w:r w:rsidRPr="00E37AA0">
              <w:rPr>
                <w:rFonts w:ascii="Arial" w:hAnsi="Arial"/>
                <w:sz w:val="18"/>
                <w:lang w:eastAsia="sv-SE"/>
              </w:rPr>
              <w:t>Indicates the UE's preference on the temporary capability restriction on the band for MUSIM operation.</w:t>
            </w:r>
          </w:p>
        </w:tc>
      </w:tr>
      <w:tr w:rsidR="00E37AA0" w:rsidRPr="00E37AA0" w14:paraId="51CBC307"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142B6DEB" w14:textId="77777777" w:rsidR="00E37AA0" w:rsidRPr="00E37AA0" w:rsidRDefault="00E37AA0" w:rsidP="00E37AA0">
            <w:pPr>
              <w:keepNext/>
              <w:keepLines/>
              <w:spacing w:after="0"/>
              <w:rPr>
                <w:rFonts w:ascii="Arial" w:hAnsi="Arial"/>
                <w:b/>
                <w:bCs/>
                <w:i/>
                <w:iCs/>
                <w:sz w:val="18"/>
                <w:lang w:eastAsia="sv-SE"/>
              </w:rPr>
            </w:pPr>
            <w:r w:rsidRPr="00E37AA0">
              <w:rPr>
                <w:rFonts w:ascii="Arial" w:hAnsi="Arial"/>
                <w:b/>
                <w:bCs/>
                <w:i/>
                <w:iCs/>
                <w:sz w:val="18"/>
                <w:lang w:eastAsia="sv-SE"/>
              </w:rPr>
              <w:t>musim-CapRestriction</w:t>
            </w:r>
          </w:p>
          <w:p w14:paraId="612489EA" w14:textId="77777777" w:rsidR="00E37AA0" w:rsidRPr="00E37AA0" w:rsidRDefault="00E37AA0" w:rsidP="00E37AA0">
            <w:pPr>
              <w:keepNext/>
              <w:keepLines/>
              <w:spacing w:after="0"/>
              <w:rPr>
                <w:rFonts w:ascii="Arial" w:hAnsi="Arial"/>
                <w:b/>
                <w:i/>
                <w:sz w:val="18"/>
                <w:lang w:eastAsia="sv-SE"/>
              </w:rPr>
            </w:pPr>
            <w:r w:rsidRPr="00E37AA0">
              <w:rPr>
                <w:rFonts w:ascii="Arial" w:hAnsi="Arial"/>
                <w:sz w:val="18"/>
              </w:rPr>
              <w:t>Indicates the UE's preference on SCell(s) or PSCell to be released, serving cell(s) with restricted capability, band(s) or combination(s) of bands with restricted capability, or band(s) or band combination(s) to be avoided</w:t>
            </w:r>
            <w:r w:rsidRPr="00E37AA0" w:rsidDel="00427E1C">
              <w:rPr>
                <w:rFonts w:ascii="Arial" w:hAnsi="Arial"/>
                <w:sz w:val="18"/>
              </w:rPr>
              <w:t xml:space="preserve"> </w:t>
            </w:r>
            <w:r w:rsidRPr="00E37AA0">
              <w:rPr>
                <w:rFonts w:ascii="Arial" w:hAnsi="Arial"/>
                <w:sz w:val="18"/>
              </w:rPr>
              <w:t>for UE temporary capabilities restriction.</w:t>
            </w:r>
          </w:p>
        </w:tc>
      </w:tr>
      <w:tr w:rsidR="00E37AA0" w:rsidRPr="00E37AA0" w14:paraId="78B466BE"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1105C866" w14:textId="77777777" w:rsidR="00E37AA0" w:rsidRPr="00E37AA0" w:rsidRDefault="00E37AA0" w:rsidP="00E37AA0">
            <w:pPr>
              <w:keepNext/>
              <w:keepLines/>
              <w:spacing w:after="0"/>
              <w:rPr>
                <w:rFonts w:ascii="Arial" w:hAnsi="Arial"/>
                <w:b/>
                <w:i/>
                <w:sz w:val="18"/>
              </w:rPr>
            </w:pPr>
            <w:r w:rsidRPr="00E37AA0">
              <w:rPr>
                <w:rFonts w:ascii="Arial" w:hAnsi="Arial"/>
                <w:b/>
                <w:i/>
                <w:sz w:val="18"/>
              </w:rPr>
              <w:t>musim-Cell-SCG-ToRelease</w:t>
            </w:r>
          </w:p>
          <w:p w14:paraId="25E5B744" w14:textId="77777777" w:rsidR="00E37AA0" w:rsidRPr="00E37AA0" w:rsidRDefault="00E37AA0" w:rsidP="00E37AA0">
            <w:pPr>
              <w:keepNext/>
              <w:keepLines/>
              <w:spacing w:after="0"/>
              <w:rPr>
                <w:rFonts w:ascii="Arial" w:hAnsi="Arial"/>
                <w:b/>
                <w:i/>
                <w:sz w:val="18"/>
              </w:rPr>
            </w:pPr>
            <w:r w:rsidRPr="00E37AA0">
              <w:rPr>
                <w:rFonts w:ascii="Arial" w:hAnsi="Arial"/>
                <w:sz w:val="18"/>
              </w:rPr>
              <w:t>Indicates the UE's preference on any serving cell(s), except for Pcell, an</w:t>
            </w:r>
            <w:r w:rsidRPr="00E37AA0">
              <w:rPr>
                <w:rFonts w:ascii="Arial" w:hAnsi="Arial" w:cs="Arial"/>
                <w:sz w:val="18"/>
                <w:szCs w:val="18"/>
              </w:rPr>
              <w:t>d/or SCG to be released</w:t>
            </w:r>
            <w:r w:rsidRPr="00E37AA0">
              <w:rPr>
                <w:rFonts w:ascii="Arial" w:hAnsi="Arial" w:cs="Arial"/>
                <w:i/>
                <w:sz w:val="18"/>
                <w:szCs w:val="18"/>
              </w:rPr>
              <w:t xml:space="preserve"> </w:t>
            </w:r>
            <w:r w:rsidRPr="00E37AA0">
              <w:rPr>
                <w:rFonts w:ascii="Arial" w:eastAsia="宋体" w:hAnsi="Arial" w:cs="Arial"/>
                <w:sz w:val="18"/>
                <w:szCs w:val="18"/>
              </w:rPr>
              <w:t>for MUSIM operation</w:t>
            </w:r>
            <w:r w:rsidRPr="00E37AA0">
              <w:rPr>
                <w:rFonts w:ascii="Arial" w:hAnsi="Arial" w:cs="Arial"/>
                <w:sz w:val="18"/>
                <w:szCs w:val="18"/>
              </w:rPr>
              <w:t>.</w:t>
            </w:r>
          </w:p>
        </w:tc>
      </w:tr>
      <w:tr w:rsidR="00E37AA0" w:rsidRPr="00E37AA0" w14:paraId="04178BDA"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3BD68C52" w14:textId="77777777" w:rsidR="00E37AA0" w:rsidRPr="00E37AA0" w:rsidRDefault="00E37AA0" w:rsidP="00E37AA0">
            <w:pPr>
              <w:keepNext/>
              <w:keepLines/>
              <w:spacing w:after="0"/>
              <w:rPr>
                <w:rFonts w:ascii="Arial" w:hAnsi="Arial"/>
                <w:b/>
                <w:i/>
                <w:sz w:val="18"/>
              </w:rPr>
            </w:pPr>
            <w:r w:rsidRPr="00E37AA0">
              <w:rPr>
                <w:rFonts w:ascii="Arial" w:hAnsi="Arial"/>
                <w:b/>
                <w:i/>
                <w:sz w:val="18"/>
              </w:rPr>
              <w:t>musim-CellToAffectList</w:t>
            </w:r>
          </w:p>
          <w:p w14:paraId="30D20506" w14:textId="77777777" w:rsidR="00E37AA0" w:rsidRPr="00E37AA0" w:rsidRDefault="00E37AA0" w:rsidP="00E37AA0">
            <w:pPr>
              <w:keepNext/>
              <w:keepLines/>
              <w:spacing w:after="0"/>
              <w:rPr>
                <w:rFonts w:ascii="Arial" w:hAnsi="Arial"/>
                <w:b/>
                <w:bCs/>
                <w:i/>
                <w:iCs/>
                <w:sz w:val="18"/>
              </w:rPr>
            </w:pPr>
            <w:r w:rsidRPr="00E37AA0">
              <w:rPr>
                <w:rFonts w:ascii="Arial" w:hAnsi="Arial"/>
                <w:sz w:val="18"/>
                <w:lang w:eastAsia="sv-SE"/>
              </w:rPr>
              <w:t>Indicates the UE's preference on the temporary capability restriction on the serving cell(s) for MUSIM operation</w:t>
            </w:r>
            <w:r w:rsidRPr="00E37AA0">
              <w:rPr>
                <w:rFonts w:ascii="Arial" w:hAnsi="Arial"/>
                <w:sz w:val="18"/>
              </w:rPr>
              <w:t>.</w:t>
            </w:r>
          </w:p>
        </w:tc>
      </w:tr>
      <w:tr w:rsidR="00E37AA0" w:rsidRPr="00E37AA0" w14:paraId="337C5AB5"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165CE76A" w14:textId="77777777" w:rsidR="00E37AA0" w:rsidRPr="00E37AA0" w:rsidRDefault="00E37AA0" w:rsidP="00E37AA0">
            <w:pPr>
              <w:keepNext/>
              <w:keepLines/>
              <w:spacing w:after="0"/>
              <w:rPr>
                <w:rFonts w:ascii="Arial" w:eastAsia="等线" w:hAnsi="Arial"/>
                <w:b/>
                <w:i/>
                <w:sz w:val="18"/>
              </w:rPr>
            </w:pPr>
            <w:r w:rsidRPr="00E37AA0">
              <w:rPr>
                <w:rFonts w:ascii="Arial" w:hAnsi="Arial"/>
                <w:b/>
                <w:i/>
                <w:sz w:val="18"/>
              </w:rPr>
              <w:t>musim-</w:t>
            </w:r>
            <w:r w:rsidRPr="00E37AA0">
              <w:rPr>
                <w:rFonts w:ascii="Arial" w:eastAsia="等线" w:hAnsi="Arial"/>
                <w:b/>
                <w:i/>
                <w:sz w:val="18"/>
              </w:rPr>
              <w:t>CellToRelease</w:t>
            </w:r>
          </w:p>
          <w:p w14:paraId="05269059" w14:textId="77777777" w:rsidR="00E37AA0" w:rsidRPr="00E37AA0" w:rsidRDefault="00E37AA0" w:rsidP="00E37AA0">
            <w:pPr>
              <w:keepNext/>
              <w:keepLines/>
              <w:spacing w:after="0"/>
              <w:rPr>
                <w:rFonts w:ascii="Arial" w:hAnsi="Arial"/>
                <w:b/>
                <w:i/>
                <w:sz w:val="18"/>
              </w:rPr>
            </w:pPr>
            <w:r w:rsidRPr="00E37AA0">
              <w:rPr>
                <w:rFonts w:ascii="Arial" w:hAnsi="Arial"/>
                <w:sz w:val="18"/>
                <w:lang w:eastAsia="sv-SE"/>
              </w:rPr>
              <w:t xml:space="preserve">Indicates the UE's preference on the temporary capability restriction on the serving cell(s) </w:t>
            </w:r>
            <w:r w:rsidRPr="00E37AA0">
              <w:rPr>
                <w:rFonts w:ascii="Arial" w:eastAsia="等线" w:hAnsi="Arial"/>
                <w:sz w:val="18"/>
              </w:rPr>
              <w:t xml:space="preserve">to release, except PCell, </w:t>
            </w:r>
            <w:r w:rsidRPr="00E37AA0">
              <w:rPr>
                <w:rFonts w:ascii="Arial" w:hAnsi="Arial"/>
                <w:sz w:val="18"/>
                <w:lang w:eastAsia="sv-SE"/>
              </w:rPr>
              <w:t>for MUSIM operation</w:t>
            </w:r>
            <w:r w:rsidRPr="00E37AA0">
              <w:rPr>
                <w:rFonts w:ascii="Arial" w:hAnsi="Arial"/>
                <w:sz w:val="18"/>
              </w:rPr>
              <w:t>.</w:t>
            </w:r>
          </w:p>
        </w:tc>
      </w:tr>
      <w:tr w:rsidR="00E37AA0" w:rsidRPr="00E37AA0" w14:paraId="5EF57713"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44B0AA52" w14:textId="77777777" w:rsidR="00E37AA0" w:rsidRPr="00E37AA0" w:rsidRDefault="00E37AA0" w:rsidP="00E37AA0">
            <w:pPr>
              <w:keepNext/>
              <w:keepLines/>
              <w:spacing w:after="0"/>
              <w:rPr>
                <w:rFonts w:ascii="Arial" w:hAnsi="Arial"/>
                <w:b/>
                <w:i/>
                <w:sz w:val="18"/>
                <w:lang w:eastAsia="sv-SE"/>
              </w:rPr>
            </w:pPr>
            <w:r w:rsidRPr="00E37AA0">
              <w:rPr>
                <w:rFonts w:ascii="Arial" w:hAnsi="Arial"/>
                <w:b/>
                <w:i/>
                <w:sz w:val="18"/>
                <w:lang w:eastAsia="sv-SE"/>
              </w:rPr>
              <w:t>musim-GapKeepPreference</w:t>
            </w:r>
          </w:p>
          <w:p w14:paraId="4882DA17" w14:textId="77777777" w:rsidR="00E37AA0" w:rsidRPr="00E37AA0" w:rsidRDefault="00E37AA0" w:rsidP="00E37AA0">
            <w:pPr>
              <w:keepNext/>
              <w:keepLines/>
              <w:spacing w:after="0"/>
              <w:rPr>
                <w:rFonts w:ascii="Arial" w:hAnsi="Arial"/>
                <w:b/>
                <w:bCs/>
                <w:i/>
                <w:iCs/>
                <w:sz w:val="18"/>
              </w:rPr>
            </w:pPr>
            <w:r w:rsidRPr="00E37AA0">
              <w:rPr>
                <w:rFonts w:ascii="Arial" w:hAnsi="Arial"/>
                <w:bCs/>
                <w:iCs/>
                <w:sz w:val="18"/>
                <w:lang w:eastAsia="sv-SE"/>
              </w:rPr>
              <w:t>Indicates the UE's preference to keep all colliding gaps for requested MUSIM gap</w:t>
            </w:r>
            <w:r w:rsidRPr="00E37AA0" w:rsidDel="009E19E8">
              <w:rPr>
                <w:rFonts w:ascii="Arial" w:hAnsi="Arial"/>
                <w:bCs/>
                <w:iCs/>
                <w:sz w:val="18"/>
                <w:lang w:eastAsia="sv-SE"/>
              </w:rPr>
              <w:t>(</w:t>
            </w:r>
            <w:r w:rsidRPr="00E37AA0">
              <w:rPr>
                <w:rFonts w:ascii="Arial" w:hAnsi="Arial"/>
                <w:bCs/>
                <w:iCs/>
                <w:sz w:val="18"/>
                <w:lang w:eastAsia="sv-SE"/>
              </w:rPr>
              <w:t>s</w:t>
            </w:r>
            <w:r w:rsidRPr="00E37AA0" w:rsidDel="009E19E8">
              <w:rPr>
                <w:rFonts w:ascii="Arial" w:hAnsi="Arial"/>
                <w:bCs/>
                <w:iCs/>
                <w:sz w:val="18"/>
                <w:lang w:eastAsia="sv-SE"/>
              </w:rPr>
              <w:t>)</w:t>
            </w:r>
            <w:r w:rsidRPr="00E37AA0">
              <w:rPr>
                <w:rFonts w:ascii="Arial" w:hAnsi="Arial"/>
                <w:bCs/>
                <w:iCs/>
                <w:sz w:val="18"/>
                <w:lang w:eastAsia="sv-SE"/>
              </w:rPr>
              <w:t>. If the field is absent, the colliding MUSIM gaps with lower priority shall be dropped as specified in TS 38.133 [14].</w:t>
            </w:r>
          </w:p>
        </w:tc>
      </w:tr>
      <w:tr w:rsidR="00E37AA0" w:rsidRPr="00E37AA0" w14:paraId="1D73FF51"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09E60220" w14:textId="77777777" w:rsidR="00E37AA0" w:rsidRPr="00E37AA0" w:rsidRDefault="00E37AA0" w:rsidP="00E37AA0">
            <w:pPr>
              <w:keepNext/>
              <w:keepLines/>
              <w:spacing w:after="0"/>
              <w:rPr>
                <w:rFonts w:ascii="Arial" w:hAnsi="Arial"/>
                <w:b/>
                <w:i/>
                <w:sz w:val="18"/>
                <w:lang w:eastAsia="sv-SE"/>
              </w:rPr>
            </w:pPr>
            <w:r w:rsidRPr="00E37AA0">
              <w:rPr>
                <w:rFonts w:ascii="Arial" w:hAnsi="Arial"/>
                <w:b/>
                <w:i/>
                <w:sz w:val="18"/>
                <w:lang w:eastAsia="sv-SE"/>
              </w:rPr>
              <w:t>musim-GapPreferenceList</w:t>
            </w:r>
          </w:p>
          <w:p w14:paraId="57EC4084" w14:textId="77777777" w:rsidR="00E37AA0" w:rsidRPr="00E37AA0" w:rsidRDefault="00E37AA0" w:rsidP="00E37AA0">
            <w:pPr>
              <w:keepNext/>
              <w:keepLines/>
              <w:spacing w:after="0"/>
              <w:rPr>
                <w:rFonts w:ascii="Arial" w:hAnsi="Arial"/>
                <w:bCs/>
                <w:iCs/>
                <w:sz w:val="18"/>
                <w:lang w:eastAsia="sv-SE"/>
              </w:rPr>
            </w:pPr>
            <w:r w:rsidRPr="00E37AA0">
              <w:rPr>
                <w:rFonts w:ascii="Arial" w:hAnsi="Arial"/>
                <w:bCs/>
                <w:iCs/>
                <w:sz w:val="18"/>
                <w:lang w:eastAsia="sv-SE"/>
              </w:rPr>
              <w:t xml:space="preserve">Indicates the UE's MUSIM gap preference and related MUSIM gap configuration, as defined in TS 38.133 [14] </w:t>
            </w:r>
            <w:r w:rsidRPr="00E37AA0">
              <w:rPr>
                <w:rFonts w:ascii="Arial" w:hAnsi="Arial"/>
                <w:sz w:val="18"/>
              </w:rPr>
              <w:t>clause 9.1.10</w:t>
            </w:r>
            <w:r w:rsidRPr="00E37AA0">
              <w:rPr>
                <w:rFonts w:ascii="Arial" w:hAnsi="Arial"/>
                <w:bCs/>
                <w:iCs/>
                <w:sz w:val="18"/>
                <w:lang w:eastAsia="sv-SE"/>
              </w:rPr>
              <w:t>.</w:t>
            </w:r>
          </w:p>
        </w:tc>
      </w:tr>
      <w:tr w:rsidR="00E37AA0" w:rsidRPr="00E37AA0" w14:paraId="2633C9D1"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06168778" w14:textId="77777777" w:rsidR="00E37AA0" w:rsidRPr="00E37AA0" w:rsidRDefault="00E37AA0" w:rsidP="00E37AA0">
            <w:pPr>
              <w:keepNext/>
              <w:keepLines/>
              <w:spacing w:after="0"/>
              <w:rPr>
                <w:rFonts w:ascii="Arial" w:hAnsi="Arial"/>
                <w:b/>
                <w:i/>
                <w:sz w:val="18"/>
              </w:rPr>
            </w:pPr>
            <w:r w:rsidRPr="00E37AA0">
              <w:rPr>
                <w:rFonts w:ascii="Arial" w:hAnsi="Arial"/>
                <w:b/>
                <w:i/>
                <w:sz w:val="18"/>
              </w:rPr>
              <w:t>musim-GapPriorityPreferenceList</w:t>
            </w:r>
          </w:p>
          <w:p w14:paraId="2957AD2F" w14:textId="77777777" w:rsidR="00E37AA0" w:rsidRPr="00E37AA0" w:rsidRDefault="00E37AA0" w:rsidP="00E37AA0">
            <w:pPr>
              <w:keepNext/>
              <w:keepLines/>
              <w:spacing w:after="0"/>
              <w:rPr>
                <w:rFonts w:ascii="Arial" w:hAnsi="Arial"/>
                <w:bCs/>
                <w:iCs/>
                <w:sz w:val="18"/>
              </w:rPr>
            </w:pPr>
            <w:r w:rsidRPr="00E37AA0">
              <w:rPr>
                <w:rFonts w:ascii="Arial" w:hAnsi="Arial"/>
                <w:bCs/>
                <w:iCs/>
                <w:sz w:val="18"/>
              </w:rPr>
              <w:t xml:space="preserve">Indicates the UE's MUSIM gap priority preference for periodic MUSIM gaps </w:t>
            </w:r>
            <w:r w:rsidRPr="00E37AA0">
              <w:rPr>
                <w:rFonts w:ascii="Arial" w:eastAsia="Malgun Gothic" w:hAnsi="Arial"/>
                <w:sz w:val="18"/>
              </w:rPr>
              <w:t>as specified in TS 38.133</w:t>
            </w:r>
            <w:r w:rsidRPr="00E37AA0">
              <w:rPr>
                <w:rFonts w:ascii="Arial" w:hAnsi="Arial"/>
                <w:bCs/>
                <w:iCs/>
                <w:sz w:val="18"/>
                <w:lang w:eastAsia="sv-SE"/>
              </w:rPr>
              <w:t>[14]</w:t>
            </w:r>
            <w:r w:rsidRPr="00E37AA0">
              <w:rPr>
                <w:rFonts w:ascii="Arial" w:hAnsi="Arial"/>
                <w:bCs/>
                <w:iCs/>
                <w:sz w:val="18"/>
              </w:rPr>
              <w:t>.</w:t>
            </w:r>
          </w:p>
          <w:p w14:paraId="239BAC75" w14:textId="77777777" w:rsidR="00E37AA0" w:rsidRPr="00E37AA0" w:rsidRDefault="00E37AA0" w:rsidP="00E37AA0">
            <w:pPr>
              <w:keepNext/>
              <w:keepLines/>
              <w:spacing w:after="0"/>
              <w:rPr>
                <w:rFonts w:ascii="Arial" w:hAnsi="Arial"/>
                <w:b/>
                <w:i/>
                <w:sz w:val="18"/>
                <w:lang w:eastAsia="sv-SE"/>
              </w:rPr>
            </w:pPr>
            <w:r w:rsidRPr="00E37AA0">
              <w:rPr>
                <w:rFonts w:ascii="Arial" w:hAnsi="Arial"/>
                <w:sz w:val="18"/>
              </w:rPr>
              <w:t xml:space="preserve">If the UE includes </w:t>
            </w:r>
            <w:r w:rsidRPr="00E37AA0">
              <w:rPr>
                <w:rFonts w:ascii="Arial" w:hAnsi="Arial"/>
                <w:i/>
                <w:sz w:val="18"/>
              </w:rPr>
              <w:t>musim-GapPriorityPreferenceList-r18</w:t>
            </w:r>
            <w:r w:rsidRPr="00E37AA0">
              <w:rPr>
                <w:rFonts w:ascii="Arial" w:hAnsi="Arial"/>
                <w:sz w:val="18"/>
              </w:rPr>
              <w:t xml:space="preserve">, it includes the same number of entries, and listed in the same order </w:t>
            </w:r>
            <w:r w:rsidRPr="00E37AA0">
              <w:rPr>
                <w:rFonts w:ascii="Arial" w:hAnsi="Arial"/>
                <w:bCs/>
                <w:iCs/>
                <w:sz w:val="18"/>
              </w:rPr>
              <w:t>for periodic gaps</w:t>
            </w:r>
            <w:r w:rsidRPr="00E37AA0">
              <w:rPr>
                <w:rFonts w:ascii="Arial" w:hAnsi="Arial"/>
                <w:sz w:val="18"/>
              </w:rPr>
              <w:t xml:space="preserve">, as in </w:t>
            </w:r>
            <w:r w:rsidRPr="00E37AA0">
              <w:rPr>
                <w:rFonts w:ascii="Arial" w:hAnsi="Arial"/>
                <w:i/>
                <w:sz w:val="18"/>
              </w:rPr>
              <w:t>musim-GapPreferenceList-r17</w:t>
            </w:r>
            <w:r w:rsidRPr="00E37AA0">
              <w:rPr>
                <w:rFonts w:ascii="Arial" w:hAnsi="Arial"/>
                <w:sz w:val="18"/>
              </w:rPr>
              <w:t>.</w:t>
            </w:r>
          </w:p>
        </w:tc>
      </w:tr>
      <w:tr w:rsidR="00E37AA0" w:rsidRPr="00E37AA0" w14:paraId="75BF7BC2"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2BD20B14" w14:textId="77777777" w:rsidR="00E37AA0" w:rsidRPr="00E37AA0" w:rsidRDefault="00E37AA0" w:rsidP="00E37AA0">
            <w:pPr>
              <w:keepNext/>
              <w:keepLines/>
              <w:spacing w:after="0"/>
              <w:rPr>
                <w:rFonts w:ascii="Arial" w:hAnsi="Arial"/>
                <w:b/>
                <w:i/>
                <w:sz w:val="18"/>
                <w:lang w:eastAsia="sv-SE"/>
              </w:rPr>
            </w:pPr>
            <w:r w:rsidRPr="00E37AA0">
              <w:rPr>
                <w:rFonts w:ascii="Arial" w:hAnsi="Arial"/>
                <w:b/>
                <w:i/>
                <w:sz w:val="18"/>
                <w:lang w:eastAsia="sv-SE"/>
              </w:rPr>
              <w:t>musim-MaxCC</w:t>
            </w:r>
          </w:p>
          <w:p w14:paraId="33FFC1ED" w14:textId="77777777" w:rsidR="00E37AA0" w:rsidRPr="00E37AA0" w:rsidRDefault="00E37AA0" w:rsidP="00E37AA0">
            <w:pPr>
              <w:keepNext/>
              <w:keepLines/>
              <w:spacing w:after="0"/>
              <w:rPr>
                <w:rFonts w:ascii="Arial" w:hAnsi="Arial"/>
                <w:b/>
                <w:i/>
                <w:sz w:val="18"/>
              </w:rPr>
            </w:pPr>
            <w:r w:rsidRPr="00E37AA0">
              <w:rPr>
                <w:rFonts w:ascii="Arial" w:hAnsi="Arial"/>
                <w:bCs/>
                <w:iCs/>
                <w:sz w:val="18"/>
                <w:lang w:eastAsia="sv-SE"/>
              </w:rPr>
              <w:t>Indicates the UE</w:t>
            </w:r>
            <w:r w:rsidRPr="00E37AA0">
              <w:rPr>
                <w:rFonts w:ascii="Arial" w:eastAsia="等线" w:hAnsi="Arial"/>
                <w:bCs/>
                <w:iCs/>
                <w:sz w:val="18"/>
              </w:rPr>
              <w:t>'s preference on the temporary capability restriction on</w:t>
            </w:r>
            <w:r w:rsidRPr="00E37AA0">
              <w:rPr>
                <w:rFonts w:ascii="Arial" w:hAnsi="Arial"/>
                <w:bCs/>
                <w:iCs/>
                <w:sz w:val="18"/>
                <w:lang w:eastAsia="sv-SE"/>
              </w:rPr>
              <w:t xml:space="preserve"> maximum number of CCs per DL/UL</w:t>
            </w:r>
            <w:r w:rsidRPr="00E37AA0">
              <w:rPr>
                <w:rFonts w:ascii="Arial" w:eastAsia="等线" w:hAnsi="Arial" w:cs="Arial"/>
                <w:bCs/>
                <w:iCs/>
                <w:sz w:val="18"/>
                <w:szCs w:val="18"/>
              </w:rPr>
              <w:t xml:space="preserve"> </w:t>
            </w:r>
            <w:r w:rsidRPr="00E37AA0">
              <w:rPr>
                <w:rFonts w:ascii="Arial" w:hAnsi="Arial" w:cs="Arial"/>
                <w:sz w:val="18"/>
              </w:rPr>
              <w:t>in total, and per FR1/FR2</w:t>
            </w:r>
            <w:r w:rsidRPr="00E37AA0">
              <w:rPr>
                <w:rFonts w:ascii="Arial" w:eastAsia="等线" w:hAnsi="Arial" w:cs="Arial"/>
                <w:sz w:val="18"/>
              </w:rPr>
              <w:t>-1/F2-2</w:t>
            </w:r>
            <w:r w:rsidRPr="00E37AA0">
              <w:rPr>
                <w:rFonts w:ascii="Arial" w:hAnsi="Arial"/>
                <w:bCs/>
                <w:iCs/>
                <w:sz w:val="18"/>
                <w:lang w:eastAsia="sv-SE"/>
              </w:rPr>
              <w:t>.</w:t>
            </w:r>
          </w:p>
        </w:tc>
      </w:tr>
      <w:tr w:rsidR="00E37AA0" w:rsidRPr="00E37AA0" w14:paraId="73107463"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4DFBB970" w14:textId="77777777" w:rsidR="00E37AA0" w:rsidRPr="00E37AA0" w:rsidRDefault="00E37AA0" w:rsidP="00E37AA0">
            <w:pPr>
              <w:keepNext/>
              <w:keepLines/>
              <w:spacing w:after="0"/>
              <w:rPr>
                <w:rFonts w:ascii="Arial" w:hAnsi="Arial"/>
                <w:b/>
                <w:i/>
                <w:sz w:val="18"/>
                <w:lang w:eastAsia="sv-SE"/>
              </w:rPr>
            </w:pPr>
            <w:r w:rsidRPr="00E37AA0">
              <w:rPr>
                <w:rFonts w:ascii="Arial" w:hAnsi="Arial"/>
                <w:b/>
                <w:i/>
                <w:sz w:val="18"/>
                <w:lang w:eastAsia="sv-SE"/>
              </w:rPr>
              <w:t>musim-NeedForGapsInfoNR</w:t>
            </w:r>
          </w:p>
          <w:p w14:paraId="4D05D02F" w14:textId="77777777" w:rsidR="00E37AA0" w:rsidRPr="00E37AA0" w:rsidRDefault="00E37AA0" w:rsidP="00E37AA0">
            <w:pPr>
              <w:keepNext/>
              <w:keepLines/>
              <w:spacing w:after="0"/>
              <w:rPr>
                <w:rFonts w:ascii="Arial" w:hAnsi="Arial"/>
                <w:b/>
                <w:i/>
                <w:sz w:val="18"/>
              </w:rPr>
            </w:pPr>
            <w:r w:rsidRPr="00E37AA0">
              <w:rPr>
                <w:rFonts w:ascii="Arial" w:hAnsi="Arial"/>
                <w:bCs/>
                <w:iCs/>
                <w:sz w:val="18"/>
                <w:lang w:eastAsia="sv-SE"/>
              </w:rPr>
              <w:t>This field is used to indicate the measurement gap requirement information of the UE for NR target bands when in MUSIM operation</w:t>
            </w:r>
            <w:r w:rsidRPr="00E37AA0">
              <w:rPr>
                <w:rFonts w:ascii="Arial" w:eastAsia="等线" w:hAnsi="Arial"/>
                <w:bCs/>
                <w:iCs/>
                <w:sz w:val="18"/>
              </w:rPr>
              <w:t xml:space="preserve"> while NR-DC or NE-DC is not configured</w:t>
            </w:r>
            <w:r w:rsidRPr="00E37AA0">
              <w:rPr>
                <w:rFonts w:ascii="Arial" w:hAnsi="Arial"/>
                <w:bCs/>
                <w:iCs/>
                <w:sz w:val="18"/>
                <w:lang w:eastAsia="sv-SE"/>
              </w:rPr>
              <w:t xml:space="preserve">. </w:t>
            </w:r>
          </w:p>
        </w:tc>
      </w:tr>
      <w:tr w:rsidR="00E37AA0" w:rsidRPr="00E37AA0" w14:paraId="2EA102A0"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594DE795" w14:textId="77777777" w:rsidR="00E37AA0" w:rsidRPr="00E37AA0" w:rsidRDefault="00E37AA0" w:rsidP="00E37AA0">
            <w:pPr>
              <w:keepNext/>
              <w:keepLines/>
              <w:spacing w:after="0"/>
              <w:rPr>
                <w:rFonts w:ascii="Arial" w:hAnsi="Arial"/>
                <w:b/>
                <w:i/>
                <w:sz w:val="18"/>
                <w:lang w:eastAsia="sv-SE"/>
              </w:rPr>
            </w:pPr>
            <w:r w:rsidRPr="00E37AA0">
              <w:rPr>
                <w:rFonts w:ascii="Arial" w:hAnsi="Arial"/>
                <w:b/>
                <w:i/>
                <w:sz w:val="18"/>
                <w:lang w:eastAsia="sv-SE"/>
              </w:rPr>
              <w:t>musim-PreferredRRC-State</w:t>
            </w:r>
          </w:p>
          <w:p w14:paraId="1CBA3571" w14:textId="77777777" w:rsidR="00E37AA0" w:rsidRPr="00E37AA0" w:rsidRDefault="00E37AA0" w:rsidP="00E37AA0">
            <w:pPr>
              <w:keepNext/>
              <w:keepLines/>
              <w:spacing w:after="0"/>
              <w:rPr>
                <w:rFonts w:ascii="Arial" w:hAnsi="Arial"/>
                <w:bCs/>
                <w:iCs/>
                <w:sz w:val="18"/>
                <w:lang w:eastAsia="sv-SE"/>
              </w:rPr>
            </w:pPr>
            <w:r w:rsidRPr="00E37AA0">
              <w:rPr>
                <w:rFonts w:ascii="Arial" w:hAnsi="Arial"/>
                <w:bCs/>
                <w:iCs/>
                <w:sz w:val="18"/>
                <w:lang w:eastAsia="sv-SE"/>
              </w:rPr>
              <w:t>Indicates the UE's preferred RRC state when leaving RRC_CONNECTED.</w:t>
            </w:r>
          </w:p>
        </w:tc>
      </w:tr>
      <w:tr w:rsidR="00E37AA0" w:rsidRPr="00E37AA0" w14:paraId="260E2963"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71EE6E0B" w14:textId="77777777" w:rsidR="00E37AA0" w:rsidRPr="00E37AA0" w:rsidRDefault="00E37AA0" w:rsidP="00E37AA0">
            <w:pPr>
              <w:keepNext/>
              <w:keepLines/>
              <w:spacing w:after="0"/>
              <w:rPr>
                <w:rFonts w:ascii="Arial" w:hAnsi="Arial"/>
                <w:b/>
                <w:bCs/>
                <w:i/>
                <w:iCs/>
                <w:sz w:val="18"/>
                <w:lang w:eastAsia="en-GB"/>
              </w:rPr>
            </w:pPr>
            <w:r w:rsidRPr="00E37AA0">
              <w:rPr>
                <w:rFonts w:ascii="Arial" w:hAnsi="Arial"/>
                <w:b/>
                <w:bCs/>
                <w:i/>
                <w:iCs/>
                <w:sz w:val="18"/>
              </w:rPr>
              <w:t>n3c-RelayUE-InfoList</w:t>
            </w:r>
          </w:p>
          <w:p w14:paraId="6300857E" w14:textId="77777777" w:rsidR="00E37AA0" w:rsidRPr="00E37AA0" w:rsidRDefault="00E37AA0" w:rsidP="00E37AA0">
            <w:pPr>
              <w:keepNext/>
              <w:keepLines/>
              <w:spacing w:after="0"/>
              <w:rPr>
                <w:rFonts w:ascii="Arial" w:hAnsi="Arial"/>
                <w:b/>
                <w:i/>
                <w:sz w:val="18"/>
                <w:lang w:eastAsia="sv-SE"/>
              </w:rPr>
            </w:pPr>
            <w:r w:rsidRPr="00E37AA0">
              <w:rPr>
                <w:rFonts w:ascii="Arial" w:hAnsi="Arial"/>
                <w:sz w:val="18"/>
              </w:rPr>
              <w:t>Information of available N3C relay UE(s).</w:t>
            </w:r>
          </w:p>
        </w:tc>
      </w:tr>
      <w:tr w:rsidR="00E37AA0" w:rsidRPr="00E37AA0" w:rsidDel="0005611B" w14:paraId="422D7087"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0856830D" w14:textId="77777777" w:rsidR="00E37AA0" w:rsidRPr="00E37AA0" w:rsidRDefault="00E37AA0" w:rsidP="00E37AA0">
            <w:pPr>
              <w:keepNext/>
              <w:keepLines/>
              <w:spacing w:after="0"/>
              <w:rPr>
                <w:rFonts w:ascii="Arial" w:hAnsi="Arial"/>
                <w:b/>
                <w:i/>
                <w:sz w:val="18"/>
              </w:rPr>
            </w:pPr>
            <w:r w:rsidRPr="00E37AA0">
              <w:rPr>
                <w:rFonts w:ascii="Arial" w:hAnsi="Arial"/>
                <w:b/>
                <w:i/>
                <w:sz w:val="18"/>
              </w:rPr>
              <w:t>nonSDT-DataIndication</w:t>
            </w:r>
          </w:p>
          <w:p w14:paraId="79EE3328" w14:textId="77777777" w:rsidR="00E37AA0" w:rsidRPr="00E37AA0" w:rsidDel="0005611B" w:rsidRDefault="00E37AA0" w:rsidP="00E37AA0">
            <w:pPr>
              <w:keepNext/>
              <w:keepLines/>
              <w:spacing w:after="0"/>
              <w:rPr>
                <w:rFonts w:ascii="Arial" w:hAnsi="Arial"/>
                <w:b/>
                <w:i/>
                <w:sz w:val="18"/>
                <w:lang w:eastAsia="sv-SE"/>
              </w:rPr>
            </w:pPr>
            <w:r w:rsidRPr="00E37AA0">
              <w:rPr>
                <w:rFonts w:ascii="Arial" w:hAnsi="Arial"/>
                <w:sz w:val="18"/>
              </w:rPr>
              <w:t>Informs the network about the arrival of data and/or signaling mapped to radio bearers not configured for SDT while SDT procedure is ongoing.</w:t>
            </w:r>
          </w:p>
        </w:tc>
      </w:tr>
      <w:tr w:rsidR="00E37AA0" w:rsidRPr="00E37AA0" w14:paraId="16230EE4"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442D391" w14:textId="77777777" w:rsidR="00E37AA0" w:rsidRPr="00E37AA0" w:rsidRDefault="00E37AA0" w:rsidP="00E37AA0">
            <w:pPr>
              <w:keepNext/>
              <w:keepLines/>
              <w:spacing w:after="0"/>
              <w:rPr>
                <w:rFonts w:ascii="Arial" w:hAnsi="Arial"/>
                <w:sz w:val="18"/>
                <w:szCs w:val="18"/>
                <w:lang w:eastAsia="sv-SE"/>
              </w:rPr>
            </w:pPr>
            <w:r w:rsidRPr="00E37AA0">
              <w:rPr>
                <w:rFonts w:ascii="Arial" w:hAnsi="Arial"/>
                <w:b/>
                <w:bCs/>
                <w:i/>
                <w:iCs/>
                <w:sz w:val="18"/>
              </w:rPr>
              <w:t>preferredDRX-InactivityTimer</w:t>
            </w:r>
          </w:p>
          <w:p w14:paraId="72BB4A6C" w14:textId="77777777" w:rsidR="00E37AA0" w:rsidRPr="00E37AA0" w:rsidRDefault="00E37AA0" w:rsidP="00E37AA0">
            <w:pPr>
              <w:keepNext/>
              <w:keepLines/>
              <w:spacing w:after="0"/>
              <w:rPr>
                <w:rFonts w:ascii="Arial" w:hAnsi="Arial"/>
                <w:b/>
                <w:i/>
                <w:sz w:val="18"/>
                <w:lang w:eastAsia="sv-SE"/>
              </w:rPr>
            </w:pPr>
            <w:r w:rsidRPr="00E37AA0">
              <w:rPr>
                <w:rFonts w:ascii="Arial" w:hAnsi="Arial"/>
                <w:sz w:val="18"/>
                <w:lang w:eastAsia="en-GB"/>
              </w:rPr>
              <w:t xml:space="preserve">Indicates the UE's preferred </w:t>
            </w:r>
            <w:r w:rsidRPr="00E37AA0">
              <w:rPr>
                <w:rFonts w:ascii="Arial" w:hAnsi="Arial"/>
                <w:sz w:val="18"/>
                <w:lang w:eastAsia="ko-KR"/>
              </w:rPr>
              <w:t>DRX inactivity timer length for power saving</w:t>
            </w:r>
            <w:r w:rsidRPr="00E37AA0">
              <w:rPr>
                <w:rFonts w:ascii="Arial" w:hAnsi="Arial"/>
                <w:sz w:val="18"/>
                <w:lang w:eastAsia="en-GB"/>
              </w:rPr>
              <w:t xml:space="preserve">. Value in ms (milliSecond). </w:t>
            </w:r>
            <w:r w:rsidRPr="00E37AA0">
              <w:rPr>
                <w:rFonts w:ascii="Arial" w:hAnsi="Arial"/>
                <w:i/>
                <w:sz w:val="18"/>
                <w:lang w:eastAsia="en-GB"/>
              </w:rPr>
              <w:t>ms0</w:t>
            </w:r>
            <w:r w:rsidRPr="00E37AA0">
              <w:rPr>
                <w:rFonts w:ascii="Arial" w:hAnsi="Arial"/>
                <w:sz w:val="18"/>
                <w:lang w:eastAsia="en-GB"/>
              </w:rPr>
              <w:t xml:space="preserve"> corresponds to 0, </w:t>
            </w:r>
            <w:r w:rsidRPr="00E37AA0">
              <w:rPr>
                <w:rFonts w:ascii="Arial" w:hAnsi="Arial"/>
                <w:i/>
                <w:sz w:val="18"/>
                <w:lang w:eastAsia="en-GB"/>
              </w:rPr>
              <w:t>ms1</w:t>
            </w:r>
            <w:r w:rsidRPr="00E37AA0">
              <w:rPr>
                <w:rFonts w:ascii="Arial" w:hAnsi="Arial"/>
                <w:sz w:val="18"/>
                <w:lang w:eastAsia="en-GB"/>
              </w:rPr>
              <w:t xml:space="preserve"> corresponds to 1 ms, </w:t>
            </w:r>
            <w:r w:rsidRPr="00E37AA0">
              <w:rPr>
                <w:rFonts w:ascii="Arial" w:hAnsi="Arial"/>
                <w:i/>
                <w:sz w:val="18"/>
                <w:lang w:eastAsia="en-GB"/>
              </w:rPr>
              <w:t>ms2</w:t>
            </w:r>
            <w:r w:rsidRPr="00E37AA0">
              <w:rPr>
                <w:rFonts w:ascii="Arial" w:hAnsi="Arial"/>
                <w:sz w:val="18"/>
                <w:lang w:eastAsia="en-GB"/>
              </w:rPr>
              <w:t xml:space="preserve"> corresponds to 2 ms, and so on. If the field is absent from the </w:t>
            </w:r>
            <w:r w:rsidRPr="00E37AA0">
              <w:rPr>
                <w:rFonts w:ascii="Arial" w:hAnsi="Arial"/>
                <w:i/>
                <w:sz w:val="18"/>
              </w:rPr>
              <w:t>DRX-Preference</w:t>
            </w:r>
            <w:r w:rsidRPr="00E37AA0">
              <w:rPr>
                <w:rFonts w:ascii="Arial" w:hAnsi="Arial"/>
                <w:sz w:val="18"/>
              </w:rPr>
              <w:t xml:space="preserve"> IE</w:t>
            </w:r>
            <w:r w:rsidRPr="00E37AA0">
              <w:rPr>
                <w:rFonts w:ascii="Arial" w:hAnsi="Arial"/>
                <w:sz w:val="18"/>
                <w:lang w:eastAsia="en-GB"/>
              </w:rPr>
              <w:t>, it is interpreted as the UE having no preference for the DRX inactivity timer. If secondary DRX group is configured</w:t>
            </w:r>
            <w:r w:rsidRPr="00E37AA0">
              <w:rPr>
                <w:rFonts w:ascii="Arial" w:eastAsiaTheme="minorEastAsia" w:hAnsi="Arial"/>
                <w:sz w:val="18"/>
              </w:rPr>
              <w:t>,</w:t>
            </w:r>
            <w:r w:rsidRPr="00E37AA0">
              <w:rPr>
                <w:rFonts w:ascii="Arial" w:hAnsi="Arial"/>
                <w:sz w:val="18"/>
                <w:lang w:eastAsia="en-GB"/>
              </w:rPr>
              <w:t xml:space="preserve"> the </w:t>
            </w:r>
            <w:r w:rsidRPr="00E37AA0">
              <w:rPr>
                <w:rFonts w:ascii="Arial" w:hAnsi="Arial"/>
                <w:i/>
                <w:sz w:val="18"/>
                <w:lang w:eastAsia="en-GB"/>
              </w:rPr>
              <w:t>preferredDRX-InactivityTimer</w:t>
            </w:r>
            <w:r w:rsidRPr="00E37AA0">
              <w:rPr>
                <w:rFonts w:ascii="Arial" w:hAnsi="Arial"/>
                <w:sz w:val="18"/>
                <w:lang w:eastAsia="en-GB"/>
              </w:rPr>
              <w:t xml:space="preserve"> only applies to </w:t>
            </w:r>
            <w:r w:rsidRPr="00E37AA0">
              <w:rPr>
                <w:rFonts w:ascii="Arial" w:eastAsiaTheme="minorEastAsia" w:hAnsi="Arial"/>
                <w:sz w:val="18"/>
              </w:rPr>
              <w:t xml:space="preserve">the </w:t>
            </w:r>
            <w:r w:rsidRPr="00E37AA0">
              <w:rPr>
                <w:rFonts w:ascii="Arial" w:hAnsi="Arial"/>
                <w:sz w:val="18"/>
                <w:lang w:eastAsia="en-GB"/>
              </w:rPr>
              <w:t>default DRX group.</w:t>
            </w:r>
          </w:p>
        </w:tc>
      </w:tr>
      <w:tr w:rsidR="00E37AA0" w:rsidRPr="00E37AA0" w14:paraId="47EFD5C9"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9FF0BD5" w14:textId="77777777" w:rsidR="00E37AA0" w:rsidRPr="00E37AA0" w:rsidRDefault="00E37AA0" w:rsidP="00E37AA0">
            <w:pPr>
              <w:keepNext/>
              <w:keepLines/>
              <w:spacing w:after="0"/>
              <w:rPr>
                <w:rFonts w:ascii="Arial" w:hAnsi="Arial"/>
                <w:sz w:val="18"/>
                <w:szCs w:val="18"/>
                <w:lang w:eastAsia="sv-SE"/>
              </w:rPr>
            </w:pPr>
            <w:r w:rsidRPr="00E37AA0">
              <w:rPr>
                <w:rFonts w:ascii="Arial" w:hAnsi="Arial"/>
                <w:b/>
                <w:bCs/>
                <w:i/>
                <w:iCs/>
                <w:sz w:val="18"/>
              </w:rPr>
              <w:t>preferredDRX-LongCycle</w:t>
            </w:r>
          </w:p>
          <w:p w14:paraId="2875BD67" w14:textId="77777777" w:rsidR="00E37AA0" w:rsidRPr="00E37AA0" w:rsidRDefault="00E37AA0" w:rsidP="00E37AA0">
            <w:pPr>
              <w:keepNext/>
              <w:keepLines/>
              <w:spacing w:after="0"/>
              <w:rPr>
                <w:rFonts w:ascii="Arial" w:hAnsi="Arial"/>
                <w:b/>
                <w:i/>
                <w:sz w:val="18"/>
                <w:lang w:eastAsia="sv-SE"/>
              </w:rPr>
            </w:pPr>
            <w:r w:rsidRPr="00E37AA0">
              <w:rPr>
                <w:rFonts w:ascii="Arial" w:hAnsi="Arial"/>
                <w:sz w:val="18"/>
                <w:lang w:eastAsia="en-GB"/>
              </w:rPr>
              <w:t xml:space="preserve">Indicates the UE's preferred </w:t>
            </w:r>
            <w:r w:rsidRPr="00E37AA0">
              <w:rPr>
                <w:rFonts w:ascii="Arial" w:hAnsi="Arial"/>
                <w:sz w:val="18"/>
                <w:lang w:eastAsia="ko-KR"/>
              </w:rPr>
              <w:t>long DRX cycle length for power saving</w:t>
            </w:r>
            <w:r w:rsidRPr="00E37AA0">
              <w:rPr>
                <w:rFonts w:ascii="Arial" w:hAnsi="Arial"/>
                <w:sz w:val="18"/>
                <w:lang w:eastAsia="en-GB"/>
              </w:rPr>
              <w:t xml:space="preserve">. Value in ms. </w:t>
            </w:r>
            <w:r w:rsidRPr="00E37AA0">
              <w:rPr>
                <w:rFonts w:ascii="Arial" w:hAnsi="Arial"/>
                <w:i/>
                <w:sz w:val="18"/>
                <w:lang w:eastAsia="en-GB"/>
              </w:rPr>
              <w:t>ms10</w:t>
            </w:r>
            <w:r w:rsidRPr="00E37AA0">
              <w:rPr>
                <w:rFonts w:ascii="Arial" w:hAnsi="Arial"/>
                <w:sz w:val="18"/>
                <w:lang w:eastAsia="en-GB"/>
              </w:rPr>
              <w:t xml:space="preserve"> corresponds to 10ms, </w:t>
            </w:r>
            <w:r w:rsidRPr="00E37AA0">
              <w:rPr>
                <w:rFonts w:ascii="Arial" w:hAnsi="Arial"/>
                <w:i/>
                <w:sz w:val="18"/>
                <w:lang w:eastAsia="en-GB"/>
              </w:rPr>
              <w:t>ms20</w:t>
            </w:r>
            <w:r w:rsidRPr="00E37AA0">
              <w:rPr>
                <w:rFonts w:ascii="Arial" w:hAnsi="Arial"/>
                <w:sz w:val="18"/>
                <w:lang w:eastAsia="en-GB"/>
              </w:rPr>
              <w:t xml:space="preserve"> corresponds to 20 ms, </w:t>
            </w:r>
            <w:r w:rsidRPr="00E37AA0">
              <w:rPr>
                <w:rFonts w:ascii="Arial" w:hAnsi="Arial"/>
                <w:i/>
                <w:sz w:val="18"/>
                <w:lang w:eastAsia="en-GB"/>
              </w:rPr>
              <w:t>ms32</w:t>
            </w:r>
            <w:r w:rsidRPr="00E37AA0">
              <w:rPr>
                <w:rFonts w:ascii="Arial" w:hAnsi="Arial"/>
                <w:sz w:val="18"/>
                <w:lang w:eastAsia="en-GB"/>
              </w:rPr>
              <w:t xml:space="preserve"> corresponds to 32 ms, and so on. </w:t>
            </w:r>
            <w:r w:rsidRPr="00E37AA0">
              <w:rPr>
                <w:rFonts w:ascii="Arial" w:hAnsi="Arial"/>
                <w:sz w:val="18"/>
                <w:szCs w:val="22"/>
                <w:lang w:eastAsia="sv-SE"/>
              </w:rPr>
              <w:t xml:space="preserve">If </w:t>
            </w:r>
            <w:r w:rsidRPr="00E37AA0">
              <w:rPr>
                <w:rFonts w:ascii="Arial" w:hAnsi="Arial"/>
                <w:i/>
                <w:sz w:val="18"/>
                <w:lang w:eastAsia="en-GB"/>
              </w:rPr>
              <w:t>preferredDRX-ShortCycle</w:t>
            </w:r>
            <w:r w:rsidRPr="00E37AA0">
              <w:rPr>
                <w:rFonts w:ascii="Arial" w:hAnsi="Arial"/>
                <w:sz w:val="18"/>
                <w:lang w:eastAsia="en-GB"/>
              </w:rPr>
              <w:t xml:space="preserve"> </w:t>
            </w:r>
            <w:r w:rsidRPr="00E37AA0">
              <w:rPr>
                <w:rFonts w:ascii="Arial" w:hAnsi="Arial"/>
                <w:sz w:val="18"/>
                <w:szCs w:val="22"/>
                <w:lang w:eastAsia="sv-SE"/>
              </w:rPr>
              <w:t xml:space="preserve">is provided, the value of </w:t>
            </w:r>
            <w:r w:rsidRPr="00E37AA0">
              <w:rPr>
                <w:rFonts w:ascii="Arial" w:hAnsi="Arial"/>
                <w:i/>
                <w:sz w:val="18"/>
                <w:lang w:eastAsia="en-GB"/>
              </w:rPr>
              <w:t>preferredDRX-LongCycle</w:t>
            </w:r>
            <w:r w:rsidRPr="00E37AA0">
              <w:rPr>
                <w:rFonts w:ascii="Arial" w:hAnsi="Arial"/>
                <w:sz w:val="18"/>
                <w:lang w:eastAsia="en-GB"/>
              </w:rPr>
              <w:t xml:space="preserve"> </w:t>
            </w:r>
            <w:r w:rsidRPr="00E37AA0">
              <w:rPr>
                <w:rFonts w:ascii="Arial" w:hAnsi="Arial"/>
                <w:sz w:val="18"/>
                <w:szCs w:val="22"/>
                <w:lang w:eastAsia="sv-SE"/>
              </w:rPr>
              <w:t xml:space="preserve">shall be a multiple of the </w:t>
            </w:r>
            <w:r w:rsidRPr="00E37AA0">
              <w:rPr>
                <w:rFonts w:ascii="Arial" w:hAnsi="Arial"/>
                <w:i/>
                <w:sz w:val="18"/>
                <w:lang w:eastAsia="en-GB"/>
              </w:rPr>
              <w:t>preferredDRX-ShortCycle</w:t>
            </w:r>
            <w:r w:rsidRPr="00E37AA0">
              <w:rPr>
                <w:rFonts w:ascii="Arial" w:hAnsi="Arial"/>
                <w:sz w:val="18"/>
                <w:lang w:eastAsia="en-GB"/>
              </w:rPr>
              <w:t xml:space="preserve"> </w:t>
            </w:r>
            <w:r w:rsidRPr="00E37AA0">
              <w:rPr>
                <w:rFonts w:ascii="Arial" w:hAnsi="Arial"/>
                <w:sz w:val="18"/>
                <w:szCs w:val="22"/>
                <w:lang w:eastAsia="sv-SE"/>
              </w:rPr>
              <w:t>value.</w:t>
            </w:r>
            <w:r w:rsidRPr="00E37AA0">
              <w:rPr>
                <w:rFonts w:ascii="Arial" w:hAnsi="Arial"/>
                <w:sz w:val="18"/>
                <w:lang w:eastAsia="en-GB"/>
              </w:rPr>
              <w:t xml:space="preserve"> If the field is absent from the </w:t>
            </w:r>
            <w:r w:rsidRPr="00E37AA0">
              <w:rPr>
                <w:rFonts w:ascii="Arial" w:hAnsi="Arial"/>
                <w:i/>
                <w:sz w:val="18"/>
              </w:rPr>
              <w:t>DRX-Preference</w:t>
            </w:r>
            <w:r w:rsidRPr="00E37AA0">
              <w:rPr>
                <w:rFonts w:ascii="Arial" w:hAnsi="Arial"/>
                <w:sz w:val="18"/>
              </w:rPr>
              <w:t xml:space="preserve"> IE</w:t>
            </w:r>
            <w:r w:rsidRPr="00E37AA0">
              <w:rPr>
                <w:rFonts w:ascii="Arial" w:hAnsi="Arial"/>
                <w:sz w:val="18"/>
                <w:lang w:eastAsia="en-GB"/>
              </w:rPr>
              <w:t xml:space="preserve">, it is interpreted as the UE having no preference for the long DRX cycle. This field may also indicate UE’s preference for </w:t>
            </w:r>
            <w:r w:rsidRPr="00E37AA0">
              <w:rPr>
                <w:rFonts w:ascii="Arial" w:hAnsi="Arial"/>
                <w:i/>
                <w:iCs/>
                <w:sz w:val="18"/>
                <w:lang w:eastAsia="en-GB"/>
              </w:rPr>
              <w:t>cellDTX-DRX-Cycle</w:t>
            </w:r>
            <w:r w:rsidRPr="00E37AA0">
              <w:rPr>
                <w:rFonts w:ascii="Arial" w:hAnsi="Arial"/>
                <w:sz w:val="18"/>
                <w:lang w:eastAsia="en-GB"/>
              </w:rPr>
              <w:t>.</w:t>
            </w:r>
          </w:p>
        </w:tc>
      </w:tr>
      <w:tr w:rsidR="00E37AA0" w:rsidRPr="00E37AA0" w14:paraId="123F79D7"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6E950CB" w14:textId="77777777" w:rsidR="00E37AA0" w:rsidRPr="00E37AA0" w:rsidRDefault="00E37AA0" w:rsidP="00E37AA0">
            <w:pPr>
              <w:keepNext/>
              <w:keepLines/>
              <w:spacing w:after="0"/>
              <w:rPr>
                <w:rFonts w:ascii="Arial" w:hAnsi="Arial"/>
                <w:sz w:val="18"/>
                <w:szCs w:val="18"/>
                <w:lang w:eastAsia="sv-SE"/>
              </w:rPr>
            </w:pPr>
            <w:r w:rsidRPr="00E37AA0">
              <w:rPr>
                <w:rFonts w:ascii="Arial" w:hAnsi="Arial"/>
                <w:b/>
                <w:bCs/>
                <w:i/>
                <w:iCs/>
                <w:sz w:val="18"/>
              </w:rPr>
              <w:t>preferredDRX-ShortCycle</w:t>
            </w:r>
          </w:p>
          <w:p w14:paraId="4FCD4E3E" w14:textId="77777777" w:rsidR="00E37AA0" w:rsidRPr="00E37AA0" w:rsidRDefault="00E37AA0" w:rsidP="00E37AA0">
            <w:pPr>
              <w:keepNext/>
              <w:keepLines/>
              <w:spacing w:after="0"/>
              <w:rPr>
                <w:rFonts w:ascii="Arial" w:hAnsi="Arial"/>
                <w:b/>
                <w:i/>
                <w:sz w:val="18"/>
                <w:lang w:eastAsia="sv-SE"/>
              </w:rPr>
            </w:pPr>
            <w:r w:rsidRPr="00E37AA0">
              <w:rPr>
                <w:rFonts w:ascii="Arial" w:hAnsi="Arial"/>
                <w:sz w:val="18"/>
                <w:lang w:eastAsia="en-GB"/>
              </w:rPr>
              <w:t xml:space="preserve">Indicates the UE's preferred </w:t>
            </w:r>
            <w:r w:rsidRPr="00E37AA0">
              <w:rPr>
                <w:rFonts w:ascii="Arial" w:hAnsi="Arial"/>
                <w:sz w:val="18"/>
                <w:lang w:eastAsia="ko-KR"/>
              </w:rPr>
              <w:t>short DRX cycle length for power saving</w:t>
            </w:r>
            <w:r w:rsidRPr="00E37AA0">
              <w:rPr>
                <w:rFonts w:ascii="Arial" w:hAnsi="Arial"/>
                <w:sz w:val="18"/>
                <w:lang w:eastAsia="en-GB"/>
              </w:rPr>
              <w:t xml:space="preserve">. Value in ms. </w:t>
            </w:r>
            <w:r w:rsidRPr="00E37AA0">
              <w:rPr>
                <w:rFonts w:ascii="Arial" w:hAnsi="Arial"/>
                <w:i/>
                <w:sz w:val="18"/>
                <w:lang w:eastAsia="en-GB"/>
              </w:rPr>
              <w:t>ms2</w:t>
            </w:r>
            <w:r w:rsidRPr="00E37AA0">
              <w:rPr>
                <w:rFonts w:ascii="Arial" w:hAnsi="Arial"/>
                <w:sz w:val="18"/>
                <w:lang w:eastAsia="en-GB"/>
              </w:rPr>
              <w:t xml:space="preserve"> corresponds to 2ms, </w:t>
            </w:r>
            <w:r w:rsidRPr="00E37AA0">
              <w:rPr>
                <w:rFonts w:ascii="Arial" w:hAnsi="Arial"/>
                <w:i/>
                <w:sz w:val="18"/>
                <w:lang w:eastAsia="en-GB"/>
              </w:rPr>
              <w:t>ms3</w:t>
            </w:r>
            <w:r w:rsidRPr="00E37AA0">
              <w:rPr>
                <w:rFonts w:ascii="Arial" w:hAnsi="Arial"/>
                <w:sz w:val="18"/>
                <w:lang w:eastAsia="en-GB"/>
              </w:rPr>
              <w:t xml:space="preserve"> corresponds to 3 ms, </w:t>
            </w:r>
            <w:r w:rsidRPr="00E37AA0">
              <w:rPr>
                <w:rFonts w:ascii="Arial" w:hAnsi="Arial"/>
                <w:i/>
                <w:sz w:val="18"/>
                <w:lang w:eastAsia="en-GB"/>
              </w:rPr>
              <w:t>ms4</w:t>
            </w:r>
            <w:r w:rsidRPr="00E37AA0">
              <w:rPr>
                <w:rFonts w:ascii="Arial" w:hAnsi="Arial"/>
                <w:sz w:val="18"/>
                <w:lang w:eastAsia="en-GB"/>
              </w:rPr>
              <w:t xml:space="preserve"> corresponds to 4 ms, and so on. If the field is absent from the </w:t>
            </w:r>
            <w:r w:rsidRPr="00E37AA0">
              <w:rPr>
                <w:rFonts w:ascii="Arial" w:hAnsi="Arial"/>
                <w:i/>
                <w:sz w:val="18"/>
              </w:rPr>
              <w:t>DRX-Preference</w:t>
            </w:r>
            <w:r w:rsidRPr="00E37AA0">
              <w:rPr>
                <w:rFonts w:ascii="Arial" w:hAnsi="Arial"/>
                <w:sz w:val="18"/>
              </w:rPr>
              <w:t xml:space="preserve"> IE</w:t>
            </w:r>
            <w:r w:rsidRPr="00E37AA0">
              <w:rPr>
                <w:rFonts w:ascii="Arial" w:hAnsi="Arial"/>
                <w:sz w:val="18"/>
                <w:lang w:eastAsia="en-GB"/>
              </w:rPr>
              <w:t>, it is interpreted as the UE having no preference for the short DRX cycle.</w:t>
            </w:r>
          </w:p>
        </w:tc>
      </w:tr>
      <w:tr w:rsidR="00E37AA0" w:rsidRPr="00E37AA0" w14:paraId="689415FF"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831F45D" w14:textId="77777777" w:rsidR="00E37AA0" w:rsidRPr="00E37AA0" w:rsidRDefault="00E37AA0" w:rsidP="00E37AA0">
            <w:pPr>
              <w:keepNext/>
              <w:keepLines/>
              <w:spacing w:after="0"/>
              <w:rPr>
                <w:rFonts w:ascii="Arial" w:hAnsi="Arial"/>
                <w:sz w:val="18"/>
                <w:szCs w:val="18"/>
                <w:lang w:eastAsia="sv-SE"/>
              </w:rPr>
            </w:pPr>
            <w:r w:rsidRPr="00E37AA0">
              <w:rPr>
                <w:rFonts w:ascii="Arial" w:hAnsi="Arial"/>
                <w:b/>
                <w:bCs/>
                <w:i/>
                <w:iCs/>
                <w:sz w:val="18"/>
              </w:rPr>
              <w:t>preferredDRX-ShortCycleTimer</w:t>
            </w:r>
          </w:p>
          <w:p w14:paraId="1F7863A9" w14:textId="77777777" w:rsidR="00E37AA0" w:rsidRPr="00E37AA0" w:rsidRDefault="00E37AA0" w:rsidP="00E37AA0">
            <w:pPr>
              <w:keepNext/>
              <w:keepLines/>
              <w:spacing w:after="0"/>
              <w:rPr>
                <w:rFonts w:ascii="Arial" w:hAnsi="Arial"/>
                <w:b/>
                <w:i/>
                <w:sz w:val="18"/>
                <w:lang w:eastAsia="sv-SE"/>
              </w:rPr>
            </w:pPr>
            <w:r w:rsidRPr="00E37AA0">
              <w:rPr>
                <w:rFonts w:ascii="Arial" w:hAnsi="Arial"/>
                <w:sz w:val="18"/>
                <w:lang w:eastAsia="en-GB"/>
              </w:rPr>
              <w:t xml:space="preserve">Indicates the UE's preferred </w:t>
            </w:r>
            <w:r w:rsidRPr="00E37AA0">
              <w:rPr>
                <w:rFonts w:ascii="Arial" w:hAnsi="Arial"/>
                <w:sz w:val="18"/>
                <w:lang w:eastAsia="ko-KR"/>
              </w:rPr>
              <w:t>short DRX cycle timer for power saving</w:t>
            </w:r>
            <w:r w:rsidRPr="00E37AA0">
              <w:rPr>
                <w:rFonts w:ascii="Arial" w:hAnsi="Arial"/>
                <w:sz w:val="18"/>
                <w:lang w:eastAsia="en-GB"/>
              </w:rPr>
              <w:t xml:space="preserve">. Value in multiples of </w:t>
            </w:r>
            <w:r w:rsidRPr="00E37AA0">
              <w:rPr>
                <w:rFonts w:ascii="Arial" w:hAnsi="Arial"/>
                <w:i/>
                <w:sz w:val="18"/>
                <w:lang w:eastAsia="en-GB"/>
              </w:rPr>
              <w:t>preferredDRX-ShortCycle</w:t>
            </w:r>
            <w:r w:rsidRPr="00E37AA0">
              <w:rPr>
                <w:rFonts w:ascii="Arial" w:hAnsi="Arial"/>
                <w:sz w:val="18"/>
                <w:lang w:eastAsia="en-GB"/>
              </w:rPr>
              <w:t xml:space="preserve">. A value of 1 corresponds to </w:t>
            </w:r>
            <w:r w:rsidRPr="00E37AA0">
              <w:rPr>
                <w:rFonts w:ascii="Arial" w:hAnsi="Arial"/>
                <w:i/>
                <w:sz w:val="18"/>
                <w:lang w:eastAsia="en-GB"/>
              </w:rPr>
              <w:t>preferredDRX-ShortCycle</w:t>
            </w:r>
            <w:r w:rsidRPr="00E37AA0">
              <w:rPr>
                <w:rFonts w:ascii="Arial" w:hAnsi="Arial"/>
                <w:sz w:val="18"/>
                <w:lang w:eastAsia="en-GB"/>
              </w:rPr>
              <w:t xml:space="preserve">, a value of 2 corresponds to 2 * </w:t>
            </w:r>
            <w:r w:rsidRPr="00E37AA0">
              <w:rPr>
                <w:rFonts w:ascii="Arial" w:hAnsi="Arial"/>
                <w:i/>
                <w:sz w:val="18"/>
                <w:lang w:eastAsia="en-GB"/>
              </w:rPr>
              <w:t>preferredDRX-ShortCycle</w:t>
            </w:r>
            <w:r w:rsidRPr="00E37AA0">
              <w:rPr>
                <w:rFonts w:ascii="Arial" w:hAnsi="Arial"/>
                <w:sz w:val="18"/>
                <w:lang w:eastAsia="en-GB"/>
              </w:rPr>
              <w:t xml:space="preserve"> and so on. If the field is absent from the </w:t>
            </w:r>
            <w:r w:rsidRPr="00E37AA0">
              <w:rPr>
                <w:rFonts w:ascii="Arial" w:hAnsi="Arial"/>
                <w:i/>
                <w:sz w:val="18"/>
              </w:rPr>
              <w:t>DRX-Preference</w:t>
            </w:r>
            <w:r w:rsidRPr="00E37AA0">
              <w:rPr>
                <w:rFonts w:ascii="Arial" w:hAnsi="Arial"/>
                <w:sz w:val="18"/>
              </w:rPr>
              <w:t xml:space="preserve"> IE</w:t>
            </w:r>
            <w:r w:rsidRPr="00E37AA0">
              <w:rPr>
                <w:rFonts w:ascii="Arial" w:hAnsi="Arial"/>
                <w:sz w:val="18"/>
                <w:lang w:eastAsia="en-GB"/>
              </w:rPr>
              <w:t>, it is interpreted as the UE having no preference for the short DRX cycle timer. A preference for the short DRX cycle is indicated when a preference for the short DRX cycle timer is indicated.</w:t>
            </w:r>
          </w:p>
        </w:tc>
      </w:tr>
      <w:tr w:rsidR="00E37AA0" w:rsidRPr="00E37AA0" w14:paraId="58314A3F"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41CBC0B" w14:textId="77777777" w:rsidR="00E37AA0" w:rsidRPr="00E37AA0" w:rsidRDefault="00E37AA0" w:rsidP="00E37AA0">
            <w:pPr>
              <w:keepNext/>
              <w:keepLines/>
              <w:spacing w:after="0"/>
              <w:rPr>
                <w:rFonts w:ascii="Arial" w:hAnsi="Arial"/>
                <w:sz w:val="18"/>
                <w:szCs w:val="18"/>
                <w:lang w:eastAsia="sv-SE"/>
              </w:rPr>
            </w:pPr>
            <w:r w:rsidRPr="00E37AA0">
              <w:rPr>
                <w:rFonts w:ascii="Arial" w:hAnsi="Arial"/>
                <w:b/>
                <w:bCs/>
                <w:i/>
                <w:iCs/>
                <w:sz w:val="18"/>
              </w:rPr>
              <w:t>preferredK0</w:t>
            </w:r>
          </w:p>
          <w:p w14:paraId="2D66B4C2" w14:textId="77777777" w:rsidR="00E37AA0" w:rsidRPr="00E37AA0" w:rsidRDefault="00E37AA0" w:rsidP="00E37AA0">
            <w:pPr>
              <w:keepNext/>
              <w:keepLines/>
              <w:spacing w:after="0"/>
              <w:rPr>
                <w:rFonts w:ascii="Arial" w:hAnsi="Arial"/>
                <w:b/>
                <w:bCs/>
                <w:i/>
                <w:iCs/>
                <w:sz w:val="18"/>
              </w:rPr>
            </w:pPr>
            <w:r w:rsidRPr="00E37AA0">
              <w:rPr>
                <w:rFonts w:ascii="Arial" w:hAnsi="Arial"/>
                <w:sz w:val="18"/>
                <w:lang w:eastAsia="en-GB"/>
              </w:rPr>
              <w:t xml:space="preserve">Indicates the UE's preferred value of </w:t>
            </w:r>
            <w:r w:rsidRPr="00E37AA0">
              <w:rPr>
                <w:rFonts w:ascii="Arial" w:hAnsi="Arial"/>
                <w:i/>
                <w:sz w:val="18"/>
                <w:lang w:eastAsia="en-GB"/>
              </w:rPr>
              <w:t>k0</w:t>
            </w:r>
            <w:r w:rsidRPr="00E37AA0">
              <w:rPr>
                <w:rFonts w:ascii="Arial" w:hAnsi="Arial"/>
                <w:sz w:val="18"/>
                <w:lang w:eastAsia="en-GB"/>
              </w:rPr>
              <w:t xml:space="preserve"> (</w:t>
            </w:r>
            <w:r w:rsidRPr="00E37AA0">
              <w:rPr>
                <w:rFonts w:ascii="Arial" w:hAnsi="Arial"/>
                <w:sz w:val="18"/>
                <w:szCs w:val="22"/>
                <w:lang w:eastAsia="sv-SE"/>
              </w:rPr>
              <w:t>slot offset between DCI and its scheduled PDSCH - see TS 38.214 [19], clause 5.1.2.1</w:t>
            </w:r>
            <w:r w:rsidRPr="00E37AA0">
              <w:rPr>
                <w:rFonts w:ascii="Arial" w:hAnsi="Arial"/>
                <w:sz w:val="18"/>
                <w:lang w:eastAsia="en-GB"/>
              </w:rPr>
              <w:t>) for cross-slot scheduling</w:t>
            </w:r>
            <w:r w:rsidRPr="00E37AA0">
              <w:rPr>
                <w:rFonts w:ascii="Arial" w:hAnsi="Arial"/>
                <w:sz w:val="18"/>
                <w:lang w:eastAsia="ko-KR"/>
              </w:rPr>
              <w:t xml:space="preserve"> for power saving</w:t>
            </w:r>
            <w:r w:rsidRPr="00E37AA0">
              <w:rPr>
                <w:rFonts w:ascii="Arial" w:hAnsi="Arial"/>
                <w:sz w:val="18"/>
                <w:lang w:eastAsia="en-GB"/>
              </w:rPr>
              <w:t>.</w:t>
            </w:r>
            <w:r w:rsidRPr="00E37AA0">
              <w:rPr>
                <w:rFonts w:ascii="Arial" w:hAnsi="Arial"/>
                <w:sz w:val="18"/>
                <w:lang w:eastAsia="sv-SE"/>
              </w:rPr>
              <w:t xml:space="preserve"> Value is defined for each subcarrier spacing (numerology) in units of slots. </w:t>
            </w:r>
            <w:r w:rsidRPr="00E37AA0">
              <w:rPr>
                <w:rFonts w:ascii="Arial" w:hAnsi="Arial"/>
                <w:i/>
                <w:sz w:val="18"/>
                <w:lang w:eastAsia="sv-SE"/>
              </w:rPr>
              <w:t>sl1</w:t>
            </w:r>
            <w:r w:rsidRPr="00E37AA0">
              <w:rPr>
                <w:rFonts w:ascii="Arial" w:hAnsi="Arial"/>
                <w:sz w:val="18"/>
                <w:lang w:eastAsia="sv-SE"/>
              </w:rPr>
              <w:t xml:space="preserve"> corresponds to 1 slot, </w:t>
            </w:r>
            <w:r w:rsidRPr="00E37AA0">
              <w:rPr>
                <w:rFonts w:ascii="Arial" w:hAnsi="Arial"/>
                <w:i/>
                <w:sz w:val="18"/>
                <w:lang w:eastAsia="sv-SE"/>
              </w:rPr>
              <w:t>sl2</w:t>
            </w:r>
            <w:r w:rsidRPr="00E37AA0">
              <w:rPr>
                <w:rFonts w:ascii="Arial" w:hAnsi="Arial"/>
                <w:sz w:val="18"/>
                <w:lang w:eastAsia="sv-SE"/>
              </w:rPr>
              <w:t xml:space="preserve"> corresponds to 2 slots, </w:t>
            </w:r>
            <w:r w:rsidRPr="00E37AA0">
              <w:rPr>
                <w:rFonts w:ascii="Arial" w:hAnsi="Arial"/>
                <w:i/>
                <w:sz w:val="18"/>
                <w:lang w:eastAsia="sv-SE"/>
              </w:rPr>
              <w:t>sl4</w:t>
            </w:r>
            <w:r w:rsidRPr="00E37AA0">
              <w:rPr>
                <w:rFonts w:ascii="Arial" w:hAnsi="Arial"/>
                <w:sz w:val="18"/>
                <w:lang w:eastAsia="sv-SE"/>
              </w:rPr>
              <w:t xml:space="preserve"> corresponds to 4 slots, and so on.</w:t>
            </w:r>
            <w:r w:rsidRPr="00E37AA0">
              <w:rPr>
                <w:rFonts w:ascii="Arial" w:hAnsi="Arial"/>
                <w:sz w:val="18"/>
                <w:lang w:eastAsia="en-GB"/>
              </w:rPr>
              <w:t xml:space="preserve"> If a value for a subcarrier spacing is absent, it is interpreted as the UE having no preference on </w:t>
            </w:r>
            <w:r w:rsidRPr="00E37AA0">
              <w:rPr>
                <w:rFonts w:ascii="Arial" w:hAnsi="Arial"/>
                <w:i/>
                <w:sz w:val="18"/>
                <w:lang w:eastAsia="en-GB"/>
              </w:rPr>
              <w:t>k0</w:t>
            </w:r>
            <w:r w:rsidRPr="00E37AA0">
              <w:rPr>
                <w:rFonts w:ascii="Arial" w:hAnsi="Arial"/>
                <w:sz w:val="18"/>
                <w:lang w:eastAsia="en-GB"/>
              </w:rPr>
              <w:t xml:space="preserve"> for cross-slot scheduling for that subcarrier spacing. If the field is absent from the </w:t>
            </w:r>
            <w:r w:rsidRPr="00E37AA0">
              <w:rPr>
                <w:rFonts w:ascii="Arial" w:hAnsi="Arial"/>
                <w:i/>
                <w:sz w:val="18"/>
              </w:rPr>
              <w:t xml:space="preserve">MinSchedulingOffsetPreference </w:t>
            </w:r>
            <w:r w:rsidRPr="00E37AA0">
              <w:rPr>
                <w:rFonts w:ascii="Arial" w:hAnsi="Arial"/>
                <w:sz w:val="18"/>
              </w:rPr>
              <w:t>IE</w:t>
            </w:r>
            <w:r w:rsidRPr="00E37AA0">
              <w:rPr>
                <w:rFonts w:ascii="Arial" w:hAnsi="Arial"/>
                <w:sz w:val="18"/>
                <w:lang w:eastAsia="en-GB"/>
              </w:rPr>
              <w:t xml:space="preserve">, it is interpreted as the UE having no preference on </w:t>
            </w:r>
            <w:r w:rsidRPr="00E37AA0">
              <w:rPr>
                <w:rFonts w:ascii="Arial" w:hAnsi="Arial"/>
                <w:i/>
                <w:sz w:val="18"/>
                <w:lang w:eastAsia="en-GB"/>
              </w:rPr>
              <w:t>k0</w:t>
            </w:r>
            <w:r w:rsidRPr="00E37AA0">
              <w:rPr>
                <w:rFonts w:ascii="Arial" w:hAnsi="Arial"/>
                <w:sz w:val="18"/>
                <w:lang w:eastAsia="en-GB"/>
              </w:rPr>
              <w:t xml:space="preserve"> for cross-slot scheduling.</w:t>
            </w:r>
          </w:p>
        </w:tc>
      </w:tr>
      <w:tr w:rsidR="00E37AA0" w:rsidRPr="00E37AA0" w14:paraId="0980B4C3"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FA2F92" w14:textId="77777777" w:rsidR="00E37AA0" w:rsidRPr="00E37AA0" w:rsidRDefault="00E37AA0" w:rsidP="00E37AA0">
            <w:pPr>
              <w:keepNext/>
              <w:keepLines/>
              <w:spacing w:after="0"/>
              <w:rPr>
                <w:rFonts w:ascii="Arial" w:hAnsi="Arial"/>
                <w:sz w:val="18"/>
                <w:szCs w:val="18"/>
                <w:lang w:eastAsia="sv-SE"/>
              </w:rPr>
            </w:pPr>
            <w:r w:rsidRPr="00E37AA0">
              <w:rPr>
                <w:rFonts w:ascii="Arial" w:hAnsi="Arial"/>
                <w:b/>
                <w:bCs/>
                <w:i/>
                <w:iCs/>
                <w:sz w:val="18"/>
              </w:rPr>
              <w:t>preferredK2</w:t>
            </w:r>
          </w:p>
          <w:p w14:paraId="19FFE855" w14:textId="77777777" w:rsidR="00E37AA0" w:rsidRPr="00E37AA0" w:rsidRDefault="00E37AA0" w:rsidP="00E37AA0">
            <w:pPr>
              <w:keepNext/>
              <w:keepLines/>
              <w:spacing w:after="0"/>
              <w:rPr>
                <w:rFonts w:ascii="Arial" w:hAnsi="Arial"/>
                <w:b/>
                <w:bCs/>
                <w:i/>
                <w:iCs/>
                <w:sz w:val="18"/>
              </w:rPr>
            </w:pPr>
            <w:r w:rsidRPr="00E37AA0">
              <w:rPr>
                <w:rFonts w:ascii="Arial" w:hAnsi="Arial"/>
                <w:sz w:val="18"/>
                <w:lang w:eastAsia="en-GB"/>
              </w:rPr>
              <w:t xml:space="preserve">Indicates the UE's preferred value of </w:t>
            </w:r>
            <w:r w:rsidRPr="00E37AA0">
              <w:rPr>
                <w:rFonts w:ascii="Arial" w:hAnsi="Arial"/>
                <w:i/>
                <w:sz w:val="18"/>
                <w:lang w:eastAsia="en-GB"/>
              </w:rPr>
              <w:t>k2</w:t>
            </w:r>
            <w:r w:rsidRPr="00E37AA0">
              <w:rPr>
                <w:rFonts w:ascii="Arial" w:hAnsi="Arial"/>
                <w:sz w:val="18"/>
                <w:lang w:eastAsia="en-GB"/>
              </w:rPr>
              <w:t xml:space="preserve"> (</w:t>
            </w:r>
            <w:r w:rsidRPr="00E37AA0">
              <w:rPr>
                <w:rFonts w:ascii="Arial" w:hAnsi="Arial"/>
                <w:sz w:val="18"/>
                <w:szCs w:val="22"/>
                <w:lang w:eastAsia="sv-SE"/>
              </w:rPr>
              <w:t>slot offset between DCI and its scheduled PUSCH - see TS 38.214 [19], clause 6.1.2.1</w:t>
            </w:r>
            <w:r w:rsidRPr="00E37AA0">
              <w:rPr>
                <w:rFonts w:ascii="Arial" w:hAnsi="Arial"/>
                <w:sz w:val="18"/>
                <w:lang w:eastAsia="en-GB"/>
              </w:rPr>
              <w:t>) for cross-slot scheduling</w:t>
            </w:r>
            <w:r w:rsidRPr="00E37AA0">
              <w:rPr>
                <w:rFonts w:ascii="Arial" w:hAnsi="Arial"/>
                <w:sz w:val="18"/>
                <w:lang w:eastAsia="ko-KR"/>
              </w:rPr>
              <w:t xml:space="preserve"> for power saving</w:t>
            </w:r>
            <w:r w:rsidRPr="00E37AA0">
              <w:rPr>
                <w:rFonts w:ascii="Arial" w:hAnsi="Arial"/>
                <w:sz w:val="18"/>
                <w:lang w:eastAsia="en-GB"/>
              </w:rPr>
              <w:t>.</w:t>
            </w:r>
            <w:r w:rsidRPr="00E37AA0">
              <w:rPr>
                <w:rFonts w:ascii="Arial" w:hAnsi="Arial"/>
                <w:sz w:val="18"/>
                <w:lang w:eastAsia="sv-SE"/>
              </w:rPr>
              <w:t xml:space="preserve"> Value is defined for each subcarrier spacing (numerology) in units of slots. </w:t>
            </w:r>
            <w:r w:rsidRPr="00E37AA0">
              <w:rPr>
                <w:rFonts w:ascii="Arial" w:hAnsi="Arial"/>
                <w:i/>
                <w:sz w:val="18"/>
                <w:lang w:eastAsia="sv-SE"/>
              </w:rPr>
              <w:t>sl1</w:t>
            </w:r>
            <w:r w:rsidRPr="00E37AA0">
              <w:rPr>
                <w:rFonts w:ascii="Arial" w:hAnsi="Arial"/>
                <w:sz w:val="18"/>
                <w:lang w:eastAsia="sv-SE"/>
              </w:rPr>
              <w:t xml:space="preserve"> corresponds to 1 slot, </w:t>
            </w:r>
            <w:r w:rsidRPr="00E37AA0">
              <w:rPr>
                <w:rFonts w:ascii="Arial" w:hAnsi="Arial"/>
                <w:i/>
                <w:sz w:val="18"/>
                <w:lang w:eastAsia="sv-SE"/>
              </w:rPr>
              <w:t>sl2</w:t>
            </w:r>
            <w:r w:rsidRPr="00E37AA0">
              <w:rPr>
                <w:rFonts w:ascii="Arial" w:hAnsi="Arial"/>
                <w:sz w:val="18"/>
                <w:lang w:eastAsia="sv-SE"/>
              </w:rPr>
              <w:t xml:space="preserve"> corresponds to 2 slots, </w:t>
            </w:r>
            <w:r w:rsidRPr="00E37AA0">
              <w:rPr>
                <w:rFonts w:ascii="Arial" w:hAnsi="Arial"/>
                <w:i/>
                <w:sz w:val="18"/>
                <w:lang w:eastAsia="sv-SE"/>
              </w:rPr>
              <w:t>sl4</w:t>
            </w:r>
            <w:r w:rsidRPr="00E37AA0">
              <w:rPr>
                <w:rFonts w:ascii="Arial" w:hAnsi="Arial"/>
                <w:sz w:val="18"/>
                <w:lang w:eastAsia="sv-SE"/>
              </w:rPr>
              <w:t xml:space="preserve"> corresponds to 4 slots, and so on.</w:t>
            </w:r>
            <w:r w:rsidRPr="00E37AA0">
              <w:rPr>
                <w:rFonts w:ascii="Arial" w:hAnsi="Arial"/>
                <w:sz w:val="18"/>
                <w:lang w:eastAsia="en-GB"/>
              </w:rPr>
              <w:t xml:space="preserve"> If a value for a subcarrier spacing is absent, it is interpreted as the UE having no preference on </w:t>
            </w:r>
            <w:r w:rsidRPr="00E37AA0">
              <w:rPr>
                <w:rFonts w:ascii="Arial" w:hAnsi="Arial"/>
                <w:i/>
                <w:sz w:val="18"/>
                <w:lang w:eastAsia="en-GB"/>
              </w:rPr>
              <w:t>k2</w:t>
            </w:r>
            <w:r w:rsidRPr="00E37AA0">
              <w:rPr>
                <w:rFonts w:ascii="Arial" w:hAnsi="Arial"/>
                <w:sz w:val="18"/>
                <w:lang w:eastAsia="en-GB"/>
              </w:rPr>
              <w:t xml:space="preserve"> for cross-slot scheduling for that subcarrier spacing. If the field is absent from the </w:t>
            </w:r>
            <w:r w:rsidRPr="00E37AA0">
              <w:rPr>
                <w:rFonts w:ascii="Arial" w:hAnsi="Arial"/>
                <w:i/>
                <w:sz w:val="18"/>
              </w:rPr>
              <w:t xml:space="preserve">MinSchedulingOffsetPreference </w:t>
            </w:r>
            <w:r w:rsidRPr="00E37AA0">
              <w:rPr>
                <w:rFonts w:ascii="Arial" w:hAnsi="Arial"/>
                <w:sz w:val="18"/>
              </w:rPr>
              <w:t>IE</w:t>
            </w:r>
            <w:r w:rsidRPr="00E37AA0">
              <w:rPr>
                <w:rFonts w:ascii="Arial" w:hAnsi="Arial"/>
                <w:sz w:val="18"/>
                <w:lang w:eastAsia="en-GB"/>
              </w:rPr>
              <w:t xml:space="preserve">, it is interpreted as the UE having no preference on </w:t>
            </w:r>
            <w:r w:rsidRPr="00E37AA0">
              <w:rPr>
                <w:rFonts w:ascii="Arial" w:hAnsi="Arial"/>
                <w:i/>
                <w:sz w:val="18"/>
                <w:lang w:eastAsia="en-GB"/>
              </w:rPr>
              <w:t>k2</w:t>
            </w:r>
            <w:r w:rsidRPr="00E37AA0">
              <w:rPr>
                <w:rFonts w:ascii="Arial" w:hAnsi="Arial"/>
                <w:sz w:val="18"/>
                <w:lang w:eastAsia="en-GB"/>
              </w:rPr>
              <w:t xml:space="preserve"> for cross-slot scheduling.</w:t>
            </w:r>
          </w:p>
        </w:tc>
      </w:tr>
      <w:tr w:rsidR="00E37AA0" w:rsidRPr="00E37AA0" w14:paraId="2E69E3A5"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9A352F1" w14:textId="77777777" w:rsidR="00E37AA0" w:rsidRPr="00E37AA0" w:rsidRDefault="00E37AA0" w:rsidP="00E37AA0">
            <w:pPr>
              <w:keepNext/>
              <w:keepLines/>
              <w:spacing w:after="0"/>
              <w:rPr>
                <w:rFonts w:ascii="Arial" w:eastAsia="MS Mincho" w:hAnsi="Arial"/>
                <w:b/>
                <w:bCs/>
                <w:i/>
                <w:iCs/>
                <w:noProof/>
                <w:sz w:val="18"/>
                <w:lang w:eastAsia="sv-SE"/>
              </w:rPr>
            </w:pPr>
            <w:r w:rsidRPr="00E37AA0">
              <w:rPr>
                <w:rFonts w:ascii="Arial" w:eastAsia="MS Mincho" w:hAnsi="Arial"/>
                <w:b/>
                <w:bCs/>
                <w:i/>
                <w:iCs/>
                <w:noProof/>
                <w:sz w:val="18"/>
                <w:lang w:eastAsia="sv-SE"/>
              </w:rPr>
              <w:t>preferredRRC-State</w:t>
            </w:r>
          </w:p>
          <w:p w14:paraId="79B1A091" w14:textId="77777777" w:rsidR="00E37AA0" w:rsidRPr="00E37AA0" w:rsidRDefault="00E37AA0" w:rsidP="00E37AA0">
            <w:pPr>
              <w:keepNext/>
              <w:keepLines/>
              <w:spacing w:after="0"/>
              <w:rPr>
                <w:rFonts w:ascii="Arial" w:eastAsia="MS Mincho" w:hAnsi="Arial"/>
                <w:noProof/>
                <w:sz w:val="18"/>
                <w:lang w:eastAsia="en-GB"/>
              </w:rPr>
            </w:pPr>
            <w:r w:rsidRPr="00E37AA0">
              <w:rPr>
                <w:rFonts w:ascii="Arial" w:hAnsi="Arial"/>
                <w:sz w:val="18"/>
                <w:lang w:eastAsia="en-GB"/>
              </w:rPr>
              <w:t xml:space="preserve">Indicates the UE's preferred RRC state. The value </w:t>
            </w:r>
            <w:r w:rsidRPr="00E37AA0">
              <w:rPr>
                <w:rFonts w:ascii="Arial" w:hAnsi="Arial"/>
                <w:i/>
                <w:sz w:val="18"/>
              </w:rPr>
              <w:t>idle</w:t>
            </w:r>
            <w:r w:rsidRPr="00E37AA0">
              <w:rPr>
                <w:rFonts w:ascii="Arial" w:hAnsi="Arial"/>
                <w:sz w:val="18"/>
              </w:rPr>
              <w:t xml:space="preserve"> is indicated if the UE prefers to be released from RRC_CONNECTED and transition to RRC_IDLE. </w:t>
            </w:r>
            <w:r w:rsidRPr="00E37AA0">
              <w:rPr>
                <w:rFonts w:ascii="Arial" w:hAnsi="Arial"/>
                <w:sz w:val="18"/>
                <w:lang w:eastAsia="en-GB"/>
              </w:rPr>
              <w:t xml:space="preserve">The value </w:t>
            </w:r>
            <w:r w:rsidRPr="00E37AA0">
              <w:rPr>
                <w:rFonts w:ascii="Arial" w:hAnsi="Arial"/>
                <w:i/>
                <w:sz w:val="18"/>
              </w:rPr>
              <w:t>inactive</w:t>
            </w:r>
            <w:r w:rsidRPr="00E37AA0">
              <w:rPr>
                <w:rFonts w:ascii="Arial" w:hAnsi="Arial"/>
                <w:sz w:val="18"/>
              </w:rPr>
              <w:t xml:space="preserve"> is indicated if the UE prefers to be released from RRC_CONNECTED and transition to RRC_INACTIVE.</w:t>
            </w:r>
            <w:r w:rsidRPr="00E37AA0">
              <w:rPr>
                <w:rFonts w:ascii="Arial" w:hAnsi="Arial"/>
                <w:sz w:val="18"/>
                <w:lang w:eastAsia="en-GB"/>
              </w:rPr>
              <w:t xml:space="preserve"> The value </w:t>
            </w:r>
            <w:r w:rsidRPr="00E37AA0">
              <w:rPr>
                <w:rFonts w:ascii="Arial" w:hAnsi="Arial"/>
                <w:i/>
                <w:sz w:val="18"/>
                <w:lang w:eastAsia="sv-SE"/>
              </w:rPr>
              <w:t>connected</w:t>
            </w:r>
            <w:r w:rsidRPr="00E37AA0">
              <w:rPr>
                <w:rFonts w:ascii="Arial" w:hAnsi="Arial"/>
                <w:sz w:val="18"/>
                <w:lang w:eastAsia="sv-SE"/>
              </w:rPr>
              <w:t xml:space="preserve"> is indicated if the UE prefers to </w:t>
            </w:r>
            <w:r w:rsidRPr="00E37AA0">
              <w:rPr>
                <w:rFonts w:ascii="Arial" w:hAnsi="Arial"/>
                <w:sz w:val="18"/>
              </w:rPr>
              <w:t xml:space="preserve">revert an earlier indication to leave </w:t>
            </w:r>
            <w:r w:rsidRPr="00E37AA0">
              <w:rPr>
                <w:rFonts w:ascii="Arial" w:hAnsi="Arial"/>
                <w:sz w:val="18"/>
                <w:lang w:eastAsia="en-GB"/>
              </w:rPr>
              <w:t>RRC_CONNECTED state</w:t>
            </w:r>
            <w:r w:rsidRPr="00E37AA0">
              <w:rPr>
                <w:rFonts w:ascii="Arial" w:hAnsi="Arial"/>
                <w:sz w:val="18"/>
                <w:lang w:eastAsia="sv-SE"/>
              </w:rPr>
              <w:t xml:space="preserve">. </w:t>
            </w:r>
            <w:r w:rsidRPr="00E37AA0">
              <w:rPr>
                <w:rFonts w:ascii="Arial" w:hAnsi="Arial"/>
                <w:sz w:val="18"/>
                <w:lang w:eastAsia="en-GB"/>
              </w:rPr>
              <w:t xml:space="preserve">The value </w:t>
            </w:r>
            <w:r w:rsidRPr="00E37AA0">
              <w:rPr>
                <w:rFonts w:ascii="Arial" w:hAnsi="Arial"/>
                <w:i/>
                <w:sz w:val="18"/>
              </w:rPr>
              <w:t>outOfConnected</w:t>
            </w:r>
            <w:r w:rsidRPr="00E37AA0">
              <w:rPr>
                <w:rFonts w:ascii="Arial" w:hAnsi="Arial"/>
                <w:sz w:val="18"/>
              </w:rPr>
              <w:t xml:space="preserve"> is indicated if the UE prefers to be released from RRC_CONNECTED and has no preferred RRC state to transition to</w:t>
            </w:r>
            <w:r w:rsidRPr="00E37AA0">
              <w:rPr>
                <w:rFonts w:ascii="Arial" w:hAnsi="Arial"/>
                <w:sz w:val="18"/>
                <w:lang w:eastAsia="sv-SE"/>
              </w:rPr>
              <w:t>.</w:t>
            </w:r>
            <w:r w:rsidRPr="00E37AA0">
              <w:rPr>
                <w:rFonts w:ascii="Arial" w:hAnsi="Arial"/>
                <w:sz w:val="18"/>
              </w:rPr>
              <w:t xml:space="preserve"> </w:t>
            </w:r>
            <w:r w:rsidRPr="00E37AA0">
              <w:rPr>
                <w:rFonts w:ascii="Arial" w:hAnsi="Arial"/>
                <w:sz w:val="18"/>
                <w:lang w:eastAsia="en-GB"/>
              </w:rPr>
              <w:t xml:space="preserve">The value </w:t>
            </w:r>
            <w:r w:rsidRPr="00E37AA0">
              <w:rPr>
                <w:rFonts w:ascii="Arial" w:hAnsi="Arial"/>
                <w:i/>
                <w:sz w:val="18"/>
              </w:rPr>
              <w:t>connected</w:t>
            </w:r>
            <w:r w:rsidRPr="00E37AA0">
              <w:rPr>
                <w:rFonts w:ascii="Arial" w:hAnsi="Arial"/>
                <w:sz w:val="18"/>
              </w:rPr>
              <w:t xml:space="preserve"> can only be indicated if the UE is configured with </w:t>
            </w:r>
            <w:r w:rsidRPr="00E37AA0">
              <w:rPr>
                <w:rFonts w:ascii="Arial" w:hAnsi="Arial"/>
                <w:i/>
                <w:sz w:val="18"/>
              </w:rPr>
              <w:t>connectedReporting</w:t>
            </w:r>
            <w:r w:rsidRPr="00E37AA0">
              <w:rPr>
                <w:rFonts w:ascii="Arial" w:hAnsi="Arial"/>
                <w:sz w:val="18"/>
              </w:rPr>
              <w:t>.</w:t>
            </w:r>
          </w:p>
        </w:tc>
      </w:tr>
      <w:tr w:rsidR="00E37AA0" w:rsidRPr="00E37AA0" w14:paraId="6691F1B7"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2F4F0C48" w14:textId="77777777" w:rsidR="00E37AA0" w:rsidRPr="00E37AA0" w:rsidRDefault="00E37AA0" w:rsidP="00E37AA0">
            <w:pPr>
              <w:keepNext/>
              <w:keepLines/>
              <w:spacing w:after="0"/>
              <w:rPr>
                <w:rFonts w:ascii="Arial" w:hAnsi="Arial"/>
                <w:b/>
                <w:i/>
                <w:sz w:val="18"/>
                <w:szCs w:val="18"/>
                <w:lang w:eastAsia="sv-SE"/>
              </w:rPr>
            </w:pPr>
            <w:r w:rsidRPr="00E37AA0">
              <w:rPr>
                <w:rFonts w:ascii="Arial" w:hAnsi="Arial"/>
                <w:b/>
                <w:i/>
                <w:sz w:val="18"/>
                <w:szCs w:val="18"/>
                <w:lang w:eastAsia="sv-SE"/>
              </w:rPr>
              <w:t>propagationDelayDifference</w:t>
            </w:r>
          </w:p>
          <w:p w14:paraId="0696E9BF" w14:textId="77777777" w:rsidR="00E37AA0" w:rsidRPr="00E37AA0" w:rsidRDefault="00E37AA0" w:rsidP="00E37AA0">
            <w:pPr>
              <w:keepNext/>
              <w:keepLines/>
              <w:spacing w:after="0"/>
              <w:rPr>
                <w:rFonts w:ascii="Arial" w:eastAsia="MS Mincho" w:hAnsi="Arial"/>
                <w:b/>
                <w:bCs/>
                <w:i/>
                <w:iCs/>
                <w:noProof/>
                <w:sz w:val="18"/>
                <w:lang w:eastAsia="sv-SE"/>
              </w:rPr>
            </w:pPr>
            <w:r w:rsidRPr="00E37AA0">
              <w:rPr>
                <w:rFonts w:ascii="Arial" w:hAnsi="Arial"/>
                <w:sz w:val="18"/>
                <w:szCs w:val="18"/>
                <w:lang w:eastAsia="sv-SE"/>
              </w:rPr>
              <w:t xml:space="preserve">Indicates the one-way service link propagation delay difference between serving cell and each neighbour cell included in </w:t>
            </w:r>
            <w:r w:rsidRPr="00E37AA0">
              <w:rPr>
                <w:rFonts w:ascii="Arial" w:hAnsi="Arial"/>
                <w:i/>
                <w:sz w:val="18"/>
                <w:szCs w:val="18"/>
                <w:lang w:eastAsia="sv-SE"/>
              </w:rPr>
              <w:t xml:space="preserve">neighCellInfoList, </w:t>
            </w:r>
            <w:r w:rsidRPr="00E37AA0">
              <w:rPr>
                <w:rFonts w:ascii="Arial" w:hAnsi="Arial"/>
                <w:sz w:val="18"/>
                <w:szCs w:val="18"/>
                <w:lang w:eastAsia="sv-SE"/>
              </w:rPr>
              <w:t xml:space="preserve">defined as neighbour cell's service link propagation delay minus serving cell's service link propagation delay, in number of ms. First entry in </w:t>
            </w:r>
            <w:r w:rsidRPr="00E37AA0">
              <w:rPr>
                <w:rFonts w:ascii="Arial" w:hAnsi="Arial"/>
                <w:i/>
                <w:sz w:val="18"/>
                <w:szCs w:val="18"/>
                <w:lang w:eastAsia="sv-SE"/>
              </w:rPr>
              <w:t>propagationDelayDifference</w:t>
            </w:r>
            <w:r w:rsidRPr="00E37AA0">
              <w:rPr>
                <w:rFonts w:ascii="Arial" w:hAnsi="Arial"/>
                <w:sz w:val="18"/>
                <w:szCs w:val="18"/>
                <w:lang w:eastAsia="sv-SE"/>
              </w:rPr>
              <w:t xml:space="preserve"> corresponds to first entry in </w:t>
            </w:r>
            <w:r w:rsidRPr="00E37AA0">
              <w:rPr>
                <w:rFonts w:ascii="Arial" w:hAnsi="Arial"/>
                <w:i/>
                <w:sz w:val="18"/>
                <w:szCs w:val="18"/>
                <w:lang w:eastAsia="sv-SE"/>
              </w:rPr>
              <w:t>neighCellInfoList</w:t>
            </w:r>
            <w:r w:rsidRPr="00E37AA0">
              <w:rPr>
                <w:rFonts w:ascii="Arial" w:hAnsi="Arial"/>
                <w:sz w:val="18"/>
                <w:szCs w:val="18"/>
                <w:lang w:eastAsia="sv-SE"/>
              </w:rPr>
              <w:t xml:space="preserve">, second entry in </w:t>
            </w:r>
            <w:r w:rsidRPr="00E37AA0">
              <w:rPr>
                <w:rFonts w:ascii="Arial" w:hAnsi="Arial"/>
                <w:i/>
                <w:sz w:val="18"/>
                <w:szCs w:val="18"/>
                <w:lang w:eastAsia="sv-SE"/>
              </w:rPr>
              <w:t>propagationDelayDifference</w:t>
            </w:r>
            <w:r w:rsidRPr="00E37AA0">
              <w:rPr>
                <w:rFonts w:ascii="Arial" w:hAnsi="Arial"/>
                <w:sz w:val="18"/>
                <w:szCs w:val="18"/>
                <w:lang w:eastAsia="sv-SE"/>
              </w:rPr>
              <w:t xml:space="preserve"> corresponds to second entry in </w:t>
            </w:r>
            <w:r w:rsidRPr="00E37AA0">
              <w:rPr>
                <w:rFonts w:ascii="Arial" w:hAnsi="Arial"/>
                <w:i/>
                <w:sz w:val="18"/>
                <w:szCs w:val="18"/>
                <w:lang w:eastAsia="sv-SE"/>
              </w:rPr>
              <w:t>neighCellInfoList</w:t>
            </w:r>
            <w:r w:rsidRPr="00E37AA0">
              <w:rPr>
                <w:rFonts w:ascii="Arial" w:hAnsi="Arial"/>
                <w:sz w:val="18"/>
                <w:szCs w:val="18"/>
                <w:lang w:eastAsia="sv-SE"/>
              </w:rPr>
              <w:t>, and so on.</w:t>
            </w:r>
          </w:p>
        </w:tc>
      </w:tr>
      <w:tr w:rsidR="00E37AA0" w:rsidRPr="00E37AA0" w14:paraId="68F94A59"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7F2F591" w14:textId="77777777" w:rsidR="00E37AA0" w:rsidRPr="00E37AA0" w:rsidRDefault="00E37AA0" w:rsidP="00E37AA0">
            <w:pPr>
              <w:keepNext/>
              <w:keepLines/>
              <w:spacing w:after="0"/>
              <w:rPr>
                <w:rFonts w:ascii="Arial" w:eastAsia="MS Mincho" w:hAnsi="Arial"/>
                <w:b/>
                <w:i/>
                <w:noProof/>
                <w:sz w:val="18"/>
                <w:lang w:eastAsia="en-GB"/>
              </w:rPr>
            </w:pPr>
            <w:r w:rsidRPr="00E37AA0">
              <w:rPr>
                <w:rFonts w:ascii="Arial" w:eastAsia="MS Mincho" w:hAnsi="Arial"/>
                <w:b/>
                <w:i/>
                <w:noProof/>
                <w:sz w:val="18"/>
                <w:lang w:eastAsia="en-GB"/>
              </w:rPr>
              <w:t>reducedCCsDL</w:t>
            </w:r>
          </w:p>
          <w:p w14:paraId="0EC3675D" w14:textId="77777777" w:rsidR="00E37AA0" w:rsidRPr="00E37AA0" w:rsidRDefault="00E37AA0" w:rsidP="00E37AA0">
            <w:pPr>
              <w:keepNext/>
              <w:keepLines/>
              <w:spacing w:after="0"/>
              <w:rPr>
                <w:rFonts w:ascii="Arial" w:hAnsi="Arial"/>
                <w:sz w:val="18"/>
                <w:lang w:eastAsia="en-GB"/>
              </w:rPr>
            </w:pPr>
            <w:r w:rsidRPr="00E37AA0">
              <w:rPr>
                <w:rFonts w:ascii="Arial" w:hAnsi="Arial"/>
                <w:sz w:val="18"/>
                <w:lang w:eastAsia="en-GB"/>
              </w:rPr>
              <w:t xml:space="preserve">Indicates the UE's preference on reduced configuration corresponding to the maximum number of downlink </w:t>
            </w:r>
            <w:r w:rsidRPr="00E37AA0">
              <w:rPr>
                <w:rFonts w:ascii="Arial" w:hAnsi="Arial"/>
                <w:sz w:val="18"/>
              </w:rPr>
              <w:t>SCells</w:t>
            </w:r>
            <w:r w:rsidRPr="00E37AA0">
              <w:rPr>
                <w:rFonts w:ascii="Arial" w:hAnsi="Arial"/>
                <w:sz w:val="18"/>
                <w:lang w:eastAsia="en-GB"/>
              </w:rPr>
              <w:t xml:space="preserve"> indicated by the field, to address overheating or power saving.</w:t>
            </w:r>
          </w:p>
          <w:p w14:paraId="79610A49" w14:textId="77777777" w:rsidR="00E37AA0" w:rsidRPr="00E37AA0" w:rsidRDefault="00E37AA0" w:rsidP="00E37AA0">
            <w:pPr>
              <w:keepNext/>
              <w:keepLines/>
              <w:spacing w:after="0"/>
              <w:rPr>
                <w:rFonts w:ascii="Arial" w:hAnsi="Arial"/>
                <w:sz w:val="18"/>
                <w:lang w:eastAsia="en-GB"/>
              </w:rPr>
            </w:pPr>
            <w:r w:rsidRPr="00E37AA0">
              <w:rPr>
                <w:rFonts w:ascii="Arial" w:hAnsi="Arial"/>
                <w:sz w:val="18"/>
                <w:lang w:eastAsia="en-GB"/>
              </w:rPr>
              <w:t>When indicated to address overheating, this maximum number includes SCells of the NR MCG, PSCell and SCells of the SCG. This maximum number only includes PSCell and SCells of the SCG in (NG)EN-DC.</w:t>
            </w:r>
          </w:p>
          <w:p w14:paraId="1AD498DE" w14:textId="77777777" w:rsidR="00E37AA0" w:rsidRPr="00E37AA0" w:rsidRDefault="00E37AA0" w:rsidP="00E37AA0">
            <w:pPr>
              <w:keepNext/>
              <w:keepLines/>
              <w:spacing w:after="0"/>
              <w:rPr>
                <w:rFonts w:ascii="Arial" w:hAnsi="Arial"/>
                <w:sz w:val="18"/>
                <w:lang w:eastAsia="sv-SE"/>
              </w:rPr>
            </w:pPr>
            <w:r w:rsidRPr="00E37AA0">
              <w:rPr>
                <w:rFonts w:ascii="Arial" w:hAnsi="Arial"/>
                <w:sz w:val="18"/>
                <w:lang w:eastAsia="en-GB"/>
              </w:rPr>
              <w:t xml:space="preserve">When indicated to address power saving, this maximum number includes PSCell and SCells of the cell group that </w:t>
            </w:r>
            <w:r w:rsidRPr="00E37AA0">
              <w:rPr>
                <w:rFonts w:ascii="Arial" w:hAnsi="Arial"/>
                <w:sz w:val="18"/>
              </w:rPr>
              <w:t>this UE assistance information is associated with</w:t>
            </w:r>
            <w:r w:rsidRPr="00E37AA0">
              <w:rPr>
                <w:rFonts w:ascii="Arial" w:hAnsi="Arial"/>
                <w:sz w:val="18"/>
                <w:lang w:eastAsia="en-GB"/>
              </w:rPr>
              <w:t xml:space="preserve">. The maximum number of downlink </w:t>
            </w:r>
            <w:r w:rsidRPr="00E37AA0">
              <w:rPr>
                <w:rFonts w:ascii="Arial" w:hAnsi="Arial"/>
                <w:sz w:val="18"/>
              </w:rPr>
              <w:t>SCells</w:t>
            </w:r>
            <w:r w:rsidRPr="00E37AA0">
              <w:rPr>
                <w:rFonts w:ascii="Arial" w:hAnsi="Arial"/>
                <w:sz w:val="18"/>
                <w:lang w:eastAsia="en-GB"/>
              </w:rPr>
              <w:t xml:space="preserve"> can only range up to the current active configuration when indicated to address power savings.</w:t>
            </w:r>
          </w:p>
        </w:tc>
      </w:tr>
      <w:tr w:rsidR="00E37AA0" w:rsidRPr="00E37AA0" w14:paraId="5CF47BE2"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EA62008" w14:textId="77777777" w:rsidR="00E37AA0" w:rsidRPr="00E37AA0" w:rsidRDefault="00E37AA0" w:rsidP="00E37AA0">
            <w:pPr>
              <w:keepNext/>
              <w:keepLines/>
              <w:spacing w:after="0"/>
              <w:rPr>
                <w:rFonts w:ascii="Arial" w:hAnsi="Arial"/>
                <w:b/>
                <w:i/>
                <w:noProof/>
                <w:sz w:val="18"/>
                <w:lang w:eastAsia="en-GB"/>
              </w:rPr>
            </w:pPr>
            <w:r w:rsidRPr="00E37AA0">
              <w:rPr>
                <w:rFonts w:ascii="Arial" w:hAnsi="Arial"/>
                <w:b/>
                <w:i/>
                <w:sz w:val="18"/>
                <w:lang w:eastAsia="sv-SE"/>
              </w:rPr>
              <w:t>reducedCCsUL</w:t>
            </w:r>
          </w:p>
          <w:p w14:paraId="0627BBBC" w14:textId="77777777" w:rsidR="00E37AA0" w:rsidRPr="00E37AA0" w:rsidRDefault="00E37AA0" w:rsidP="00E37AA0">
            <w:pPr>
              <w:keepNext/>
              <w:keepLines/>
              <w:spacing w:after="0"/>
              <w:rPr>
                <w:rFonts w:ascii="Arial" w:hAnsi="Arial"/>
                <w:sz w:val="18"/>
              </w:rPr>
            </w:pPr>
            <w:r w:rsidRPr="00E37AA0">
              <w:rPr>
                <w:rFonts w:ascii="Arial" w:hAnsi="Arial"/>
                <w:sz w:val="18"/>
                <w:lang w:eastAsia="en-GB"/>
              </w:rPr>
              <w:t xml:space="preserve">Indicates the UE's preference on reduced configuration corresponding to the maximum number of uplink </w:t>
            </w:r>
            <w:r w:rsidRPr="00E37AA0">
              <w:rPr>
                <w:rFonts w:ascii="Arial" w:hAnsi="Arial"/>
                <w:sz w:val="18"/>
              </w:rPr>
              <w:t>SCells</w:t>
            </w:r>
            <w:r w:rsidRPr="00E37AA0">
              <w:rPr>
                <w:rFonts w:ascii="Arial" w:hAnsi="Arial"/>
                <w:sz w:val="18"/>
                <w:lang w:eastAsia="en-GB"/>
              </w:rPr>
              <w:t xml:space="preserve"> indicated by the field, to address overheating or power saving</w:t>
            </w:r>
            <w:r w:rsidRPr="00E37AA0">
              <w:rPr>
                <w:rFonts w:ascii="Arial" w:hAnsi="Arial"/>
                <w:sz w:val="18"/>
              </w:rPr>
              <w:t>.</w:t>
            </w:r>
          </w:p>
          <w:p w14:paraId="3D59D332" w14:textId="77777777" w:rsidR="00E37AA0" w:rsidRPr="00E37AA0" w:rsidRDefault="00E37AA0" w:rsidP="00E37AA0">
            <w:pPr>
              <w:keepNext/>
              <w:keepLines/>
              <w:spacing w:after="0"/>
              <w:rPr>
                <w:rFonts w:ascii="Arial" w:hAnsi="Arial"/>
                <w:sz w:val="18"/>
                <w:lang w:eastAsia="en-GB"/>
              </w:rPr>
            </w:pPr>
            <w:r w:rsidRPr="00E37AA0">
              <w:rPr>
                <w:rFonts w:ascii="Arial" w:hAnsi="Arial"/>
                <w:sz w:val="18"/>
                <w:lang w:eastAsia="en-GB"/>
              </w:rPr>
              <w:t>When indicated to address overheating, this maximum number includes SCells of the NR MCG, PSCell and SCells of the SCG. This maximum number only includes PSCell and SCells of the SCG in (NG)EN-DC.</w:t>
            </w:r>
          </w:p>
          <w:p w14:paraId="3A07EBF9" w14:textId="77777777" w:rsidR="00E37AA0" w:rsidRPr="00E37AA0" w:rsidRDefault="00E37AA0" w:rsidP="00E37AA0">
            <w:pPr>
              <w:keepNext/>
              <w:keepLines/>
              <w:spacing w:after="0"/>
              <w:rPr>
                <w:rFonts w:ascii="Arial" w:hAnsi="Arial"/>
                <w:sz w:val="18"/>
                <w:lang w:eastAsia="sv-SE"/>
              </w:rPr>
            </w:pPr>
            <w:r w:rsidRPr="00E37AA0">
              <w:rPr>
                <w:rFonts w:ascii="Arial" w:hAnsi="Arial"/>
                <w:sz w:val="18"/>
                <w:lang w:eastAsia="en-GB"/>
              </w:rPr>
              <w:t xml:space="preserve">When indicated to address power saving, this maximum number includes PSCell and SCells of the cell group that </w:t>
            </w:r>
            <w:r w:rsidRPr="00E37AA0">
              <w:rPr>
                <w:rFonts w:ascii="Arial" w:hAnsi="Arial"/>
                <w:sz w:val="18"/>
              </w:rPr>
              <w:t>this UE assistance information is associated with</w:t>
            </w:r>
            <w:r w:rsidRPr="00E37AA0">
              <w:rPr>
                <w:rFonts w:ascii="Arial" w:hAnsi="Arial"/>
                <w:sz w:val="18"/>
                <w:lang w:eastAsia="en-GB"/>
              </w:rPr>
              <w:t xml:space="preserve">. The maximum number of uplink </w:t>
            </w:r>
            <w:r w:rsidRPr="00E37AA0">
              <w:rPr>
                <w:rFonts w:ascii="Arial" w:hAnsi="Arial"/>
                <w:sz w:val="18"/>
              </w:rPr>
              <w:t>SCells</w:t>
            </w:r>
            <w:r w:rsidRPr="00E37AA0">
              <w:rPr>
                <w:rFonts w:ascii="Arial" w:hAnsi="Arial"/>
                <w:sz w:val="18"/>
                <w:lang w:eastAsia="en-GB"/>
              </w:rPr>
              <w:t xml:space="preserve"> can only range up to the current active configuration when indicated to address power savings.</w:t>
            </w:r>
          </w:p>
        </w:tc>
      </w:tr>
      <w:tr w:rsidR="00E37AA0" w:rsidRPr="00E37AA0" w14:paraId="7EBA181C"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A41716F" w14:textId="77777777" w:rsidR="00E37AA0" w:rsidRPr="00E37AA0" w:rsidRDefault="00E37AA0" w:rsidP="00E37AA0">
            <w:pPr>
              <w:keepNext/>
              <w:keepLines/>
              <w:spacing w:after="0"/>
              <w:rPr>
                <w:rFonts w:ascii="Arial" w:hAnsi="Arial"/>
                <w:b/>
                <w:i/>
                <w:sz w:val="18"/>
                <w:lang w:eastAsia="sv-SE"/>
              </w:rPr>
            </w:pPr>
            <w:r w:rsidRPr="00E37AA0">
              <w:rPr>
                <w:rFonts w:ascii="Arial" w:hAnsi="Arial"/>
                <w:b/>
                <w:i/>
                <w:sz w:val="18"/>
                <w:lang w:eastAsia="sv-SE"/>
              </w:rPr>
              <w:t>reducedMaxBW-FR1</w:t>
            </w:r>
          </w:p>
          <w:p w14:paraId="2BA96B1E" w14:textId="77777777" w:rsidR="00E37AA0" w:rsidRPr="00E37AA0" w:rsidRDefault="00E37AA0" w:rsidP="00E37AA0">
            <w:pPr>
              <w:keepNext/>
              <w:keepLines/>
              <w:spacing w:after="0"/>
              <w:rPr>
                <w:rFonts w:ascii="Arial" w:hAnsi="Arial"/>
                <w:sz w:val="18"/>
                <w:lang w:eastAsia="en-GB"/>
              </w:rPr>
            </w:pPr>
            <w:r w:rsidRPr="00E37AA0">
              <w:rPr>
                <w:rFonts w:ascii="Arial" w:hAnsi="Arial"/>
                <w:sz w:val="18"/>
                <w:lang w:eastAsia="en-GB"/>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sidRPr="00E37AA0">
              <w:rPr>
                <w:rFonts w:ascii="Arial" w:hAnsi="Arial"/>
                <w:noProof/>
                <w:sz w:val="18"/>
                <w:lang w:eastAsia="sv-SE"/>
              </w:rPr>
              <w:t xml:space="preserve">activated </w:t>
            </w:r>
            <w:r w:rsidRPr="00E37AA0">
              <w:rPr>
                <w:rFonts w:ascii="Arial" w:hAnsi="Arial"/>
                <w:sz w:val="18"/>
                <w:lang w:eastAsia="en-GB"/>
              </w:rPr>
              <w:t xml:space="preserve">downlink carrier(s) of FR1. The aggregated bandwidth across all uplink carrier(s) of FR1 is the sum of bandwidth of active uplink BWP(s) across all </w:t>
            </w:r>
            <w:r w:rsidRPr="00E37AA0">
              <w:rPr>
                <w:rFonts w:ascii="Arial" w:hAnsi="Arial"/>
                <w:noProof/>
                <w:sz w:val="18"/>
              </w:rPr>
              <w:t xml:space="preserve">activated </w:t>
            </w:r>
            <w:r w:rsidRPr="00E37AA0">
              <w:rPr>
                <w:rFonts w:ascii="Arial" w:hAnsi="Arial"/>
                <w:sz w:val="18"/>
                <w:lang w:eastAsia="en-GB"/>
              </w:rPr>
              <w:t xml:space="preserve">uplink carrier(s) of FR1. If the field is absent from the </w:t>
            </w:r>
            <w:r w:rsidRPr="00E37AA0">
              <w:rPr>
                <w:rFonts w:ascii="Arial" w:hAnsi="Arial"/>
                <w:i/>
                <w:sz w:val="18"/>
              </w:rPr>
              <w:t xml:space="preserve">MaxBW-Preference </w:t>
            </w:r>
            <w:r w:rsidRPr="00E37AA0">
              <w:rPr>
                <w:rFonts w:ascii="Arial" w:hAnsi="Arial"/>
                <w:sz w:val="18"/>
              </w:rPr>
              <w:t xml:space="preserve">IE or the </w:t>
            </w:r>
            <w:r w:rsidRPr="00E37AA0">
              <w:rPr>
                <w:rFonts w:ascii="Arial" w:hAnsi="Arial"/>
                <w:i/>
                <w:sz w:val="18"/>
              </w:rPr>
              <w:t>OverheatingAssistance</w:t>
            </w:r>
            <w:r w:rsidRPr="00E37AA0">
              <w:rPr>
                <w:rFonts w:ascii="Arial" w:hAnsi="Arial"/>
                <w:sz w:val="18"/>
              </w:rPr>
              <w:t xml:space="preserve"> IE</w:t>
            </w:r>
            <w:r w:rsidRPr="00E37AA0">
              <w:rPr>
                <w:rFonts w:ascii="Arial" w:hAnsi="Arial"/>
                <w:sz w:val="18"/>
                <w:lang w:eastAsia="en-GB"/>
              </w:rPr>
              <w:t>, it is interpreted as the UE having no preference on the maximum aggregated bandwidth of FR1.</w:t>
            </w:r>
          </w:p>
          <w:p w14:paraId="1D7F35CB" w14:textId="77777777" w:rsidR="00E37AA0" w:rsidRPr="00E37AA0" w:rsidRDefault="00E37AA0" w:rsidP="00E37AA0">
            <w:pPr>
              <w:keepNext/>
              <w:keepLines/>
              <w:spacing w:after="0"/>
              <w:rPr>
                <w:rFonts w:ascii="Arial" w:hAnsi="Arial"/>
                <w:sz w:val="18"/>
                <w:lang w:eastAsia="en-GB"/>
              </w:rPr>
            </w:pPr>
            <w:r w:rsidRPr="00E37AA0">
              <w:rPr>
                <w:rFonts w:ascii="Arial" w:hAnsi="Arial"/>
                <w:sz w:val="18"/>
                <w:lang w:eastAsia="en-GB"/>
              </w:rPr>
              <w:t xml:space="preserve">When indicated to address overheating, this maximum aggregated bandwidth includes carrier(s) of FR1 of both the NR MCG and the SCG. This maximum aggregated bandwidth only includes carriers of FR1 of the SCG in (NG)EN-DC. Value </w:t>
            </w:r>
            <w:r w:rsidRPr="00E37AA0">
              <w:rPr>
                <w:rFonts w:ascii="Arial" w:hAnsi="Arial"/>
                <w:i/>
                <w:sz w:val="18"/>
                <w:lang w:eastAsia="en-GB"/>
              </w:rPr>
              <w:t>mhz0</w:t>
            </w:r>
            <w:r w:rsidRPr="00E37AA0">
              <w:rPr>
                <w:rFonts w:ascii="Arial" w:hAnsi="Arial"/>
                <w:sz w:val="18"/>
                <w:lang w:eastAsia="en-GB"/>
              </w:rPr>
              <w:t xml:space="preserve"> is not used when indicated to address overheating.</w:t>
            </w:r>
          </w:p>
          <w:p w14:paraId="343F62B2" w14:textId="77777777" w:rsidR="00E37AA0" w:rsidRPr="00E37AA0" w:rsidRDefault="00E37AA0" w:rsidP="00E37AA0">
            <w:pPr>
              <w:keepNext/>
              <w:keepLines/>
              <w:spacing w:after="0"/>
              <w:rPr>
                <w:rFonts w:ascii="Arial" w:hAnsi="Arial"/>
                <w:sz w:val="18"/>
                <w:lang w:eastAsia="sv-SE"/>
              </w:rPr>
            </w:pPr>
            <w:r w:rsidRPr="00E37AA0">
              <w:rPr>
                <w:rFonts w:ascii="Arial" w:hAnsi="Arial"/>
                <w:sz w:val="18"/>
                <w:lang w:eastAsia="en-GB"/>
              </w:rPr>
              <w:t xml:space="preserve">When indicated to address power saving, this maximum aggregated bandwidth includes carrier(s) of FR1 of the cell group that </w:t>
            </w:r>
            <w:r w:rsidRPr="00E37AA0">
              <w:rPr>
                <w:rFonts w:ascii="Arial" w:hAnsi="Arial"/>
                <w:sz w:val="18"/>
              </w:rPr>
              <w:t>this UE assistance information is associated with</w:t>
            </w:r>
            <w:r w:rsidRPr="00E37AA0">
              <w:rPr>
                <w:rFonts w:ascii="Arial" w:hAnsi="Arial"/>
                <w:sz w:val="18"/>
                <w:lang w:eastAsia="en-GB"/>
              </w:rPr>
              <w:t>. The aggregated bandwidth can only range up to the current active configuration when indicated to address power savings.</w:t>
            </w:r>
          </w:p>
        </w:tc>
      </w:tr>
      <w:tr w:rsidR="00E37AA0" w:rsidRPr="00E37AA0" w14:paraId="12142351"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43BD505" w14:textId="77777777" w:rsidR="00E37AA0" w:rsidRPr="00E37AA0" w:rsidRDefault="00E37AA0" w:rsidP="00E37AA0">
            <w:pPr>
              <w:keepNext/>
              <w:keepLines/>
              <w:spacing w:after="0"/>
              <w:rPr>
                <w:rFonts w:ascii="Arial" w:hAnsi="Arial"/>
                <w:b/>
                <w:i/>
                <w:sz w:val="18"/>
                <w:lang w:eastAsia="sv-SE"/>
              </w:rPr>
            </w:pPr>
            <w:r w:rsidRPr="00E37AA0">
              <w:rPr>
                <w:rFonts w:ascii="Arial" w:hAnsi="Arial"/>
                <w:b/>
                <w:i/>
                <w:sz w:val="18"/>
                <w:lang w:eastAsia="sv-SE"/>
              </w:rPr>
              <w:t>reducedMaxBW-FR2</w:t>
            </w:r>
          </w:p>
          <w:p w14:paraId="4667FB8E" w14:textId="77777777" w:rsidR="00E37AA0" w:rsidRPr="00E37AA0" w:rsidRDefault="00E37AA0" w:rsidP="00E37AA0">
            <w:pPr>
              <w:keepNext/>
              <w:keepLines/>
              <w:spacing w:after="0"/>
              <w:rPr>
                <w:rFonts w:ascii="Arial" w:hAnsi="Arial"/>
                <w:sz w:val="18"/>
                <w:lang w:eastAsia="en-GB"/>
              </w:rPr>
            </w:pPr>
            <w:r w:rsidRPr="00E37AA0">
              <w:rPr>
                <w:rFonts w:ascii="Arial" w:hAnsi="Arial"/>
                <w:sz w:val="18"/>
                <w:lang w:eastAsia="en-GB"/>
              </w:rPr>
              <w:t>Indicates the UE's preference on reduced configuration corresponding to the maximum aggregated bandwidth across all downlink carrier(s) and across all uplink carrier(s) of FR2-1, to address overheating or power saving. This field is allowed to be reported only when UE is configured with serving cell(s) operating on FR2-1.</w:t>
            </w:r>
            <w:r w:rsidRPr="00E37AA0">
              <w:rPr>
                <w:rFonts w:ascii="Arial" w:hAnsi="Arial"/>
                <w:sz w:val="18"/>
                <w:lang w:eastAsia="sv-SE"/>
              </w:rPr>
              <w:t xml:space="preserve"> </w:t>
            </w:r>
            <w:r w:rsidRPr="00E37AA0">
              <w:rPr>
                <w:rFonts w:ascii="Arial" w:hAnsi="Arial"/>
                <w:sz w:val="18"/>
                <w:lang w:eastAsia="en-GB"/>
              </w:rPr>
              <w:t xml:space="preserve">The aggregated bandwidth across all downlink carrier(s) of FR2-1 is the sum of bandwidth of active downlink BWP(s) across all </w:t>
            </w:r>
            <w:r w:rsidRPr="00E37AA0">
              <w:rPr>
                <w:rFonts w:ascii="Arial" w:hAnsi="Arial"/>
                <w:noProof/>
                <w:sz w:val="18"/>
                <w:lang w:eastAsia="sv-SE"/>
              </w:rPr>
              <w:t xml:space="preserve">activated </w:t>
            </w:r>
            <w:r w:rsidRPr="00E37AA0">
              <w:rPr>
                <w:rFonts w:ascii="Arial" w:hAnsi="Arial"/>
                <w:sz w:val="18"/>
                <w:lang w:eastAsia="en-GB"/>
              </w:rPr>
              <w:t xml:space="preserve">downlink carrier(s) of FR2-1. The aggregated bandwidth across all uplink carrier(s) of FR2-1 is the sum of bandwidth of active uplink BWP(s) across all </w:t>
            </w:r>
            <w:r w:rsidRPr="00E37AA0">
              <w:rPr>
                <w:rFonts w:ascii="Arial" w:hAnsi="Arial"/>
                <w:noProof/>
                <w:sz w:val="18"/>
              </w:rPr>
              <w:t xml:space="preserve">activated </w:t>
            </w:r>
            <w:r w:rsidRPr="00E37AA0">
              <w:rPr>
                <w:rFonts w:ascii="Arial" w:hAnsi="Arial"/>
                <w:sz w:val="18"/>
                <w:lang w:eastAsia="en-GB"/>
              </w:rPr>
              <w:t xml:space="preserve">uplink carrier(s) of FR2-1. If the field is absent from the </w:t>
            </w:r>
            <w:r w:rsidRPr="00E37AA0">
              <w:rPr>
                <w:rFonts w:ascii="Arial" w:hAnsi="Arial"/>
                <w:i/>
                <w:sz w:val="18"/>
              </w:rPr>
              <w:t xml:space="preserve">MaxBW-Preference </w:t>
            </w:r>
            <w:r w:rsidRPr="00E37AA0">
              <w:rPr>
                <w:rFonts w:ascii="Arial" w:hAnsi="Arial"/>
                <w:sz w:val="18"/>
              </w:rPr>
              <w:t xml:space="preserve">IE or the </w:t>
            </w:r>
            <w:r w:rsidRPr="00E37AA0">
              <w:rPr>
                <w:rFonts w:ascii="Arial" w:hAnsi="Arial"/>
                <w:i/>
                <w:sz w:val="18"/>
              </w:rPr>
              <w:t>OverheatingAssistance</w:t>
            </w:r>
            <w:r w:rsidRPr="00E37AA0">
              <w:rPr>
                <w:rFonts w:ascii="Arial" w:hAnsi="Arial"/>
                <w:sz w:val="18"/>
              </w:rPr>
              <w:t xml:space="preserve"> IE</w:t>
            </w:r>
            <w:r w:rsidRPr="00E37AA0">
              <w:rPr>
                <w:rFonts w:ascii="Arial" w:hAnsi="Arial"/>
                <w:sz w:val="18"/>
                <w:lang w:eastAsia="en-GB"/>
              </w:rPr>
              <w:t>, it is interpreted as the UE having no preference on the maximum aggregated bandwidth of FR2-1.</w:t>
            </w:r>
          </w:p>
          <w:p w14:paraId="1E2A4F27" w14:textId="77777777" w:rsidR="00E37AA0" w:rsidRPr="00E37AA0" w:rsidRDefault="00E37AA0" w:rsidP="00E37AA0">
            <w:pPr>
              <w:keepNext/>
              <w:keepLines/>
              <w:spacing w:after="0"/>
              <w:rPr>
                <w:rFonts w:ascii="Arial" w:hAnsi="Arial"/>
                <w:sz w:val="18"/>
                <w:lang w:eastAsia="en-GB"/>
              </w:rPr>
            </w:pPr>
            <w:r w:rsidRPr="00E37AA0">
              <w:rPr>
                <w:rFonts w:ascii="Arial" w:hAnsi="Arial"/>
                <w:sz w:val="18"/>
                <w:lang w:eastAsia="en-GB"/>
              </w:rPr>
              <w:t>When indicated to address overheating, this maximum aggregated bandwidth includes carrier(s)</w:t>
            </w:r>
            <w:r w:rsidRPr="00E37AA0">
              <w:rPr>
                <w:rFonts w:ascii="Arial" w:hAnsi="Arial"/>
                <w:sz w:val="18"/>
              </w:rPr>
              <w:t xml:space="preserve"> </w:t>
            </w:r>
            <w:r w:rsidRPr="00E37AA0">
              <w:rPr>
                <w:rFonts w:ascii="Arial" w:hAnsi="Arial"/>
                <w:sz w:val="18"/>
                <w:lang w:eastAsia="en-GB"/>
              </w:rPr>
              <w:t>of FR2-1 of both the NR MCG and the NR SCG. This maximum aggregated bandwidth only includes carriers of FR2-1 of the SCG in (NG)EN-DC.</w:t>
            </w:r>
          </w:p>
          <w:p w14:paraId="582B5978" w14:textId="77777777" w:rsidR="00E37AA0" w:rsidRPr="00E37AA0" w:rsidRDefault="00E37AA0" w:rsidP="00E37AA0">
            <w:pPr>
              <w:keepNext/>
              <w:keepLines/>
              <w:spacing w:after="0"/>
              <w:rPr>
                <w:rFonts w:ascii="Arial" w:hAnsi="Arial"/>
                <w:sz w:val="18"/>
                <w:lang w:eastAsia="sv-SE"/>
              </w:rPr>
            </w:pPr>
            <w:r w:rsidRPr="00E37AA0">
              <w:rPr>
                <w:rFonts w:ascii="Arial" w:hAnsi="Arial"/>
                <w:sz w:val="18"/>
                <w:lang w:eastAsia="en-GB"/>
              </w:rPr>
              <w:t xml:space="preserve">When indicated to address power saving, this maximum aggregated bandwidth includes carrier(s) of FR2-1 of the cell group that </w:t>
            </w:r>
            <w:r w:rsidRPr="00E37AA0">
              <w:rPr>
                <w:rFonts w:ascii="Arial" w:hAnsi="Arial"/>
                <w:sz w:val="18"/>
              </w:rPr>
              <w:t>this UE assistance information is associated with</w:t>
            </w:r>
            <w:r w:rsidRPr="00E37AA0">
              <w:rPr>
                <w:rFonts w:ascii="Arial" w:hAnsi="Arial"/>
                <w:sz w:val="18"/>
                <w:lang w:eastAsia="en-GB"/>
              </w:rPr>
              <w:t>. The aggregated bandwidth can only range up to the current active configuration when indicated to address power savings.</w:t>
            </w:r>
          </w:p>
        </w:tc>
      </w:tr>
      <w:tr w:rsidR="00E37AA0" w:rsidRPr="00E37AA0" w14:paraId="11AFEDA8"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299BA249" w14:textId="77777777" w:rsidR="00E37AA0" w:rsidRPr="00E37AA0" w:rsidRDefault="00E37AA0" w:rsidP="00E37AA0">
            <w:pPr>
              <w:keepNext/>
              <w:keepLines/>
              <w:spacing w:after="0"/>
              <w:rPr>
                <w:rFonts w:ascii="Arial" w:hAnsi="Arial"/>
                <w:b/>
                <w:bCs/>
                <w:i/>
                <w:iCs/>
                <w:sz w:val="18"/>
                <w:lang w:eastAsia="sv-SE"/>
              </w:rPr>
            </w:pPr>
            <w:r w:rsidRPr="00E37AA0">
              <w:rPr>
                <w:rFonts w:ascii="Arial" w:hAnsi="Arial"/>
                <w:b/>
                <w:bCs/>
                <w:i/>
                <w:iCs/>
                <w:sz w:val="18"/>
                <w:lang w:eastAsia="sv-SE"/>
              </w:rPr>
              <w:t>reducedMaxBW-FR2-2</w:t>
            </w:r>
          </w:p>
          <w:p w14:paraId="52AD856A" w14:textId="77777777" w:rsidR="00E37AA0" w:rsidRPr="00E37AA0" w:rsidRDefault="00E37AA0" w:rsidP="00E37AA0">
            <w:pPr>
              <w:keepNext/>
              <w:keepLines/>
              <w:spacing w:after="0"/>
              <w:rPr>
                <w:rFonts w:ascii="Arial" w:hAnsi="Arial"/>
                <w:sz w:val="18"/>
                <w:lang w:eastAsia="en-GB"/>
              </w:rPr>
            </w:pPr>
            <w:r w:rsidRPr="00E37AA0">
              <w:rPr>
                <w:rFonts w:ascii="Arial" w:hAnsi="Arial"/>
                <w:sz w:val="18"/>
                <w:lang w:eastAsia="en-GB"/>
              </w:rPr>
              <w:t>Indicates the UE's preference on reduced configuration corresponding to the maximum aggregated bandwidth across all downlink carrier(s) and across all uplink carrier(s) of FR2-2, to address overheating or power saving. This field is allowed to be reported only when UE is configured with serving cell(s) operating on FR2-2.</w:t>
            </w:r>
            <w:r w:rsidRPr="00E37AA0">
              <w:rPr>
                <w:rFonts w:ascii="Arial" w:hAnsi="Arial"/>
                <w:sz w:val="18"/>
                <w:lang w:eastAsia="sv-SE"/>
              </w:rPr>
              <w:t xml:space="preserve"> </w:t>
            </w:r>
            <w:r w:rsidRPr="00E37AA0">
              <w:rPr>
                <w:rFonts w:ascii="Arial" w:hAnsi="Arial"/>
                <w:sz w:val="18"/>
                <w:lang w:eastAsia="en-GB"/>
              </w:rPr>
              <w:t xml:space="preserve">The aggregated bandwidth across all downlink carrier(s) of FR2-2 is the sum of bandwidth of active downlink BWP(s) across all </w:t>
            </w:r>
            <w:r w:rsidRPr="00E37AA0">
              <w:rPr>
                <w:rFonts w:ascii="Arial" w:hAnsi="Arial"/>
                <w:noProof/>
                <w:sz w:val="18"/>
                <w:lang w:eastAsia="sv-SE"/>
              </w:rPr>
              <w:t xml:space="preserve">activated </w:t>
            </w:r>
            <w:r w:rsidRPr="00E37AA0">
              <w:rPr>
                <w:rFonts w:ascii="Arial" w:hAnsi="Arial"/>
                <w:sz w:val="18"/>
                <w:lang w:eastAsia="en-GB"/>
              </w:rPr>
              <w:t xml:space="preserve">downlink carrier(s) of FR2-2. The aggregated bandwidth across all uplink carrier(s) of FR2-2 is the sum of bandwidth of active uplink BWP(s) across all </w:t>
            </w:r>
            <w:r w:rsidRPr="00E37AA0">
              <w:rPr>
                <w:rFonts w:ascii="Arial" w:hAnsi="Arial"/>
                <w:noProof/>
                <w:sz w:val="18"/>
              </w:rPr>
              <w:t xml:space="preserve">activated </w:t>
            </w:r>
            <w:r w:rsidRPr="00E37AA0">
              <w:rPr>
                <w:rFonts w:ascii="Arial" w:hAnsi="Arial"/>
                <w:sz w:val="18"/>
                <w:lang w:eastAsia="en-GB"/>
              </w:rPr>
              <w:t xml:space="preserve">uplink carrier(s) of FR2-2. If the field is absent from the </w:t>
            </w:r>
            <w:r w:rsidRPr="00E37AA0">
              <w:rPr>
                <w:rFonts w:ascii="Arial" w:hAnsi="Arial"/>
                <w:i/>
                <w:iCs/>
                <w:sz w:val="18"/>
              </w:rPr>
              <w:t>MaxBW-PreferenceFR2-2</w:t>
            </w:r>
            <w:r w:rsidRPr="00E37AA0">
              <w:rPr>
                <w:rFonts w:ascii="Arial" w:hAnsi="Arial"/>
                <w:sz w:val="18"/>
              </w:rPr>
              <w:t xml:space="preserve"> IE or the </w:t>
            </w:r>
            <w:r w:rsidRPr="00E37AA0">
              <w:rPr>
                <w:rFonts w:ascii="Arial" w:hAnsi="Arial"/>
                <w:i/>
                <w:iCs/>
                <w:sz w:val="18"/>
              </w:rPr>
              <w:t>OverheatingAssistance</w:t>
            </w:r>
            <w:r w:rsidRPr="00E37AA0">
              <w:rPr>
                <w:rFonts w:ascii="Arial" w:hAnsi="Arial"/>
                <w:sz w:val="18"/>
              </w:rPr>
              <w:t xml:space="preserve"> IE</w:t>
            </w:r>
            <w:r w:rsidRPr="00E37AA0">
              <w:rPr>
                <w:rFonts w:ascii="Arial" w:hAnsi="Arial"/>
                <w:sz w:val="18"/>
                <w:lang w:eastAsia="en-GB"/>
              </w:rPr>
              <w:t>, it is interpreted as the UE having no preference on the maximum aggregated bandwidth of FR2-2.</w:t>
            </w:r>
          </w:p>
          <w:p w14:paraId="65E40481" w14:textId="77777777" w:rsidR="00E37AA0" w:rsidRPr="00E37AA0" w:rsidRDefault="00E37AA0" w:rsidP="00E37AA0">
            <w:pPr>
              <w:keepNext/>
              <w:keepLines/>
              <w:spacing w:after="0"/>
              <w:rPr>
                <w:rFonts w:ascii="Arial" w:hAnsi="Arial"/>
                <w:sz w:val="18"/>
                <w:lang w:eastAsia="en-GB"/>
              </w:rPr>
            </w:pPr>
            <w:r w:rsidRPr="00E37AA0">
              <w:rPr>
                <w:rFonts w:ascii="Arial" w:hAnsi="Arial"/>
                <w:sz w:val="18"/>
                <w:lang w:eastAsia="en-GB"/>
              </w:rPr>
              <w:t>When indicated to address overheating, this maximum aggregated bandwidth includes carrier(s)</w:t>
            </w:r>
            <w:r w:rsidRPr="00E37AA0">
              <w:rPr>
                <w:rFonts w:ascii="Arial" w:hAnsi="Arial"/>
                <w:sz w:val="18"/>
              </w:rPr>
              <w:t xml:space="preserve"> </w:t>
            </w:r>
            <w:r w:rsidRPr="00E37AA0">
              <w:rPr>
                <w:rFonts w:ascii="Arial" w:hAnsi="Arial"/>
                <w:sz w:val="18"/>
                <w:lang w:eastAsia="en-GB"/>
              </w:rPr>
              <w:t>of FR2-2 of both the NR MCG and the NR SCG. This maximum aggregated bandwidth only includes carriers of FR2-</w:t>
            </w:r>
            <w:r w:rsidRPr="00E37AA0">
              <w:rPr>
                <w:rFonts w:ascii="Arial" w:hAnsi="Arial"/>
                <w:sz w:val="18"/>
              </w:rPr>
              <w:t>2</w:t>
            </w:r>
            <w:r w:rsidRPr="00E37AA0">
              <w:rPr>
                <w:rFonts w:ascii="Arial" w:hAnsi="Arial"/>
                <w:sz w:val="18"/>
                <w:lang w:eastAsia="en-GB"/>
              </w:rPr>
              <w:t xml:space="preserve"> of the SCG in (NG)EN-DC.</w:t>
            </w:r>
          </w:p>
          <w:p w14:paraId="778DB043" w14:textId="77777777" w:rsidR="00E37AA0" w:rsidRPr="00E37AA0" w:rsidRDefault="00E37AA0" w:rsidP="00E37AA0">
            <w:pPr>
              <w:keepNext/>
              <w:keepLines/>
              <w:spacing w:after="0"/>
              <w:rPr>
                <w:rFonts w:ascii="Arial" w:hAnsi="Arial"/>
                <w:sz w:val="18"/>
                <w:lang w:eastAsia="sv-SE"/>
              </w:rPr>
            </w:pPr>
            <w:r w:rsidRPr="00E37AA0">
              <w:rPr>
                <w:rFonts w:ascii="Arial" w:hAnsi="Arial"/>
                <w:sz w:val="18"/>
                <w:lang w:eastAsia="en-GB"/>
              </w:rPr>
              <w:t xml:space="preserve">When indicated to address power saving, this maximum aggregated bandwidth includes carrier(s) of FR2-2 of the cell group that </w:t>
            </w:r>
            <w:r w:rsidRPr="00E37AA0">
              <w:rPr>
                <w:rFonts w:ascii="Arial" w:hAnsi="Arial"/>
                <w:sz w:val="18"/>
              </w:rPr>
              <w:t>this UE assistance information is associated with</w:t>
            </w:r>
            <w:r w:rsidRPr="00E37AA0">
              <w:rPr>
                <w:rFonts w:ascii="Arial" w:hAnsi="Arial"/>
                <w:sz w:val="18"/>
                <w:lang w:eastAsia="en-GB"/>
              </w:rPr>
              <w:t>. The aggregated bandwidth can only range up to the current active configuration when indicated to address power savings.</w:t>
            </w:r>
          </w:p>
        </w:tc>
      </w:tr>
      <w:tr w:rsidR="00E37AA0" w:rsidRPr="00E37AA0" w14:paraId="65EB3F54"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53D0E7D" w14:textId="77777777" w:rsidR="00E37AA0" w:rsidRPr="00E37AA0" w:rsidRDefault="00E37AA0" w:rsidP="00E37AA0">
            <w:pPr>
              <w:keepNext/>
              <w:keepLines/>
              <w:spacing w:after="0"/>
              <w:rPr>
                <w:rFonts w:ascii="Arial" w:eastAsia="MS Mincho" w:hAnsi="Arial"/>
                <w:b/>
                <w:i/>
                <w:noProof/>
                <w:sz w:val="18"/>
                <w:lang w:eastAsia="en-GB"/>
              </w:rPr>
            </w:pPr>
            <w:r w:rsidRPr="00E37AA0">
              <w:rPr>
                <w:rFonts w:ascii="Arial" w:eastAsia="MS Mincho" w:hAnsi="Arial"/>
                <w:b/>
                <w:i/>
                <w:noProof/>
                <w:sz w:val="18"/>
                <w:lang w:eastAsia="en-GB"/>
              </w:rPr>
              <w:t>reducedMIMO-LayersFR1-DL</w:t>
            </w:r>
          </w:p>
          <w:p w14:paraId="32619DB0" w14:textId="77777777" w:rsidR="00E37AA0" w:rsidRPr="00E37AA0" w:rsidRDefault="00E37AA0" w:rsidP="00E37AA0">
            <w:pPr>
              <w:keepNext/>
              <w:keepLines/>
              <w:spacing w:after="0"/>
              <w:rPr>
                <w:rFonts w:ascii="Arial" w:hAnsi="Arial"/>
                <w:sz w:val="18"/>
                <w:lang w:eastAsia="sv-SE"/>
              </w:rPr>
            </w:pPr>
            <w:r w:rsidRPr="00E37AA0">
              <w:rPr>
                <w:rFonts w:ascii="Arial" w:hAnsi="Arial"/>
                <w:sz w:val="18"/>
                <w:lang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sidRPr="00E37AA0">
              <w:rPr>
                <w:rFonts w:ascii="Arial" w:hAnsi="Arial"/>
                <w:bCs/>
                <w:iCs/>
                <w:sz w:val="18"/>
                <w:lang w:eastAsia="sv-SE"/>
              </w:rPr>
              <w:t>MIMO layers</w:t>
            </w:r>
            <w:r w:rsidRPr="00E37AA0">
              <w:rPr>
                <w:rFonts w:ascii="Arial" w:hAnsi="Arial"/>
                <w:sz w:val="18"/>
                <w:lang w:eastAsia="en-GB"/>
              </w:rPr>
              <w:t xml:space="preserve"> can only range up to the maximum number of MIMO layers configured across all activated downlink carrier(s) of FR1 in the cell group when indicated to address power savings.</w:t>
            </w:r>
          </w:p>
        </w:tc>
      </w:tr>
      <w:tr w:rsidR="00E37AA0" w:rsidRPr="00E37AA0" w14:paraId="663F9828"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CE963EB" w14:textId="77777777" w:rsidR="00E37AA0" w:rsidRPr="00E37AA0" w:rsidRDefault="00E37AA0" w:rsidP="00E37AA0">
            <w:pPr>
              <w:keepNext/>
              <w:keepLines/>
              <w:spacing w:after="0"/>
              <w:rPr>
                <w:rFonts w:ascii="Arial" w:eastAsia="MS Mincho" w:hAnsi="Arial"/>
                <w:b/>
                <w:i/>
                <w:noProof/>
                <w:sz w:val="18"/>
                <w:lang w:eastAsia="en-GB"/>
              </w:rPr>
            </w:pPr>
            <w:r w:rsidRPr="00E37AA0">
              <w:rPr>
                <w:rFonts w:ascii="Arial" w:eastAsia="MS Mincho" w:hAnsi="Arial"/>
                <w:b/>
                <w:i/>
                <w:noProof/>
                <w:sz w:val="18"/>
                <w:lang w:eastAsia="en-GB"/>
              </w:rPr>
              <w:t>reducedMIMO-LayersFR1-UL</w:t>
            </w:r>
          </w:p>
          <w:p w14:paraId="70AADF26" w14:textId="77777777" w:rsidR="00E37AA0" w:rsidRPr="00E37AA0" w:rsidRDefault="00E37AA0" w:rsidP="00E37AA0">
            <w:pPr>
              <w:keepNext/>
              <w:keepLines/>
              <w:spacing w:after="0"/>
              <w:rPr>
                <w:rFonts w:ascii="Arial" w:hAnsi="Arial"/>
                <w:sz w:val="18"/>
                <w:lang w:eastAsia="sv-SE"/>
              </w:rPr>
            </w:pPr>
            <w:r w:rsidRPr="00E37AA0">
              <w:rPr>
                <w:rFonts w:ascii="Arial" w:hAnsi="Arial"/>
                <w:sz w:val="18"/>
                <w:lang w:eastAsia="en-GB"/>
              </w:rPr>
              <w:t xml:space="preserve">Indicates the UE's preference on reduced configuration corresponding to the maximum number of uplink MIMO layers of each serving cell operating on FR1 indicated by the field, to address overheating or power saving (see NOTE 1). This field is allowed to be reported only when UE is configured with serving cells operating on FR1. The maximum number of </w:t>
            </w:r>
            <w:r w:rsidRPr="00E37AA0">
              <w:rPr>
                <w:rFonts w:ascii="Arial" w:hAnsi="Arial"/>
                <w:bCs/>
                <w:iCs/>
                <w:sz w:val="18"/>
                <w:lang w:eastAsia="sv-SE"/>
              </w:rPr>
              <w:t>uplink MIMO layers</w:t>
            </w:r>
            <w:r w:rsidRPr="00E37AA0">
              <w:rPr>
                <w:rFonts w:ascii="Arial" w:hAnsi="Arial"/>
                <w:bCs/>
                <w:iCs/>
                <w:sz w:val="18"/>
                <w:lang w:eastAsia="en-GB"/>
              </w:rPr>
              <w:t xml:space="preserve"> </w:t>
            </w:r>
            <w:r w:rsidRPr="00E37AA0">
              <w:rPr>
                <w:rFonts w:ascii="Arial" w:hAnsi="Arial"/>
                <w:sz w:val="18"/>
                <w:lang w:eastAsia="en-GB"/>
              </w:rPr>
              <w:t>can only range up to the maximum number of MIMO layers configured across all activated uplink carrier(s) of FR1 in the cell group when indicated to address power savings.</w:t>
            </w:r>
          </w:p>
        </w:tc>
      </w:tr>
      <w:tr w:rsidR="00E37AA0" w:rsidRPr="00E37AA0" w14:paraId="4A438A5B"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0BD3157" w14:textId="77777777" w:rsidR="00E37AA0" w:rsidRPr="00E37AA0" w:rsidRDefault="00E37AA0" w:rsidP="00E37AA0">
            <w:pPr>
              <w:keepNext/>
              <w:keepLines/>
              <w:spacing w:after="0"/>
              <w:rPr>
                <w:rFonts w:ascii="Arial" w:eastAsia="MS Mincho" w:hAnsi="Arial"/>
                <w:b/>
                <w:i/>
                <w:noProof/>
                <w:sz w:val="18"/>
                <w:lang w:eastAsia="en-GB"/>
              </w:rPr>
            </w:pPr>
            <w:r w:rsidRPr="00E37AA0">
              <w:rPr>
                <w:rFonts w:ascii="Arial" w:eastAsia="MS Mincho" w:hAnsi="Arial"/>
                <w:b/>
                <w:i/>
                <w:noProof/>
                <w:sz w:val="18"/>
                <w:lang w:eastAsia="en-GB"/>
              </w:rPr>
              <w:t>reducedMIMO-LayersFR2-DL</w:t>
            </w:r>
          </w:p>
          <w:p w14:paraId="651AA547" w14:textId="77777777" w:rsidR="00E37AA0" w:rsidRPr="00E37AA0" w:rsidRDefault="00E37AA0" w:rsidP="00E37AA0">
            <w:pPr>
              <w:keepNext/>
              <w:keepLines/>
              <w:spacing w:after="0"/>
              <w:rPr>
                <w:rFonts w:ascii="Arial" w:eastAsia="MS Mincho" w:hAnsi="Arial"/>
                <w:noProof/>
                <w:sz w:val="18"/>
                <w:lang w:eastAsia="en-GB"/>
              </w:rPr>
            </w:pPr>
            <w:r w:rsidRPr="00E37AA0">
              <w:rPr>
                <w:rFonts w:ascii="Arial" w:hAnsi="Arial"/>
                <w:sz w:val="18"/>
                <w:lang w:eastAsia="en-GB"/>
              </w:rPr>
              <w:t xml:space="preserve">Indicates the UE's preference on reduced configuration corresponding to the maximum number of downlink MIMO layers of each serving cell operating on FR2-1 indicated by the field, to address overheating or power saving. This field is allowed to be reported only when UE is configured with serving cells operating on FR2-1. The maximum number of downlink </w:t>
            </w:r>
            <w:r w:rsidRPr="00E37AA0">
              <w:rPr>
                <w:rFonts w:ascii="Arial" w:hAnsi="Arial"/>
                <w:bCs/>
                <w:iCs/>
                <w:sz w:val="18"/>
                <w:lang w:eastAsia="sv-SE"/>
              </w:rPr>
              <w:t>MIMO layers</w:t>
            </w:r>
            <w:r w:rsidRPr="00E37AA0">
              <w:rPr>
                <w:rFonts w:ascii="Arial" w:hAnsi="Arial"/>
                <w:sz w:val="18"/>
                <w:lang w:eastAsia="en-GB"/>
              </w:rPr>
              <w:t xml:space="preserve"> can only range up to the maximum number of MIMO layers configured across all activated downlink carrier(s) of FR2-1 in the cell group when indicated to address power savings.</w:t>
            </w:r>
          </w:p>
        </w:tc>
      </w:tr>
      <w:tr w:rsidR="00E37AA0" w:rsidRPr="00E37AA0" w14:paraId="03BEDFCB"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C1F9EAD" w14:textId="77777777" w:rsidR="00E37AA0" w:rsidRPr="00E37AA0" w:rsidRDefault="00E37AA0" w:rsidP="00E37AA0">
            <w:pPr>
              <w:keepNext/>
              <w:keepLines/>
              <w:spacing w:after="0"/>
              <w:rPr>
                <w:rFonts w:ascii="Arial" w:eastAsia="MS Mincho" w:hAnsi="Arial"/>
                <w:b/>
                <w:i/>
                <w:noProof/>
                <w:sz w:val="18"/>
                <w:lang w:eastAsia="en-GB"/>
              </w:rPr>
            </w:pPr>
            <w:r w:rsidRPr="00E37AA0">
              <w:rPr>
                <w:rFonts w:ascii="Arial" w:eastAsia="MS Mincho" w:hAnsi="Arial"/>
                <w:b/>
                <w:i/>
                <w:noProof/>
                <w:sz w:val="18"/>
                <w:lang w:eastAsia="en-GB"/>
              </w:rPr>
              <w:t>reducedMIMO-LayersFR2-UL</w:t>
            </w:r>
          </w:p>
          <w:p w14:paraId="04170F9E" w14:textId="77777777" w:rsidR="00E37AA0" w:rsidRPr="00E37AA0" w:rsidRDefault="00E37AA0" w:rsidP="00E37AA0">
            <w:pPr>
              <w:keepNext/>
              <w:keepLines/>
              <w:spacing w:after="0"/>
              <w:rPr>
                <w:rFonts w:ascii="Arial" w:eastAsia="MS Mincho" w:hAnsi="Arial"/>
                <w:noProof/>
                <w:sz w:val="18"/>
                <w:lang w:eastAsia="en-GB"/>
              </w:rPr>
            </w:pPr>
            <w:r w:rsidRPr="00E37AA0">
              <w:rPr>
                <w:rFonts w:ascii="Arial" w:hAnsi="Arial"/>
                <w:sz w:val="18"/>
                <w:lang w:eastAsia="en-GB"/>
              </w:rPr>
              <w:t xml:space="preserve">Indicates the UE's preference on reduced configuration corresponding to the maximum number of uplink MIMO layers of each serving cell operating on FR2-1 indicated by the field, to address overheating or power saving (see NOTE 1). This field is allowed to be reported only when UE is configured with serving cells operating on FR2-1. The maximum number of </w:t>
            </w:r>
            <w:r w:rsidRPr="00E37AA0">
              <w:rPr>
                <w:rFonts w:ascii="Arial" w:hAnsi="Arial"/>
                <w:bCs/>
                <w:iCs/>
                <w:sz w:val="18"/>
                <w:lang w:eastAsia="sv-SE"/>
              </w:rPr>
              <w:t>uplink MIMO layers</w:t>
            </w:r>
            <w:r w:rsidRPr="00E37AA0">
              <w:rPr>
                <w:rFonts w:ascii="Arial" w:hAnsi="Arial"/>
                <w:sz w:val="18"/>
                <w:lang w:eastAsia="en-GB"/>
              </w:rPr>
              <w:t xml:space="preserve"> can only range up to the maximum number of MIMO layers configured across all activated uplink carrier(s) of FR2-1 in the cell group when indicated to address power savings.</w:t>
            </w:r>
          </w:p>
        </w:tc>
      </w:tr>
      <w:tr w:rsidR="00E37AA0" w:rsidRPr="00E37AA0" w14:paraId="2C742F37"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4C9C157C" w14:textId="77777777" w:rsidR="00E37AA0" w:rsidRPr="00E37AA0" w:rsidRDefault="00E37AA0" w:rsidP="00E37AA0">
            <w:pPr>
              <w:keepNext/>
              <w:keepLines/>
              <w:spacing w:after="0"/>
              <w:rPr>
                <w:rFonts w:ascii="Arial" w:eastAsia="MS Mincho" w:hAnsi="Arial"/>
                <w:b/>
                <w:bCs/>
                <w:i/>
                <w:iCs/>
                <w:noProof/>
                <w:sz w:val="18"/>
                <w:lang w:eastAsia="en-GB"/>
              </w:rPr>
            </w:pPr>
            <w:r w:rsidRPr="00E37AA0">
              <w:rPr>
                <w:rFonts w:ascii="Arial" w:eastAsia="MS Mincho" w:hAnsi="Arial"/>
                <w:b/>
                <w:bCs/>
                <w:i/>
                <w:iCs/>
                <w:noProof/>
                <w:sz w:val="18"/>
                <w:lang w:eastAsia="en-GB"/>
              </w:rPr>
              <w:t>reducedMIMO-LayersFR2-2-DL</w:t>
            </w:r>
          </w:p>
          <w:p w14:paraId="1AF10C5E" w14:textId="77777777" w:rsidR="00E37AA0" w:rsidRPr="00E37AA0" w:rsidRDefault="00E37AA0" w:rsidP="00E37AA0">
            <w:pPr>
              <w:keepNext/>
              <w:keepLines/>
              <w:spacing w:after="0"/>
              <w:rPr>
                <w:rFonts w:ascii="Arial" w:eastAsia="MS Mincho" w:hAnsi="Arial"/>
                <w:noProof/>
                <w:sz w:val="18"/>
                <w:lang w:eastAsia="en-GB"/>
              </w:rPr>
            </w:pPr>
            <w:r w:rsidRPr="00E37AA0">
              <w:rPr>
                <w:rFonts w:ascii="Arial" w:hAnsi="Arial"/>
                <w:sz w:val="18"/>
                <w:lang w:eastAsia="en-GB"/>
              </w:rPr>
              <w:t xml:space="preserve">Indicates the UE's preference on reduced configuration corresponding to the maximum number of downlink MIMO layers of each serving cell operating on FR2-2 indicated by the field, to address overheating or power saving. This field is allowed to be reported only when UE is configured with serving cells operating on FR2-2. The maximum number of downlink </w:t>
            </w:r>
            <w:r w:rsidRPr="00E37AA0">
              <w:rPr>
                <w:rFonts w:ascii="Arial" w:hAnsi="Arial"/>
                <w:bCs/>
                <w:iCs/>
                <w:sz w:val="18"/>
                <w:lang w:eastAsia="sv-SE"/>
              </w:rPr>
              <w:t>MIMO layers</w:t>
            </w:r>
            <w:r w:rsidRPr="00E37AA0">
              <w:rPr>
                <w:rFonts w:ascii="Arial" w:hAnsi="Arial"/>
                <w:sz w:val="18"/>
                <w:lang w:eastAsia="en-GB"/>
              </w:rPr>
              <w:t xml:space="preserve"> can only range up to the maximum number of MIMO layers configured across all activated downlink carrier(s) of FR2-2 in the cell group when indicated to address power savings.</w:t>
            </w:r>
          </w:p>
        </w:tc>
      </w:tr>
      <w:tr w:rsidR="00E37AA0" w:rsidRPr="00E37AA0" w14:paraId="1ADF11AF"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00442C3F" w14:textId="77777777" w:rsidR="00E37AA0" w:rsidRPr="00E37AA0" w:rsidRDefault="00E37AA0" w:rsidP="00E37AA0">
            <w:pPr>
              <w:keepNext/>
              <w:keepLines/>
              <w:spacing w:after="0"/>
              <w:rPr>
                <w:rFonts w:ascii="Arial" w:eastAsia="MS Mincho" w:hAnsi="Arial"/>
                <w:b/>
                <w:bCs/>
                <w:i/>
                <w:iCs/>
                <w:noProof/>
                <w:sz w:val="18"/>
                <w:lang w:eastAsia="en-GB"/>
              </w:rPr>
            </w:pPr>
            <w:r w:rsidRPr="00E37AA0">
              <w:rPr>
                <w:rFonts w:ascii="Arial" w:eastAsia="MS Mincho" w:hAnsi="Arial"/>
                <w:b/>
                <w:bCs/>
                <w:i/>
                <w:iCs/>
                <w:noProof/>
                <w:sz w:val="18"/>
                <w:lang w:eastAsia="en-GB"/>
              </w:rPr>
              <w:t>reducedMIMO-LayersFR2-2-UL</w:t>
            </w:r>
          </w:p>
          <w:p w14:paraId="52622981" w14:textId="77777777" w:rsidR="00E37AA0" w:rsidRPr="00E37AA0" w:rsidRDefault="00E37AA0" w:rsidP="00E37AA0">
            <w:pPr>
              <w:keepNext/>
              <w:keepLines/>
              <w:spacing w:after="0"/>
              <w:rPr>
                <w:rFonts w:ascii="Arial" w:eastAsia="MS Mincho" w:hAnsi="Arial"/>
                <w:noProof/>
                <w:sz w:val="18"/>
                <w:lang w:eastAsia="en-GB"/>
              </w:rPr>
            </w:pPr>
            <w:r w:rsidRPr="00E37AA0">
              <w:rPr>
                <w:rFonts w:ascii="Arial" w:hAnsi="Arial"/>
                <w:sz w:val="18"/>
                <w:lang w:eastAsia="en-GB"/>
              </w:rPr>
              <w:t xml:space="preserve">Indicates the UE's preference on reduced configuration corresponding to the maximum number of uplink MIMO layers of each serving cell operating on FR2-2 indicated by the field, to address overheating or power saving (see NOTE 1). This field is allowed to be reported only when UE is configured with serving cells operating on FR2-2. The maximum number of </w:t>
            </w:r>
            <w:r w:rsidRPr="00E37AA0">
              <w:rPr>
                <w:rFonts w:ascii="Arial" w:hAnsi="Arial"/>
                <w:bCs/>
                <w:iCs/>
                <w:sz w:val="18"/>
                <w:lang w:eastAsia="sv-SE"/>
              </w:rPr>
              <w:t>uplink MIMO layers</w:t>
            </w:r>
            <w:r w:rsidRPr="00E37AA0">
              <w:rPr>
                <w:rFonts w:ascii="Arial" w:hAnsi="Arial"/>
                <w:sz w:val="18"/>
                <w:lang w:eastAsia="en-GB"/>
              </w:rPr>
              <w:t xml:space="preserve"> can only range up to the maximum number of MIMO layers configured across all activated uplink carrier(s) of FR2-2 in the cell group when indicated to address power savings.</w:t>
            </w:r>
          </w:p>
        </w:tc>
      </w:tr>
      <w:tr w:rsidR="00E37AA0" w:rsidRPr="00E37AA0" w14:paraId="2D0C33CD"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7AB623F0" w14:textId="77777777" w:rsidR="00E37AA0" w:rsidRPr="00E37AA0" w:rsidRDefault="00E37AA0" w:rsidP="00E37AA0">
            <w:pPr>
              <w:keepNext/>
              <w:keepLines/>
              <w:spacing w:after="0"/>
              <w:rPr>
                <w:rFonts w:ascii="Arial" w:eastAsia="MS Mincho" w:hAnsi="Arial"/>
                <w:b/>
                <w:bCs/>
                <w:i/>
                <w:iCs/>
                <w:sz w:val="18"/>
                <w:lang w:eastAsia="en-GB"/>
              </w:rPr>
            </w:pPr>
            <w:r w:rsidRPr="00E37AA0">
              <w:rPr>
                <w:rFonts w:ascii="Arial" w:eastAsia="MS Mincho" w:hAnsi="Arial"/>
                <w:b/>
                <w:bCs/>
                <w:i/>
                <w:iCs/>
                <w:sz w:val="18"/>
                <w:lang w:eastAsia="en-GB"/>
              </w:rPr>
              <w:t>referenceLocationReport</w:t>
            </w:r>
          </w:p>
          <w:p w14:paraId="388DA553" w14:textId="77777777" w:rsidR="00E37AA0" w:rsidRPr="00E37AA0" w:rsidRDefault="00E37AA0" w:rsidP="00E37AA0">
            <w:pPr>
              <w:keepNext/>
              <w:keepLines/>
              <w:spacing w:after="0"/>
              <w:rPr>
                <w:rFonts w:ascii="Arial" w:eastAsia="MS Mincho" w:hAnsi="Arial"/>
                <w:b/>
                <w:bCs/>
                <w:i/>
                <w:iCs/>
                <w:noProof/>
                <w:sz w:val="18"/>
                <w:lang w:eastAsia="en-GB"/>
              </w:rPr>
            </w:pPr>
            <w:r w:rsidRPr="00E37AA0">
              <w:rPr>
                <w:rFonts w:ascii="Arial" w:hAnsi="Arial"/>
                <w:sz w:val="18"/>
              </w:rPr>
              <w:t xml:space="preserve">This field indicates the reference locations that are closest to the UE for assisted SMTC configuration in RRC_CONNECTED state. The length of the bitmap is equal to the number of entries in the </w:t>
            </w:r>
            <w:r w:rsidRPr="00E37AA0">
              <w:rPr>
                <w:rFonts w:ascii="Arial" w:hAnsi="Arial"/>
                <w:i/>
                <w:iCs/>
                <w:sz w:val="18"/>
              </w:rPr>
              <w:t>refLocList</w:t>
            </w:r>
            <w:r w:rsidRPr="00E37AA0">
              <w:rPr>
                <w:rFonts w:ascii="Arial" w:hAnsi="Arial"/>
                <w:sz w:val="18"/>
              </w:rPr>
              <w:t xml:space="preserve"> currently configured for the UE (either via </w:t>
            </w:r>
            <w:r w:rsidRPr="00E37AA0">
              <w:rPr>
                <w:rFonts w:ascii="Arial" w:hAnsi="Arial"/>
                <w:i/>
                <w:iCs/>
                <w:sz w:val="18"/>
              </w:rPr>
              <w:t>OtherConfig</w:t>
            </w:r>
            <w:r w:rsidRPr="00E37AA0">
              <w:rPr>
                <w:rFonts w:ascii="Arial" w:hAnsi="Arial"/>
                <w:sz w:val="18"/>
              </w:rPr>
              <w:t xml:space="preserve"> or </w:t>
            </w:r>
            <w:r w:rsidRPr="00E37AA0">
              <w:rPr>
                <w:rFonts w:ascii="Arial" w:hAnsi="Arial"/>
                <w:i/>
                <w:iCs/>
                <w:sz w:val="18"/>
              </w:rPr>
              <w:t>SIB2</w:t>
            </w:r>
            <w:r w:rsidRPr="00E37AA0">
              <w:rPr>
                <w:rFonts w:ascii="Arial" w:hAnsi="Arial"/>
                <w:sz w:val="18"/>
              </w:rPr>
              <w:t xml:space="preserve">). The UE sets the bit at a given position to '1' if the reference location at the corresponding position in the </w:t>
            </w:r>
            <w:r w:rsidRPr="00E37AA0">
              <w:rPr>
                <w:rFonts w:ascii="Arial" w:hAnsi="Arial"/>
                <w:i/>
                <w:iCs/>
                <w:sz w:val="18"/>
              </w:rPr>
              <w:t>refLocList</w:t>
            </w:r>
            <w:r w:rsidRPr="00E37AA0">
              <w:rPr>
                <w:rFonts w:ascii="Arial" w:hAnsi="Arial"/>
                <w:sz w:val="18"/>
              </w:rPr>
              <w:t xml:space="preserve"> is one of the closest locations, and to '0' otherwise. The first bit in the string corresponds to the first reference location in the list, and so on.</w:t>
            </w:r>
          </w:p>
        </w:tc>
      </w:tr>
      <w:tr w:rsidR="00E37AA0" w:rsidRPr="00E37AA0" w14:paraId="103CBF19"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482C005C" w14:textId="77777777" w:rsidR="00E37AA0" w:rsidRPr="00E37AA0" w:rsidRDefault="00E37AA0" w:rsidP="00E37AA0">
            <w:pPr>
              <w:keepNext/>
              <w:keepLines/>
              <w:spacing w:after="0"/>
              <w:rPr>
                <w:rFonts w:ascii="Arial" w:eastAsia="MS Mincho" w:hAnsi="Arial"/>
                <w:b/>
                <w:i/>
                <w:noProof/>
                <w:sz w:val="18"/>
                <w:lang w:eastAsia="en-GB"/>
              </w:rPr>
            </w:pPr>
            <w:r w:rsidRPr="00E37AA0">
              <w:rPr>
                <w:rFonts w:ascii="Arial" w:eastAsia="MS Mincho" w:hAnsi="Arial"/>
                <w:b/>
                <w:i/>
                <w:noProof/>
                <w:sz w:val="18"/>
                <w:lang w:eastAsia="en-GB"/>
              </w:rPr>
              <w:t>referenceTimeInfoPreference</w:t>
            </w:r>
          </w:p>
          <w:p w14:paraId="5B16AECC" w14:textId="77777777" w:rsidR="00E37AA0" w:rsidRPr="00E37AA0" w:rsidRDefault="00E37AA0" w:rsidP="00E37AA0">
            <w:pPr>
              <w:keepNext/>
              <w:keepLines/>
              <w:spacing w:after="0"/>
              <w:rPr>
                <w:rFonts w:ascii="Arial" w:eastAsia="MS Mincho" w:hAnsi="Arial"/>
                <w:b/>
                <w:i/>
                <w:noProof/>
                <w:sz w:val="18"/>
                <w:lang w:eastAsia="en-GB"/>
              </w:rPr>
            </w:pPr>
            <w:r w:rsidRPr="00E37AA0">
              <w:rPr>
                <w:rFonts w:ascii="Arial" w:eastAsia="MS Mincho" w:hAnsi="Arial"/>
                <w:bCs/>
                <w:iCs/>
                <w:noProof/>
                <w:sz w:val="18"/>
                <w:lang w:eastAsia="en-GB"/>
              </w:rPr>
              <w:t xml:space="preserve">Indicates </w:t>
            </w:r>
            <w:r w:rsidRPr="00E37AA0">
              <w:rPr>
                <w:rFonts w:ascii="Arial" w:hAnsi="Arial"/>
                <w:sz w:val="18"/>
              </w:rPr>
              <w:t xml:space="preserve">whether the UE prefers being provisioned with the timing information specified in the IE </w:t>
            </w:r>
            <w:r w:rsidRPr="00E37AA0">
              <w:rPr>
                <w:rFonts w:ascii="Arial" w:hAnsi="Arial"/>
                <w:i/>
                <w:iCs/>
                <w:sz w:val="18"/>
              </w:rPr>
              <w:t>ReferenceTimeInfo</w:t>
            </w:r>
            <w:r w:rsidRPr="00E37AA0">
              <w:rPr>
                <w:rFonts w:ascii="Arial" w:hAnsi="Arial"/>
                <w:sz w:val="18"/>
              </w:rPr>
              <w:t>.</w:t>
            </w:r>
          </w:p>
        </w:tc>
      </w:tr>
      <w:tr w:rsidR="00E37AA0" w:rsidRPr="00E37AA0" w14:paraId="68211C38"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057BE6A5" w14:textId="77777777" w:rsidR="00E37AA0" w:rsidRPr="00E37AA0" w:rsidRDefault="00E37AA0" w:rsidP="00E37AA0">
            <w:pPr>
              <w:keepNext/>
              <w:keepLines/>
              <w:spacing w:after="0"/>
              <w:rPr>
                <w:rFonts w:ascii="Arial" w:hAnsi="Arial"/>
                <w:b/>
                <w:i/>
                <w:noProof/>
                <w:sz w:val="18"/>
                <w:lang w:eastAsia="en-GB"/>
              </w:rPr>
            </w:pPr>
            <w:r w:rsidRPr="00E37AA0">
              <w:rPr>
                <w:rFonts w:ascii="Arial" w:hAnsi="Arial"/>
                <w:b/>
                <w:i/>
                <w:sz w:val="18"/>
              </w:rPr>
              <w:t>resumeCause</w:t>
            </w:r>
          </w:p>
          <w:p w14:paraId="7D4C0322" w14:textId="77777777" w:rsidR="00E37AA0" w:rsidRPr="00E37AA0" w:rsidRDefault="00E37AA0" w:rsidP="00E37AA0">
            <w:pPr>
              <w:keepNext/>
              <w:keepLines/>
              <w:spacing w:after="0"/>
              <w:rPr>
                <w:rFonts w:ascii="Arial" w:eastAsia="MS Mincho" w:hAnsi="Arial"/>
                <w:b/>
                <w:i/>
                <w:noProof/>
                <w:sz w:val="18"/>
                <w:lang w:eastAsia="en-GB"/>
              </w:rPr>
            </w:pPr>
            <w:r w:rsidRPr="00E37AA0">
              <w:rPr>
                <w:rFonts w:ascii="Arial" w:hAnsi="Arial"/>
                <w:sz w:val="18"/>
                <w:lang w:eastAsia="sv-SE"/>
              </w:rPr>
              <w:t>Provides the resume cause based on the information received from the upper layers.</w:t>
            </w:r>
          </w:p>
        </w:tc>
      </w:tr>
      <w:tr w:rsidR="00E37AA0" w:rsidRPr="00E37AA0" w14:paraId="4161AEF3"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59448DB3" w14:textId="77777777" w:rsidR="00E37AA0" w:rsidRPr="00E37AA0" w:rsidRDefault="00E37AA0" w:rsidP="00E37AA0">
            <w:pPr>
              <w:keepNext/>
              <w:keepLines/>
              <w:spacing w:after="0"/>
              <w:rPr>
                <w:rFonts w:ascii="Arial" w:hAnsi="Arial"/>
                <w:b/>
                <w:bCs/>
                <w:i/>
                <w:iCs/>
                <w:sz w:val="18"/>
              </w:rPr>
            </w:pPr>
            <w:r w:rsidRPr="00E37AA0">
              <w:rPr>
                <w:rFonts w:ascii="Arial" w:hAnsi="Arial"/>
                <w:b/>
                <w:bCs/>
                <w:i/>
                <w:iCs/>
                <w:sz w:val="18"/>
              </w:rPr>
              <w:t>rlm-MeasRelaxationState</w:t>
            </w:r>
          </w:p>
          <w:p w14:paraId="35FCE172" w14:textId="77777777" w:rsidR="00E37AA0" w:rsidRPr="00E37AA0" w:rsidRDefault="00E37AA0" w:rsidP="00E37AA0">
            <w:pPr>
              <w:keepNext/>
              <w:keepLines/>
              <w:spacing w:after="0"/>
              <w:rPr>
                <w:rFonts w:ascii="Arial" w:eastAsia="MS Mincho" w:hAnsi="Arial"/>
                <w:b/>
                <w:i/>
                <w:noProof/>
                <w:sz w:val="18"/>
                <w:lang w:eastAsia="en-GB"/>
              </w:rPr>
            </w:pPr>
            <w:r w:rsidRPr="00E37AA0">
              <w:rPr>
                <w:rFonts w:ascii="Arial" w:hAnsi="Arial"/>
                <w:sz w:val="18"/>
                <w:lang w:eastAsia="en-GB"/>
              </w:rPr>
              <w:t xml:space="preserve">Indicates the relaxation state of RLM measurements. Value </w:t>
            </w:r>
            <w:r w:rsidRPr="00E37AA0">
              <w:rPr>
                <w:rFonts w:ascii="Arial" w:hAnsi="Arial"/>
                <w:i/>
                <w:sz w:val="18"/>
                <w:lang w:eastAsia="en-GB"/>
              </w:rPr>
              <w:t>true</w:t>
            </w:r>
            <w:r w:rsidRPr="00E37AA0">
              <w:rPr>
                <w:rFonts w:ascii="Arial" w:hAnsi="Arial"/>
                <w:sz w:val="18"/>
                <w:lang w:eastAsia="en-GB"/>
              </w:rPr>
              <w:t xml:space="preserve"> indicates that the UE </w:t>
            </w:r>
            <w:r w:rsidRPr="00E37AA0">
              <w:rPr>
                <w:rFonts w:ascii="Arial" w:eastAsia="等线" w:hAnsi="Arial"/>
                <w:sz w:val="18"/>
              </w:rPr>
              <w:t xml:space="preserve">is </w:t>
            </w:r>
            <w:r w:rsidRPr="00E37AA0">
              <w:rPr>
                <w:rFonts w:ascii="Arial" w:hAnsi="Arial"/>
                <w:sz w:val="18"/>
                <w:lang w:eastAsia="en-GB"/>
              </w:rPr>
              <w:t xml:space="preserve">performing relaxation of RLM measurements, and value </w:t>
            </w:r>
            <w:r w:rsidRPr="00E37AA0">
              <w:rPr>
                <w:rFonts w:ascii="Arial" w:hAnsi="Arial"/>
                <w:i/>
                <w:sz w:val="18"/>
                <w:lang w:eastAsia="en-GB"/>
              </w:rPr>
              <w:t>false</w:t>
            </w:r>
            <w:r w:rsidRPr="00E37AA0">
              <w:rPr>
                <w:rFonts w:ascii="Arial" w:hAnsi="Arial"/>
                <w:sz w:val="18"/>
                <w:lang w:eastAsia="en-GB"/>
              </w:rPr>
              <w:t xml:space="preserve"> indicates that the UE </w:t>
            </w:r>
            <w:r w:rsidRPr="00E37AA0">
              <w:rPr>
                <w:rFonts w:ascii="Arial" w:eastAsia="等线" w:hAnsi="Arial"/>
                <w:sz w:val="18"/>
              </w:rPr>
              <w:t>is</w:t>
            </w:r>
            <w:r w:rsidRPr="00E37AA0">
              <w:rPr>
                <w:rFonts w:ascii="Arial" w:hAnsi="Arial"/>
                <w:sz w:val="18"/>
                <w:lang w:eastAsia="en-GB"/>
              </w:rPr>
              <w:t xml:space="preserve"> not perform</w:t>
            </w:r>
            <w:r w:rsidRPr="00E37AA0">
              <w:rPr>
                <w:rFonts w:ascii="Arial" w:eastAsia="等线" w:hAnsi="Arial"/>
                <w:sz w:val="18"/>
              </w:rPr>
              <w:t>ing</w:t>
            </w:r>
            <w:r w:rsidRPr="00E37AA0">
              <w:rPr>
                <w:rFonts w:ascii="Arial" w:hAnsi="Arial"/>
                <w:sz w:val="18"/>
                <w:lang w:eastAsia="en-GB"/>
              </w:rPr>
              <w:t xml:space="preserve"> relaxation of RLM measurements</w:t>
            </w:r>
            <w:r w:rsidRPr="00E37AA0">
              <w:rPr>
                <w:rFonts w:ascii="Arial" w:hAnsi="Arial" w:cs="Arial"/>
                <w:sz w:val="18"/>
              </w:rPr>
              <w:t>.</w:t>
            </w:r>
          </w:p>
        </w:tc>
      </w:tr>
      <w:tr w:rsidR="00E37AA0" w:rsidRPr="00E37AA0" w:rsidDel="008A4482" w14:paraId="67F6A82B"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5B8186A1" w14:textId="77777777" w:rsidR="00E37AA0" w:rsidRPr="00E37AA0" w:rsidRDefault="00E37AA0" w:rsidP="00E37AA0">
            <w:pPr>
              <w:keepNext/>
              <w:keepLines/>
              <w:spacing w:after="0"/>
              <w:rPr>
                <w:rFonts w:ascii="Arial" w:hAnsi="Arial"/>
                <w:b/>
                <w:bCs/>
                <w:i/>
                <w:iCs/>
                <w:sz w:val="18"/>
              </w:rPr>
            </w:pPr>
            <w:r w:rsidRPr="00E37AA0">
              <w:rPr>
                <w:rFonts w:ascii="Arial" w:hAnsi="Arial"/>
                <w:b/>
                <w:bCs/>
                <w:i/>
                <w:iCs/>
                <w:sz w:val="18"/>
              </w:rPr>
              <w:t>rrm-MeasRelaxationFulfilment</w:t>
            </w:r>
          </w:p>
          <w:p w14:paraId="1316ACFA" w14:textId="77777777" w:rsidR="00E37AA0" w:rsidRPr="00E37AA0" w:rsidDel="008A4482" w:rsidRDefault="00E37AA0" w:rsidP="00E37AA0">
            <w:pPr>
              <w:keepNext/>
              <w:keepLines/>
              <w:spacing w:after="0"/>
              <w:rPr>
                <w:rFonts w:ascii="Arial" w:hAnsi="Arial"/>
                <w:b/>
                <w:bCs/>
                <w:i/>
                <w:iCs/>
                <w:sz w:val="18"/>
                <w:lang w:eastAsia="en-GB"/>
              </w:rPr>
            </w:pPr>
            <w:r w:rsidRPr="00E37AA0">
              <w:rPr>
                <w:rFonts w:ascii="Arial" w:hAnsi="Arial"/>
                <w:sz w:val="18"/>
                <w:lang w:eastAsia="en-GB"/>
              </w:rPr>
              <w:t>Indicates whether the UE fulfils the relaxed measurement criterion for stationary UE in 5.7.4.4. Value true indicates that the UE fulfils the criterion, and value false indicates that the UE does not fulfil the criterion</w:t>
            </w:r>
            <w:r w:rsidRPr="00E37AA0">
              <w:rPr>
                <w:rFonts w:ascii="Arial" w:hAnsi="Arial" w:cs="Arial"/>
                <w:sz w:val="18"/>
              </w:rPr>
              <w:t>.</w:t>
            </w:r>
          </w:p>
        </w:tc>
      </w:tr>
      <w:tr w:rsidR="00E37AA0" w:rsidRPr="00E37AA0" w:rsidDel="008A4482" w14:paraId="0301B04F"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7C9E600B" w14:textId="77777777" w:rsidR="00E37AA0" w:rsidRPr="00E37AA0" w:rsidRDefault="00E37AA0" w:rsidP="00E37AA0">
            <w:pPr>
              <w:keepNext/>
              <w:keepLines/>
              <w:spacing w:after="0"/>
              <w:rPr>
                <w:rFonts w:ascii="Arial" w:hAnsi="Arial"/>
                <w:b/>
                <w:bCs/>
                <w:i/>
                <w:iCs/>
                <w:sz w:val="18"/>
              </w:rPr>
            </w:pPr>
            <w:r w:rsidRPr="00E37AA0">
              <w:rPr>
                <w:rFonts w:ascii="Arial" w:hAnsi="Arial"/>
                <w:b/>
                <w:bCs/>
                <w:i/>
                <w:iCs/>
                <w:sz w:val="18"/>
              </w:rPr>
              <w:t>sl-QoS-FlowIdentity</w:t>
            </w:r>
          </w:p>
          <w:p w14:paraId="62D791CF" w14:textId="77777777" w:rsidR="00E37AA0" w:rsidRPr="00E37AA0" w:rsidDel="008A4482" w:rsidRDefault="00E37AA0" w:rsidP="00E37AA0">
            <w:pPr>
              <w:keepNext/>
              <w:keepLines/>
              <w:spacing w:after="0"/>
              <w:rPr>
                <w:rFonts w:ascii="Arial" w:hAnsi="Arial"/>
                <w:b/>
                <w:bCs/>
                <w:i/>
                <w:iCs/>
                <w:sz w:val="18"/>
                <w:lang w:eastAsia="en-GB"/>
              </w:rPr>
            </w:pPr>
            <w:r w:rsidRPr="00E37AA0">
              <w:rPr>
                <w:rFonts w:ascii="Arial" w:hAnsi="Arial" w:cs="Arial"/>
                <w:sz w:val="18"/>
              </w:rPr>
              <w:t>This identity uniquely identifies one sidelink QoS flow between the UE and the network in the scope of UE, which is unique for different destination and cast type.</w:t>
            </w:r>
          </w:p>
        </w:tc>
      </w:tr>
      <w:tr w:rsidR="00E37AA0" w:rsidRPr="00E37AA0" w:rsidDel="008A4482" w14:paraId="3B2280F0"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72D56EB5" w14:textId="77777777" w:rsidR="00E37AA0" w:rsidRPr="00E37AA0" w:rsidRDefault="00E37AA0" w:rsidP="00E37AA0">
            <w:pPr>
              <w:keepNext/>
              <w:keepLines/>
              <w:spacing w:after="0"/>
              <w:rPr>
                <w:rFonts w:ascii="Arial" w:hAnsi="Arial"/>
                <w:b/>
                <w:bCs/>
                <w:i/>
                <w:iCs/>
                <w:sz w:val="18"/>
              </w:rPr>
            </w:pPr>
            <w:r w:rsidRPr="00E37AA0">
              <w:rPr>
                <w:rFonts w:ascii="Arial" w:hAnsi="Arial"/>
                <w:b/>
                <w:bCs/>
                <w:i/>
                <w:iCs/>
                <w:sz w:val="18"/>
              </w:rPr>
              <w:t>sl-PRS-Bandwidth</w:t>
            </w:r>
          </w:p>
          <w:p w14:paraId="010515D0" w14:textId="77777777" w:rsidR="00E37AA0" w:rsidRPr="00E37AA0" w:rsidRDefault="00E37AA0" w:rsidP="00E37AA0">
            <w:pPr>
              <w:keepNext/>
              <w:keepLines/>
              <w:spacing w:after="0"/>
              <w:rPr>
                <w:rFonts w:ascii="Arial" w:hAnsi="Arial"/>
                <w:b/>
                <w:bCs/>
                <w:i/>
                <w:iCs/>
                <w:sz w:val="18"/>
              </w:rPr>
            </w:pPr>
            <w:r w:rsidRPr="00E37AA0">
              <w:rPr>
                <w:rFonts w:ascii="Arial" w:hAnsi="Arial" w:cs="Arial"/>
                <w:sz w:val="18"/>
              </w:rPr>
              <w:t xml:space="preserve">Indicates </w:t>
            </w:r>
            <w:r w:rsidRPr="00E37AA0">
              <w:rPr>
                <w:rFonts w:ascii="Arial" w:hAnsi="Arial"/>
                <w:sz w:val="18"/>
                <w:lang w:eastAsia="en-GB"/>
              </w:rPr>
              <w:t>the desired</w:t>
            </w:r>
            <w:r w:rsidRPr="00E37AA0">
              <w:rPr>
                <w:rFonts w:ascii="Arial" w:hAnsi="Arial" w:cs="Arial"/>
                <w:sz w:val="18"/>
              </w:rPr>
              <w:t xml:space="preserve"> bandwidth of the requested SL-PRS resources provided by upper layers (see TS 38.355 [77]) in the unit of MHz.</w:t>
            </w:r>
          </w:p>
        </w:tc>
      </w:tr>
      <w:tr w:rsidR="00E37AA0" w:rsidRPr="00E37AA0" w:rsidDel="008A4482" w14:paraId="1B6B1A72"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35B94FC1" w14:textId="77777777" w:rsidR="00E37AA0" w:rsidRPr="00E37AA0" w:rsidRDefault="00E37AA0" w:rsidP="00E37AA0">
            <w:pPr>
              <w:keepNext/>
              <w:keepLines/>
              <w:spacing w:after="0"/>
              <w:rPr>
                <w:rFonts w:ascii="Arial" w:hAnsi="Arial"/>
                <w:b/>
                <w:bCs/>
                <w:i/>
                <w:iCs/>
                <w:sz w:val="18"/>
                <w:lang w:eastAsia="en-GB"/>
              </w:rPr>
            </w:pPr>
            <w:r w:rsidRPr="00E37AA0">
              <w:rPr>
                <w:rFonts w:ascii="Arial" w:hAnsi="Arial"/>
                <w:b/>
                <w:bCs/>
                <w:i/>
                <w:iCs/>
                <w:sz w:val="18"/>
                <w:lang w:eastAsia="en-GB"/>
              </w:rPr>
              <w:t>sl-PRS-DelayBudget</w:t>
            </w:r>
          </w:p>
          <w:p w14:paraId="213578E1" w14:textId="77777777" w:rsidR="00E37AA0" w:rsidRPr="00E37AA0" w:rsidRDefault="00E37AA0" w:rsidP="00E37AA0">
            <w:pPr>
              <w:keepNext/>
              <w:keepLines/>
              <w:spacing w:after="0"/>
              <w:rPr>
                <w:rFonts w:ascii="Arial" w:hAnsi="Arial"/>
                <w:b/>
                <w:bCs/>
                <w:i/>
                <w:iCs/>
                <w:sz w:val="18"/>
              </w:rPr>
            </w:pPr>
            <w:r w:rsidRPr="00E37AA0">
              <w:rPr>
                <w:rFonts w:ascii="Arial" w:hAnsi="Arial"/>
                <w:sz w:val="18"/>
                <w:lang w:eastAsia="en-GB"/>
              </w:rPr>
              <w:t>Indicates the SL-PRS delay budget provided by upper layers (see TS 38.355 [77]).</w:t>
            </w:r>
          </w:p>
        </w:tc>
      </w:tr>
      <w:tr w:rsidR="00E37AA0" w:rsidRPr="00E37AA0" w:rsidDel="008A4482" w14:paraId="3285629C"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76E23E8F" w14:textId="77777777" w:rsidR="00E37AA0" w:rsidRPr="00E37AA0" w:rsidRDefault="00E37AA0" w:rsidP="00E37AA0">
            <w:pPr>
              <w:keepNext/>
              <w:keepLines/>
              <w:spacing w:after="0"/>
              <w:rPr>
                <w:rFonts w:ascii="Arial" w:hAnsi="Arial"/>
                <w:b/>
                <w:bCs/>
                <w:i/>
                <w:iCs/>
                <w:sz w:val="18"/>
              </w:rPr>
            </w:pPr>
            <w:r w:rsidRPr="00E37AA0">
              <w:rPr>
                <w:rFonts w:ascii="Arial" w:hAnsi="Arial"/>
                <w:b/>
                <w:bCs/>
                <w:i/>
                <w:iCs/>
                <w:sz w:val="18"/>
              </w:rPr>
              <w:t>sl-PRS-Periodicity</w:t>
            </w:r>
          </w:p>
          <w:p w14:paraId="6086E829" w14:textId="77777777" w:rsidR="00E37AA0" w:rsidRPr="00E37AA0" w:rsidRDefault="00E37AA0" w:rsidP="00E37AA0">
            <w:pPr>
              <w:keepNext/>
              <w:keepLines/>
              <w:spacing w:after="0"/>
              <w:rPr>
                <w:rFonts w:ascii="Arial" w:hAnsi="Arial"/>
                <w:b/>
                <w:bCs/>
                <w:i/>
                <w:iCs/>
                <w:sz w:val="18"/>
              </w:rPr>
            </w:pPr>
            <w:r w:rsidRPr="00E37AA0">
              <w:rPr>
                <w:rFonts w:ascii="Arial" w:hAnsi="Arial" w:cs="Arial"/>
                <w:sz w:val="18"/>
              </w:rPr>
              <w:t>Indicates the periodicity of SL-PRS transmission.</w:t>
            </w:r>
          </w:p>
        </w:tc>
      </w:tr>
      <w:tr w:rsidR="00E37AA0" w:rsidRPr="00E37AA0" w:rsidDel="008A4482" w14:paraId="59E308B3"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4224BBDC" w14:textId="77777777" w:rsidR="00E37AA0" w:rsidRPr="00E37AA0" w:rsidRDefault="00E37AA0" w:rsidP="00E37AA0">
            <w:pPr>
              <w:keepNext/>
              <w:keepLines/>
              <w:spacing w:after="0"/>
              <w:rPr>
                <w:rFonts w:ascii="Arial" w:hAnsi="Arial"/>
                <w:b/>
                <w:bCs/>
                <w:i/>
                <w:iCs/>
                <w:sz w:val="18"/>
              </w:rPr>
            </w:pPr>
            <w:r w:rsidRPr="00E37AA0">
              <w:rPr>
                <w:rFonts w:ascii="Arial" w:hAnsi="Arial"/>
                <w:b/>
                <w:bCs/>
                <w:i/>
                <w:iCs/>
                <w:sz w:val="18"/>
              </w:rPr>
              <w:t>sl-PRS-Priority</w:t>
            </w:r>
          </w:p>
          <w:p w14:paraId="1647C1D0" w14:textId="77777777" w:rsidR="00E37AA0" w:rsidRPr="00E37AA0" w:rsidRDefault="00E37AA0" w:rsidP="00E37AA0">
            <w:pPr>
              <w:keepNext/>
              <w:keepLines/>
              <w:spacing w:after="0"/>
              <w:rPr>
                <w:rFonts w:ascii="Arial" w:hAnsi="Arial"/>
                <w:b/>
                <w:bCs/>
                <w:i/>
                <w:iCs/>
                <w:sz w:val="18"/>
              </w:rPr>
            </w:pPr>
            <w:r w:rsidRPr="00E37AA0">
              <w:rPr>
                <w:rFonts w:ascii="Arial" w:hAnsi="Arial" w:cs="Arial"/>
                <w:sz w:val="18"/>
              </w:rPr>
              <w:t xml:space="preserve">Indicates the priority of SL-PRS </w:t>
            </w:r>
            <w:r w:rsidRPr="00E37AA0">
              <w:rPr>
                <w:rFonts w:ascii="Arial" w:hAnsi="Arial"/>
                <w:sz w:val="18"/>
                <w:lang w:eastAsia="en-GB"/>
              </w:rPr>
              <w:t>provided by upper layers (see TS 38.355 [77])</w:t>
            </w:r>
            <w:r w:rsidRPr="00E37AA0">
              <w:rPr>
                <w:rFonts w:ascii="Arial" w:hAnsi="Arial" w:cs="Arial"/>
                <w:sz w:val="18"/>
              </w:rPr>
              <w:t>. Value 1 is the highest priority whereas value 8 is the lowest priority.</w:t>
            </w:r>
          </w:p>
        </w:tc>
      </w:tr>
      <w:tr w:rsidR="00E37AA0" w:rsidRPr="00E37AA0" w14:paraId="4E22EA36"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D1A772" w14:textId="77777777" w:rsidR="00E37AA0" w:rsidRPr="00E37AA0" w:rsidRDefault="00E37AA0" w:rsidP="00E37AA0">
            <w:pPr>
              <w:keepNext/>
              <w:keepLines/>
              <w:spacing w:after="0"/>
              <w:rPr>
                <w:rFonts w:ascii="Arial" w:hAnsi="Arial"/>
                <w:b/>
                <w:bCs/>
                <w:i/>
                <w:iCs/>
                <w:sz w:val="18"/>
                <w:lang w:eastAsia="en-GB"/>
              </w:rPr>
            </w:pPr>
            <w:r w:rsidRPr="00E37AA0">
              <w:rPr>
                <w:rFonts w:ascii="Arial" w:hAnsi="Arial"/>
                <w:b/>
                <w:bCs/>
                <w:i/>
                <w:iCs/>
                <w:sz w:val="18"/>
                <w:lang w:eastAsia="en-GB"/>
              </w:rPr>
              <w:t>sl-UE-AssistanceInformationNR</w:t>
            </w:r>
          </w:p>
          <w:p w14:paraId="0711BA40" w14:textId="77777777" w:rsidR="00E37AA0" w:rsidRPr="00E37AA0" w:rsidRDefault="00E37AA0" w:rsidP="00E37AA0">
            <w:pPr>
              <w:keepNext/>
              <w:keepLines/>
              <w:spacing w:after="0"/>
              <w:rPr>
                <w:rFonts w:ascii="Arial" w:hAnsi="Arial"/>
                <w:noProof/>
                <w:sz w:val="18"/>
                <w:lang w:eastAsia="en-GB"/>
              </w:rPr>
            </w:pPr>
            <w:r w:rsidRPr="00E37AA0">
              <w:rPr>
                <w:rFonts w:ascii="Arial" w:hAnsi="Arial"/>
                <w:sz w:val="18"/>
                <w:lang w:eastAsia="en-GB"/>
              </w:rPr>
              <w:t>Indicates the traffic characteristic of sidelink logical channel(s)</w:t>
            </w:r>
            <w:r w:rsidRPr="00E37AA0">
              <w:rPr>
                <w:rFonts w:ascii="Arial" w:hAnsi="Arial" w:cs="Arial"/>
                <w:sz w:val="18"/>
                <w:lang w:eastAsia="en-GB"/>
              </w:rPr>
              <w:t xml:space="preserve">, specified in the IE </w:t>
            </w:r>
            <w:r w:rsidRPr="00E37AA0">
              <w:rPr>
                <w:rFonts w:ascii="Arial" w:hAnsi="Arial" w:cs="Arial"/>
                <w:i/>
                <w:iCs/>
                <w:sz w:val="18"/>
                <w:lang w:eastAsia="en-GB"/>
              </w:rPr>
              <w:t>SL-TrafficPatternInfo,</w:t>
            </w:r>
            <w:r w:rsidRPr="00E37AA0">
              <w:rPr>
                <w:rFonts w:ascii="Arial" w:hAnsi="Arial"/>
                <w:sz w:val="18"/>
                <w:lang w:eastAsia="en-GB"/>
              </w:rPr>
              <w:t xml:space="preserve"> that are setup for NR sidelink communication.</w:t>
            </w:r>
          </w:p>
        </w:tc>
      </w:tr>
      <w:tr w:rsidR="00E37AA0" w:rsidRPr="00E37AA0" w14:paraId="10433FBC"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2C8005F7" w14:textId="77777777" w:rsidR="00E37AA0" w:rsidRPr="00E37AA0" w:rsidRDefault="00E37AA0" w:rsidP="00E37AA0">
            <w:pPr>
              <w:keepNext/>
              <w:keepLines/>
              <w:spacing w:after="0"/>
              <w:rPr>
                <w:rFonts w:ascii="Arial" w:hAnsi="Arial"/>
                <w:b/>
                <w:bCs/>
                <w:i/>
                <w:iCs/>
                <w:sz w:val="18"/>
                <w:lang w:eastAsia="en-GB"/>
              </w:rPr>
            </w:pPr>
            <w:r w:rsidRPr="00E37AA0">
              <w:rPr>
                <w:rFonts w:ascii="Arial" w:hAnsi="Arial"/>
                <w:b/>
                <w:bCs/>
                <w:i/>
                <w:iCs/>
                <w:sz w:val="18"/>
                <w:lang w:eastAsia="en-GB"/>
              </w:rPr>
              <w:t>slotOffset</w:t>
            </w:r>
          </w:p>
          <w:p w14:paraId="4671A13B" w14:textId="77777777" w:rsidR="00E37AA0" w:rsidRPr="00E37AA0" w:rsidRDefault="00E37AA0" w:rsidP="00E37AA0">
            <w:pPr>
              <w:keepNext/>
              <w:keepLines/>
              <w:spacing w:after="0"/>
              <w:rPr>
                <w:rFonts w:ascii="Arial" w:hAnsi="Arial"/>
                <w:b/>
                <w:bCs/>
                <w:i/>
                <w:iCs/>
                <w:sz w:val="18"/>
                <w:lang w:eastAsia="en-GB"/>
              </w:rPr>
            </w:pPr>
            <w:r w:rsidRPr="00E37AA0">
              <w:rPr>
                <w:rFonts w:ascii="Arial" w:hAnsi="Arial"/>
                <w:sz w:val="18"/>
                <w:lang w:eastAsia="en-GB"/>
              </w:rPr>
              <w:t xml:space="preserve">Indicates the UE's preferred </w:t>
            </w:r>
            <w:r w:rsidRPr="00E37AA0">
              <w:rPr>
                <w:rFonts w:ascii="Arial" w:hAnsi="Arial"/>
                <w:sz w:val="18"/>
                <w:lang w:eastAsia="ko-KR"/>
              </w:rPr>
              <w:t xml:space="preserve">slot offset to resolve the IDC problem, </w:t>
            </w:r>
            <w:r w:rsidRPr="00E37AA0">
              <w:rPr>
                <w:rFonts w:ascii="Arial" w:hAnsi="Arial"/>
                <w:sz w:val="18"/>
                <w:szCs w:val="22"/>
                <w:lang w:eastAsia="sv-SE"/>
              </w:rPr>
              <w:t>in multiples of 1/32 ms</w:t>
            </w:r>
            <w:r w:rsidRPr="00E37AA0">
              <w:rPr>
                <w:rFonts w:ascii="Arial" w:hAnsi="Arial"/>
                <w:sz w:val="18"/>
                <w:lang w:eastAsia="en-GB"/>
              </w:rPr>
              <w:t>.</w:t>
            </w:r>
          </w:p>
        </w:tc>
      </w:tr>
      <w:tr w:rsidR="00E37AA0" w:rsidRPr="00E37AA0" w14:paraId="0FCAD25D"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7EF0C6F7" w14:textId="77777777" w:rsidR="00E37AA0" w:rsidRPr="00E37AA0" w:rsidRDefault="00E37AA0" w:rsidP="00E37AA0">
            <w:pPr>
              <w:keepNext/>
              <w:keepLines/>
              <w:spacing w:after="0"/>
              <w:rPr>
                <w:rFonts w:ascii="Arial" w:hAnsi="Arial"/>
                <w:b/>
                <w:bCs/>
                <w:i/>
                <w:iCs/>
                <w:sz w:val="18"/>
                <w:lang w:eastAsia="en-GB"/>
              </w:rPr>
            </w:pPr>
            <w:r w:rsidRPr="00E37AA0">
              <w:rPr>
                <w:rFonts w:ascii="Arial" w:hAnsi="Arial"/>
                <w:b/>
                <w:bCs/>
                <w:i/>
                <w:iCs/>
                <w:sz w:val="18"/>
                <w:lang w:eastAsia="en-GB"/>
              </w:rPr>
              <w:t>startOffset</w:t>
            </w:r>
          </w:p>
          <w:p w14:paraId="760DF05B" w14:textId="77777777" w:rsidR="00E37AA0" w:rsidRPr="00E37AA0" w:rsidRDefault="00E37AA0" w:rsidP="00E37AA0">
            <w:pPr>
              <w:keepNext/>
              <w:keepLines/>
              <w:spacing w:after="0"/>
              <w:rPr>
                <w:rFonts w:ascii="Arial" w:hAnsi="Arial"/>
                <w:b/>
                <w:bCs/>
                <w:i/>
                <w:iCs/>
                <w:sz w:val="18"/>
                <w:lang w:eastAsia="en-GB"/>
              </w:rPr>
            </w:pPr>
            <w:r w:rsidRPr="00E37AA0">
              <w:rPr>
                <w:rFonts w:ascii="Arial" w:hAnsi="Arial"/>
                <w:sz w:val="18"/>
                <w:lang w:eastAsia="en-GB"/>
              </w:rPr>
              <w:t xml:space="preserve">Indicates the UE's preferred </w:t>
            </w:r>
            <w:r w:rsidRPr="00E37AA0">
              <w:rPr>
                <w:rFonts w:ascii="Arial" w:hAnsi="Arial"/>
                <w:sz w:val="18"/>
                <w:lang w:eastAsia="ko-KR"/>
              </w:rPr>
              <w:t xml:space="preserve">start offset to resolve the IDC problem, </w:t>
            </w:r>
            <w:r w:rsidRPr="00E37AA0">
              <w:rPr>
                <w:rFonts w:ascii="Arial" w:hAnsi="Arial"/>
                <w:sz w:val="18"/>
                <w:szCs w:val="22"/>
                <w:lang w:eastAsia="sv-SE"/>
              </w:rPr>
              <w:t>in multiples of 1 ms</w:t>
            </w:r>
            <w:r w:rsidRPr="00E37AA0">
              <w:rPr>
                <w:rFonts w:ascii="Arial" w:hAnsi="Arial"/>
                <w:sz w:val="18"/>
                <w:lang w:eastAsia="en-GB"/>
              </w:rPr>
              <w:t>.</w:t>
            </w:r>
          </w:p>
        </w:tc>
      </w:tr>
      <w:tr w:rsidR="00E37AA0" w:rsidRPr="00E37AA0" w14:paraId="251B5B85"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2F504A3" w14:textId="77777777" w:rsidR="00E37AA0" w:rsidRPr="00E37AA0" w:rsidRDefault="00E37AA0" w:rsidP="00E37AA0">
            <w:pPr>
              <w:keepNext/>
              <w:keepLines/>
              <w:spacing w:after="0"/>
              <w:rPr>
                <w:rFonts w:ascii="Arial" w:hAnsi="Arial"/>
                <w:sz w:val="18"/>
                <w:szCs w:val="18"/>
                <w:lang w:eastAsia="sv-SE"/>
              </w:rPr>
            </w:pPr>
            <w:r w:rsidRPr="00E37AA0">
              <w:rPr>
                <w:rFonts w:ascii="Arial" w:hAnsi="Arial"/>
                <w:b/>
                <w:bCs/>
                <w:i/>
                <w:iCs/>
                <w:sz w:val="18"/>
              </w:rPr>
              <w:t>type1</w:t>
            </w:r>
          </w:p>
          <w:p w14:paraId="3CBFCCAA" w14:textId="77777777" w:rsidR="00E37AA0" w:rsidRPr="00E37AA0" w:rsidRDefault="00E37AA0" w:rsidP="00E37AA0">
            <w:pPr>
              <w:keepNext/>
              <w:keepLines/>
              <w:spacing w:after="0"/>
              <w:rPr>
                <w:rFonts w:ascii="Arial" w:hAnsi="Arial"/>
                <w:lang w:eastAsia="ko-KR"/>
              </w:rPr>
            </w:pPr>
            <w:r w:rsidRPr="00E37AA0">
              <w:rPr>
                <w:rFonts w:ascii="Arial" w:hAnsi="Arial"/>
                <w:sz w:val="18"/>
                <w:lang w:eastAsia="en-GB"/>
              </w:rPr>
              <w:t xml:space="preserve">Indicates the preferred amount of increment/decrement to the </w:t>
            </w:r>
            <w:r w:rsidRPr="00E37AA0">
              <w:rPr>
                <w:rFonts w:ascii="Arial" w:hAnsi="Arial"/>
                <w:sz w:val="18"/>
                <w:lang w:eastAsia="ko-KR"/>
              </w:rPr>
              <w:t xml:space="preserve">long DRX cycle length </w:t>
            </w:r>
            <w:r w:rsidRPr="00E37AA0">
              <w:rPr>
                <w:rFonts w:ascii="Arial" w:hAnsi="Arial"/>
                <w:sz w:val="18"/>
                <w:lang w:eastAsia="en-GB"/>
              </w:rPr>
              <w:t xml:space="preserve">with respect to the current configuration. Value in number of milliseconds. Value </w:t>
            </w:r>
            <w:r w:rsidRPr="00E37AA0">
              <w:rPr>
                <w:rFonts w:ascii="Arial" w:hAnsi="Arial"/>
                <w:i/>
                <w:sz w:val="18"/>
                <w:lang w:eastAsia="sv-SE"/>
              </w:rPr>
              <w:t>ms40</w:t>
            </w:r>
            <w:r w:rsidRPr="00E37AA0">
              <w:rPr>
                <w:rFonts w:ascii="Arial" w:hAnsi="Arial"/>
                <w:sz w:val="18"/>
                <w:lang w:eastAsia="en-GB"/>
              </w:rPr>
              <w:t xml:space="preserve"> corresponds to 40 milliseconds, </w:t>
            </w:r>
            <w:r w:rsidRPr="00E37AA0">
              <w:rPr>
                <w:rFonts w:ascii="Arial" w:hAnsi="Arial"/>
                <w:i/>
                <w:sz w:val="18"/>
                <w:lang w:eastAsia="sv-SE"/>
              </w:rPr>
              <w:t>msMinus40</w:t>
            </w:r>
            <w:r w:rsidRPr="00E37AA0">
              <w:rPr>
                <w:rFonts w:ascii="Arial" w:hAnsi="Arial"/>
                <w:sz w:val="18"/>
                <w:lang w:eastAsia="en-GB"/>
              </w:rPr>
              <w:t xml:space="preserve"> corresponds to -40 milliseconds and so on.</w:t>
            </w:r>
          </w:p>
        </w:tc>
      </w:tr>
      <w:tr w:rsidR="00E37AA0" w:rsidRPr="00E37AA0" w14:paraId="321CFB40"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2592B4EA" w14:textId="77777777" w:rsidR="00E37AA0" w:rsidRPr="00E37AA0" w:rsidRDefault="00E37AA0" w:rsidP="00E37AA0">
            <w:pPr>
              <w:keepNext/>
              <w:keepLines/>
              <w:spacing w:after="0"/>
              <w:rPr>
                <w:rFonts w:ascii="Arial" w:hAnsi="Arial"/>
                <w:b/>
                <w:bCs/>
                <w:i/>
                <w:iCs/>
                <w:sz w:val="18"/>
              </w:rPr>
            </w:pPr>
            <w:r w:rsidRPr="00E37AA0">
              <w:rPr>
                <w:rFonts w:ascii="Arial" w:hAnsi="Arial"/>
                <w:b/>
                <w:bCs/>
                <w:i/>
                <w:iCs/>
                <w:sz w:val="18"/>
              </w:rPr>
              <w:t>ul-GapFR2-PatternPreference</w:t>
            </w:r>
          </w:p>
          <w:p w14:paraId="0833464F" w14:textId="77777777" w:rsidR="00E37AA0" w:rsidRPr="00E37AA0" w:rsidRDefault="00E37AA0" w:rsidP="00E37AA0">
            <w:pPr>
              <w:keepNext/>
              <w:keepLines/>
              <w:spacing w:after="0"/>
              <w:rPr>
                <w:rFonts w:ascii="Arial" w:hAnsi="Arial"/>
                <w:sz w:val="18"/>
              </w:rPr>
            </w:pPr>
            <w:r w:rsidRPr="00E37AA0">
              <w:rPr>
                <w:rFonts w:ascii="Arial" w:hAnsi="Arial"/>
                <w:sz w:val="18"/>
              </w:rPr>
              <w:t>Indicates the UE's preference on FR2 UL gap pattern as defined in TS 38.133 [14].</w:t>
            </w:r>
          </w:p>
        </w:tc>
      </w:tr>
      <w:tr w:rsidR="00E37AA0" w:rsidRPr="00E37AA0" w14:paraId="22F114CB"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CDF82B8" w14:textId="77777777" w:rsidR="00E37AA0" w:rsidRPr="00E37AA0" w:rsidRDefault="00E37AA0" w:rsidP="00E37AA0">
            <w:pPr>
              <w:keepNext/>
              <w:keepLines/>
              <w:spacing w:after="0"/>
              <w:rPr>
                <w:rFonts w:ascii="Arial" w:hAnsi="Arial"/>
                <w:b/>
                <w:i/>
                <w:sz w:val="18"/>
                <w:lang w:eastAsia="sv-SE"/>
              </w:rPr>
            </w:pPr>
            <w:r w:rsidRPr="00E37AA0">
              <w:rPr>
                <w:rFonts w:ascii="Arial" w:hAnsi="Arial"/>
                <w:b/>
                <w:i/>
                <w:sz w:val="18"/>
                <w:lang w:eastAsia="sv-SE"/>
              </w:rPr>
              <w:t>victimSystemType</w:t>
            </w:r>
          </w:p>
          <w:p w14:paraId="45A696B9" w14:textId="77777777" w:rsidR="00E37AA0" w:rsidRPr="00E37AA0" w:rsidRDefault="00E37AA0" w:rsidP="00E37AA0">
            <w:pPr>
              <w:keepNext/>
              <w:keepLines/>
              <w:spacing w:after="0"/>
              <w:rPr>
                <w:rFonts w:ascii="Arial" w:hAnsi="Arial"/>
                <w:b/>
                <w:bCs/>
                <w:i/>
                <w:iCs/>
                <w:sz w:val="18"/>
              </w:rPr>
            </w:pPr>
            <w:r w:rsidRPr="00E37AA0">
              <w:rPr>
                <w:rFonts w:ascii="Arial" w:hAnsi="Arial"/>
                <w:sz w:val="18"/>
                <w:lang w:eastAsia="sv-SE"/>
              </w:rPr>
              <w:t xml:space="preserve">Indicate the list of victim system types to which IDC interference is caused from NR. </w:t>
            </w:r>
            <w:r w:rsidRPr="00E37AA0">
              <w:rPr>
                <w:rFonts w:ascii="Arial" w:hAnsi="Arial"/>
                <w:sz w:val="18"/>
              </w:rPr>
              <w:t xml:space="preserve">Value </w:t>
            </w:r>
            <w:r w:rsidRPr="00E37AA0">
              <w:rPr>
                <w:rFonts w:ascii="Arial" w:hAnsi="Arial"/>
                <w:i/>
                <w:sz w:val="18"/>
                <w:lang w:eastAsia="sv-SE"/>
              </w:rPr>
              <w:t>gps</w:t>
            </w:r>
            <w:r w:rsidRPr="00E37AA0">
              <w:rPr>
                <w:rFonts w:ascii="Arial" w:hAnsi="Arial"/>
                <w:sz w:val="18"/>
                <w:lang w:eastAsia="sv-SE"/>
              </w:rPr>
              <w:t xml:space="preserve">, </w:t>
            </w:r>
            <w:r w:rsidRPr="00E37AA0">
              <w:rPr>
                <w:rFonts w:ascii="Arial" w:hAnsi="Arial"/>
                <w:i/>
                <w:sz w:val="18"/>
                <w:lang w:eastAsia="sv-SE"/>
              </w:rPr>
              <w:t>glonass</w:t>
            </w:r>
            <w:r w:rsidRPr="00E37AA0">
              <w:rPr>
                <w:rFonts w:ascii="Arial" w:hAnsi="Arial"/>
                <w:sz w:val="18"/>
                <w:lang w:eastAsia="sv-SE"/>
              </w:rPr>
              <w:t xml:space="preserve">, </w:t>
            </w:r>
            <w:r w:rsidRPr="00E37AA0">
              <w:rPr>
                <w:rFonts w:ascii="Arial" w:hAnsi="Arial"/>
                <w:i/>
                <w:sz w:val="18"/>
                <w:lang w:eastAsia="sv-SE"/>
              </w:rPr>
              <w:t>bds</w:t>
            </w:r>
            <w:r w:rsidRPr="00E37AA0">
              <w:rPr>
                <w:rFonts w:ascii="Arial" w:hAnsi="Arial"/>
                <w:sz w:val="18"/>
                <w:lang w:eastAsia="sv-SE"/>
              </w:rPr>
              <w:t xml:space="preserve">, </w:t>
            </w:r>
            <w:r w:rsidRPr="00E37AA0">
              <w:rPr>
                <w:rFonts w:ascii="Arial" w:hAnsi="Arial"/>
                <w:i/>
                <w:sz w:val="18"/>
                <w:lang w:eastAsia="sv-SE"/>
              </w:rPr>
              <w:t>galileo</w:t>
            </w:r>
            <w:r w:rsidRPr="00E37AA0">
              <w:rPr>
                <w:rFonts w:ascii="Arial" w:hAnsi="Arial"/>
                <w:sz w:val="18"/>
              </w:rPr>
              <w:t xml:space="preserve"> and </w:t>
            </w:r>
            <w:r w:rsidRPr="00E37AA0">
              <w:rPr>
                <w:rFonts w:ascii="Arial" w:hAnsi="Arial"/>
                <w:i/>
                <w:sz w:val="18"/>
              </w:rPr>
              <w:t>navIC</w:t>
            </w:r>
            <w:r w:rsidRPr="00E37AA0">
              <w:rPr>
                <w:rFonts w:ascii="Arial" w:hAnsi="Arial"/>
                <w:sz w:val="18"/>
              </w:rPr>
              <w:t xml:space="preserve"> indicates </w:t>
            </w:r>
            <w:r w:rsidRPr="00E37AA0">
              <w:rPr>
                <w:rFonts w:ascii="Arial" w:hAnsi="Arial"/>
                <w:sz w:val="18"/>
                <w:lang w:eastAsia="sv-SE"/>
              </w:rPr>
              <w:t>the type of GNSS. V</w:t>
            </w:r>
            <w:r w:rsidRPr="00E37AA0">
              <w:rPr>
                <w:rFonts w:ascii="Arial" w:hAnsi="Arial"/>
                <w:sz w:val="18"/>
              </w:rPr>
              <w:t xml:space="preserve">alue </w:t>
            </w:r>
            <w:r w:rsidRPr="00E37AA0">
              <w:rPr>
                <w:rFonts w:ascii="Arial" w:hAnsi="Arial"/>
                <w:i/>
                <w:sz w:val="18"/>
                <w:lang w:eastAsia="sv-SE"/>
              </w:rPr>
              <w:t>wlan</w:t>
            </w:r>
            <w:r w:rsidRPr="00E37AA0">
              <w:rPr>
                <w:rFonts w:ascii="Arial" w:hAnsi="Arial"/>
                <w:sz w:val="18"/>
              </w:rPr>
              <w:t xml:space="preserve"> indicates </w:t>
            </w:r>
            <w:r w:rsidRPr="00E37AA0">
              <w:rPr>
                <w:rFonts w:ascii="Arial" w:hAnsi="Arial"/>
                <w:sz w:val="18"/>
                <w:lang w:eastAsia="sv-SE"/>
              </w:rPr>
              <w:t xml:space="preserve">WLAN </w:t>
            </w:r>
            <w:r w:rsidRPr="00E37AA0">
              <w:rPr>
                <w:rFonts w:ascii="Arial" w:hAnsi="Arial"/>
                <w:sz w:val="18"/>
              </w:rPr>
              <w:t xml:space="preserve">and value </w:t>
            </w:r>
            <w:r w:rsidRPr="00E37AA0">
              <w:rPr>
                <w:rFonts w:ascii="Arial" w:hAnsi="Arial"/>
                <w:i/>
                <w:iCs/>
                <w:sz w:val="18"/>
              </w:rPr>
              <w:t>b</w:t>
            </w:r>
            <w:r w:rsidRPr="00E37AA0">
              <w:rPr>
                <w:rFonts w:ascii="Arial" w:hAnsi="Arial"/>
                <w:i/>
                <w:iCs/>
                <w:sz w:val="18"/>
                <w:lang w:eastAsia="sv-SE"/>
              </w:rPr>
              <w:t>lueto</w:t>
            </w:r>
            <w:r w:rsidRPr="00E37AA0">
              <w:rPr>
                <w:rFonts w:ascii="Arial" w:hAnsi="Arial"/>
                <w:i/>
                <w:iCs/>
                <w:sz w:val="18"/>
              </w:rPr>
              <w:t>oth</w:t>
            </w:r>
            <w:r w:rsidRPr="00E37AA0">
              <w:rPr>
                <w:rFonts w:ascii="Arial" w:hAnsi="Arial"/>
                <w:sz w:val="18"/>
              </w:rPr>
              <w:t xml:space="preserve"> indicates </w:t>
            </w:r>
            <w:r w:rsidRPr="00E37AA0">
              <w:rPr>
                <w:rFonts w:ascii="Arial" w:hAnsi="Arial"/>
                <w:sz w:val="18"/>
                <w:lang w:eastAsia="sv-SE"/>
              </w:rPr>
              <w:t>Bluetooth</w:t>
            </w:r>
            <w:r w:rsidRPr="00E37AA0">
              <w:rPr>
                <w:rFonts w:ascii="Arial" w:hAnsi="Arial"/>
                <w:sz w:val="18"/>
              </w:rPr>
              <w:t xml:space="preserve">. </w:t>
            </w:r>
            <w:r w:rsidRPr="00E37AA0">
              <w:rPr>
                <w:rFonts w:ascii="Arial" w:hAnsi="Arial"/>
                <w:sz w:val="18"/>
                <w:lang w:eastAsia="sv-SE"/>
              </w:rPr>
              <w:t xml:space="preserve">Value </w:t>
            </w:r>
            <w:r w:rsidRPr="00E37AA0">
              <w:rPr>
                <w:rFonts w:ascii="Arial" w:hAnsi="Arial"/>
                <w:i/>
                <w:iCs/>
                <w:sz w:val="18"/>
                <w:lang w:eastAsia="sv-SE"/>
              </w:rPr>
              <w:t>uwb</w:t>
            </w:r>
            <w:r w:rsidRPr="00E37AA0">
              <w:rPr>
                <w:rFonts w:ascii="Arial" w:hAnsi="Arial"/>
                <w:sz w:val="18"/>
                <w:lang w:eastAsia="sv-SE"/>
              </w:rPr>
              <w:t xml:space="preserve"> indicates Ultra Wide Band.</w:t>
            </w:r>
          </w:p>
        </w:tc>
      </w:tr>
    </w:tbl>
    <w:p w14:paraId="15B78491" w14:textId="77777777" w:rsidR="00E37AA0" w:rsidRPr="00E37AA0" w:rsidRDefault="00E37AA0" w:rsidP="00E37AA0">
      <w:pPr>
        <w:rPr>
          <w:rFonts w:eastAsia="MS Mincho"/>
        </w:rPr>
      </w:pPr>
    </w:p>
    <w:p w14:paraId="3C6579D4" w14:textId="77777777" w:rsidR="00E37AA0" w:rsidRPr="00E37AA0" w:rsidRDefault="00E37AA0" w:rsidP="00E37AA0">
      <w:pPr>
        <w:keepLines/>
        <w:ind w:left="1135" w:hanging="851"/>
        <w:rPr>
          <w:rFonts w:eastAsia="宋体"/>
        </w:rPr>
      </w:pPr>
      <w:r w:rsidRPr="00E37AA0">
        <w:rPr>
          <w:rFonts w:eastAsia="宋体"/>
        </w:rPr>
        <w:t>NOTE 1:</w:t>
      </w:r>
      <w:r w:rsidRPr="00E37AA0">
        <w:rPr>
          <w:rFonts w:eastAsia="宋体"/>
        </w:rPr>
        <w:tab/>
        <w:t xml:space="preserve">The field may also indicate the UE's preference on reduced configuration corresponding to the maximum number of SRS ports (i.e. </w:t>
      </w:r>
      <w:r w:rsidRPr="00E37AA0">
        <w:rPr>
          <w:rFonts w:eastAsia="宋体"/>
          <w:i/>
        </w:rPr>
        <w:t>nrofSRS-Ports</w:t>
      </w:r>
      <w:r w:rsidRPr="00E37AA0">
        <w:rPr>
          <w:rFonts w:eastAsia="宋体"/>
        </w:rPr>
        <w:t xml:space="preserve">) of each serving cell operating on the associated </w:t>
      </w:r>
      <w:r w:rsidRPr="00E37AA0">
        <w:rPr>
          <w:szCs w:val="22"/>
          <w:lang w:eastAsia="sv-SE"/>
        </w:rPr>
        <w:t>frequency range</w:t>
      </w:r>
      <w:r w:rsidRPr="00E37AA0">
        <w:rPr>
          <w:rFonts w:eastAsia="宋体"/>
        </w:rPr>
        <w:t>.</w:t>
      </w:r>
    </w:p>
    <w:p w14:paraId="1BFF9AFA" w14:textId="77777777" w:rsidR="00E37AA0" w:rsidRPr="00E37AA0" w:rsidRDefault="00E37AA0" w:rsidP="00E37AA0"/>
    <w:tbl>
      <w:tblPr>
        <w:tblStyle w:val="af6"/>
        <w:tblW w:w="14173" w:type="dxa"/>
        <w:tblInd w:w="0" w:type="dxa"/>
        <w:tblLook w:val="04A0" w:firstRow="1" w:lastRow="0" w:firstColumn="1" w:lastColumn="0" w:noHBand="0" w:noVBand="1"/>
      </w:tblPr>
      <w:tblGrid>
        <w:gridCol w:w="14173"/>
      </w:tblGrid>
      <w:tr w:rsidR="00E37AA0" w:rsidRPr="00E37AA0" w14:paraId="052E9E71"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37E91DF2" w14:textId="77777777" w:rsidR="00E37AA0" w:rsidRPr="00E37AA0" w:rsidRDefault="00E37AA0" w:rsidP="00E37AA0">
            <w:pPr>
              <w:keepNext/>
              <w:keepLines/>
              <w:spacing w:after="0"/>
              <w:jc w:val="center"/>
              <w:rPr>
                <w:rFonts w:ascii="Arial" w:hAnsi="Arial"/>
                <w:b/>
                <w:sz w:val="18"/>
              </w:rPr>
            </w:pPr>
            <w:r w:rsidRPr="00E37AA0">
              <w:rPr>
                <w:rFonts w:ascii="Arial" w:hAnsi="Arial"/>
                <w:b/>
                <w:i/>
                <w:sz w:val="18"/>
              </w:rPr>
              <w:t>SL-TrafficPatternInfo</w:t>
            </w:r>
            <w:r w:rsidRPr="00E37AA0">
              <w:rPr>
                <w:rFonts w:ascii="Arial" w:hAnsi="Arial"/>
                <w:b/>
                <w:iCs/>
                <w:sz w:val="18"/>
              </w:rPr>
              <w:t xml:space="preserve"> field descriptions</w:t>
            </w:r>
          </w:p>
        </w:tc>
      </w:tr>
      <w:tr w:rsidR="00E37AA0" w:rsidRPr="00E37AA0" w14:paraId="71597EDC"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6880FA23" w14:textId="77777777" w:rsidR="00E37AA0" w:rsidRPr="00E37AA0" w:rsidRDefault="00E37AA0" w:rsidP="00E37AA0">
            <w:pPr>
              <w:keepNext/>
              <w:keepLines/>
              <w:spacing w:after="0"/>
              <w:rPr>
                <w:rFonts w:ascii="Arial" w:hAnsi="Arial"/>
                <w:b/>
                <w:i/>
                <w:noProof/>
                <w:sz w:val="18"/>
                <w:lang w:eastAsia="en-GB"/>
              </w:rPr>
            </w:pPr>
            <w:r w:rsidRPr="00E37AA0">
              <w:rPr>
                <w:rFonts w:ascii="Arial" w:hAnsi="Arial"/>
                <w:b/>
                <w:i/>
                <w:sz w:val="18"/>
              </w:rPr>
              <w:t>messageSize</w:t>
            </w:r>
          </w:p>
          <w:p w14:paraId="37090D8C" w14:textId="77777777" w:rsidR="00E37AA0" w:rsidRPr="00E37AA0" w:rsidRDefault="00E37AA0" w:rsidP="00E37AA0">
            <w:pPr>
              <w:keepNext/>
              <w:keepLines/>
              <w:spacing w:after="0"/>
              <w:rPr>
                <w:rFonts w:ascii="Arial" w:hAnsi="Arial"/>
                <w:b/>
                <w:i/>
                <w:noProof/>
                <w:sz w:val="18"/>
                <w:lang w:eastAsia="en-GB"/>
              </w:rPr>
            </w:pPr>
            <w:r w:rsidRPr="00E37AA0">
              <w:rPr>
                <w:rFonts w:ascii="Arial" w:hAnsi="Arial"/>
                <w:sz w:val="18"/>
              </w:rPr>
              <w:t>Indicates the maximum TB size based on the observed traffic pattern</w:t>
            </w:r>
            <w:r w:rsidRPr="00E37AA0">
              <w:rPr>
                <w:rFonts w:ascii="Arial" w:hAnsi="Arial"/>
                <w:sz w:val="18"/>
                <w:lang w:eastAsia="en-GB"/>
              </w:rPr>
              <w:t>. The value refers to the index of TS 38.321 [3], table 6.1.3.1-2.</w:t>
            </w:r>
          </w:p>
        </w:tc>
      </w:tr>
      <w:tr w:rsidR="00E37AA0" w:rsidRPr="00E37AA0" w14:paraId="2523CFF3"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1164B74F" w14:textId="77777777" w:rsidR="00E37AA0" w:rsidRPr="00E37AA0" w:rsidRDefault="00E37AA0" w:rsidP="00E37AA0">
            <w:pPr>
              <w:keepNext/>
              <w:keepLines/>
              <w:spacing w:after="0"/>
              <w:rPr>
                <w:rFonts w:ascii="Arial" w:hAnsi="Arial"/>
                <w:b/>
                <w:i/>
                <w:noProof/>
                <w:sz w:val="18"/>
                <w:lang w:eastAsia="en-GB"/>
              </w:rPr>
            </w:pPr>
            <w:r w:rsidRPr="00E37AA0">
              <w:rPr>
                <w:rFonts w:ascii="Arial" w:hAnsi="Arial"/>
                <w:b/>
                <w:i/>
                <w:noProof/>
                <w:sz w:val="18"/>
                <w:lang w:eastAsia="en-GB"/>
              </w:rPr>
              <w:t>timingOffset</w:t>
            </w:r>
          </w:p>
          <w:p w14:paraId="5FD90F10" w14:textId="77777777" w:rsidR="00E37AA0" w:rsidRPr="00E37AA0" w:rsidRDefault="00E37AA0" w:rsidP="00E37AA0">
            <w:pPr>
              <w:keepNext/>
              <w:keepLines/>
              <w:spacing w:after="0"/>
              <w:rPr>
                <w:rFonts w:ascii="Arial" w:hAnsi="Arial"/>
                <w:b/>
                <w:i/>
                <w:sz w:val="18"/>
              </w:rPr>
            </w:pPr>
            <w:r w:rsidRPr="00E37AA0">
              <w:rPr>
                <w:rFonts w:ascii="Arial" w:hAnsi="Arial"/>
                <w:noProof/>
                <w:sz w:val="18"/>
                <w:lang w:eastAsia="en-GB"/>
              </w:rPr>
              <w:t>This field indicates the estimated timing for a packet arrival in a sidelink logical channel. Specifically, the value indicates the timing offset with respect to subframe#0 of SFN#0 in milliseconds.</w:t>
            </w:r>
          </w:p>
        </w:tc>
      </w:tr>
      <w:tr w:rsidR="00E37AA0" w:rsidRPr="00E37AA0" w14:paraId="10A5B026"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69ED6FC5" w14:textId="77777777" w:rsidR="00E37AA0" w:rsidRPr="00E37AA0" w:rsidRDefault="00E37AA0" w:rsidP="00E37AA0">
            <w:pPr>
              <w:keepNext/>
              <w:keepLines/>
              <w:spacing w:after="0"/>
              <w:rPr>
                <w:rFonts w:ascii="Arial" w:hAnsi="Arial"/>
                <w:b/>
                <w:i/>
                <w:noProof/>
                <w:sz w:val="18"/>
                <w:lang w:eastAsia="en-GB"/>
              </w:rPr>
            </w:pPr>
            <w:r w:rsidRPr="00E37AA0">
              <w:rPr>
                <w:rFonts w:ascii="Arial" w:hAnsi="Arial"/>
                <w:b/>
                <w:i/>
                <w:noProof/>
                <w:sz w:val="18"/>
                <w:lang w:eastAsia="en-GB"/>
              </w:rPr>
              <w:t>trafficPeriodicity</w:t>
            </w:r>
          </w:p>
          <w:p w14:paraId="54E5D83E" w14:textId="77777777" w:rsidR="00E37AA0" w:rsidRPr="00E37AA0" w:rsidRDefault="00E37AA0" w:rsidP="00E37AA0">
            <w:pPr>
              <w:keepNext/>
              <w:keepLines/>
              <w:spacing w:after="0"/>
              <w:rPr>
                <w:rFonts w:ascii="Arial" w:hAnsi="Arial"/>
                <w:b/>
                <w:i/>
                <w:noProof/>
                <w:sz w:val="18"/>
                <w:lang w:eastAsia="en-GB"/>
              </w:rPr>
            </w:pPr>
            <w:r w:rsidRPr="00E37AA0">
              <w:rPr>
                <w:rFonts w:ascii="Arial" w:hAnsi="Arial"/>
                <w:noProof/>
                <w:sz w:val="18"/>
                <w:lang w:eastAsia="en-GB"/>
              </w:rPr>
              <w:t>This field indicates the estimated data arrival periodicity in a sidelink logical channel. Value ms20 corresponds to 20 ms, ms50 corresponds to 50 ms and so on.</w:t>
            </w:r>
          </w:p>
        </w:tc>
      </w:tr>
    </w:tbl>
    <w:p w14:paraId="3F634B51" w14:textId="77777777" w:rsidR="00E37AA0" w:rsidRPr="00E37AA0" w:rsidRDefault="00E37AA0" w:rsidP="00E37AA0"/>
    <w:tbl>
      <w:tblPr>
        <w:tblStyle w:val="af6"/>
        <w:tblW w:w="14173" w:type="dxa"/>
        <w:tblInd w:w="113" w:type="dxa"/>
        <w:tblLook w:val="04A0" w:firstRow="1" w:lastRow="0" w:firstColumn="1" w:lastColumn="0" w:noHBand="0" w:noVBand="1"/>
      </w:tblPr>
      <w:tblGrid>
        <w:gridCol w:w="14173"/>
      </w:tblGrid>
      <w:tr w:rsidR="00E37AA0" w:rsidRPr="00E37AA0" w14:paraId="2EEBA6F3"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5F4D2E07" w14:textId="77777777" w:rsidR="00E37AA0" w:rsidRPr="00E37AA0" w:rsidRDefault="00E37AA0" w:rsidP="00E37AA0">
            <w:pPr>
              <w:keepNext/>
              <w:keepLines/>
              <w:spacing w:after="0"/>
              <w:jc w:val="center"/>
              <w:rPr>
                <w:rFonts w:ascii="Arial" w:hAnsi="Arial"/>
                <w:b/>
                <w:sz w:val="18"/>
              </w:rPr>
            </w:pPr>
            <w:r w:rsidRPr="00E37AA0">
              <w:rPr>
                <w:rFonts w:ascii="Arial" w:hAnsi="Arial"/>
                <w:b/>
                <w:i/>
                <w:sz w:val="18"/>
              </w:rPr>
              <w:t>UL-TrafficInfo</w:t>
            </w:r>
            <w:r w:rsidRPr="00E37AA0">
              <w:rPr>
                <w:rFonts w:ascii="Arial" w:hAnsi="Arial"/>
                <w:b/>
                <w:iCs/>
                <w:sz w:val="18"/>
              </w:rPr>
              <w:t xml:space="preserve"> field descriptions</w:t>
            </w:r>
          </w:p>
        </w:tc>
      </w:tr>
      <w:tr w:rsidR="00E37AA0" w:rsidRPr="00E37AA0" w14:paraId="61456D69"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21707B0A" w14:textId="77777777" w:rsidR="00E37AA0" w:rsidRPr="00E37AA0" w:rsidRDefault="00E37AA0" w:rsidP="00E37AA0">
            <w:pPr>
              <w:keepNext/>
              <w:keepLines/>
              <w:spacing w:after="0"/>
              <w:rPr>
                <w:rFonts w:ascii="Arial" w:hAnsi="Arial"/>
                <w:b/>
                <w:i/>
                <w:noProof/>
                <w:sz w:val="18"/>
                <w:lang w:eastAsia="en-GB"/>
              </w:rPr>
            </w:pPr>
            <w:r w:rsidRPr="00E37AA0">
              <w:rPr>
                <w:rFonts w:ascii="Arial" w:hAnsi="Arial"/>
                <w:b/>
                <w:i/>
                <w:noProof/>
                <w:sz w:val="18"/>
                <w:lang w:eastAsia="en-GB"/>
              </w:rPr>
              <w:t>burstArrivalTime</w:t>
            </w:r>
          </w:p>
          <w:p w14:paraId="732D0266" w14:textId="77777777" w:rsidR="00E37AA0" w:rsidRPr="00E37AA0" w:rsidRDefault="00E37AA0" w:rsidP="00E37AA0">
            <w:pPr>
              <w:keepNext/>
              <w:keepLines/>
              <w:spacing w:after="0"/>
              <w:rPr>
                <w:rFonts w:ascii="Arial" w:hAnsi="Arial"/>
                <w:noProof/>
                <w:sz w:val="18"/>
                <w:lang w:eastAsia="en-GB"/>
              </w:rPr>
            </w:pPr>
            <w:r w:rsidRPr="00E37AA0">
              <w:rPr>
                <w:rFonts w:ascii="Arial" w:hAnsi="Arial"/>
                <w:noProof/>
                <w:sz w:val="18"/>
                <w:lang w:eastAsia="en-GB"/>
              </w:rPr>
              <w:t xml:space="preserve">Indicates the expected arrival time of the first packet of the Data Burst for the concerned QoS flow. If the UE provides both </w:t>
            </w:r>
            <w:r w:rsidRPr="00E37AA0">
              <w:rPr>
                <w:rFonts w:ascii="Arial" w:hAnsi="Arial"/>
                <w:i/>
                <w:noProof/>
                <w:sz w:val="18"/>
                <w:lang w:eastAsia="en-GB"/>
              </w:rPr>
              <w:t xml:space="preserve">burstArrivalTime </w:t>
            </w:r>
            <w:r w:rsidRPr="00E37AA0">
              <w:rPr>
                <w:rFonts w:ascii="Arial" w:hAnsi="Arial"/>
                <w:noProof/>
                <w:sz w:val="18"/>
                <w:lang w:eastAsia="en-GB"/>
              </w:rPr>
              <w:t xml:space="preserve">and </w:t>
            </w:r>
            <w:r w:rsidRPr="00E37AA0">
              <w:rPr>
                <w:rFonts w:ascii="Arial" w:hAnsi="Arial"/>
                <w:i/>
                <w:noProof/>
                <w:sz w:val="18"/>
                <w:lang w:eastAsia="en-GB"/>
              </w:rPr>
              <w:t>jitterRange, burstArrivalTime</w:t>
            </w:r>
            <w:r w:rsidRPr="00E37AA0">
              <w:rPr>
                <w:rFonts w:ascii="Arial" w:hAnsi="Arial"/>
                <w:noProof/>
                <w:sz w:val="18"/>
                <w:lang w:eastAsia="en-GB"/>
              </w:rPr>
              <w:t xml:space="preserve"> is used as a reference time for the indicated jitter range.</w:t>
            </w:r>
          </w:p>
          <w:p w14:paraId="20C2061B" w14:textId="77777777" w:rsidR="00E37AA0" w:rsidRPr="00E37AA0" w:rsidRDefault="00E37AA0" w:rsidP="00E37AA0">
            <w:pPr>
              <w:keepNext/>
              <w:keepLines/>
              <w:spacing w:after="0"/>
              <w:rPr>
                <w:rFonts w:ascii="Arial" w:eastAsia="Calibri" w:hAnsi="Arial"/>
                <w:sz w:val="18"/>
                <w:lang w:eastAsia="sv-SE"/>
              </w:rPr>
            </w:pPr>
            <w:r w:rsidRPr="00E37AA0">
              <w:rPr>
                <w:rFonts w:ascii="Arial" w:hAnsi="Arial"/>
                <w:noProof/>
                <w:sz w:val="18"/>
                <w:lang w:eastAsia="en-GB"/>
              </w:rPr>
              <w:t xml:space="preserve">If </w:t>
            </w:r>
            <w:r w:rsidRPr="00E37AA0">
              <w:rPr>
                <w:rFonts w:ascii="Arial" w:hAnsi="Arial"/>
                <w:i/>
                <w:noProof/>
                <w:sz w:val="18"/>
                <w:lang w:eastAsia="en-GB"/>
              </w:rPr>
              <w:t xml:space="preserve">burstArrivalTime </w:t>
            </w:r>
            <w:r w:rsidRPr="00E37AA0">
              <w:rPr>
                <w:rFonts w:ascii="Arial" w:hAnsi="Arial"/>
                <w:noProof/>
                <w:sz w:val="18"/>
                <w:lang w:eastAsia="en-GB"/>
              </w:rPr>
              <w:t xml:space="preserve">is indicated as </w:t>
            </w:r>
            <w:r w:rsidRPr="00E37AA0">
              <w:rPr>
                <w:rFonts w:ascii="Arial" w:hAnsi="Arial"/>
                <w:i/>
                <w:noProof/>
                <w:sz w:val="18"/>
                <w:lang w:eastAsia="en-GB"/>
              </w:rPr>
              <w:t>referenceTime</w:t>
            </w:r>
            <w:r w:rsidRPr="00E37AA0">
              <w:rPr>
                <w:rFonts w:ascii="Arial" w:hAnsi="Arial"/>
                <w:noProof/>
                <w:sz w:val="18"/>
                <w:lang w:eastAsia="en-GB"/>
              </w:rPr>
              <w:t xml:space="preserve">, </w:t>
            </w:r>
            <w:r w:rsidRPr="00E37AA0">
              <w:rPr>
                <w:rFonts w:ascii="Arial" w:hAnsi="Arial"/>
                <w:sz w:val="18"/>
                <w:lang w:eastAsia="sv-SE"/>
              </w:rPr>
              <w:t xml:space="preserve">the indicated time in 10ns unit from the origin is </w:t>
            </w:r>
            <w:r w:rsidRPr="00E37AA0">
              <w:rPr>
                <w:rFonts w:ascii="Arial" w:hAnsi="Arial"/>
                <w:i/>
                <w:sz w:val="18"/>
                <w:lang w:eastAsia="sv-SE"/>
              </w:rPr>
              <w:t>refDays</w:t>
            </w:r>
            <w:r w:rsidRPr="00E37AA0">
              <w:rPr>
                <w:rFonts w:ascii="Arial" w:hAnsi="Arial"/>
                <w:sz w:val="18"/>
                <w:lang w:eastAsia="sv-SE"/>
              </w:rPr>
              <w:t xml:space="preserve">*86400*1000*100000 + </w:t>
            </w:r>
            <w:r w:rsidRPr="00E37AA0">
              <w:rPr>
                <w:rFonts w:ascii="Arial" w:hAnsi="Arial"/>
                <w:i/>
                <w:sz w:val="18"/>
                <w:lang w:eastAsia="sv-SE"/>
              </w:rPr>
              <w:t>refSeconds</w:t>
            </w:r>
            <w:r w:rsidRPr="00E37AA0">
              <w:rPr>
                <w:rFonts w:ascii="Arial" w:hAnsi="Arial"/>
                <w:sz w:val="18"/>
                <w:lang w:eastAsia="sv-SE"/>
              </w:rPr>
              <w:t xml:space="preserve">*1000*100000 + </w:t>
            </w:r>
            <w:r w:rsidRPr="00E37AA0">
              <w:rPr>
                <w:rFonts w:ascii="Arial" w:hAnsi="Arial"/>
                <w:i/>
                <w:sz w:val="18"/>
                <w:lang w:eastAsia="sv-SE"/>
              </w:rPr>
              <w:t>refMilliSeconds</w:t>
            </w:r>
            <w:r w:rsidRPr="00E37AA0">
              <w:rPr>
                <w:rFonts w:ascii="Arial" w:hAnsi="Arial"/>
                <w:sz w:val="18"/>
                <w:lang w:eastAsia="sv-SE"/>
              </w:rPr>
              <w:t xml:space="preserve">*100000 + </w:t>
            </w:r>
            <w:r w:rsidRPr="00E37AA0">
              <w:rPr>
                <w:rFonts w:ascii="Arial" w:hAnsi="Arial"/>
                <w:i/>
                <w:sz w:val="18"/>
                <w:lang w:eastAsia="sv-SE"/>
              </w:rPr>
              <w:t>refTenNanoSeconds</w:t>
            </w:r>
            <w:r w:rsidRPr="00E37AA0">
              <w:rPr>
                <w:rFonts w:ascii="Arial" w:hAnsi="Arial"/>
                <w:sz w:val="18"/>
                <w:lang w:eastAsia="sv-SE"/>
              </w:rPr>
              <w:t xml:space="preserve">. The </w:t>
            </w:r>
            <w:r w:rsidRPr="00E37AA0">
              <w:rPr>
                <w:rFonts w:ascii="Arial" w:hAnsi="Arial"/>
                <w:i/>
                <w:sz w:val="18"/>
                <w:lang w:eastAsia="sv-SE"/>
              </w:rPr>
              <w:t>refDays</w:t>
            </w:r>
            <w:r w:rsidRPr="00E37AA0">
              <w:rPr>
                <w:rFonts w:ascii="Arial" w:hAnsi="Arial"/>
                <w:sz w:val="18"/>
                <w:lang w:eastAsia="sv-SE"/>
              </w:rPr>
              <w:t xml:space="preserve"> field specifies the sequential number of days (with day count starting at 0) from </w:t>
            </w:r>
            <w:r w:rsidRPr="00E37AA0">
              <w:rPr>
                <w:rFonts w:ascii="Arial" w:eastAsia="Calibri" w:hAnsi="Arial"/>
                <w:sz w:val="18"/>
                <w:lang w:eastAsia="sv-SE"/>
              </w:rPr>
              <w:t>00:00:00 on Gregorian calendar date 6 January, 1980 (start of GPS time).</w:t>
            </w:r>
          </w:p>
          <w:p w14:paraId="4E7107CF" w14:textId="77777777" w:rsidR="00E37AA0" w:rsidRPr="00E37AA0" w:rsidRDefault="00E37AA0" w:rsidP="00E37AA0">
            <w:pPr>
              <w:keepNext/>
              <w:keepLines/>
              <w:spacing w:after="0"/>
              <w:rPr>
                <w:rFonts w:ascii="Arial" w:hAnsi="Arial"/>
                <w:noProof/>
                <w:sz w:val="18"/>
                <w:lang w:eastAsia="en-GB"/>
              </w:rPr>
            </w:pPr>
            <w:r w:rsidRPr="00E37AA0">
              <w:rPr>
                <w:rFonts w:ascii="Arial" w:hAnsi="Arial"/>
                <w:sz w:val="18"/>
                <w:lang w:eastAsia="en-GB"/>
              </w:rPr>
              <w:t xml:space="preserve">If </w:t>
            </w:r>
            <w:r w:rsidRPr="00E37AA0">
              <w:rPr>
                <w:rFonts w:ascii="Arial" w:hAnsi="Arial"/>
                <w:i/>
                <w:iCs/>
                <w:sz w:val="18"/>
                <w:lang w:eastAsia="en-GB"/>
              </w:rPr>
              <w:t xml:space="preserve">burstArrivalTime </w:t>
            </w:r>
            <w:r w:rsidRPr="00E37AA0">
              <w:rPr>
                <w:rFonts w:ascii="Arial" w:hAnsi="Arial"/>
                <w:sz w:val="18"/>
                <w:lang w:eastAsia="en-GB"/>
              </w:rPr>
              <w:t xml:space="preserve">is indicated as </w:t>
            </w:r>
            <w:r w:rsidRPr="00E37AA0">
              <w:rPr>
                <w:rFonts w:ascii="Arial" w:hAnsi="Arial"/>
                <w:i/>
                <w:iCs/>
                <w:sz w:val="18"/>
                <w:lang w:eastAsia="en-GB"/>
              </w:rPr>
              <w:t>referenceSFN-AndSlot</w:t>
            </w:r>
            <w:r w:rsidRPr="00E37AA0">
              <w:rPr>
                <w:rFonts w:ascii="Arial" w:hAnsi="Arial"/>
                <w:sz w:val="18"/>
                <w:lang w:eastAsia="en-GB"/>
              </w:rPr>
              <w:t xml:space="preserve">, it refers to the UL timing of the closest SFN and slot of the PCell </w:t>
            </w:r>
            <w:r w:rsidRPr="00E37AA0">
              <w:rPr>
                <w:rFonts w:ascii="Arial" w:hAnsi="Arial"/>
                <w:sz w:val="18"/>
              </w:rPr>
              <w:t>with the indicated number.</w:t>
            </w:r>
          </w:p>
        </w:tc>
      </w:tr>
      <w:tr w:rsidR="00E37AA0" w:rsidRPr="00E37AA0" w14:paraId="6A0836EB"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3F832D7C" w14:textId="77777777" w:rsidR="00E37AA0" w:rsidRPr="00E37AA0" w:rsidRDefault="00E37AA0" w:rsidP="00E37AA0">
            <w:pPr>
              <w:keepNext/>
              <w:keepLines/>
              <w:spacing w:after="0"/>
              <w:rPr>
                <w:rFonts w:ascii="Arial" w:hAnsi="Arial"/>
                <w:b/>
                <w:i/>
                <w:noProof/>
                <w:sz w:val="18"/>
                <w:lang w:eastAsia="en-GB"/>
              </w:rPr>
            </w:pPr>
            <w:r w:rsidRPr="00E37AA0">
              <w:rPr>
                <w:rFonts w:ascii="Arial" w:hAnsi="Arial"/>
                <w:b/>
                <w:i/>
                <w:sz w:val="18"/>
              </w:rPr>
              <w:t>jitterRange</w:t>
            </w:r>
          </w:p>
          <w:p w14:paraId="2674CDCF" w14:textId="77777777" w:rsidR="00E37AA0" w:rsidRPr="00E37AA0" w:rsidRDefault="00E37AA0" w:rsidP="00E37AA0">
            <w:pPr>
              <w:keepNext/>
              <w:keepLines/>
              <w:spacing w:after="0"/>
              <w:rPr>
                <w:rFonts w:ascii="Arial" w:hAnsi="Arial"/>
                <w:sz w:val="18"/>
              </w:rPr>
            </w:pPr>
            <w:r w:rsidRPr="00E37AA0">
              <w:rPr>
                <w:rFonts w:ascii="Arial" w:hAnsi="Arial"/>
                <w:sz w:val="18"/>
              </w:rPr>
              <w:t xml:space="preserve">Indicates the maximum deviation of the arrival time of the first packet of a Data Burst compared to the time indicated with </w:t>
            </w:r>
            <w:r w:rsidRPr="00E37AA0">
              <w:rPr>
                <w:rFonts w:ascii="Arial" w:hAnsi="Arial"/>
                <w:i/>
                <w:sz w:val="18"/>
              </w:rPr>
              <w:t>burstArrivalTime</w:t>
            </w:r>
            <w:r w:rsidRPr="00E37AA0">
              <w:rPr>
                <w:rFonts w:ascii="Arial" w:hAnsi="Arial"/>
                <w:sz w:val="18"/>
              </w:rPr>
              <w:t xml:space="preserve"> and the periodicity of the Data Bursts. </w:t>
            </w:r>
            <w:r w:rsidRPr="00E37AA0">
              <w:rPr>
                <w:rFonts w:ascii="Arial" w:hAnsi="Arial"/>
                <w:i/>
                <w:sz w:val="18"/>
              </w:rPr>
              <w:t xml:space="preserve">lowerBound </w:t>
            </w:r>
            <w:r w:rsidRPr="00E37AA0">
              <w:rPr>
                <w:rFonts w:ascii="Arial" w:hAnsi="Arial"/>
                <w:sz w:val="18"/>
              </w:rPr>
              <w:t xml:space="preserve">indicates the negative deviation while </w:t>
            </w:r>
            <w:r w:rsidRPr="00E37AA0">
              <w:rPr>
                <w:rFonts w:ascii="Arial" w:hAnsi="Arial"/>
                <w:i/>
                <w:sz w:val="18"/>
              </w:rPr>
              <w:t xml:space="preserve">upperBound </w:t>
            </w:r>
            <w:r w:rsidRPr="00E37AA0">
              <w:rPr>
                <w:rFonts w:ascii="Arial" w:hAnsi="Arial"/>
                <w:sz w:val="18"/>
              </w:rPr>
              <w:t xml:space="preserve">indicates the positive deviation. This field shall only be reported together with the </w:t>
            </w:r>
            <w:r w:rsidRPr="00E37AA0">
              <w:rPr>
                <w:rFonts w:ascii="Arial" w:hAnsi="Arial"/>
                <w:i/>
                <w:sz w:val="18"/>
              </w:rPr>
              <w:t>burstArrivalTime</w:t>
            </w:r>
            <w:r w:rsidRPr="00E37AA0">
              <w:rPr>
                <w:rFonts w:ascii="Arial" w:hAnsi="Arial"/>
                <w:sz w:val="18"/>
              </w:rPr>
              <w:t xml:space="preserve"> or after the </w:t>
            </w:r>
            <w:r w:rsidRPr="00E37AA0">
              <w:rPr>
                <w:rFonts w:ascii="Arial" w:hAnsi="Arial"/>
                <w:i/>
                <w:sz w:val="18"/>
              </w:rPr>
              <w:t>burstArrivalTime</w:t>
            </w:r>
            <w:r w:rsidRPr="00E37AA0">
              <w:rPr>
                <w:rFonts w:ascii="Arial" w:hAnsi="Arial"/>
                <w:sz w:val="18"/>
              </w:rPr>
              <w:t xml:space="preserve"> has been already reported. Value ms0 corresponds to 0 ms, value 0dot5 to 0.5 ms, value ms1 to 1 ms and so on. Value </w:t>
            </w:r>
            <w:r w:rsidRPr="00E37AA0">
              <w:rPr>
                <w:rFonts w:ascii="Arial" w:hAnsi="Arial"/>
                <w:i/>
                <w:sz w:val="18"/>
              </w:rPr>
              <w:t xml:space="preserve">beyondMs7 </w:t>
            </w:r>
            <w:r w:rsidRPr="00E37AA0">
              <w:rPr>
                <w:rFonts w:ascii="Arial" w:hAnsi="Arial"/>
                <w:sz w:val="18"/>
              </w:rPr>
              <w:t xml:space="preserve">indicates the jitter bound is higher than 7 ms. Value 0 ms means there is no Data Burst arrival time deviation from the indicated </w:t>
            </w:r>
            <w:r w:rsidRPr="00E37AA0">
              <w:rPr>
                <w:rFonts w:ascii="Arial" w:hAnsi="Arial"/>
                <w:i/>
                <w:sz w:val="18"/>
              </w:rPr>
              <w:t>burstArrivalTime</w:t>
            </w:r>
            <w:r w:rsidRPr="00E37AA0">
              <w:rPr>
                <w:rFonts w:ascii="Arial" w:hAnsi="Arial"/>
                <w:sz w:val="18"/>
              </w:rPr>
              <w:t>.</w:t>
            </w:r>
          </w:p>
        </w:tc>
      </w:tr>
      <w:tr w:rsidR="00E37AA0" w:rsidRPr="00E37AA0" w14:paraId="439A4A2C" w14:textId="77777777" w:rsidTr="000508D4">
        <w:tc>
          <w:tcPr>
            <w:tcW w:w="14173" w:type="dxa"/>
            <w:tcBorders>
              <w:top w:val="single" w:sz="4" w:space="0" w:color="auto"/>
              <w:left w:val="single" w:sz="4" w:space="0" w:color="auto"/>
              <w:bottom w:val="single" w:sz="4" w:space="0" w:color="auto"/>
              <w:right w:val="single" w:sz="4" w:space="0" w:color="auto"/>
            </w:tcBorders>
          </w:tcPr>
          <w:p w14:paraId="582FC277" w14:textId="77777777" w:rsidR="00E37AA0" w:rsidRPr="00E37AA0" w:rsidRDefault="00E37AA0" w:rsidP="00E37AA0">
            <w:pPr>
              <w:keepNext/>
              <w:keepLines/>
              <w:spacing w:after="0"/>
              <w:rPr>
                <w:rFonts w:ascii="Arial" w:hAnsi="Arial"/>
                <w:b/>
                <w:i/>
                <w:noProof/>
                <w:sz w:val="18"/>
                <w:lang w:eastAsia="en-GB"/>
              </w:rPr>
            </w:pPr>
            <w:r w:rsidRPr="00E37AA0">
              <w:rPr>
                <w:rFonts w:ascii="Arial" w:hAnsi="Arial"/>
                <w:b/>
                <w:i/>
                <w:noProof/>
                <w:sz w:val="18"/>
                <w:lang w:eastAsia="en-GB"/>
              </w:rPr>
              <w:t>pdu-SetIdentification</w:t>
            </w:r>
          </w:p>
          <w:p w14:paraId="3B443B0E" w14:textId="77777777" w:rsidR="00E37AA0" w:rsidRPr="00E37AA0" w:rsidRDefault="00E37AA0" w:rsidP="00E37AA0">
            <w:pPr>
              <w:keepNext/>
              <w:keepLines/>
              <w:spacing w:after="0"/>
              <w:rPr>
                <w:rFonts w:ascii="Arial" w:hAnsi="Arial"/>
                <w:b/>
                <w:i/>
                <w:sz w:val="18"/>
              </w:rPr>
            </w:pPr>
            <w:r w:rsidRPr="00E37AA0">
              <w:rPr>
                <w:rFonts w:ascii="Arial" w:hAnsi="Arial"/>
                <w:noProof/>
                <w:sz w:val="18"/>
                <w:lang w:eastAsia="en-GB"/>
              </w:rPr>
              <w:t xml:space="preserve">Indicates whether the UE is able to identify PDU Set(s) for the QoS flow. If set to </w:t>
            </w:r>
            <w:r w:rsidRPr="00E37AA0">
              <w:rPr>
                <w:rFonts w:ascii="Arial" w:hAnsi="Arial"/>
                <w:i/>
                <w:noProof/>
                <w:sz w:val="18"/>
                <w:lang w:eastAsia="en-GB"/>
              </w:rPr>
              <w:t>true</w:t>
            </w:r>
            <w:r w:rsidRPr="00E37AA0">
              <w:rPr>
                <w:rFonts w:ascii="Arial" w:hAnsi="Arial"/>
                <w:noProof/>
                <w:sz w:val="18"/>
                <w:lang w:eastAsia="en-GB"/>
              </w:rPr>
              <w:t xml:space="preserve">, the UE is able to identify PDU Set(s) for the associated QoS flow, otherwise, the UE is not able to do so. Before receiving this indication, the network assumes the value is set to </w:t>
            </w:r>
            <w:r w:rsidRPr="00E37AA0">
              <w:rPr>
                <w:rFonts w:ascii="Arial" w:hAnsi="Arial"/>
                <w:i/>
                <w:noProof/>
                <w:sz w:val="18"/>
                <w:lang w:eastAsia="en-GB"/>
              </w:rPr>
              <w:t>false</w:t>
            </w:r>
            <w:r w:rsidRPr="00E37AA0">
              <w:rPr>
                <w:rFonts w:ascii="Arial" w:hAnsi="Arial"/>
                <w:noProof/>
                <w:sz w:val="18"/>
                <w:lang w:eastAsia="en-GB"/>
              </w:rPr>
              <w:t>.</w:t>
            </w:r>
          </w:p>
        </w:tc>
      </w:tr>
      <w:tr w:rsidR="00E37AA0" w:rsidRPr="00E37AA0" w14:paraId="0189FCF5" w14:textId="77777777" w:rsidTr="000508D4">
        <w:tc>
          <w:tcPr>
            <w:tcW w:w="14173" w:type="dxa"/>
            <w:tcBorders>
              <w:top w:val="single" w:sz="4" w:space="0" w:color="auto"/>
              <w:left w:val="single" w:sz="4" w:space="0" w:color="auto"/>
              <w:bottom w:val="single" w:sz="4" w:space="0" w:color="auto"/>
              <w:right w:val="single" w:sz="4" w:space="0" w:color="auto"/>
            </w:tcBorders>
          </w:tcPr>
          <w:p w14:paraId="111C5BC5" w14:textId="77777777" w:rsidR="00E37AA0" w:rsidRPr="00E37AA0" w:rsidRDefault="00E37AA0" w:rsidP="00E37AA0">
            <w:pPr>
              <w:keepNext/>
              <w:keepLines/>
              <w:spacing w:after="0"/>
              <w:rPr>
                <w:rFonts w:ascii="Arial" w:hAnsi="Arial"/>
                <w:b/>
                <w:i/>
                <w:noProof/>
                <w:sz w:val="18"/>
                <w:lang w:eastAsia="en-GB"/>
              </w:rPr>
            </w:pPr>
            <w:r w:rsidRPr="00E37AA0">
              <w:rPr>
                <w:rFonts w:ascii="Arial" w:hAnsi="Arial"/>
                <w:b/>
                <w:i/>
                <w:noProof/>
                <w:sz w:val="18"/>
                <w:lang w:eastAsia="en-GB"/>
              </w:rPr>
              <w:t>psi-Identification</w:t>
            </w:r>
          </w:p>
          <w:p w14:paraId="07F9499F" w14:textId="77777777" w:rsidR="00E37AA0" w:rsidRPr="00E37AA0" w:rsidRDefault="00E37AA0" w:rsidP="00E37AA0">
            <w:pPr>
              <w:keepNext/>
              <w:keepLines/>
              <w:spacing w:after="0"/>
              <w:rPr>
                <w:rFonts w:ascii="Arial" w:hAnsi="Arial"/>
                <w:b/>
                <w:i/>
                <w:noProof/>
                <w:sz w:val="18"/>
                <w:lang w:eastAsia="en-GB"/>
              </w:rPr>
            </w:pPr>
            <w:r w:rsidRPr="00E37AA0">
              <w:rPr>
                <w:rFonts w:ascii="Arial" w:hAnsi="Arial"/>
                <w:noProof/>
                <w:sz w:val="18"/>
                <w:lang w:eastAsia="en-GB"/>
              </w:rPr>
              <w:t xml:space="preserve">Indicates whether the UE is able to identify PSI(s) for the QoS flow. This field shall only be set to </w:t>
            </w:r>
            <w:r w:rsidRPr="00E37AA0">
              <w:rPr>
                <w:rFonts w:ascii="Arial" w:hAnsi="Arial"/>
                <w:i/>
                <w:noProof/>
                <w:sz w:val="18"/>
                <w:lang w:eastAsia="en-GB"/>
              </w:rPr>
              <w:t>true</w:t>
            </w:r>
            <w:r w:rsidRPr="00E37AA0">
              <w:rPr>
                <w:rFonts w:ascii="Arial" w:hAnsi="Arial"/>
                <w:noProof/>
                <w:sz w:val="18"/>
                <w:lang w:eastAsia="en-GB"/>
              </w:rPr>
              <w:t xml:space="preserve"> if </w:t>
            </w:r>
            <w:r w:rsidRPr="00E37AA0">
              <w:rPr>
                <w:rFonts w:ascii="Arial" w:hAnsi="Arial"/>
                <w:i/>
                <w:iCs/>
                <w:noProof/>
                <w:sz w:val="18"/>
                <w:lang w:eastAsia="en-GB"/>
              </w:rPr>
              <w:t>pdu-SetIdentification</w:t>
            </w:r>
            <w:r w:rsidRPr="00E37AA0">
              <w:rPr>
                <w:rFonts w:ascii="Arial" w:hAnsi="Arial"/>
                <w:noProof/>
                <w:sz w:val="18"/>
                <w:lang w:eastAsia="en-GB"/>
              </w:rPr>
              <w:t xml:space="preserve"> is also set to </w:t>
            </w:r>
            <w:r w:rsidRPr="00E37AA0">
              <w:rPr>
                <w:rFonts w:ascii="Arial" w:hAnsi="Arial"/>
                <w:i/>
                <w:iCs/>
                <w:noProof/>
                <w:sz w:val="18"/>
                <w:lang w:eastAsia="en-GB"/>
              </w:rPr>
              <w:t xml:space="preserve">true </w:t>
            </w:r>
            <w:r w:rsidRPr="00E37AA0">
              <w:rPr>
                <w:rFonts w:ascii="Arial" w:hAnsi="Arial"/>
                <w:iCs/>
                <w:noProof/>
                <w:sz w:val="18"/>
                <w:lang w:eastAsia="en-GB"/>
              </w:rPr>
              <w:t xml:space="preserve">(or was set to </w:t>
            </w:r>
            <w:r w:rsidRPr="00E37AA0">
              <w:rPr>
                <w:rFonts w:ascii="Arial" w:hAnsi="Arial"/>
                <w:i/>
                <w:iCs/>
                <w:noProof/>
                <w:sz w:val="18"/>
                <w:lang w:eastAsia="en-GB"/>
              </w:rPr>
              <w:t>true</w:t>
            </w:r>
            <w:r w:rsidRPr="00E37AA0">
              <w:rPr>
                <w:rFonts w:ascii="Arial" w:hAnsi="Arial"/>
                <w:iCs/>
                <w:noProof/>
                <w:sz w:val="18"/>
                <w:lang w:eastAsia="en-GB"/>
              </w:rPr>
              <w:t xml:space="preserve"> previously for the same QoS flow)</w:t>
            </w:r>
            <w:r w:rsidRPr="00E37AA0">
              <w:rPr>
                <w:rFonts w:ascii="Arial" w:hAnsi="Arial"/>
                <w:noProof/>
                <w:sz w:val="18"/>
                <w:lang w:eastAsia="en-GB"/>
              </w:rPr>
              <w:t xml:space="preserve">. If set to </w:t>
            </w:r>
            <w:r w:rsidRPr="00E37AA0">
              <w:rPr>
                <w:rFonts w:ascii="Arial" w:hAnsi="Arial"/>
                <w:i/>
                <w:noProof/>
                <w:sz w:val="18"/>
                <w:lang w:eastAsia="en-GB"/>
              </w:rPr>
              <w:t>true</w:t>
            </w:r>
            <w:r w:rsidRPr="00E37AA0">
              <w:rPr>
                <w:rFonts w:ascii="Arial" w:hAnsi="Arial"/>
                <w:noProof/>
                <w:sz w:val="18"/>
                <w:lang w:eastAsia="en-GB"/>
              </w:rPr>
              <w:t xml:space="preserve">, the UE is able to identify PSI(s) for the associated QoS flow, otherwise, the UE is not able to do so. Before receiving this indication, the network assumes the value is set to </w:t>
            </w:r>
            <w:r w:rsidRPr="00E37AA0">
              <w:rPr>
                <w:rFonts w:ascii="Arial" w:hAnsi="Arial"/>
                <w:i/>
                <w:noProof/>
                <w:sz w:val="18"/>
                <w:lang w:eastAsia="en-GB"/>
              </w:rPr>
              <w:t>false</w:t>
            </w:r>
            <w:r w:rsidRPr="00E37AA0">
              <w:rPr>
                <w:rFonts w:ascii="Arial" w:hAnsi="Arial"/>
                <w:noProof/>
                <w:sz w:val="18"/>
                <w:lang w:eastAsia="en-GB"/>
              </w:rPr>
              <w:t>.</w:t>
            </w:r>
          </w:p>
        </w:tc>
      </w:tr>
      <w:tr w:rsidR="00E37AA0" w:rsidRPr="00E37AA0" w14:paraId="08E642EF" w14:textId="77777777" w:rsidTr="000508D4">
        <w:tc>
          <w:tcPr>
            <w:tcW w:w="14173" w:type="dxa"/>
            <w:tcBorders>
              <w:top w:val="single" w:sz="4" w:space="0" w:color="auto"/>
              <w:left w:val="single" w:sz="4" w:space="0" w:color="auto"/>
              <w:bottom w:val="single" w:sz="4" w:space="0" w:color="auto"/>
              <w:right w:val="single" w:sz="4" w:space="0" w:color="auto"/>
            </w:tcBorders>
          </w:tcPr>
          <w:p w14:paraId="25B9EC37" w14:textId="77777777" w:rsidR="00E37AA0" w:rsidRPr="00E37AA0" w:rsidRDefault="00E37AA0" w:rsidP="00E37AA0">
            <w:pPr>
              <w:keepNext/>
              <w:keepLines/>
              <w:spacing w:after="0"/>
              <w:rPr>
                <w:rFonts w:ascii="Arial" w:hAnsi="Arial"/>
                <w:b/>
                <w:i/>
                <w:noProof/>
                <w:sz w:val="18"/>
                <w:lang w:eastAsia="en-GB"/>
              </w:rPr>
            </w:pPr>
            <w:r w:rsidRPr="00E37AA0">
              <w:rPr>
                <w:rFonts w:ascii="Arial" w:hAnsi="Arial"/>
                <w:b/>
                <w:i/>
                <w:noProof/>
                <w:sz w:val="18"/>
                <w:lang w:eastAsia="en-GB"/>
              </w:rPr>
              <w:t>qfi</w:t>
            </w:r>
          </w:p>
          <w:p w14:paraId="68A7D012" w14:textId="77777777" w:rsidR="00E37AA0" w:rsidRPr="00E37AA0" w:rsidRDefault="00E37AA0" w:rsidP="00E37AA0">
            <w:pPr>
              <w:keepNext/>
              <w:keepLines/>
              <w:spacing w:after="0"/>
              <w:rPr>
                <w:rFonts w:ascii="Arial" w:hAnsi="Arial"/>
                <w:b/>
                <w:i/>
                <w:noProof/>
                <w:sz w:val="18"/>
                <w:lang w:eastAsia="en-GB"/>
              </w:rPr>
            </w:pPr>
            <w:r w:rsidRPr="00E37AA0">
              <w:rPr>
                <w:rFonts w:ascii="Arial" w:hAnsi="Arial"/>
                <w:noProof/>
                <w:sz w:val="18"/>
                <w:lang w:eastAsia="en-GB"/>
              </w:rPr>
              <w:t>Identity of the QoS flow to which this UL traffic information refers.</w:t>
            </w:r>
          </w:p>
        </w:tc>
      </w:tr>
      <w:tr w:rsidR="00E37AA0" w:rsidRPr="00E37AA0" w14:paraId="62868CDF" w14:textId="77777777" w:rsidTr="000508D4">
        <w:tc>
          <w:tcPr>
            <w:tcW w:w="14173" w:type="dxa"/>
            <w:tcBorders>
              <w:top w:val="single" w:sz="4" w:space="0" w:color="auto"/>
              <w:left w:val="single" w:sz="4" w:space="0" w:color="auto"/>
              <w:bottom w:val="single" w:sz="4" w:space="0" w:color="auto"/>
              <w:right w:val="single" w:sz="4" w:space="0" w:color="auto"/>
            </w:tcBorders>
          </w:tcPr>
          <w:p w14:paraId="04A27457" w14:textId="77777777" w:rsidR="00E37AA0" w:rsidRPr="00E37AA0" w:rsidRDefault="00E37AA0" w:rsidP="00E37AA0">
            <w:pPr>
              <w:keepNext/>
              <w:keepLines/>
              <w:spacing w:after="0"/>
              <w:rPr>
                <w:rFonts w:ascii="Arial" w:hAnsi="Arial"/>
                <w:b/>
                <w:i/>
                <w:noProof/>
                <w:sz w:val="18"/>
                <w:lang w:eastAsia="en-GB"/>
              </w:rPr>
            </w:pPr>
            <w:r w:rsidRPr="00E37AA0">
              <w:rPr>
                <w:rFonts w:ascii="Arial" w:hAnsi="Arial"/>
                <w:b/>
                <w:i/>
                <w:noProof/>
                <w:sz w:val="18"/>
                <w:lang w:eastAsia="en-GB"/>
              </w:rPr>
              <w:t>trafficPeriodicity</w:t>
            </w:r>
          </w:p>
          <w:p w14:paraId="6755D2D8" w14:textId="77777777" w:rsidR="00E37AA0" w:rsidRPr="00E37AA0" w:rsidRDefault="00E37AA0" w:rsidP="00E37AA0">
            <w:pPr>
              <w:keepNext/>
              <w:keepLines/>
              <w:spacing w:after="0"/>
              <w:rPr>
                <w:rFonts w:ascii="Arial" w:hAnsi="Arial"/>
                <w:b/>
                <w:i/>
                <w:noProof/>
                <w:sz w:val="18"/>
                <w:lang w:eastAsia="en-GB"/>
              </w:rPr>
            </w:pPr>
            <w:r w:rsidRPr="00E37AA0">
              <w:rPr>
                <w:rFonts w:ascii="Arial" w:hAnsi="Arial"/>
                <w:sz w:val="18"/>
              </w:rPr>
              <w:t>Indicates the average time period between the start times of two data bursts, expressed in the number of microseconds.</w:t>
            </w:r>
          </w:p>
        </w:tc>
      </w:tr>
    </w:tbl>
    <w:p w14:paraId="5ED73022" w14:textId="77777777" w:rsidR="00E37AA0" w:rsidRPr="00E37AA0" w:rsidRDefault="00E37AA0" w:rsidP="00E37AA0">
      <w:pPr>
        <w:textAlignment w:val="auto"/>
        <w:rPr>
          <w:rFonts w:eastAsia="等线"/>
        </w:rPr>
      </w:pPr>
    </w:p>
    <w:tbl>
      <w:tblPr>
        <w:tblStyle w:val="af6"/>
        <w:tblW w:w="14173" w:type="dxa"/>
        <w:tblInd w:w="113" w:type="dxa"/>
        <w:tblLook w:val="04A0" w:firstRow="1" w:lastRow="0" w:firstColumn="1" w:lastColumn="0" w:noHBand="0" w:noVBand="1"/>
      </w:tblPr>
      <w:tblGrid>
        <w:gridCol w:w="14173"/>
      </w:tblGrid>
      <w:tr w:rsidR="00E37AA0" w:rsidRPr="00E37AA0" w14:paraId="44C0ABBC"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005E827D" w14:textId="77777777" w:rsidR="00E37AA0" w:rsidRPr="00E37AA0" w:rsidRDefault="00E37AA0" w:rsidP="00E37AA0">
            <w:pPr>
              <w:keepNext/>
              <w:keepLines/>
              <w:spacing w:after="0"/>
              <w:jc w:val="center"/>
              <w:rPr>
                <w:rFonts w:ascii="Arial" w:hAnsi="Arial"/>
                <w:b/>
                <w:sz w:val="18"/>
              </w:rPr>
            </w:pPr>
            <w:r w:rsidRPr="00E37AA0">
              <w:rPr>
                <w:rFonts w:ascii="Arial" w:hAnsi="Arial"/>
                <w:b/>
                <w:i/>
                <w:iCs/>
                <w:sz w:val="18"/>
              </w:rPr>
              <w:t>GapOccasionCancelRatio</w:t>
            </w:r>
            <w:r w:rsidRPr="00E37AA0">
              <w:rPr>
                <w:rFonts w:ascii="Arial" w:hAnsi="Arial"/>
                <w:b/>
                <w:sz w:val="18"/>
              </w:rPr>
              <w:t xml:space="preserve"> field descriptions</w:t>
            </w:r>
          </w:p>
        </w:tc>
      </w:tr>
      <w:tr w:rsidR="00E37AA0" w:rsidRPr="00E37AA0" w14:paraId="0876AEE9" w14:textId="77777777" w:rsidTr="000508D4">
        <w:tc>
          <w:tcPr>
            <w:tcW w:w="14173" w:type="dxa"/>
            <w:tcBorders>
              <w:top w:val="single" w:sz="4" w:space="0" w:color="auto"/>
              <w:left w:val="single" w:sz="4" w:space="0" w:color="auto"/>
              <w:bottom w:val="single" w:sz="4" w:space="0" w:color="auto"/>
              <w:right w:val="single" w:sz="4" w:space="0" w:color="auto"/>
            </w:tcBorders>
          </w:tcPr>
          <w:p w14:paraId="2E89193A" w14:textId="77777777" w:rsidR="00E37AA0" w:rsidRPr="00E37AA0" w:rsidRDefault="00E37AA0" w:rsidP="00E37AA0">
            <w:pPr>
              <w:keepNext/>
              <w:keepLines/>
              <w:spacing w:after="0"/>
              <w:rPr>
                <w:rFonts w:ascii="Arial" w:eastAsia="等线" w:hAnsi="Arial"/>
                <w:b/>
                <w:bCs/>
                <w:i/>
                <w:iCs/>
                <w:sz w:val="18"/>
              </w:rPr>
            </w:pPr>
            <w:r w:rsidRPr="00E37AA0">
              <w:rPr>
                <w:rFonts w:ascii="Arial" w:eastAsia="等线" w:hAnsi="Arial"/>
                <w:b/>
                <w:bCs/>
                <w:i/>
                <w:iCs/>
                <w:sz w:val="18"/>
              </w:rPr>
              <w:t>fr1, fr2</w:t>
            </w:r>
          </w:p>
          <w:p w14:paraId="5C998456" w14:textId="77777777" w:rsidR="00E37AA0" w:rsidRPr="00E37AA0" w:rsidRDefault="00E37AA0" w:rsidP="00E37AA0">
            <w:pPr>
              <w:keepNext/>
              <w:keepLines/>
              <w:spacing w:after="0"/>
              <w:rPr>
                <w:rFonts w:ascii="Arial" w:eastAsia="等线" w:hAnsi="Arial"/>
                <w:bCs/>
                <w:iCs/>
                <w:sz w:val="18"/>
              </w:rPr>
            </w:pPr>
            <w:r w:rsidRPr="00E37AA0">
              <w:rPr>
                <w:rFonts w:ascii="Arial" w:eastAsia="等线" w:hAnsi="Arial" w:hint="eastAsia"/>
                <w:bCs/>
                <w:iCs/>
                <w:sz w:val="18"/>
              </w:rPr>
              <w:t>I</w:t>
            </w:r>
            <w:r w:rsidRPr="00E37AA0">
              <w:rPr>
                <w:rFonts w:ascii="Arial" w:eastAsia="等线" w:hAnsi="Arial"/>
                <w:bCs/>
                <w:iCs/>
                <w:sz w:val="18"/>
              </w:rPr>
              <w:t xml:space="preserve">ncludes the UE's preference for gap occasion cancellation ratio for the configured per FR measurement gap under </w:t>
            </w:r>
            <w:r w:rsidRPr="00E37AA0">
              <w:rPr>
                <w:rFonts w:ascii="Arial" w:eastAsia="等线" w:hAnsi="Arial"/>
                <w:bCs/>
                <w:i/>
                <w:iCs/>
                <w:sz w:val="18"/>
              </w:rPr>
              <w:t>measGapConfig</w:t>
            </w:r>
            <w:r w:rsidRPr="00E37AA0">
              <w:rPr>
                <w:rFonts w:ascii="Arial" w:eastAsia="等线" w:hAnsi="Arial"/>
                <w:bCs/>
                <w:iCs/>
                <w:sz w:val="18"/>
              </w:rPr>
              <w:t>.</w:t>
            </w:r>
          </w:p>
        </w:tc>
      </w:tr>
      <w:tr w:rsidR="00E37AA0" w:rsidRPr="00E37AA0" w14:paraId="4B810321" w14:textId="77777777" w:rsidTr="000508D4">
        <w:tc>
          <w:tcPr>
            <w:tcW w:w="14173" w:type="dxa"/>
            <w:tcBorders>
              <w:top w:val="single" w:sz="4" w:space="0" w:color="auto"/>
              <w:left w:val="single" w:sz="4" w:space="0" w:color="auto"/>
              <w:bottom w:val="single" w:sz="4" w:space="0" w:color="auto"/>
              <w:right w:val="single" w:sz="4" w:space="0" w:color="auto"/>
            </w:tcBorders>
          </w:tcPr>
          <w:p w14:paraId="4C20E80D" w14:textId="77777777" w:rsidR="00E37AA0" w:rsidRPr="00E37AA0" w:rsidRDefault="00E37AA0" w:rsidP="00E37AA0">
            <w:pPr>
              <w:keepNext/>
              <w:keepLines/>
              <w:spacing w:after="0"/>
              <w:rPr>
                <w:rFonts w:ascii="Arial" w:eastAsia="等线" w:hAnsi="Arial"/>
                <w:b/>
                <w:bCs/>
                <w:i/>
                <w:iCs/>
                <w:sz w:val="18"/>
              </w:rPr>
            </w:pPr>
            <w:r w:rsidRPr="00E37AA0">
              <w:rPr>
                <w:rFonts w:ascii="Arial" w:eastAsia="等线" w:hAnsi="Arial"/>
                <w:b/>
                <w:bCs/>
                <w:i/>
                <w:iCs/>
                <w:sz w:val="18"/>
              </w:rPr>
              <w:t>gapConfigRatioList</w:t>
            </w:r>
          </w:p>
          <w:p w14:paraId="25731889" w14:textId="77777777" w:rsidR="00E37AA0" w:rsidRPr="00E37AA0" w:rsidRDefault="00E37AA0" w:rsidP="00E37AA0">
            <w:pPr>
              <w:keepNext/>
              <w:keepLines/>
              <w:spacing w:after="0"/>
              <w:rPr>
                <w:rFonts w:ascii="Arial" w:eastAsia="等线" w:hAnsi="Arial"/>
                <w:bCs/>
                <w:iCs/>
                <w:sz w:val="18"/>
              </w:rPr>
            </w:pPr>
            <w:r w:rsidRPr="00E37AA0">
              <w:rPr>
                <w:rFonts w:ascii="Arial" w:eastAsia="等线" w:hAnsi="Arial"/>
                <w:bCs/>
                <w:iCs/>
                <w:sz w:val="18"/>
              </w:rPr>
              <w:t xml:space="preserve">Includes the UE's preference for gap occasion cancellation ratio for the configured measurement gap with </w:t>
            </w:r>
            <w:r w:rsidRPr="00E37AA0">
              <w:rPr>
                <w:rFonts w:ascii="Arial" w:eastAsia="等线" w:hAnsi="Arial"/>
                <w:bCs/>
                <w:i/>
                <w:iCs/>
                <w:sz w:val="18"/>
              </w:rPr>
              <w:t>measGapId</w:t>
            </w:r>
            <w:r w:rsidRPr="00E37AA0">
              <w:rPr>
                <w:rFonts w:ascii="Arial" w:eastAsia="等线" w:hAnsi="Arial"/>
                <w:bCs/>
                <w:sz w:val="18"/>
              </w:rPr>
              <w:t xml:space="preserve"> </w:t>
            </w:r>
            <w:r w:rsidRPr="00E37AA0">
              <w:rPr>
                <w:rFonts w:ascii="Arial" w:eastAsia="等线" w:hAnsi="Arial"/>
                <w:bCs/>
                <w:iCs/>
                <w:sz w:val="18"/>
              </w:rPr>
              <w:t xml:space="preserve">in </w:t>
            </w:r>
            <w:r w:rsidRPr="00E37AA0">
              <w:rPr>
                <w:rFonts w:ascii="Arial" w:eastAsia="等线" w:hAnsi="Arial"/>
                <w:bCs/>
                <w:i/>
                <w:iCs/>
                <w:sz w:val="18"/>
              </w:rPr>
              <w:t xml:space="preserve">gapToAddModList </w:t>
            </w:r>
            <w:r w:rsidRPr="00E37AA0">
              <w:rPr>
                <w:rFonts w:ascii="Arial" w:eastAsia="等线" w:hAnsi="Arial"/>
                <w:bCs/>
                <w:iCs/>
                <w:sz w:val="18"/>
              </w:rPr>
              <w:t xml:space="preserve">under </w:t>
            </w:r>
            <w:r w:rsidRPr="00E37AA0">
              <w:rPr>
                <w:rFonts w:ascii="Arial" w:eastAsia="等线" w:hAnsi="Arial"/>
                <w:bCs/>
                <w:i/>
                <w:iCs/>
                <w:sz w:val="18"/>
              </w:rPr>
              <w:t>measGapConfig</w:t>
            </w:r>
            <w:r w:rsidRPr="00E37AA0">
              <w:rPr>
                <w:rFonts w:ascii="Arial" w:eastAsia="等线" w:hAnsi="Arial"/>
                <w:bCs/>
                <w:iCs/>
                <w:sz w:val="18"/>
              </w:rPr>
              <w:t>.</w:t>
            </w:r>
          </w:p>
        </w:tc>
      </w:tr>
      <w:tr w:rsidR="00E37AA0" w:rsidRPr="00E37AA0" w14:paraId="39DA9ED1" w14:textId="77777777" w:rsidTr="000508D4">
        <w:tc>
          <w:tcPr>
            <w:tcW w:w="14173" w:type="dxa"/>
          </w:tcPr>
          <w:p w14:paraId="2F61EE25" w14:textId="77777777" w:rsidR="00E37AA0" w:rsidRPr="00E37AA0" w:rsidRDefault="00E37AA0" w:rsidP="00E37AA0">
            <w:pPr>
              <w:keepNext/>
              <w:keepLines/>
              <w:spacing w:after="0"/>
              <w:rPr>
                <w:rFonts w:ascii="Arial" w:eastAsia="等线" w:hAnsi="Arial"/>
                <w:b/>
                <w:bCs/>
                <w:i/>
                <w:iCs/>
                <w:sz w:val="18"/>
              </w:rPr>
            </w:pPr>
            <w:r w:rsidRPr="00E37AA0">
              <w:rPr>
                <w:rFonts w:ascii="Arial" w:eastAsia="等线" w:hAnsi="Arial"/>
                <w:b/>
                <w:bCs/>
                <w:i/>
                <w:iCs/>
                <w:sz w:val="18"/>
              </w:rPr>
              <w:t>perUE</w:t>
            </w:r>
          </w:p>
          <w:p w14:paraId="5AF9BD28" w14:textId="77777777" w:rsidR="00E37AA0" w:rsidRPr="00E37AA0" w:rsidRDefault="00E37AA0" w:rsidP="00E37AA0">
            <w:pPr>
              <w:keepNext/>
              <w:keepLines/>
              <w:spacing w:after="0"/>
              <w:rPr>
                <w:rFonts w:ascii="Arial" w:eastAsia="等线" w:hAnsi="Arial"/>
                <w:bCs/>
                <w:iCs/>
                <w:sz w:val="18"/>
              </w:rPr>
            </w:pPr>
            <w:r w:rsidRPr="00E37AA0">
              <w:rPr>
                <w:rFonts w:ascii="Arial" w:eastAsia="等线" w:hAnsi="Arial" w:hint="eastAsia"/>
                <w:bCs/>
                <w:iCs/>
                <w:sz w:val="18"/>
              </w:rPr>
              <w:t>I</w:t>
            </w:r>
            <w:r w:rsidRPr="00E37AA0">
              <w:rPr>
                <w:rFonts w:ascii="Arial" w:eastAsia="等线" w:hAnsi="Arial"/>
                <w:bCs/>
                <w:iCs/>
                <w:sz w:val="18"/>
              </w:rPr>
              <w:t xml:space="preserve">ncludes the UE's perference for gap occasion cancellation ratio for the configured per UE measurement gap under </w:t>
            </w:r>
            <w:r w:rsidRPr="00E37AA0">
              <w:rPr>
                <w:rFonts w:ascii="Arial" w:eastAsia="等线" w:hAnsi="Arial"/>
                <w:bCs/>
                <w:i/>
                <w:iCs/>
                <w:sz w:val="18"/>
              </w:rPr>
              <w:t>measGapConfig</w:t>
            </w:r>
            <w:r w:rsidRPr="00E37AA0">
              <w:rPr>
                <w:rFonts w:ascii="Arial" w:eastAsia="等线" w:hAnsi="Arial"/>
                <w:bCs/>
                <w:iCs/>
                <w:sz w:val="18"/>
              </w:rPr>
              <w:t>.</w:t>
            </w:r>
          </w:p>
        </w:tc>
      </w:tr>
    </w:tbl>
    <w:p w14:paraId="13F1665F" w14:textId="2EF1113F" w:rsidR="002B52FC" w:rsidRDefault="002B52FC" w:rsidP="00A80C27"/>
    <w:p w14:paraId="42030F6B" w14:textId="77777777" w:rsidR="002B52FC" w:rsidRDefault="002B52FC" w:rsidP="002B52FC">
      <w:pPr>
        <w:pBdr>
          <w:top w:val="single" w:sz="4" w:space="2" w:color="auto"/>
          <w:left w:val="single" w:sz="4" w:space="4" w:color="auto"/>
          <w:bottom w:val="single" w:sz="4" w:space="1" w:color="auto"/>
          <w:right w:val="single" w:sz="4" w:space="4" w:color="auto"/>
        </w:pBdr>
        <w:shd w:val="clear" w:color="auto" w:fill="FFC000"/>
        <w:jc w:val="center"/>
        <w:rPr>
          <w:sz w:val="22"/>
          <w:lang w:val="en-US"/>
        </w:rPr>
      </w:pPr>
      <w:r>
        <w:rPr>
          <w:sz w:val="22"/>
          <w:lang w:val="en-US"/>
        </w:rPr>
        <w:t>Nex change</w:t>
      </w:r>
    </w:p>
    <w:p w14:paraId="3D0B73F9" w14:textId="77777777" w:rsidR="007C09B3" w:rsidRPr="007C09B3" w:rsidRDefault="007C09B3" w:rsidP="007C09B3">
      <w:pPr>
        <w:keepNext/>
        <w:keepLines/>
        <w:spacing w:before="120"/>
        <w:ind w:left="1134" w:hanging="1134"/>
        <w:outlineLvl w:val="2"/>
        <w:rPr>
          <w:rFonts w:ascii="Arial" w:hAnsi="Arial"/>
          <w:sz w:val="28"/>
        </w:rPr>
      </w:pPr>
      <w:bookmarkStart w:id="69" w:name="_Toc210311690"/>
      <w:r w:rsidRPr="007C09B3">
        <w:rPr>
          <w:rFonts w:ascii="Arial" w:hAnsi="Arial"/>
          <w:sz w:val="28"/>
        </w:rPr>
        <w:t>6.3.1</w:t>
      </w:r>
      <w:r w:rsidRPr="007C09B3">
        <w:rPr>
          <w:rFonts w:ascii="Arial" w:hAnsi="Arial"/>
          <w:sz w:val="28"/>
        </w:rPr>
        <w:tab/>
        <w:t>System information blocks</w:t>
      </w:r>
      <w:bookmarkEnd w:id="69"/>
    </w:p>
    <w:p w14:paraId="7B6CDD96" w14:textId="77777777" w:rsidR="007C09B3" w:rsidRPr="007C09B3" w:rsidRDefault="007C09B3" w:rsidP="007C09B3">
      <w:pPr>
        <w:keepNext/>
        <w:keepLines/>
        <w:spacing w:before="120"/>
        <w:ind w:left="1418" w:hanging="1418"/>
        <w:outlineLvl w:val="3"/>
        <w:rPr>
          <w:rFonts w:ascii="Arial" w:eastAsia="宋体" w:hAnsi="Arial"/>
          <w:i/>
          <w:sz w:val="24"/>
        </w:rPr>
      </w:pPr>
      <w:bookmarkStart w:id="70" w:name="_Toc210311691"/>
      <w:r w:rsidRPr="007C09B3">
        <w:rPr>
          <w:rFonts w:ascii="Arial" w:eastAsia="宋体" w:hAnsi="Arial"/>
          <w:sz w:val="24"/>
        </w:rPr>
        <w:t>–</w:t>
      </w:r>
      <w:r w:rsidRPr="007C09B3">
        <w:rPr>
          <w:rFonts w:ascii="Arial" w:eastAsia="宋体" w:hAnsi="Arial"/>
          <w:sz w:val="24"/>
        </w:rPr>
        <w:tab/>
      </w:r>
      <w:r w:rsidRPr="007C09B3">
        <w:rPr>
          <w:rFonts w:ascii="Arial" w:eastAsia="宋体" w:hAnsi="Arial"/>
          <w:i/>
          <w:sz w:val="24"/>
        </w:rPr>
        <w:t>SIB2</w:t>
      </w:r>
      <w:bookmarkEnd w:id="70"/>
    </w:p>
    <w:p w14:paraId="1A7DC44C" w14:textId="77777777" w:rsidR="007C09B3" w:rsidRPr="007C09B3" w:rsidRDefault="007C09B3" w:rsidP="007C09B3">
      <w:pPr>
        <w:rPr>
          <w:rFonts w:eastAsia="宋体"/>
        </w:rPr>
      </w:pPr>
      <w:r w:rsidRPr="007C09B3">
        <w:rPr>
          <w:i/>
          <w:noProof/>
        </w:rPr>
        <w:t>SIB2</w:t>
      </w:r>
      <w:r w:rsidRPr="007C09B3">
        <w:t xml:space="preserve"> contains cell re-selection information common for intra-frequency, inter-frequency and/or inter-RAT cell re-selection (i.e. applicable for more than one type of cell re-selection but not necessarily all) as well as intra-frequency cell re-selection information other than neighbouring cell related.</w:t>
      </w:r>
    </w:p>
    <w:p w14:paraId="65E05460" w14:textId="77777777" w:rsidR="007C09B3" w:rsidRPr="007C09B3" w:rsidRDefault="007C09B3" w:rsidP="007C09B3">
      <w:pPr>
        <w:keepNext/>
        <w:keepLines/>
        <w:spacing w:before="60"/>
        <w:jc w:val="center"/>
        <w:rPr>
          <w:rFonts w:ascii="Arial" w:hAnsi="Arial"/>
          <w:b/>
          <w:bCs/>
          <w:i/>
          <w:iCs/>
        </w:rPr>
      </w:pPr>
      <w:r w:rsidRPr="007C09B3">
        <w:rPr>
          <w:rFonts w:ascii="Arial" w:hAnsi="Arial"/>
          <w:b/>
          <w:bCs/>
          <w:i/>
          <w:iCs/>
          <w:noProof/>
        </w:rPr>
        <w:t xml:space="preserve">SIB2 </w:t>
      </w:r>
      <w:r w:rsidRPr="007C09B3">
        <w:rPr>
          <w:rFonts w:ascii="Arial" w:hAnsi="Arial"/>
          <w:b/>
          <w:bCs/>
          <w:iCs/>
          <w:noProof/>
        </w:rPr>
        <w:t>information element</w:t>
      </w:r>
    </w:p>
    <w:p w14:paraId="6A11CCA0"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color w:val="808080"/>
          <w:sz w:val="16"/>
          <w:lang w:eastAsia="en-GB"/>
        </w:rPr>
        <w:t>-- ASN1START</w:t>
      </w:r>
    </w:p>
    <w:p w14:paraId="47E40997"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color w:val="808080"/>
          <w:sz w:val="16"/>
          <w:lang w:eastAsia="en-GB"/>
        </w:rPr>
        <w:t>-- TAG-SIB2-START</w:t>
      </w:r>
    </w:p>
    <w:p w14:paraId="1250BC2D"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E4FC76A"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SIB2 ::=                            </w:t>
      </w:r>
      <w:r w:rsidRPr="007C09B3">
        <w:rPr>
          <w:rFonts w:ascii="Courier New" w:hAnsi="Courier New"/>
          <w:color w:val="993366"/>
          <w:sz w:val="16"/>
          <w:lang w:eastAsia="en-GB"/>
        </w:rPr>
        <w:t>SEQUENCE</w:t>
      </w:r>
      <w:r w:rsidRPr="007C09B3">
        <w:rPr>
          <w:rFonts w:ascii="Courier New" w:hAnsi="Courier New"/>
          <w:sz w:val="16"/>
          <w:lang w:eastAsia="en-GB"/>
        </w:rPr>
        <w:t xml:space="preserve"> {</w:t>
      </w:r>
    </w:p>
    <w:p w14:paraId="15A208C6"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cellReselectionInfoCommon           </w:t>
      </w:r>
      <w:r w:rsidRPr="007C09B3">
        <w:rPr>
          <w:rFonts w:ascii="Courier New" w:hAnsi="Courier New"/>
          <w:color w:val="993366"/>
          <w:sz w:val="16"/>
          <w:lang w:eastAsia="en-GB"/>
        </w:rPr>
        <w:t>SEQUENCE</w:t>
      </w:r>
      <w:r w:rsidRPr="007C09B3">
        <w:rPr>
          <w:rFonts w:ascii="Courier New" w:hAnsi="Courier New"/>
          <w:sz w:val="16"/>
          <w:lang w:eastAsia="en-GB"/>
        </w:rPr>
        <w:t xml:space="preserve"> {</w:t>
      </w:r>
    </w:p>
    <w:p w14:paraId="0437508D"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nrofSS-BlocksToAverage              </w:t>
      </w:r>
      <w:r w:rsidRPr="007C09B3">
        <w:rPr>
          <w:rFonts w:ascii="Courier New" w:hAnsi="Courier New"/>
          <w:color w:val="993366"/>
          <w:sz w:val="16"/>
          <w:lang w:eastAsia="en-GB"/>
        </w:rPr>
        <w:t>INTEGER</w:t>
      </w:r>
      <w:r w:rsidRPr="007C09B3">
        <w:rPr>
          <w:rFonts w:ascii="Courier New" w:hAnsi="Courier New"/>
          <w:sz w:val="16"/>
          <w:lang w:eastAsia="en-GB"/>
        </w:rPr>
        <w:t xml:space="preserve"> (2..maxNrofSS-BlocksToAverage)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S</w:t>
      </w:r>
    </w:p>
    <w:p w14:paraId="5919E2AD"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absThreshSS-BlocksConsolidation     ThresholdNR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S</w:t>
      </w:r>
    </w:p>
    <w:p w14:paraId="5119DC31"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rangeToBestCell                     RangeToBestCell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6821195E"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q-Hyst                              </w:t>
      </w:r>
      <w:r w:rsidRPr="007C09B3">
        <w:rPr>
          <w:rFonts w:ascii="Courier New" w:hAnsi="Courier New"/>
          <w:color w:val="993366"/>
          <w:sz w:val="16"/>
          <w:lang w:eastAsia="en-GB"/>
        </w:rPr>
        <w:t>ENUMERATED</w:t>
      </w:r>
      <w:r w:rsidRPr="007C09B3">
        <w:rPr>
          <w:rFonts w:ascii="Courier New" w:hAnsi="Courier New"/>
          <w:sz w:val="16"/>
          <w:lang w:eastAsia="en-GB"/>
        </w:rPr>
        <w:t xml:space="preserve"> {</w:t>
      </w:r>
    </w:p>
    <w:p w14:paraId="58D7159F"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dB0, dB1, dB2, dB3, dB4, dB5, dB6, dB8, dB10,</w:t>
      </w:r>
    </w:p>
    <w:p w14:paraId="4E6552DF"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dB12, dB14, dB16, dB18, dB20, dB22, dB24},</w:t>
      </w:r>
    </w:p>
    <w:p w14:paraId="2029143F"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speedStateReselectionPars           </w:t>
      </w:r>
      <w:r w:rsidRPr="007C09B3">
        <w:rPr>
          <w:rFonts w:ascii="Courier New" w:hAnsi="Courier New"/>
          <w:color w:val="993366"/>
          <w:sz w:val="16"/>
          <w:lang w:eastAsia="en-GB"/>
        </w:rPr>
        <w:t>SEQUENCE</w:t>
      </w:r>
      <w:r w:rsidRPr="007C09B3">
        <w:rPr>
          <w:rFonts w:ascii="Courier New" w:hAnsi="Courier New"/>
          <w:sz w:val="16"/>
          <w:lang w:eastAsia="en-GB"/>
        </w:rPr>
        <w:t xml:space="preserve"> {</w:t>
      </w:r>
    </w:p>
    <w:p w14:paraId="62FA898E"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mobilityStateParameters             MobilityStateParameters,</w:t>
      </w:r>
    </w:p>
    <w:p w14:paraId="407BF02A"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q-HystSF                        </w:t>
      </w:r>
      <w:r w:rsidRPr="007C09B3">
        <w:rPr>
          <w:rFonts w:ascii="Courier New" w:hAnsi="Courier New"/>
          <w:color w:val="993366"/>
          <w:sz w:val="16"/>
          <w:lang w:eastAsia="en-GB"/>
        </w:rPr>
        <w:t>SEQUENCE</w:t>
      </w:r>
      <w:r w:rsidRPr="007C09B3">
        <w:rPr>
          <w:rFonts w:ascii="Courier New" w:hAnsi="Courier New"/>
          <w:sz w:val="16"/>
          <w:lang w:eastAsia="en-GB"/>
        </w:rPr>
        <w:t xml:space="preserve"> {</w:t>
      </w:r>
    </w:p>
    <w:p w14:paraId="6DB96474"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sf-Medium                       </w:t>
      </w:r>
      <w:r w:rsidRPr="007C09B3">
        <w:rPr>
          <w:rFonts w:ascii="Courier New" w:hAnsi="Courier New"/>
          <w:color w:val="993366"/>
          <w:sz w:val="16"/>
          <w:lang w:eastAsia="en-GB"/>
        </w:rPr>
        <w:t>ENUMERATED</w:t>
      </w:r>
      <w:r w:rsidRPr="007C09B3">
        <w:rPr>
          <w:rFonts w:ascii="Courier New" w:hAnsi="Courier New"/>
          <w:sz w:val="16"/>
          <w:lang w:eastAsia="en-GB"/>
        </w:rPr>
        <w:t xml:space="preserve"> {dB-6, dB-4, dB-2, dB0},</w:t>
      </w:r>
    </w:p>
    <w:p w14:paraId="7C4FB73D"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sf-High                         </w:t>
      </w:r>
      <w:r w:rsidRPr="007C09B3">
        <w:rPr>
          <w:rFonts w:ascii="Courier New" w:hAnsi="Courier New"/>
          <w:color w:val="993366"/>
          <w:sz w:val="16"/>
          <w:lang w:eastAsia="en-GB"/>
        </w:rPr>
        <w:t>ENUMERATED</w:t>
      </w:r>
      <w:r w:rsidRPr="007C09B3">
        <w:rPr>
          <w:rFonts w:ascii="Courier New" w:hAnsi="Courier New"/>
          <w:sz w:val="16"/>
          <w:lang w:eastAsia="en-GB"/>
        </w:rPr>
        <w:t xml:space="preserve"> {dB-6, dB-4, dB-2, dB0}</w:t>
      </w:r>
    </w:p>
    <w:p w14:paraId="19359E2B"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w:t>
      </w:r>
    </w:p>
    <w:p w14:paraId="3901869A"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0A959784"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w:t>
      </w:r>
    </w:p>
    <w:p w14:paraId="27E26711"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w:t>
      </w:r>
    </w:p>
    <w:p w14:paraId="3398AEEC"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cellReselectionServingFreqInfo      </w:t>
      </w:r>
      <w:r w:rsidRPr="007C09B3">
        <w:rPr>
          <w:rFonts w:ascii="Courier New" w:hAnsi="Courier New"/>
          <w:color w:val="993366"/>
          <w:sz w:val="16"/>
          <w:lang w:eastAsia="en-GB"/>
        </w:rPr>
        <w:t>SEQUENCE</w:t>
      </w:r>
      <w:r w:rsidRPr="007C09B3">
        <w:rPr>
          <w:rFonts w:ascii="Courier New" w:hAnsi="Courier New"/>
          <w:sz w:val="16"/>
          <w:lang w:eastAsia="en-GB"/>
        </w:rPr>
        <w:t xml:space="preserve"> {</w:t>
      </w:r>
    </w:p>
    <w:p w14:paraId="037B72F9"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s-NonIntraSearchP                   ReselectionThreshold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S</w:t>
      </w:r>
    </w:p>
    <w:p w14:paraId="31F668C4"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s-NonIntraSearchQ                   ReselectionThresholdQ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S</w:t>
      </w:r>
    </w:p>
    <w:p w14:paraId="551DE46B"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threshServingLowP                   ReselectionThreshold,</w:t>
      </w:r>
    </w:p>
    <w:p w14:paraId="76D0C611"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threshServingLowQ                   ReselectionThresholdQ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424B7B47"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cellReselectionPriority             CellReselectionPriority,</w:t>
      </w:r>
    </w:p>
    <w:p w14:paraId="64C52B6E"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cellReselectionSubPriority          CellReselectionSubPriority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7B201697"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w:t>
      </w:r>
    </w:p>
    <w:p w14:paraId="190F93D2"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w:t>
      </w:r>
    </w:p>
    <w:p w14:paraId="05A6A799"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od-sib1-CellReselectionPriority-r19             CellReselectionPriority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657856EC"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od-sib1-CellReselectionSubPriority-r19          CellReselectionSubPriority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54AB7A5E"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w:t>
      </w:r>
    </w:p>
    <w:p w14:paraId="518251CC"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w:t>
      </w:r>
    </w:p>
    <w:p w14:paraId="0F88DD4C"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intraFreqCellReselectionInfo        </w:t>
      </w:r>
      <w:r w:rsidRPr="007C09B3">
        <w:rPr>
          <w:rFonts w:ascii="Courier New" w:hAnsi="Courier New"/>
          <w:color w:val="993366"/>
          <w:sz w:val="16"/>
          <w:lang w:eastAsia="en-GB"/>
        </w:rPr>
        <w:t>SEQUENCE</w:t>
      </w:r>
      <w:r w:rsidRPr="007C09B3">
        <w:rPr>
          <w:rFonts w:ascii="Courier New" w:hAnsi="Courier New"/>
          <w:sz w:val="16"/>
          <w:lang w:eastAsia="en-GB"/>
        </w:rPr>
        <w:t xml:space="preserve"> {</w:t>
      </w:r>
    </w:p>
    <w:p w14:paraId="109E6C74"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q-RxLevMin                          Q-RxLevMin,</w:t>
      </w:r>
    </w:p>
    <w:p w14:paraId="28B34854"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q-RxLevMinSUL                       Q-RxLevMin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00EA7C1C"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q-QualMin                           Q-QualMin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S</w:t>
      </w:r>
    </w:p>
    <w:p w14:paraId="3EA7FD7D"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s-IntraSearchP                      ReselectionThreshold,</w:t>
      </w:r>
    </w:p>
    <w:p w14:paraId="4DB46A8B"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s-IntraSearchQ                      ReselectionThresholdQ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S</w:t>
      </w:r>
    </w:p>
    <w:p w14:paraId="1D683C67"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t-ReselectionNR                     T-Reselection,</w:t>
      </w:r>
    </w:p>
    <w:p w14:paraId="42E1F018"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frequencyBandList                   MultiFrequencyBandListNR-SIB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S</w:t>
      </w:r>
    </w:p>
    <w:p w14:paraId="70C496CB"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frequencyBandListSUL                MultiFrequencyBandListNR-SIB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40D9CDED"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p-Max                               P-Max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S</w:t>
      </w:r>
    </w:p>
    <w:p w14:paraId="7EBDD163"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smtc                                SSB-MTC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S</w:t>
      </w:r>
    </w:p>
    <w:p w14:paraId="5316D06E"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ss-RSSI-Measurement                 SS-RSSI-Measurement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2D46E367"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ssb-ToMeasure                       SSB-ToMeasure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S</w:t>
      </w:r>
    </w:p>
    <w:p w14:paraId="138EBF49"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deriveSSB-IndexFromCell             </w:t>
      </w:r>
      <w:r w:rsidRPr="007C09B3">
        <w:rPr>
          <w:rFonts w:ascii="Courier New" w:hAnsi="Courier New"/>
          <w:color w:val="993366"/>
          <w:sz w:val="16"/>
          <w:lang w:eastAsia="en-GB"/>
        </w:rPr>
        <w:t>BOOLEAN</w:t>
      </w:r>
      <w:r w:rsidRPr="007C09B3">
        <w:rPr>
          <w:rFonts w:ascii="Courier New" w:hAnsi="Courier New"/>
          <w:sz w:val="16"/>
          <w:lang w:eastAsia="en-GB"/>
        </w:rPr>
        <w:t>,</w:t>
      </w:r>
    </w:p>
    <w:p w14:paraId="664D1754"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w:t>
      </w:r>
    </w:p>
    <w:p w14:paraId="3684DA1E"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w:t>
      </w:r>
    </w:p>
    <w:p w14:paraId="21B07A41"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t-ReselectionNR-SF                  SpeedStateScaleFactors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0A4EE2CA"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w:t>
      </w:r>
    </w:p>
    <w:p w14:paraId="0F5F0453"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w:t>
      </w:r>
    </w:p>
    <w:p w14:paraId="4B35ACAF"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smtc2-LP-r16                        SSB-MTC2-LP-r16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652E88D1"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ssb-PositionQCL-Common-r16          SSB-PositionQCL-Relation-r16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Cond SharedSpectrum</w:t>
      </w:r>
    </w:p>
    <w:p w14:paraId="4543B28F"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w:t>
      </w:r>
    </w:p>
    <w:p w14:paraId="512602B9"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w:t>
      </w:r>
    </w:p>
    <w:p w14:paraId="3A4346D4"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ssb-PositionQCL-Common-r17          SSB-PositionQCL-Relation-r17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Cond SharedSpectrum2</w:t>
      </w:r>
    </w:p>
    <w:p w14:paraId="420101C4"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w:t>
      </w:r>
    </w:p>
    <w:p w14:paraId="3BAD925F"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w:t>
      </w:r>
    </w:p>
    <w:p w14:paraId="0CD51C02"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smtc4list-r17                       SSB-MTC4List-r17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66A035DE"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w:t>
      </w:r>
    </w:p>
    <w:p w14:paraId="2B3F67E2"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w:t>
      </w:r>
    </w:p>
    <w:p w14:paraId="3A810199"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frequencyBandList-v1760             MultiFrequencyBandListNR-SIB-v1760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022722C7"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frequencyBandListSUL-v1760          MultiFrequencyBandListNR-SIB-v1760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326DD7C1"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w:t>
      </w:r>
    </w:p>
    <w:p w14:paraId="3AFAC814"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w:t>
      </w:r>
    </w:p>
    <w:p w14:paraId="41DA8440"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frequencyBandListAerial-r18         MultiFrequencyBandListNR-Aerial-SIB-r18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S</w:t>
      </w:r>
    </w:p>
    <w:p w14:paraId="7710750C"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w:t>
      </w:r>
    </w:p>
    <w:p w14:paraId="4D67397B"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w:t>
      </w:r>
    </w:p>
    <w:p w14:paraId="0C1501B9"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refLocList-r19                      RefLocList-r19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1CEFC81D"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smtc5list-r19                       </w:t>
      </w:r>
      <w:r w:rsidRPr="007C09B3">
        <w:rPr>
          <w:rFonts w:ascii="Courier New" w:hAnsi="Courier New"/>
          <w:color w:val="993366"/>
          <w:sz w:val="16"/>
          <w:lang w:eastAsia="en-GB"/>
        </w:rPr>
        <w:t>SEQUENCE</w:t>
      </w:r>
      <w:r w:rsidRPr="007C09B3">
        <w:rPr>
          <w:rFonts w:ascii="Courier New" w:hAnsi="Courier New"/>
          <w:sz w:val="16"/>
          <w:lang w:eastAsia="en-GB"/>
        </w:rPr>
        <w:t xml:space="preserve"> (</w:t>
      </w:r>
      <w:r w:rsidRPr="007C09B3">
        <w:rPr>
          <w:rFonts w:ascii="Courier New" w:hAnsi="Courier New"/>
          <w:color w:val="993366"/>
          <w:sz w:val="16"/>
          <w:lang w:eastAsia="en-GB"/>
        </w:rPr>
        <w:t>SIZE</w:t>
      </w:r>
      <w:r w:rsidRPr="007C09B3">
        <w:rPr>
          <w:rFonts w:ascii="Courier New" w:hAnsi="Courier New"/>
          <w:sz w:val="16"/>
          <w:lang w:eastAsia="en-GB"/>
        </w:rPr>
        <w:t>(1..6))</w:t>
      </w:r>
      <w:r w:rsidRPr="007C09B3">
        <w:rPr>
          <w:rFonts w:ascii="Courier New" w:hAnsi="Courier New"/>
          <w:color w:val="993366"/>
          <w:sz w:val="16"/>
          <w:lang w:eastAsia="en-GB"/>
        </w:rPr>
        <w:t xml:space="preserve"> OF</w:t>
      </w:r>
      <w:r w:rsidRPr="007C09B3">
        <w:rPr>
          <w:rFonts w:ascii="Courier New" w:hAnsi="Courier New"/>
          <w:sz w:val="16"/>
          <w:lang w:eastAsia="en-GB"/>
        </w:rPr>
        <w:t xml:space="preserve"> SSB-MTC5-r19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35DCB2F6"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w:t>
      </w:r>
    </w:p>
    <w:p w14:paraId="6ECA6A92"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w:t>
      </w:r>
    </w:p>
    <w:p w14:paraId="66674FC2"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w:t>
      </w:r>
    </w:p>
    <w:p w14:paraId="246BB4E6"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w:t>
      </w:r>
    </w:p>
    <w:p w14:paraId="530792DA"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relaxedMeasurement-r16              </w:t>
      </w:r>
      <w:r w:rsidRPr="007C09B3">
        <w:rPr>
          <w:rFonts w:ascii="Courier New" w:hAnsi="Courier New"/>
          <w:color w:val="993366"/>
          <w:sz w:val="16"/>
          <w:lang w:eastAsia="en-GB"/>
        </w:rPr>
        <w:t>SEQUENCE</w:t>
      </w:r>
      <w:r w:rsidRPr="007C09B3">
        <w:rPr>
          <w:rFonts w:ascii="Courier New" w:hAnsi="Courier New"/>
          <w:sz w:val="16"/>
          <w:lang w:eastAsia="en-GB"/>
        </w:rPr>
        <w:t xml:space="preserve"> {</w:t>
      </w:r>
    </w:p>
    <w:p w14:paraId="649990FB"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lowMobilityEvaluation-r16           </w:t>
      </w:r>
      <w:r w:rsidRPr="007C09B3">
        <w:rPr>
          <w:rFonts w:ascii="Courier New" w:hAnsi="Courier New"/>
          <w:color w:val="993366"/>
          <w:sz w:val="16"/>
          <w:lang w:eastAsia="en-GB"/>
        </w:rPr>
        <w:t>SEQUENCE</w:t>
      </w:r>
      <w:r w:rsidRPr="007C09B3">
        <w:rPr>
          <w:rFonts w:ascii="Courier New" w:hAnsi="Courier New"/>
          <w:sz w:val="16"/>
          <w:lang w:eastAsia="en-GB"/>
        </w:rPr>
        <w:t xml:space="preserve"> {</w:t>
      </w:r>
    </w:p>
    <w:p w14:paraId="725BDA93"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s-SearchDeltaP-r16                  </w:t>
      </w:r>
      <w:r w:rsidRPr="007C09B3">
        <w:rPr>
          <w:rFonts w:ascii="Courier New" w:hAnsi="Courier New"/>
          <w:color w:val="993366"/>
          <w:sz w:val="16"/>
          <w:lang w:eastAsia="en-GB"/>
        </w:rPr>
        <w:t>ENUMERATED</w:t>
      </w:r>
      <w:r w:rsidRPr="007C09B3">
        <w:rPr>
          <w:rFonts w:ascii="Courier New" w:hAnsi="Courier New"/>
          <w:sz w:val="16"/>
          <w:lang w:eastAsia="en-GB"/>
        </w:rPr>
        <w:t xml:space="preserve"> {</w:t>
      </w:r>
    </w:p>
    <w:p w14:paraId="48DD4119"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dB3, dB6, dB9, dB12, dB15,</w:t>
      </w:r>
    </w:p>
    <w:p w14:paraId="6B17341F"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spare3, spare2, spare1},</w:t>
      </w:r>
    </w:p>
    <w:p w14:paraId="74377382"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t-SearchDeltaP-r16                  </w:t>
      </w:r>
      <w:r w:rsidRPr="007C09B3">
        <w:rPr>
          <w:rFonts w:ascii="Courier New" w:hAnsi="Courier New"/>
          <w:color w:val="993366"/>
          <w:sz w:val="16"/>
          <w:lang w:eastAsia="en-GB"/>
        </w:rPr>
        <w:t>ENUMERATED</w:t>
      </w:r>
      <w:r w:rsidRPr="007C09B3">
        <w:rPr>
          <w:rFonts w:ascii="Courier New" w:hAnsi="Courier New"/>
          <w:sz w:val="16"/>
          <w:lang w:eastAsia="en-GB"/>
        </w:rPr>
        <w:t xml:space="preserve"> {</w:t>
      </w:r>
    </w:p>
    <w:p w14:paraId="0E5731F3"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s5, s10, s20, s30, s60, s120, s180,</w:t>
      </w:r>
    </w:p>
    <w:p w14:paraId="4223E429"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s240, s300, spare7, spare6, spare5,</w:t>
      </w:r>
    </w:p>
    <w:p w14:paraId="75F4CB2A"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spare4, spare3, spare2, spare1}</w:t>
      </w:r>
    </w:p>
    <w:p w14:paraId="4B22F508"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171F079B"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cellEdgeEvaluation-r16              </w:t>
      </w:r>
      <w:r w:rsidRPr="007C09B3">
        <w:rPr>
          <w:rFonts w:ascii="Courier New" w:hAnsi="Courier New"/>
          <w:color w:val="993366"/>
          <w:sz w:val="16"/>
          <w:lang w:eastAsia="en-GB"/>
        </w:rPr>
        <w:t>SEQUENCE</w:t>
      </w:r>
      <w:r w:rsidRPr="007C09B3">
        <w:rPr>
          <w:rFonts w:ascii="Courier New" w:hAnsi="Courier New"/>
          <w:sz w:val="16"/>
          <w:lang w:eastAsia="en-GB"/>
        </w:rPr>
        <w:t xml:space="preserve"> {</w:t>
      </w:r>
    </w:p>
    <w:p w14:paraId="1C7374AA"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s-SearchThresholdP-r16              ReselectionThreshold,</w:t>
      </w:r>
    </w:p>
    <w:p w14:paraId="144F6FCF"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s-SearchThresholdQ-r16              ReselectionThresholdQ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468107B4"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5F11645F"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combineRelaxedMeasCondition-r16     </w:t>
      </w:r>
      <w:r w:rsidRPr="007C09B3">
        <w:rPr>
          <w:rFonts w:ascii="Courier New" w:hAnsi="Courier New"/>
          <w:color w:val="993366"/>
          <w:sz w:val="16"/>
          <w:lang w:eastAsia="en-GB"/>
        </w:rPr>
        <w:t>ENUMERATED</w:t>
      </w:r>
      <w:r w:rsidRPr="007C09B3">
        <w:rPr>
          <w:rFonts w:ascii="Courier New" w:hAnsi="Courier New"/>
          <w:sz w:val="16"/>
          <w:lang w:eastAsia="en-GB"/>
        </w:rPr>
        <w:t xml:space="preserve"> {true}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39448480"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highPriorityMeasRelax-r16           </w:t>
      </w:r>
      <w:r w:rsidRPr="007C09B3">
        <w:rPr>
          <w:rFonts w:ascii="Courier New" w:hAnsi="Courier New"/>
          <w:color w:val="993366"/>
          <w:sz w:val="16"/>
          <w:lang w:eastAsia="en-GB"/>
        </w:rPr>
        <w:t>ENUMERATED</w:t>
      </w:r>
      <w:r w:rsidRPr="007C09B3">
        <w:rPr>
          <w:rFonts w:ascii="Courier New" w:hAnsi="Courier New"/>
          <w:sz w:val="16"/>
          <w:lang w:eastAsia="en-GB"/>
        </w:rPr>
        <w:t xml:space="preserve"> {true}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149C033C"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4034DB61"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w:t>
      </w:r>
    </w:p>
    <w:p w14:paraId="46D0F620"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w:t>
      </w:r>
    </w:p>
    <w:p w14:paraId="597EF3F4"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cellEquivalentSize-r17                  </w:t>
      </w:r>
      <w:r w:rsidRPr="007C09B3">
        <w:rPr>
          <w:rFonts w:ascii="Courier New" w:hAnsi="Courier New"/>
          <w:color w:val="993366"/>
          <w:sz w:val="16"/>
          <w:lang w:eastAsia="en-GB"/>
        </w:rPr>
        <w:t>INTEGER</w:t>
      </w:r>
      <w:r w:rsidRPr="007C09B3">
        <w:rPr>
          <w:rFonts w:ascii="Courier New" w:hAnsi="Courier New"/>
          <w:sz w:val="16"/>
          <w:lang w:eastAsia="en-GB"/>
        </w:rPr>
        <w:t xml:space="preserve">(2..16)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Cond HSDN</w:t>
      </w:r>
    </w:p>
    <w:p w14:paraId="7661B8AB"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relaxedMeasurement-r17                  </w:t>
      </w:r>
      <w:r w:rsidRPr="007C09B3">
        <w:rPr>
          <w:rFonts w:ascii="Courier New" w:hAnsi="Courier New"/>
          <w:color w:val="993366"/>
          <w:sz w:val="16"/>
          <w:lang w:eastAsia="en-GB"/>
        </w:rPr>
        <w:t>SEQUENCE</w:t>
      </w:r>
      <w:r w:rsidRPr="007C09B3">
        <w:rPr>
          <w:rFonts w:ascii="Courier New" w:hAnsi="Courier New"/>
          <w:sz w:val="16"/>
          <w:lang w:eastAsia="en-GB"/>
        </w:rPr>
        <w:t xml:space="preserve"> {</w:t>
      </w:r>
    </w:p>
    <w:p w14:paraId="1DF680F1"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stationaryMobilityEvaluation-r17        </w:t>
      </w:r>
      <w:r w:rsidRPr="007C09B3">
        <w:rPr>
          <w:rFonts w:ascii="Courier New" w:hAnsi="Courier New"/>
          <w:color w:val="993366"/>
          <w:sz w:val="16"/>
          <w:lang w:eastAsia="en-GB"/>
        </w:rPr>
        <w:t>SEQUENCE</w:t>
      </w:r>
      <w:r w:rsidRPr="007C09B3">
        <w:rPr>
          <w:rFonts w:ascii="Courier New" w:hAnsi="Courier New"/>
          <w:sz w:val="16"/>
          <w:lang w:eastAsia="en-GB"/>
        </w:rPr>
        <w:t xml:space="preserve"> {</w:t>
      </w:r>
    </w:p>
    <w:p w14:paraId="14BD6B1B"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s-SearchDeltaP-Stationary-r17           </w:t>
      </w:r>
      <w:r w:rsidRPr="007C09B3">
        <w:rPr>
          <w:rFonts w:ascii="Courier New" w:hAnsi="Courier New"/>
          <w:color w:val="993366"/>
          <w:sz w:val="16"/>
          <w:lang w:eastAsia="en-GB"/>
        </w:rPr>
        <w:t>ENUMERATED</w:t>
      </w:r>
      <w:r w:rsidRPr="007C09B3">
        <w:rPr>
          <w:rFonts w:ascii="Courier New" w:hAnsi="Courier New"/>
          <w:sz w:val="16"/>
          <w:lang w:eastAsia="en-GB"/>
        </w:rPr>
        <w:t xml:space="preserve"> {dB2, dB3, dB6, dB9, dB12, dB15, spare2, spare1},</w:t>
      </w:r>
    </w:p>
    <w:p w14:paraId="41C29E36"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t-SearchDeltaP-Stationary-r17           </w:t>
      </w:r>
      <w:r w:rsidRPr="007C09B3">
        <w:rPr>
          <w:rFonts w:ascii="Courier New" w:hAnsi="Courier New"/>
          <w:color w:val="993366"/>
          <w:sz w:val="16"/>
          <w:lang w:eastAsia="en-GB"/>
        </w:rPr>
        <w:t>ENUMERATED</w:t>
      </w:r>
      <w:r w:rsidRPr="007C09B3">
        <w:rPr>
          <w:rFonts w:ascii="Courier New" w:hAnsi="Courier New"/>
          <w:sz w:val="16"/>
          <w:lang w:eastAsia="en-GB"/>
        </w:rPr>
        <w:t xml:space="preserve"> {s5, s10, s20, s30, s60, s120, s180, s240, s300, spare7, spare6, spare5,</w:t>
      </w:r>
    </w:p>
    <w:p w14:paraId="623C4852"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spare4, spare3, spare2, spare1}</w:t>
      </w:r>
    </w:p>
    <w:p w14:paraId="3DAF4F4D"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w:t>
      </w:r>
    </w:p>
    <w:p w14:paraId="09820AD4"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cellEdgeEvaluationWhileStationary-r17   </w:t>
      </w:r>
      <w:r w:rsidRPr="007C09B3">
        <w:rPr>
          <w:rFonts w:ascii="Courier New" w:hAnsi="Courier New"/>
          <w:color w:val="993366"/>
          <w:sz w:val="16"/>
          <w:lang w:eastAsia="en-GB"/>
        </w:rPr>
        <w:t>SEQUENCE</w:t>
      </w:r>
      <w:r w:rsidRPr="007C09B3">
        <w:rPr>
          <w:rFonts w:ascii="Courier New" w:hAnsi="Courier New"/>
          <w:sz w:val="16"/>
          <w:lang w:eastAsia="en-GB"/>
        </w:rPr>
        <w:t xml:space="preserve"> {</w:t>
      </w:r>
    </w:p>
    <w:p w14:paraId="5CE60FED"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s-SearchThresholdP2-r17                 ReselectionThreshold,</w:t>
      </w:r>
    </w:p>
    <w:p w14:paraId="00FDD7AF"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s-SearchThresholdQ2-r17                 ReselectionThresholdQ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25480D39"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58300379"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combineRelaxedMeasCondition2-r17        </w:t>
      </w:r>
      <w:r w:rsidRPr="007C09B3">
        <w:rPr>
          <w:rFonts w:ascii="Courier New" w:hAnsi="Courier New"/>
          <w:color w:val="993366"/>
          <w:sz w:val="16"/>
          <w:lang w:eastAsia="en-GB"/>
        </w:rPr>
        <w:t>ENUMERATED</w:t>
      </w:r>
      <w:r w:rsidRPr="007C09B3">
        <w:rPr>
          <w:rFonts w:ascii="Courier New" w:hAnsi="Courier New"/>
          <w:sz w:val="16"/>
          <w:lang w:eastAsia="en-GB"/>
        </w:rPr>
        <w:t xml:space="preserve"> {true}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45020E0A"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7AE165F4"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w:t>
      </w:r>
    </w:p>
    <w:p w14:paraId="3411370E"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w:t>
      </w:r>
    </w:p>
    <w:p w14:paraId="1379DFD7"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uav-PrioritizedFrequency-r19                </w:t>
      </w:r>
      <w:r w:rsidRPr="007C09B3">
        <w:rPr>
          <w:rFonts w:ascii="Courier New" w:hAnsi="Courier New"/>
          <w:color w:val="993366"/>
          <w:sz w:val="16"/>
          <w:lang w:eastAsia="en-GB"/>
        </w:rPr>
        <w:t>ENUMERATED</w:t>
      </w:r>
      <w:r w:rsidRPr="007C09B3">
        <w:rPr>
          <w:rFonts w:ascii="Courier New" w:hAnsi="Courier New"/>
          <w:sz w:val="16"/>
          <w:lang w:eastAsia="en-GB"/>
        </w:rPr>
        <w:t xml:space="preserve"> {true}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458D0715"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uav-PrioritizedFrequencyAltitudeRange-r19   </w:t>
      </w:r>
      <w:r w:rsidRPr="007C09B3">
        <w:rPr>
          <w:rFonts w:ascii="Courier New" w:hAnsi="Courier New"/>
          <w:color w:val="993366"/>
          <w:sz w:val="16"/>
          <w:lang w:eastAsia="en-GB"/>
        </w:rPr>
        <w:t>SEQUENCE</w:t>
      </w:r>
      <w:r w:rsidRPr="007C09B3">
        <w:rPr>
          <w:rFonts w:ascii="Courier New" w:hAnsi="Courier New"/>
          <w:sz w:val="16"/>
          <w:lang w:eastAsia="en-GB"/>
        </w:rPr>
        <w:t xml:space="preserve"> {</w:t>
      </w:r>
    </w:p>
    <w:p w14:paraId="4E559183"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altitudeMin-r19                             Altitude-r18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S</w:t>
      </w:r>
    </w:p>
    <w:p w14:paraId="43BC231C"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altitudeMax-r19                             Altitude-r18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S</w:t>
      </w:r>
    </w:p>
    <w:p w14:paraId="239BBED1"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altitudeHyst-r19                            HysteresisAltitude-r18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28F42301"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38EFB75A"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ssb-ToMeasureAltitudeBasedList-r19          SSB-ToMeasureAltitudeBasedList-r18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5F59D74D"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relaxedMeasurementForServingAndNeighboringCell-r19 </w:t>
      </w:r>
      <w:r w:rsidRPr="007C09B3">
        <w:rPr>
          <w:rFonts w:ascii="Courier New" w:hAnsi="Courier New"/>
          <w:color w:val="993366"/>
          <w:sz w:val="16"/>
          <w:lang w:eastAsia="en-GB"/>
        </w:rPr>
        <w:t>SEQUENCE</w:t>
      </w:r>
      <w:r w:rsidRPr="007C09B3">
        <w:rPr>
          <w:rFonts w:ascii="Courier New" w:hAnsi="Courier New"/>
          <w:sz w:val="16"/>
          <w:lang w:eastAsia="en-GB"/>
        </w:rPr>
        <w:t xml:space="preserve"> {</w:t>
      </w:r>
    </w:p>
    <w:p w14:paraId="14A59C7C"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cellEdgeEvaluationOnMR-ForLR-OnSSB-r19      </w:t>
      </w:r>
      <w:r w:rsidRPr="007C09B3">
        <w:rPr>
          <w:rFonts w:ascii="Courier New" w:hAnsi="Courier New"/>
          <w:color w:val="993366"/>
          <w:sz w:val="16"/>
          <w:lang w:eastAsia="en-GB"/>
        </w:rPr>
        <w:t>SEQUENCE</w:t>
      </w:r>
      <w:r w:rsidRPr="007C09B3">
        <w:rPr>
          <w:rFonts w:ascii="Courier New" w:hAnsi="Courier New"/>
          <w:sz w:val="16"/>
          <w:lang w:eastAsia="en-GB"/>
        </w:rPr>
        <w:t xml:space="preserve"> {</w:t>
      </w:r>
    </w:p>
    <w:p w14:paraId="30711006"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s-SearchThresholdP3-r19                     ReselectionThreshold,</w:t>
      </w:r>
    </w:p>
    <w:p w14:paraId="7C807AE3"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s-SearchThresholdQ3-r19                     ReselectionThresholdQ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67F745F5"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Cond SupportLR-OnSSB</w:t>
      </w:r>
    </w:p>
    <w:p w14:paraId="1443ACA3"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cellEdgeEvaluationOnMR-ForLR-OnLPSS-r19     </w:t>
      </w:r>
      <w:r w:rsidRPr="007C09B3">
        <w:rPr>
          <w:rFonts w:ascii="Courier New" w:hAnsi="Courier New"/>
          <w:color w:val="993366"/>
          <w:sz w:val="16"/>
          <w:lang w:eastAsia="en-GB"/>
        </w:rPr>
        <w:t>SEQUENCE</w:t>
      </w:r>
      <w:r w:rsidRPr="007C09B3">
        <w:rPr>
          <w:rFonts w:ascii="Courier New" w:hAnsi="Courier New"/>
          <w:sz w:val="16"/>
          <w:lang w:eastAsia="en-GB"/>
        </w:rPr>
        <w:t xml:space="preserve"> {</w:t>
      </w:r>
    </w:p>
    <w:p w14:paraId="03429A86"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s-SearchThresholdP4-r19                     ReselectionThreshold,</w:t>
      </w:r>
    </w:p>
    <w:p w14:paraId="2D2EA7B9"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s-SearchThresholdQ4-r19                     ReselectionThresholdQ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71E54204"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Cond SupportLR-OnLPSS</w:t>
      </w:r>
    </w:p>
    <w:p w14:paraId="0322942F"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cellEdgeEvaluationOnLR-ForLR-OnLPSS-r19     </w:t>
      </w:r>
      <w:r w:rsidRPr="007C09B3">
        <w:rPr>
          <w:rFonts w:ascii="Courier New" w:hAnsi="Courier New"/>
          <w:color w:val="993366"/>
          <w:sz w:val="16"/>
          <w:lang w:eastAsia="en-GB"/>
        </w:rPr>
        <w:t>SEQUENCE</w:t>
      </w:r>
      <w:r w:rsidRPr="007C09B3">
        <w:rPr>
          <w:rFonts w:ascii="Courier New" w:hAnsi="Courier New"/>
          <w:sz w:val="16"/>
          <w:lang w:eastAsia="en-GB"/>
        </w:rPr>
        <w:t xml:space="preserve"> {</w:t>
      </w:r>
    </w:p>
    <w:p w14:paraId="609B84F2"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rsrpThresholdLR-r19                         ThresholdP-LR-r19,</w:t>
      </w:r>
    </w:p>
    <w:p w14:paraId="494828C2"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rsrqThresholdLR-r19                         ThresholdQ-LR-r19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70507A15"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5A686F23"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cellEdgeEvaluationOnLR-ForLR-OnSSB-r19      </w:t>
      </w:r>
      <w:r w:rsidRPr="007C09B3">
        <w:rPr>
          <w:rFonts w:ascii="Courier New" w:hAnsi="Courier New"/>
          <w:color w:val="993366"/>
          <w:sz w:val="16"/>
          <w:lang w:eastAsia="en-GB"/>
        </w:rPr>
        <w:t>SEQUENCE</w:t>
      </w:r>
      <w:r w:rsidRPr="007C09B3">
        <w:rPr>
          <w:rFonts w:ascii="Courier New" w:hAnsi="Courier New"/>
          <w:sz w:val="16"/>
          <w:lang w:eastAsia="en-GB"/>
        </w:rPr>
        <w:t xml:space="preserve"> {</w:t>
      </w:r>
    </w:p>
    <w:p w14:paraId="737C8720"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rsrpThresholdLR2-r19                        ThresholdP-LR-r19,</w:t>
      </w:r>
    </w:p>
    <w:p w14:paraId="0B58C8AB"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rsrqThresholdLR2-r19                        ThresholdQ-LR-r19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68170D47"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57654FBB"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64B0AB33"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offloadMeasurementForServingCell-r19        </w:t>
      </w:r>
      <w:r w:rsidRPr="007C09B3">
        <w:rPr>
          <w:rFonts w:ascii="Courier New" w:hAnsi="Courier New"/>
          <w:color w:val="993366"/>
          <w:sz w:val="16"/>
          <w:lang w:eastAsia="en-GB"/>
        </w:rPr>
        <w:t>SEQUENCE</w:t>
      </w:r>
      <w:r w:rsidRPr="007C09B3">
        <w:rPr>
          <w:rFonts w:ascii="Courier New" w:hAnsi="Courier New"/>
          <w:sz w:val="16"/>
          <w:lang w:eastAsia="en-GB"/>
        </w:rPr>
        <w:t xml:space="preserve"> {</w:t>
      </w:r>
    </w:p>
    <w:p w14:paraId="68A49D70"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cellEdgeEvaluationOnMR-ForLR-OnSSB-r19      </w:t>
      </w:r>
      <w:r w:rsidRPr="007C09B3">
        <w:rPr>
          <w:rFonts w:ascii="Courier New" w:hAnsi="Courier New"/>
          <w:color w:val="993366"/>
          <w:sz w:val="16"/>
          <w:lang w:eastAsia="en-GB"/>
        </w:rPr>
        <w:t>SEQUENCE</w:t>
      </w:r>
      <w:r w:rsidRPr="007C09B3">
        <w:rPr>
          <w:rFonts w:ascii="Courier New" w:hAnsi="Courier New"/>
          <w:sz w:val="16"/>
          <w:lang w:eastAsia="en-GB"/>
        </w:rPr>
        <w:t xml:space="preserve"> {</w:t>
      </w:r>
    </w:p>
    <w:p w14:paraId="0E38D0B2"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s-SearchThresholdP5-r19                     ReselectionThreshold,</w:t>
      </w:r>
    </w:p>
    <w:p w14:paraId="34AAEB92"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s-SearchThresholdQ5-r19                     ReselectionThresholdQ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1C1C0EA4"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Cond SupportLR-OnSSB</w:t>
      </w:r>
    </w:p>
    <w:p w14:paraId="7B6A71CE"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cellEdgeEvaluationOnMR-ForLR-OnLPSS-r19 </w:t>
      </w:r>
      <w:r w:rsidRPr="007C09B3">
        <w:rPr>
          <w:rFonts w:ascii="Courier New" w:hAnsi="Courier New"/>
          <w:color w:val="993366"/>
          <w:sz w:val="16"/>
          <w:lang w:eastAsia="en-GB"/>
        </w:rPr>
        <w:t>SEQUENCE</w:t>
      </w:r>
      <w:r w:rsidRPr="007C09B3">
        <w:rPr>
          <w:rFonts w:ascii="Courier New" w:hAnsi="Courier New"/>
          <w:sz w:val="16"/>
          <w:lang w:eastAsia="en-GB"/>
        </w:rPr>
        <w:t xml:space="preserve"> {</w:t>
      </w:r>
    </w:p>
    <w:p w14:paraId="3D9CEFEF"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s-SearchThresholdP6-r19                 ReselectionThreshold,</w:t>
      </w:r>
    </w:p>
    <w:p w14:paraId="48AD86A8"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s-SearchThresholdQ6-r19                 ReselectionThresholdQ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4413A4E9"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Cond SupportLR-OnLPSS</w:t>
      </w:r>
    </w:p>
    <w:p w14:paraId="40AA5C3B"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cellEdgeEvaluationOnLR-ForLR-OnLPSS-r19 </w:t>
      </w:r>
      <w:r w:rsidRPr="007C09B3">
        <w:rPr>
          <w:rFonts w:ascii="Courier New" w:hAnsi="Courier New"/>
          <w:color w:val="993366"/>
          <w:sz w:val="16"/>
          <w:lang w:eastAsia="en-GB"/>
        </w:rPr>
        <w:t>SEQUENCE</w:t>
      </w:r>
      <w:r w:rsidRPr="007C09B3">
        <w:rPr>
          <w:rFonts w:ascii="Courier New" w:hAnsi="Courier New"/>
          <w:sz w:val="16"/>
          <w:lang w:eastAsia="en-GB"/>
        </w:rPr>
        <w:t xml:space="preserve"> {</w:t>
      </w:r>
    </w:p>
    <w:p w14:paraId="62A11840"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rsrpThresholdLR3-r19                    ThresholdP-LR-r19,</w:t>
      </w:r>
    </w:p>
    <w:p w14:paraId="592C40C4"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rsrqThresholdLR3-r19                    ThresholdQ-LR-r19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11BD802A"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2DEA8062"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cellEdgeEvaluationOnLR-ForLR-OnSSB-r19  </w:t>
      </w:r>
      <w:r w:rsidRPr="007C09B3">
        <w:rPr>
          <w:rFonts w:ascii="Courier New" w:hAnsi="Courier New"/>
          <w:color w:val="993366"/>
          <w:sz w:val="16"/>
          <w:lang w:eastAsia="en-GB"/>
        </w:rPr>
        <w:t>SEQUENCE</w:t>
      </w:r>
      <w:r w:rsidRPr="007C09B3">
        <w:rPr>
          <w:rFonts w:ascii="Courier New" w:hAnsi="Courier New"/>
          <w:sz w:val="16"/>
          <w:lang w:eastAsia="en-GB"/>
        </w:rPr>
        <w:t xml:space="preserve"> {</w:t>
      </w:r>
    </w:p>
    <w:p w14:paraId="184C0120"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rsrpThresholdLR4-r19                    ThresholdP-LR-r19,</w:t>
      </w:r>
    </w:p>
    <w:p w14:paraId="36D3F414"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rsrqThresholdLR4-r19                    ThresholdQ-LR-r19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7C4779BB"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5D15EC4C"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cellEdgeEvaluationOnLR-ForLR-OnLPSS-Exit-r19  </w:t>
      </w:r>
      <w:r w:rsidRPr="007C09B3">
        <w:rPr>
          <w:rFonts w:ascii="Courier New" w:hAnsi="Courier New"/>
          <w:color w:val="993366"/>
          <w:sz w:val="16"/>
          <w:lang w:eastAsia="en-GB"/>
        </w:rPr>
        <w:t>SEQUENCE</w:t>
      </w:r>
      <w:r w:rsidRPr="007C09B3">
        <w:rPr>
          <w:rFonts w:ascii="Courier New" w:hAnsi="Courier New"/>
          <w:sz w:val="16"/>
          <w:lang w:eastAsia="en-GB"/>
        </w:rPr>
        <w:t xml:space="preserve"> {</w:t>
      </w:r>
    </w:p>
    <w:p w14:paraId="2D171912"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rsrpThresholdLR5-r19                    ThresholdP-LR-r19,</w:t>
      </w:r>
    </w:p>
    <w:p w14:paraId="6A298BDF"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rsrqThresholdLR5-r19                    ThresholdQ-LR-r19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56E7DD07"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Cond SupportLR-OnLPSS</w:t>
      </w:r>
    </w:p>
    <w:p w14:paraId="1817286B"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cellEdgeEvaluationOnLR-ForLR-OnSSB-Exit-r19  </w:t>
      </w:r>
      <w:r w:rsidRPr="007C09B3">
        <w:rPr>
          <w:rFonts w:ascii="Courier New" w:hAnsi="Courier New"/>
          <w:color w:val="993366"/>
          <w:sz w:val="16"/>
          <w:lang w:eastAsia="en-GB"/>
        </w:rPr>
        <w:t>SEQUENCE</w:t>
      </w:r>
      <w:r w:rsidRPr="007C09B3">
        <w:rPr>
          <w:rFonts w:ascii="Courier New" w:hAnsi="Courier New"/>
          <w:sz w:val="16"/>
          <w:lang w:eastAsia="en-GB"/>
        </w:rPr>
        <w:t xml:space="preserve"> {</w:t>
      </w:r>
    </w:p>
    <w:p w14:paraId="4B76404D"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rsrpThresholdLR6-r19                    ThresholdP-LR-r19,</w:t>
      </w:r>
    </w:p>
    <w:p w14:paraId="128DA2FE"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rsrqThresholdLR6-r19                    ThresholdQ-LR-r19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5EB295A8"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Cond SupportLR-OnSSB</w:t>
      </w:r>
    </w:p>
    <w:p w14:paraId="04242E65"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sz w:val="16"/>
          <w:lang w:eastAsia="en-GB"/>
        </w:rPr>
        <w:t xml:space="preserve">    }                                                                                       </w:t>
      </w:r>
      <w:r w:rsidRPr="007C09B3">
        <w:rPr>
          <w:rFonts w:ascii="Courier New" w:hAnsi="Courier New"/>
          <w:color w:val="993366"/>
          <w:sz w:val="16"/>
          <w:lang w:eastAsia="en-GB"/>
        </w:rPr>
        <w:t>OPTIONAL</w:t>
      </w:r>
      <w:r w:rsidRPr="007C09B3">
        <w:rPr>
          <w:rFonts w:ascii="Courier New" w:hAnsi="Courier New"/>
          <w:sz w:val="16"/>
          <w:lang w:eastAsia="en-GB"/>
        </w:rPr>
        <w:t xml:space="preserve">        </w:t>
      </w:r>
      <w:r w:rsidRPr="007C09B3">
        <w:rPr>
          <w:rFonts w:ascii="Courier New" w:hAnsi="Courier New"/>
          <w:color w:val="808080"/>
          <w:sz w:val="16"/>
          <w:lang w:eastAsia="en-GB"/>
        </w:rPr>
        <w:t>-- Need R</w:t>
      </w:r>
    </w:p>
    <w:p w14:paraId="7B147C6E"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    ]]</w:t>
      </w:r>
    </w:p>
    <w:p w14:paraId="5BF67A73"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w:t>
      </w:r>
    </w:p>
    <w:p w14:paraId="19C47C99"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1ECC5DC"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RangeToBestCell    ::= Q-OffsetRange</w:t>
      </w:r>
    </w:p>
    <w:p w14:paraId="136F5F51"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2A86A76"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C09B3">
        <w:rPr>
          <w:rFonts w:ascii="Courier New" w:hAnsi="Courier New"/>
          <w:sz w:val="16"/>
          <w:lang w:eastAsia="en-GB"/>
        </w:rPr>
        <w:t xml:space="preserve">RefLocList-r19 ::= </w:t>
      </w:r>
      <w:r w:rsidRPr="007C09B3">
        <w:rPr>
          <w:rFonts w:ascii="Courier New" w:hAnsi="Courier New"/>
          <w:color w:val="993366"/>
          <w:sz w:val="16"/>
          <w:lang w:eastAsia="en-GB"/>
        </w:rPr>
        <w:t>SEQUENCE</w:t>
      </w:r>
      <w:r w:rsidRPr="007C09B3">
        <w:rPr>
          <w:rFonts w:ascii="Courier New" w:hAnsi="Courier New"/>
          <w:sz w:val="16"/>
          <w:lang w:eastAsia="en-GB"/>
        </w:rPr>
        <w:t xml:space="preserve"> (</w:t>
      </w:r>
      <w:r w:rsidRPr="007C09B3">
        <w:rPr>
          <w:rFonts w:ascii="Courier New" w:hAnsi="Courier New"/>
          <w:color w:val="993366"/>
          <w:sz w:val="16"/>
          <w:lang w:eastAsia="en-GB"/>
        </w:rPr>
        <w:t>SIZE</w:t>
      </w:r>
      <w:r w:rsidRPr="007C09B3">
        <w:rPr>
          <w:rFonts w:ascii="Courier New" w:hAnsi="Courier New"/>
          <w:sz w:val="16"/>
          <w:lang w:eastAsia="en-GB"/>
        </w:rPr>
        <w:t>(1..6))</w:t>
      </w:r>
      <w:r w:rsidRPr="007C09B3">
        <w:rPr>
          <w:rFonts w:ascii="Courier New" w:hAnsi="Courier New"/>
          <w:color w:val="993366"/>
          <w:sz w:val="16"/>
          <w:lang w:eastAsia="en-GB"/>
        </w:rPr>
        <w:t xml:space="preserve"> OF</w:t>
      </w:r>
      <w:r w:rsidRPr="007C09B3">
        <w:rPr>
          <w:rFonts w:ascii="Courier New" w:hAnsi="Courier New"/>
          <w:sz w:val="16"/>
          <w:lang w:eastAsia="en-GB"/>
        </w:rPr>
        <w:t xml:space="preserve"> ReferenceLocation-r17</w:t>
      </w:r>
    </w:p>
    <w:p w14:paraId="02090803"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F851815"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color w:val="808080"/>
          <w:sz w:val="16"/>
          <w:lang w:eastAsia="en-GB"/>
        </w:rPr>
        <w:t>-- TAG-SIB2-STOP</w:t>
      </w:r>
    </w:p>
    <w:p w14:paraId="1FF9B1EE" w14:textId="77777777" w:rsidR="007C09B3" w:rsidRPr="007C09B3" w:rsidRDefault="007C09B3" w:rsidP="007C09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C09B3">
        <w:rPr>
          <w:rFonts w:ascii="Courier New" w:hAnsi="Courier New"/>
          <w:color w:val="808080"/>
          <w:sz w:val="16"/>
          <w:lang w:eastAsia="en-GB"/>
        </w:rPr>
        <w:t>-- ASN1STOP</w:t>
      </w:r>
    </w:p>
    <w:p w14:paraId="492BA8D7" w14:textId="77777777" w:rsidR="007C09B3" w:rsidRPr="007C09B3" w:rsidRDefault="007C09B3" w:rsidP="007C09B3">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7C09B3" w:rsidRPr="007C09B3" w14:paraId="2FAD5E60" w14:textId="77777777" w:rsidTr="000508D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AF90E7B" w14:textId="77777777" w:rsidR="007C09B3" w:rsidRPr="007C09B3" w:rsidRDefault="007C09B3" w:rsidP="007C09B3">
            <w:pPr>
              <w:keepNext/>
              <w:keepLines/>
              <w:spacing w:after="0"/>
              <w:jc w:val="center"/>
              <w:rPr>
                <w:rFonts w:ascii="Arial" w:hAnsi="Arial"/>
                <w:b/>
                <w:sz w:val="18"/>
                <w:lang w:eastAsia="en-GB"/>
              </w:rPr>
            </w:pPr>
            <w:r w:rsidRPr="007C09B3">
              <w:rPr>
                <w:rFonts w:ascii="Arial" w:hAnsi="Arial"/>
                <w:b/>
                <w:i/>
                <w:noProof/>
                <w:sz w:val="18"/>
                <w:lang w:eastAsia="en-GB"/>
              </w:rPr>
              <w:t>SIB2</w:t>
            </w:r>
            <w:r w:rsidRPr="007C09B3">
              <w:rPr>
                <w:rFonts w:ascii="Arial" w:hAnsi="Arial"/>
                <w:b/>
                <w:iCs/>
                <w:noProof/>
                <w:sz w:val="18"/>
                <w:lang w:eastAsia="en-GB"/>
              </w:rPr>
              <w:t xml:space="preserve"> field descriptions</w:t>
            </w:r>
          </w:p>
        </w:tc>
      </w:tr>
      <w:tr w:rsidR="007C09B3" w:rsidRPr="007C09B3" w14:paraId="604223CF"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90A4C9D"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b/>
                <w:bCs/>
                <w:i/>
                <w:noProof/>
                <w:sz w:val="18"/>
                <w:lang w:eastAsia="en-GB"/>
              </w:rPr>
              <w:t>absThreshSS-BlocksConsolidation</w:t>
            </w:r>
          </w:p>
          <w:p w14:paraId="0B29DE4F" w14:textId="77777777" w:rsidR="007C09B3" w:rsidRPr="007C09B3" w:rsidRDefault="007C09B3" w:rsidP="007C09B3">
            <w:pPr>
              <w:keepNext/>
              <w:keepLines/>
              <w:spacing w:after="0"/>
              <w:rPr>
                <w:rFonts w:ascii="Arial" w:hAnsi="Arial"/>
                <w:sz w:val="18"/>
                <w:lang w:eastAsia="en-GB"/>
              </w:rPr>
            </w:pPr>
            <w:r w:rsidRPr="007C09B3">
              <w:rPr>
                <w:rFonts w:ascii="Arial" w:hAnsi="Arial"/>
                <w:sz w:val="18"/>
                <w:lang w:eastAsia="en-GB"/>
              </w:rPr>
              <w:t>Threshold for consolidation of L1 measurements per RS index. If the field is absent, the UE uses the measurement quantity as specified in TS 38.304 [20].</w:t>
            </w:r>
          </w:p>
        </w:tc>
      </w:tr>
      <w:tr w:rsidR="007C09B3" w:rsidRPr="007C09B3" w14:paraId="1E02A306"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464B55B"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b/>
                <w:bCs/>
                <w:i/>
                <w:noProof/>
                <w:sz w:val="18"/>
                <w:lang w:eastAsia="en-GB"/>
              </w:rPr>
              <w:t>cellEdgeEvaluation</w:t>
            </w:r>
          </w:p>
          <w:p w14:paraId="068E5940" w14:textId="77777777" w:rsidR="007C09B3" w:rsidRPr="007C09B3" w:rsidRDefault="007C09B3" w:rsidP="007C09B3">
            <w:pPr>
              <w:keepNext/>
              <w:keepLines/>
              <w:spacing w:after="0"/>
              <w:rPr>
                <w:rFonts w:ascii="Arial" w:hAnsi="Arial"/>
                <w:sz w:val="18"/>
                <w:lang w:eastAsia="en-GB"/>
              </w:rPr>
            </w:pPr>
            <w:r w:rsidRPr="007C09B3">
              <w:rPr>
                <w:rFonts w:ascii="Arial" w:hAnsi="Arial"/>
                <w:bCs/>
                <w:sz w:val="18"/>
              </w:rPr>
              <w:t xml:space="preserve">Indicates the criteria for a UE to detect that it is not at cell edge, in order to relax measurement requirements for cell reselection </w:t>
            </w:r>
            <w:r w:rsidRPr="007C09B3">
              <w:rPr>
                <w:rFonts w:ascii="Arial" w:hAnsi="Arial"/>
                <w:sz w:val="18"/>
                <w:szCs w:val="22"/>
                <w:lang w:eastAsia="sv-SE"/>
              </w:rPr>
              <w:t>(see TS 38.304 [20], clause 5.2.4.9.2)</w:t>
            </w:r>
            <w:r w:rsidRPr="007C09B3">
              <w:rPr>
                <w:rFonts w:ascii="Arial" w:hAnsi="Arial"/>
                <w:bCs/>
                <w:sz w:val="18"/>
              </w:rPr>
              <w:t>.</w:t>
            </w:r>
          </w:p>
        </w:tc>
      </w:tr>
      <w:tr w:rsidR="007C09B3" w:rsidRPr="007C09B3" w14:paraId="686F7327"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6634EE8D" w14:textId="77777777" w:rsidR="007C09B3" w:rsidRPr="007C09B3" w:rsidRDefault="007C09B3" w:rsidP="007C09B3">
            <w:pPr>
              <w:keepNext/>
              <w:keepLines/>
              <w:spacing w:after="0"/>
              <w:rPr>
                <w:rFonts w:ascii="Arial" w:hAnsi="Arial" w:cs="Arial"/>
                <w:b/>
                <w:bCs/>
                <w:i/>
                <w:noProof/>
                <w:sz w:val="18"/>
                <w:szCs w:val="18"/>
                <w:lang w:eastAsia="en-GB"/>
              </w:rPr>
            </w:pPr>
            <w:r w:rsidRPr="007C09B3">
              <w:rPr>
                <w:rFonts w:ascii="Arial" w:hAnsi="Arial" w:cs="Arial"/>
                <w:b/>
                <w:bCs/>
                <w:i/>
                <w:noProof/>
                <w:sz w:val="18"/>
                <w:szCs w:val="18"/>
                <w:lang w:eastAsia="en-GB"/>
              </w:rPr>
              <w:t>cellEdgeEvaluationOnLR-ForLR-OnLPSS</w:t>
            </w:r>
          </w:p>
          <w:p w14:paraId="17B07B1B" w14:textId="70193239" w:rsidR="007C09B3" w:rsidRPr="007C09B3" w:rsidRDefault="007C09B3" w:rsidP="007C09B3">
            <w:pPr>
              <w:keepNext/>
              <w:keepLines/>
              <w:spacing w:after="0"/>
              <w:rPr>
                <w:rFonts w:ascii="Arial" w:hAnsi="Arial"/>
                <w:b/>
                <w:bCs/>
                <w:i/>
                <w:noProof/>
                <w:sz w:val="18"/>
                <w:lang w:eastAsia="en-GB"/>
              </w:rPr>
            </w:pPr>
            <w:r w:rsidRPr="007C09B3">
              <w:rPr>
                <w:rFonts w:ascii="Arial" w:hAnsi="Arial" w:cs="Arial"/>
                <w:bCs/>
                <w:sz w:val="18"/>
                <w:szCs w:val="18"/>
              </w:rPr>
              <w:t xml:space="preserve">Indicates the criteria for a UE to detect that it is not at cell edge based on the serving cell measurement on LR for OOK based LP-WUR or OFDM based LP-WUR measuring on LP-SS, in order to relax serving cell and neighboring cell measurement requirements for cell reselection </w:t>
            </w:r>
            <w:r w:rsidRPr="007C09B3">
              <w:rPr>
                <w:rFonts w:ascii="Arial" w:hAnsi="Arial" w:cs="Arial"/>
                <w:sz w:val="18"/>
                <w:szCs w:val="18"/>
                <w:lang w:eastAsia="sv-SE"/>
              </w:rPr>
              <w:t xml:space="preserve">(see TS 38.304 [20], clause 5.2.4.12.2), or to offload serving cell measurement to </w:t>
            </w:r>
            <w:ins w:id="71" w:author="vivo-Chenli" w:date="2025-10-24T18:51:00Z">
              <w:r w:rsidR="004F504B">
                <w:rPr>
                  <w:rFonts w:ascii="Arial" w:hAnsi="Arial" w:cs="Arial"/>
                  <w:sz w:val="18"/>
                  <w:szCs w:val="18"/>
                  <w:lang w:eastAsia="sv-SE"/>
                </w:rPr>
                <w:t>LP-WUR</w:t>
              </w:r>
              <w:r w:rsidR="004F504B" w:rsidRPr="007C09B3" w:rsidDel="004F504B">
                <w:rPr>
                  <w:rFonts w:ascii="Arial" w:hAnsi="Arial" w:cs="Arial"/>
                  <w:bCs/>
                  <w:sz w:val="18"/>
                  <w:szCs w:val="18"/>
                </w:rPr>
                <w:t xml:space="preserve"> </w:t>
              </w:r>
            </w:ins>
            <w:del w:id="72" w:author="vivo-Chenli" w:date="2025-10-24T18:51:00Z">
              <w:r w:rsidRPr="007C09B3" w:rsidDel="004F504B">
                <w:rPr>
                  <w:rFonts w:ascii="Arial" w:hAnsi="Arial" w:cs="Arial"/>
                  <w:bCs/>
                  <w:sz w:val="18"/>
                  <w:szCs w:val="18"/>
                </w:rPr>
                <w:delText xml:space="preserve">low power receiver </w:delText>
              </w:r>
            </w:del>
            <w:r w:rsidRPr="007C09B3">
              <w:rPr>
                <w:rFonts w:ascii="Arial" w:hAnsi="Arial" w:cs="Arial"/>
                <w:bCs/>
                <w:sz w:val="18"/>
                <w:szCs w:val="18"/>
              </w:rPr>
              <w:t>(see TS 38.304 [20], clause 5.2.4.12.4).</w:t>
            </w:r>
          </w:p>
        </w:tc>
      </w:tr>
      <w:tr w:rsidR="007C09B3" w:rsidRPr="007C09B3" w14:paraId="170EC835"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16A18FCA" w14:textId="77777777" w:rsidR="007C09B3" w:rsidRPr="007C09B3" w:rsidRDefault="007C09B3" w:rsidP="007C09B3">
            <w:pPr>
              <w:keepNext/>
              <w:keepLines/>
              <w:spacing w:after="0"/>
              <w:rPr>
                <w:rFonts w:ascii="Arial" w:hAnsi="Arial" w:cs="Arial"/>
                <w:b/>
                <w:bCs/>
                <w:i/>
                <w:noProof/>
                <w:sz w:val="18"/>
                <w:szCs w:val="18"/>
                <w:lang w:eastAsia="en-GB"/>
              </w:rPr>
            </w:pPr>
            <w:r w:rsidRPr="007C09B3">
              <w:rPr>
                <w:rFonts w:ascii="Arial" w:hAnsi="Arial" w:cs="Arial"/>
                <w:b/>
                <w:bCs/>
                <w:i/>
                <w:noProof/>
                <w:sz w:val="18"/>
                <w:szCs w:val="18"/>
                <w:lang w:eastAsia="en-GB"/>
              </w:rPr>
              <w:t>cellEdgeEvaluationOnLR-ForLR-OnLPSS-Exit</w:t>
            </w:r>
          </w:p>
          <w:p w14:paraId="4F15EC15"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cs="Arial"/>
                <w:bCs/>
                <w:sz w:val="18"/>
                <w:szCs w:val="18"/>
              </w:rPr>
              <w:t>Indicates the exit criteria for serving cell measurement offloading for a UE to detect that it is not at cell edge based on the serving cell measurement on LR for OOK based LP-WUR or OFDM based LP-WUR measuring on LP-SS.</w:t>
            </w:r>
            <w:r w:rsidRPr="007C09B3">
              <w:rPr>
                <w:rFonts w:ascii="Arial" w:hAnsi="Arial" w:cs="Arial"/>
                <w:sz w:val="18"/>
                <w:szCs w:val="18"/>
              </w:rPr>
              <w:t xml:space="preserve"> This field is optional present for the cell supporting OOK based LP-WUR or OFDM based LP-WUR measuring on LP-SS.</w:t>
            </w:r>
          </w:p>
        </w:tc>
      </w:tr>
      <w:tr w:rsidR="007C09B3" w:rsidRPr="007C09B3" w14:paraId="2081E76B"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2D236648" w14:textId="77777777" w:rsidR="007C09B3" w:rsidRPr="007C09B3" w:rsidRDefault="007C09B3" w:rsidP="007C09B3">
            <w:pPr>
              <w:keepNext/>
              <w:keepLines/>
              <w:spacing w:after="0"/>
              <w:rPr>
                <w:rFonts w:ascii="Arial" w:hAnsi="Arial" w:cs="Arial"/>
                <w:b/>
                <w:bCs/>
                <w:i/>
                <w:noProof/>
                <w:sz w:val="18"/>
                <w:szCs w:val="18"/>
                <w:lang w:eastAsia="en-GB"/>
              </w:rPr>
            </w:pPr>
            <w:r w:rsidRPr="007C09B3">
              <w:rPr>
                <w:rFonts w:ascii="Arial" w:hAnsi="Arial" w:cs="Arial"/>
                <w:b/>
                <w:bCs/>
                <w:i/>
                <w:noProof/>
                <w:sz w:val="18"/>
                <w:szCs w:val="18"/>
                <w:lang w:eastAsia="en-GB"/>
              </w:rPr>
              <w:t>cellEdgeEvaluationOnLR-ForLR-OnSSB</w:t>
            </w:r>
          </w:p>
          <w:p w14:paraId="4217A781" w14:textId="5D7A8AA5" w:rsidR="007C09B3" w:rsidRPr="007C09B3" w:rsidRDefault="007C09B3" w:rsidP="007C09B3">
            <w:pPr>
              <w:keepNext/>
              <w:keepLines/>
              <w:spacing w:after="0"/>
              <w:rPr>
                <w:rFonts w:ascii="Arial" w:hAnsi="Arial"/>
                <w:b/>
                <w:bCs/>
                <w:i/>
                <w:noProof/>
                <w:sz w:val="18"/>
                <w:lang w:eastAsia="en-GB"/>
              </w:rPr>
            </w:pPr>
            <w:r w:rsidRPr="007C09B3">
              <w:rPr>
                <w:rFonts w:ascii="Arial" w:hAnsi="Arial" w:cs="Arial"/>
                <w:bCs/>
                <w:sz w:val="18"/>
                <w:szCs w:val="18"/>
              </w:rPr>
              <w:t xml:space="preserve">Indicates the criteria for a UE to detect that it is not at cell edge based on the serving cell measurement on LR for OFDM based LP-WUR measuring on SSB, in order to relax serving cell and neighboring cell measurement requirements for cell reselection (see TS 38.304 [20], clause 5.2.4.12.2), or to offload serving cell measurement to </w:t>
            </w:r>
            <w:ins w:id="73" w:author="vivo-Chenli" w:date="2025-10-24T18:52:00Z">
              <w:r w:rsidR="002A4DCF">
                <w:rPr>
                  <w:rFonts w:ascii="Arial" w:hAnsi="Arial" w:cs="Arial"/>
                  <w:sz w:val="18"/>
                  <w:szCs w:val="18"/>
                  <w:lang w:eastAsia="sv-SE"/>
                </w:rPr>
                <w:t>LP-WUR</w:t>
              </w:r>
              <w:r w:rsidR="002A4DCF" w:rsidRPr="007C09B3" w:rsidDel="002A4DCF">
                <w:rPr>
                  <w:rFonts w:ascii="Arial" w:hAnsi="Arial" w:cs="Arial"/>
                  <w:bCs/>
                  <w:sz w:val="18"/>
                  <w:szCs w:val="18"/>
                </w:rPr>
                <w:t xml:space="preserve"> </w:t>
              </w:r>
            </w:ins>
            <w:del w:id="74" w:author="vivo-Chenli" w:date="2025-10-24T18:52:00Z">
              <w:r w:rsidRPr="007C09B3" w:rsidDel="002A4DCF">
                <w:rPr>
                  <w:rFonts w:ascii="Arial" w:hAnsi="Arial" w:cs="Arial"/>
                  <w:bCs/>
                  <w:sz w:val="18"/>
                  <w:szCs w:val="18"/>
                </w:rPr>
                <w:delText xml:space="preserve">low power receiver </w:delText>
              </w:r>
            </w:del>
            <w:r w:rsidRPr="007C09B3">
              <w:rPr>
                <w:rFonts w:ascii="Arial" w:hAnsi="Arial" w:cs="Arial"/>
                <w:bCs/>
                <w:sz w:val="18"/>
                <w:szCs w:val="18"/>
              </w:rPr>
              <w:t>(see TS 38.304 [20], clause 5.2.4.12.4).</w:t>
            </w:r>
          </w:p>
        </w:tc>
      </w:tr>
      <w:tr w:rsidR="007C09B3" w:rsidRPr="007C09B3" w14:paraId="25B47139"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3297A866" w14:textId="77777777" w:rsidR="007C09B3" w:rsidRPr="007C09B3" w:rsidRDefault="007C09B3" w:rsidP="007C09B3">
            <w:pPr>
              <w:keepNext/>
              <w:keepLines/>
              <w:spacing w:after="0"/>
              <w:rPr>
                <w:rFonts w:ascii="Arial" w:hAnsi="Arial" w:cs="Arial"/>
                <w:b/>
                <w:bCs/>
                <w:i/>
                <w:noProof/>
                <w:sz w:val="18"/>
                <w:szCs w:val="18"/>
                <w:lang w:eastAsia="en-GB"/>
              </w:rPr>
            </w:pPr>
            <w:r w:rsidRPr="007C09B3">
              <w:rPr>
                <w:rFonts w:ascii="Arial" w:hAnsi="Arial" w:cs="Arial"/>
                <w:b/>
                <w:bCs/>
                <w:i/>
                <w:noProof/>
                <w:sz w:val="18"/>
                <w:szCs w:val="18"/>
                <w:lang w:eastAsia="en-GB"/>
              </w:rPr>
              <w:t>cellEdgeEvaluationOnLR-ForLR-OnSSB-Exit</w:t>
            </w:r>
          </w:p>
          <w:p w14:paraId="7F241131"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cs="Arial"/>
                <w:bCs/>
                <w:sz w:val="18"/>
                <w:szCs w:val="18"/>
              </w:rPr>
              <w:t>Indicates the exit criteria for serving cell measurement offloading for a UE to detect that it is not at cell edge based on the serving cell measurement on LR for OFDM based LP-WUR measuring on SSB.</w:t>
            </w:r>
          </w:p>
        </w:tc>
      </w:tr>
      <w:tr w:rsidR="007C09B3" w:rsidRPr="007C09B3" w14:paraId="4E0350FB"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16686B41" w14:textId="77777777" w:rsidR="007C09B3" w:rsidRPr="007C09B3" w:rsidRDefault="007C09B3" w:rsidP="007C09B3">
            <w:pPr>
              <w:keepNext/>
              <w:keepLines/>
              <w:spacing w:after="0"/>
              <w:rPr>
                <w:rFonts w:ascii="Arial" w:hAnsi="Arial" w:cs="Arial"/>
                <w:b/>
                <w:bCs/>
                <w:i/>
                <w:noProof/>
                <w:sz w:val="18"/>
                <w:szCs w:val="18"/>
                <w:lang w:eastAsia="en-GB"/>
              </w:rPr>
            </w:pPr>
            <w:r w:rsidRPr="007C09B3">
              <w:rPr>
                <w:rFonts w:ascii="Arial" w:hAnsi="Arial" w:cs="Arial"/>
                <w:b/>
                <w:bCs/>
                <w:i/>
                <w:noProof/>
                <w:sz w:val="18"/>
                <w:szCs w:val="18"/>
                <w:lang w:eastAsia="en-GB"/>
              </w:rPr>
              <w:t>cellEdgeEvaluationOnMR-ForLR-OnLPSS</w:t>
            </w:r>
          </w:p>
          <w:p w14:paraId="3EE76465" w14:textId="74C61635" w:rsidR="007C09B3" w:rsidRPr="007C09B3" w:rsidRDefault="007C09B3" w:rsidP="007C09B3">
            <w:pPr>
              <w:keepNext/>
              <w:keepLines/>
              <w:spacing w:after="0"/>
              <w:rPr>
                <w:rFonts w:ascii="Arial" w:hAnsi="Arial"/>
                <w:b/>
                <w:bCs/>
                <w:i/>
                <w:noProof/>
                <w:sz w:val="18"/>
                <w:lang w:eastAsia="en-GB"/>
              </w:rPr>
            </w:pPr>
            <w:r w:rsidRPr="007C09B3">
              <w:rPr>
                <w:rFonts w:ascii="Arial" w:hAnsi="Arial" w:cs="Arial"/>
                <w:bCs/>
                <w:sz w:val="18"/>
                <w:szCs w:val="18"/>
              </w:rPr>
              <w:t xml:space="preserve">Indicates the criteria for a UE to detect that it is not at cell edge based on the serving cell measurement on main radio for OOK based LP-WUR or OFDM based LP-WUR measuring on LP-SS, in order to relax serving cell and neighboring cell measurement requirements for cell reselection (see TS 38.304 [20], clause 5.2.4.12.2), or to offload serving cell measurement to </w:t>
            </w:r>
            <w:ins w:id="75" w:author="vivo-Chenli" w:date="2025-10-24T18:52:00Z">
              <w:r w:rsidR="00472D6B">
                <w:rPr>
                  <w:rFonts w:ascii="Arial" w:hAnsi="Arial" w:cs="Arial"/>
                  <w:sz w:val="18"/>
                  <w:szCs w:val="18"/>
                  <w:lang w:eastAsia="sv-SE"/>
                </w:rPr>
                <w:t>LP-WUR</w:t>
              </w:r>
              <w:r w:rsidR="00472D6B" w:rsidRPr="007C09B3" w:rsidDel="00472D6B">
                <w:rPr>
                  <w:rFonts w:ascii="Arial" w:hAnsi="Arial" w:cs="Arial"/>
                  <w:bCs/>
                  <w:sz w:val="18"/>
                  <w:szCs w:val="18"/>
                </w:rPr>
                <w:t xml:space="preserve"> </w:t>
              </w:r>
            </w:ins>
            <w:del w:id="76" w:author="vivo-Chenli" w:date="2025-10-24T18:52:00Z">
              <w:r w:rsidRPr="007C09B3" w:rsidDel="00472D6B">
                <w:rPr>
                  <w:rFonts w:ascii="Arial" w:hAnsi="Arial" w:cs="Arial"/>
                  <w:bCs/>
                  <w:sz w:val="18"/>
                  <w:szCs w:val="18"/>
                </w:rPr>
                <w:delText xml:space="preserve">low power receiver </w:delText>
              </w:r>
            </w:del>
            <w:r w:rsidRPr="007C09B3">
              <w:rPr>
                <w:rFonts w:ascii="Arial" w:hAnsi="Arial" w:cs="Arial"/>
                <w:bCs/>
                <w:sz w:val="18"/>
                <w:szCs w:val="18"/>
              </w:rPr>
              <w:t>(see TS 38.304 [20], clause 5.2.4.12.4).</w:t>
            </w:r>
          </w:p>
        </w:tc>
      </w:tr>
      <w:tr w:rsidR="007C09B3" w:rsidRPr="007C09B3" w14:paraId="4709EF8C"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7046824D" w14:textId="77777777" w:rsidR="007C09B3" w:rsidRPr="007C09B3" w:rsidRDefault="007C09B3" w:rsidP="007C09B3">
            <w:pPr>
              <w:keepNext/>
              <w:keepLines/>
              <w:spacing w:after="0"/>
              <w:rPr>
                <w:rFonts w:ascii="Arial" w:hAnsi="Arial" w:cs="Arial"/>
                <w:b/>
                <w:bCs/>
                <w:i/>
                <w:noProof/>
                <w:sz w:val="18"/>
                <w:szCs w:val="18"/>
                <w:lang w:eastAsia="en-GB"/>
              </w:rPr>
            </w:pPr>
            <w:r w:rsidRPr="007C09B3">
              <w:rPr>
                <w:rFonts w:ascii="Arial" w:hAnsi="Arial" w:cs="Arial"/>
                <w:b/>
                <w:bCs/>
                <w:i/>
                <w:noProof/>
                <w:sz w:val="18"/>
                <w:szCs w:val="18"/>
                <w:lang w:eastAsia="en-GB"/>
              </w:rPr>
              <w:t>cellEdgeEvaluationOnMR-ForLR-OnSSB</w:t>
            </w:r>
          </w:p>
          <w:p w14:paraId="5C01AAFF" w14:textId="741B6B49" w:rsidR="007C09B3" w:rsidRPr="007C09B3" w:rsidRDefault="007C09B3" w:rsidP="007C09B3">
            <w:pPr>
              <w:keepNext/>
              <w:keepLines/>
              <w:spacing w:after="0"/>
              <w:rPr>
                <w:rFonts w:ascii="Arial" w:hAnsi="Arial"/>
                <w:b/>
                <w:bCs/>
                <w:i/>
                <w:noProof/>
                <w:sz w:val="18"/>
                <w:lang w:eastAsia="en-GB"/>
              </w:rPr>
            </w:pPr>
            <w:r w:rsidRPr="007C09B3">
              <w:rPr>
                <w:rFonts w:ascii="Arial" w:hAnsi="Arial" w:cs="Arial"/>
                <w:bCs/>
                <w:sz w:val="18"/>
                <w:szCs w:val="18"/>
              </w:rPr>
              <w:t xml:space="preserve">Indicates the criteria for a UE to detect that it is not at cell edge based on the serving cell measurement on main radio for OFDM based LP-WUR measuring on SSB, in order to relax serving cell cell and neighboring cell measurement requirements for cell reselection (see TS 38.304 [20], clause 5.2.4.12.2), or to offload serving cell measurement to </w:t>
            </w:r>
            <w:ins w:id="77" w:author="vivo-Chenli" w:date="2025-10-24T18:53:00Z">
              <w:r w:rsidR="00EB329C">
                <w:rPr>
                  <w:rFonts w:ascii="Arial" w:hAnsi="Arial" w:cs="Arial"/>
                  <w:sz w:val="18"/>
                  <w:szCs w:val="18"/>
                  <w:lang w:eastAsia="sv-SE"/>
                </w:rPr>
                <w:t>LP-WUR</w:t>
              </w:r>
              <w:r w:rsidR="00EB329C" w:rsidRPr="007C09B3" w:rsidDel="00EB329C">
                <w:rPr>
                  <w:rFonts w:ascii="Arial" w:hAnsi="Arial" w:cs="Arial"/>
                  <w:bCs/>
                  <w:sz w:val="18"/>
                  <w:szCs w:val="18"/>
                </w:rPr>
                <w:t xml:space="preserve"> </w:t>
              </w:r>
            </w:ins>
            <w:del w:id="78" w:author="vivo-Chenli" w:date="2025-10-24T18:53:00Z">
              <w:r w:rsidRPr="007C09B3" w:rsidDel="00EB329C">
                <w:rPr>
                  <w:rFonts w:ascii="Arial" w:hAnsi="Arial" w:cs="Arial"/>
                  <w:bCs/>
                  <w:sz w:val="18"/>
                  <w:szCs w:val="18"/>
                </w:rPr>
                <w:delText xml:space="preserve">low power receiver </w:delText>
              </w:r>
            </w:del>
            <w:r w:rsidRPr="007C09B3">
              <w:rPr>
                <w:rFonts w:ascii="Arial" w:hAnsi="Arial" w:cs="Arial"/>
                <w:bCs/>
                <w:sz w:val="18"/>
                <w:szCs w:val="18"/>
              </w:rPr>
              <w:t>(see TS 38.304 [20], clause 5.2.4.12.4).</w:t>
            </w:r>
          </w:p>
        </w:tc>
      </w:tr>
      <w:tr w:rsidR="007C09B3" w:rsidRPr="007C09B3" w14:paraId="180536A9"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6337B1D0" w14:textId="77777777" w:rsidR="007C09B3" w:rsidRPr="007C09B3" w:rsidRDefault="007C09B3" w:rsidP="007C09B3">
            <w:pPr>
              <w:keepNext/>
              <w:keepLines/>
              <w:spacing w:after="0"/>
              <w:rPr>
                <w:rFonts w:ascii="Arial" w:hAnsi="Arial"/>
                <w:b/>
                <w:bCs/>
                <w:i/>
                <w:sz w:val="18"/>
                <w:lang w:eastAsia="en-GB"/>
              </w:rPr>
            </w:pPr>
            <w:r w:rsidRPr="007C09B3">
              <w:rPr>
                <w:rFonts w:ascii="Arial" w:hAnsi="Arial"/>
                <w:b/>
                <w:bCs/>
                <w:i/>
                <w:sz w:val="18"/>
                <w:lang w:eastAsia="en-GB"/>
              </w:rPr>
              <w:t>cellEdgeEvaluationWhileStationary</w:t>
            </w:r>
          </w:p>
          <w:p w14:paraId="6AAD5E3D"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bCs/>
                <w:sz w:val="18"/>
              </w:rPr>
              <w:t xml:space="preserve">Indicates the criteria for a UE to detect that it is not at cell edge while stationary, in order to relax measurement requirements for cell reselection </w:t>
            </w:r>
            <w:r w:rsidRPr="007C09B3">
              <w:rPr>
                <w:rFonts w:ascii="Arial" w:hAnsi="Arial"/>
                <w:sz w:val="18"/>
                <w:szCs w:val="22"/>
                <w:lang w:eastAsia="sv-SE"/>
              </w:rPr>
              <w:t>(see TS 38.304 [20], clause 5.2.4.9.4)</w:t>
            </w:r>
            <w:r w:rsidRPr="007C09B3">
              <w:rPr>
                <w:rFonts w:ascii="Arial" w:hAnsi="Arial"/>
                <w:bCs/>
                <w:sz w:val="18"/>
              </w:rPr>
              <w:t>.</w:t>
            </w:r>
          </w:p>
        </w:tc>
      </w:tr>
      <w:tr w:rsidR="007C09B3" w:rsidRPr="007C09B3" w14:paraId="33A0F217"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1B0EA579"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b/>
                <w:bCs/>
                <w:i/>
                <w:noProof/>
                <w:sz w:val="18"/>
                <w:lang w:eastAsia="en-GB"/>
              </w:rPr>
              <w:t>cellEquivalentSize</w:t>
            </w:r>
          </w:p>
          <w:p w14:paraId="1BEECFA7" w14:textId="77777777" w:rsidR="007C09B3" w:rsidRPr="007C09B3" w:rsidRDefault="007C09B3" w:rsidP="007C09B3">
            <w:pPr>
              <w:keepNext/>
              <w:keepLines/>
              <w:spacing w:after="0"/>
              <w:rPr>
                <w:rFonts w:ascii="Arial" w:hAnsi="Arial"/>
                <w:iCs/>
                <w:noProof/>
                <w:sz w:val="18"/>
                <w:lang w:eastAsia="en-GB"/>
              </w:rPr>
            </w:pPr>
            <w:r w:rsidRPr="007C09B3">
              <w:rPr>
                <w:rFonts w:ascii="Arial" w:hAnsi="Arial"/>
                <w:iCs/>
                <w:noProof/>
                <w:sz w:val="18"/>
                <w:lang w:eastAsia="en-GB"/>
              </w:rPr>
              <w:t>The number of cell count used for mobility state estimation for this cell as specified in TS 38.304 [20].</w:t>
            </w:r>
          </w:p>
        </w:tc>
      </w:tr>
      <w:tr w:rsidR="007C09B3" w:rsidRPr="007C09B3" w14:paraId="1CC272B5"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0742D94"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b/>
                <w:bCs/>
                <w:i/>
                <w:noProof/>
                <w:sz w:val="18"/>
                <w:lang w:eastAsia="en-GB"/>
              </w:rPr>
              <w:t>cellReselectionInfoCommon</w:t>
            </w:r>
          </w:p>
          <w:p w14:paraId="44055CB5" w14:textId="77777777" w:rsidR="007C09B3" w:rsidRPr="007C09B3" w:rsidRDefault="007C09B3" w:rsidP="007C09B3">
            <w:pPr>
              <w:keepNext/>
              <w:keepLines/>
              <w:spacing w:after="0"/>
              <w:rPr>
                <w:rFonts w:ascii="Arial" w:hAnsi="Arial"/>
                <w:sz w:val="18"/>
                <w:lang w:eastAsia="en-GB"/>
              </w:rPr>
            </w:pPr>
            <w:r w:rsidRPr="007C09B3">
              <w:rPr>
                <w:rFonts w:ascii="Arial" w:hAnsi="Arial"/>
                <w:sz w:val="18"/>
                <w:lang w:eastAsia="en-GB"/>
              </w:rPr>
              <w:t>Cell re-selection information common for intra-frequency, inter-frequency and/ or inter-RAT cell re-selection.</w:t>
            </w:r>
          </w:p>
        </w:tc>
      </w:tr>
      <w:tr w:rsidR="007C09B3" w:rsidRPr="007C09B3" w14:paraId="62CACB0D"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AB75342"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b/>
                <w:bCs/>
                <w:i/>
                <w:noProof/>
                <w:sz w:val="18"/>
                <w:lang w:eastAsia="en-GB"/>
              </w:rPr>
              <w:t>cellReselectionServingFreqInfo</w:t>
            </w:r>
          </w:p>
          <w:p w14:paraId="1601EC16" w14:textId="77777777" w:rsidR="007C09B3" w:rsidRPr="007C09B3" w:rsidRDefault="007C09B3" w:rsidP="007C09B3">
            <w:pPr>
              <w:keepNext/>
              <w:keepLines/>
              <w:spacing w:after="0"/>
              <w:rPr>
                <w:rFonts w:ascii="Arial" w:hAnsi="Arial"/>
                <w:sz w:val="18"/>
                <w:lang w:eastAsia="en-GB"/>
              </w:rPr>
            </w:pPr>
            <w:r w:rsidRPr="007C09B3">
              <w:rPr>
                <w:rFonts w:ascii="Arial" w:hAnsi="Arial"/>
                <w:sz w:val="18"/>
                <w:lang w:eastAsia="en-GB"/>
              </w:rPr>
              <w:t>Information common for non-intra-frequency cell re-selection i.e. cell re-selection to inter-frequency and inter-RAT cells.</w:t>
            </w:r>
          </w:p>
        </w:tc>
      </w:tr>
      <w:tr w:rsidR="007C09B3" w:rsidRPr="007C09B3" w14:paraId="7881CF1E"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18DCA15E"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b/>
                <w:bCs/>
                <w:i/>
                <w:noProof/>
                <w:sz w:val="18"/>
                <w:lang w:eastAsia="en-GB"/>
              </w:rPr>
              <w:t>combineRelaxedMeasCondition</w:t>
            </w:r>
          </w:p>
          <w:p w14:paraId="63275F59" w14:textId="77777777" w:rsidR="007C09B3" w:rsidRPr="007C09B3" w:rsidRDefault="007C09B3" w:rsidP="007C09B3">
            <w:pPr>
              <w:keepNext/>
              <w:keepLines/>
              <w:spacing w:after="0"/>
              <w:rPr>
                <w:rFonts w:ascii="Arial" w:hAnsi="Arial"/>
                <w:iCs/>
                <w:noProof/>
                <w:sz w:val="18"/>
                <w:lang w:eastAsia="en-GB"/>
              </w:rPr>
            </w:pPr>
            <w:r w:rsidRPr="007C09B3">
              <w:rPr>
                <w:rFonts w:ascii="Arial" w:hAnsi="Arial"/>
                <w:iCs/>
                <w:noProof/>
                <w:sz w:val="18"/>
                <w:lang w:eastAsia="en-GB"/>
              </w:rPr>
              <w:t xml:space="preserve">When both </w:t>
            </w:r>
            <w:r w:rsidRPr="007C09B3">
              <w:rPr>
                <w:rFonts w:ascii="Arial" w:hAnsi="Arial"/>
                <w:i/>
                <w:noProof/>
                <w:sz w:val="18"/>
                <w:lang w:eastAsia="en-GB"/>
              </w:rPr>
              <w:t>lowMobilityEvaluation</w:t>
            </w:r>
            <w:r w:rsidRPr="007C09B3">
              <w:rPr>
                <w:rFonts w:ascii="Arial" w:hAnsi="Arial"/>
                <w:iCs/>
                <w:noProof/>
                <w:sz w:val="18"/>
                <w:lang w:eastAsia="en-GB"/>
              </w:rPr>
              <w:t xml:space="preserve"> and </w:t>
            </w:r>
            <w:r w:rsidRPr="007C09B3">
              <w:rPr>
                <w:rFonts w:ascii="Arial" w:hAnsi="Arial"/>
                <w:i/>
                <w:noProof/>
                <w:sz w:val="18"/>
                <w:lang w:eastAsia="en-GB"/>
              </w:rPr>
              <w:t>cellEdgeEvaluation</w:t>
            </w:r>
            <w:r w:rsidRPr="007C09B3">
              <w:rPr>
                <w:rFonts w:ascii="Arial" w:hAnsi="Arial"/>
                <w:iCs/>
                <w:noProof/>
                <w:sz w:val="18"/>
                <w:lang w:eastAsia="en-GB"/>
              </w:rPr>
              <w:t xml:space="preserve"> criteria are present in SIB2, this parameter configures the UE to fulfil both criteria in order to relax measurement requirements for cell reselection. If the field is absent, the UE is allowed to relax measurement requirements for cell reselection when either or both of the criteria are met. (See TS 38.304 [20], clause 5.2.4.9.0)</w:t>
            </w:r>
          </w:p>
        </w:tc>
      </w:tr>
      <w:tr w:rsidR="007C09B3" w:rsidRPr="007C09B3" w14:paraId="1027D6F7"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26F3A06B"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b/>
                <w:bCs/>
                <w:i/>
                <w:noProof/>
                <w:sz w:val="18"/>
                <w:lang w:eastAsia="en-GB"/>
              </w:rPr>
              <w:t>combineRelaxedMeasCondition2</w:t>
            </w:r>
          </w:p>
          <w:p w14:paraId="6B5DFFB6" w14:textId="77777777" w:rsidR="007C09B3" w:rsidRPr="007C09B3" w:rsidRDefault="007C09B3" w:rsidP="007C09B3">
            <w:pPr>
              <w:keepNext/>
              <w:keepLines/>
              <w:spacing w:after="0"/>
              <w:rPr>
                <w:rFonts w:ascii="Arial" w:hAnsi="Arial"/>
                <w:iCs/>
                <w:noProof/>
                <w:sz w:val="18"/>
                <w:lang w:eastAsia="en-GB"/>
              </w:rPr>
            </w:pPr>
            <w:r w:rsidRPr="007C09B3">
              <w:rPr>
                <w:rFonts w:ascii="Arial" w:hAnsi="Arial"/>
                <w:iCs/>
                <w:noProof/>
                <w:sz w:val="18"/>
                <w:lang w:eastAsia="en-GB"/>
              </w:rPr>
              <w:t xml:space="preserve">When both </w:t>
            </w:r>
            <w:r w:rsidRPr="007C09B3">
              <w:rPr>
                <w:rFonts w:ascii="Arial" w:hAnsi="Arial"/>
                <w:i/>
                <w:noProof/>
                <w:sz w:val="18"/>
                <w:lang w:eastAsia="en-GB"/>
              </w:rPr>
              <w:t xml:space="preserve">stationaryMobilityEvaluation </w:t>
            </w:r>
            <w:r w:rsidRPr="007C09B3">
              <w:rPr>
                <w:rFonts w:ascii="Arial" w:hAnsi="Arial"/>
                <w:iCs/>
                <w:noProof/>
                <w:sz w:val="18"/>
                <w:lang w:eastAsia="en-GB"/>
              </w:rPr>
              <w:t xml:space="preserve">and </w:t>
            </w:r>
            <w:r w:rsidRPr="007C09B3">
              <w:rPr>
                <w:rFonts w:ascii="Arial" w:hAnsi="Arial"/>
                <w:i/>
                <w:noProof/>
                <w:sz w:val="18"/>
                <w:lang w:eastAsia="en-GB"/>
              </w:rPr>
              <w:t xml:space="preserve">cellEdgeEvaluationWhileStationary </w:t>
            </w:r>
            <w:r w:rsidRPr="007C09B3">
              <w:rPr>
                <w:rFonts w:ascii="Arial" w:hAnsi="Arial"/>
                <w:iCs/>
                <w:noProof/>
                <w:sz w:val="18"/>
                <w:lang w:eastAsia="en-GB"/>
              </w:rPr>
              <w:t>criteria are present in SIB2, this parameter configures the UE to fulfil both criteria in order to relax measurement requirements for cell reselection. If the field is absent, the UE is allowed to relax measurement requirements for cell reselection when only the stationary criteria is met. (See TS 38.304 [20], clause 5.2.4.9.0)</w:t>
            </w:r>
          </w:p>
        </w:tc>
      </w:tr>
      <w:tr w:rsidR="007C09B3" w:rsidRPr="007C09B3" w14:paraId="3056EC4E"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36E804B" w14:textId="77777777" w:rsidR="007C09B3" w:rsidRPr="007C09B3" w:rsidRDefault="007C09B3" w:rsidP="007C09B3">
            <w:pPr>
              <w:keepNext/>
              <w:keepLines/>
              <w:spacing w:after="0"/>
              <w:rPr>
                <w:rFonts w:ascii="Arial" w:hAnsi="Arial"/>
                <w:b/>
                <w:bCs/>
                <w:i/>
                <w:iCs/>
                <w:sz w:val="18"/>
                <w:lang w:eastAsia="sv-SE"/>
              </w:rPr>
            </w:pPr>
            <w:r w:rsidRPr="007C09B3">
              <w:rPr>
                <w:rFonts w:ascii="Arial" w:hAnsi="Arial"/>
                <w:b/>
                <w:bCs/>
                <w:i/>
                <w:iCs/>
                <w:sz w:val="18"/>
                <w:lang w:eastAsia="sv-SE"/>
              </w:rPr>
              <w:t>deriveSSB-IndexFromCell</w:t>
            </w:r>
          </w:p>
          <w:p w14:paraId="213CB0CA"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sz w:val="18"/>
                <w:szCs w:val="22"/>
                <w:lang w:eastAsia="sv-SE"/>
              </w:rPr>
              <w:t xml:space="preserve">This field indicates whether the UE can utilize serving cell timing to derive the index of SS block transmitted by neighbour cell. </w:t>
            </w:r>
            <w:r w:rsidRPr="007C09B3">
              <w:rPr>
                <w:rFonts w:ascii="Arial" w:hAnsi="Arial"/>
                <w:sz w:val="18"/>
                <w:lang w:eastAsia="sv-SE"/>
              </w:rPr>
              <w:t xml:space="preserve">If this field is set to </w:t>
            </w:r>
            <w:r w:rsidRPr="007C09B3">
              <w:rPr>
                <w:rFonts w:ascii="Arial" w:hAnsi="Arial"/>
                <w:i/>
                <w:sz w:val="18"/>
                <w:lang w:eastAsia="sv-SE"/>
              </w:rPr>
              <w:t>true</w:t>
            </w:r>
            <w:r w:rsidRPr="007C09B3">
              <w:rPr>
                <w:rFonts w:ascii="Arial" w:hAnsi="Arial"/>
                <w:sz w:val="18"/>
                <w:lang w:eastAsia="sv-SE"/>
              </w:rPr>
              <w:t>, the UE assumes SFN and frame boundary alignment across cells on the serving frequency as specified in TS 38.133 [14].</w:t>
            </w:r>
          </w:p>
        </w:tc>
      </w:tr>
      <w:tr w:rsidR="007C09B3" w:rsidRPr="007C09B3" w14:paraId="02D6113A"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1B44BA6"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b/>
                <w:bCs/>
                <w:i/>
                <w:noProof/>
                <w:sz w:val="18"/>
                <w:lang w:eastAsia="en-GB"/>
              </w:rPr>
              <w:t>frequencyBandList</w:t>
            </w:r>
          </w:p>
          <w:p w14:paraId="4CC6D494" w14:textId="77777777" w:rsidR="007C09B3" w:rsidRPr="007C09B3" w:rsidRDefault="007C09B3" w:rsidP="007C09B3">
            <w:pPr>
              <w:keepNext/>
              <w:keepLines/>
              <w:spacing w:after="0"/>
              <w:rPr>
                <w:rFonts w:ascii="Arial" w:hAnsi="Arial"/>
                <w:bCs/>
                <w:noProof/>
                <w:sz w:val="18"/>
                <w:lang w:eastAsia="en-GB"/>
              </w:rPr>
            </w:pPr>
            <w:r w:rsidRPr="007C09B3">
              <w:rPr>
                <w:rFonts w:ascii="Arial" w:hAnsi="Arial"/>
                <w:bCs/>
                <w:noProof/>
                <w:sz w:val="18"/>
                <w:lang w:eastAsia="en-GB"/>
              </w:rPr>
              <w:t>Indicates the list of frequency bands for which the NR cell reselection parameters apply. The UE behaviour in case the field is absent is described in clause 5.2.2.4.3.</w:t>
            </w:r>
          </w:p>
        </w:tc>
      </w:tr>
      <w:tr w:rsidR="007C09B3" w:rsidRPr="007C09B3" w14:paraId="698923D6"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695FA147" w14:textId="77777777" w:rsidR="007C09B3" w:rsidRPr="007C09B3" w:rsidRDefault="007C09B3" w:rsidP="007C09B3">
            <w:pPr>
              <w:keepNext/>
              <w:keepLines/>
              <w:spacing w:after="0"/>
              <w:rPr>
                <w:rFonts w:ascii="Arial" w:hAnsi="Arial"/>
                <w:b/>
                <w:bCs/>
                <w:i/>
                <w:sz w:val="18"/>
                <w:lang w:eastAsia="en-GB"/>
              </w:rPr>
            </w:pPr>
            <w:r w:rsidRPr="007C09B3">
              <w:rPr>
                <w:rFonts w:ascii="Arial" w:hAnsi="Arial"/>
                <w:b/>
                <w:bCs/>
                <w:i/>
                <w:sz w:val="18"/>
                <w:lang w:eastAsia="en-GB"/>
              </w:rPr>
              <w:t>frequencyBandListAerial</w:t>
            </w:r>
          </w:p>
          <w:p w14:paraId="14BB1E61"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bCs/>
                <w:sz w:val="18"/>
                <w:lang w:eastAsia="en-GB"/>
              </w:rPr>
              <w:t>Indicates the list of frequency bands for aerial operation for which the NR cell reselection parameters apply. The UE behaviour in case the field is absent is described in clause 5.2.2.4.3.</w:t>
            </w:r>
          </w:p>
        </w:tc>
      </w:tr>
      <w:tr w:rsidR="007C09B3" w:rsidRPr="007C09B3" w14:paraId="6B479437"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D30B636"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b/>
                <w:bCs/>
                <w:i/>
                <w:noProof/>
                <w:sz w:val="18"/>
                <w:lang w:eastAsia="en-GB"/>
              </w:rPr>
              <w:t>highPriorityMeasRelax</w:t>
            </w:r>
          </w:p>
          <w:p w14:paraId="60CB1DEA"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bCs/>
                <w:noProof/>
                <w:sz w:val="18"/>
                <w:lang w:eastAsia="en-GB"/>
              </w:rPr>
              <w:t xml:space="preserve">Indicates whether measurements can be relaxed on high priority frequencies. </w:t>
            </w:r>
            <w:r w:rsidRPr="007C09B3">
              <w:rPr>
                <w:rFonts w:ascii="Arial" w:hAnsi="Arial"/>
                <w:sz w:val="18"/>
                <w:lang w:eastAsia="en-GB"/>
              </w:rPr>
              <w:t xml:space="preserve">If the field is absent, the UE shall not </w:t>
            </w:r>
            <w:r w:rsidRPr="007C09B3">
              <w:rPr>
                <w:rFonts w:ascii="Arial" w:hAnsi="Arial"/>
                <w:bCs/>
                <w:noProof/>
                <w:sz w:val="18"/>
                <w:lang w:eastAsia="en-GB"/>
              </w:rPr>
              <w:t>relax measurements on high priority frequencies</w:t>
            </w:r>
            <w:r w:rsidRPr="007C09B3">
              <w:rPr>
                <w:rFonts w:ascii="Arial" w:hAnsi="Arial"/>
                <w:sz w:val="18"/>
              </w:rPr>
              <w:t xml:space="preserve"> </w:t>
            </w:r>
            <w:r w:rsidRPr="007C09B3">
              <w:rPr>
                <w:rFonts w:ascii="Arial" w:hAnsi="Arial"/>
                <w:bCs/>
                <w:noProof/>
                <w:sz w:val="18"/>
                <w:lang w:eastAsia="en-GB"/>
              </w:rPr>
              <w:t>beyond "T</w:t>
            </w:r>
            <w:r w:rsidRPr="007C09B3">
              <w:rPr>
                <w:rFonts w:ascii="Arial" w:hAnsi="Arial"/>
                <w:bCs/>
                <w:noProof/>
                <w:sz w:val="18"/>
                <w:vertAlign w:val="subscript"/>
                <w:lang w:eastAsia="en-GB"/>
              </w:rPr>
              <w:t>higher_priority_search</w:t>
            </w:r>
            <w:r w:rsidRPr="007C09B3">
              <w:rPr>
                <w:rFonts w:ascii="Arial" w:hAnsi="Arial"/>
                <w:bCs/>
                <w:noProof/>
                <w:sz w:val="18"/>
                <w:lang w:eastAsia="en-GB"/>
              </w:rPr>
              <w:t>" unless both low mobility and not at cell edge criteria are fulfilled (see TS 38.133 [14], clauses 4.2.2.7, 4.2.2.10 and 4.2.2.11).</w:t>
            </w:r>
          </w:p>
        </w:tc>
      </w:tr>
      <w:tr w:rsidR="007C09B3" w:rsidRPr="007C09B3" w14:paraId="79BC1E2C"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40DE5A3"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b/>
                <w:bCs/>
                <w:i/>
                <w:noProof/>
                <w:sz w:val="18"/>
                <w:lang w:eastAsia="en-GB"/>
              </w:rPr>
              <w:t>intraFreqCellReselectionInfo</w:t>
            </w:r>
          </w:p>
          <w:p w14:paraId="142F682C" w14:textId="77777777" w:rsidR="007C09B3" w:rsidRPr="007C09B3" w:rsidRDefault="007C09B3" w:rsidP="007C09B3">
            <w:pPr>
              <w:keepNext/>
              <w:keepLines/>
              <w:spacing w:after="0"/>
              <w:rPr>
                <w:rFonts w:ascii="Arial" w:hAnsi="Arial"/>
                <w:sz w:val="18"/>
                <w:lang w:eastAsia="en-GB"/>
              </w:rPr>
            </w:pPr>
            <w:r w:rsidRPr="007C09B3">
              <w:rPr>
                <w:rFonts w:ascii="Arial" w:hAnsi="Arial"/>
                <w:sz w:val="18"/>
                <w:lang w:eastAsia="en-GB"/>
              </w:rPr>
              <w:t>Cell re-selection information common for intra-frequency cells.</w:t>
            </w:r>
          </w:p>
        </w:tc>
      </w:tr>
      <w:tr w:rsidR="007C09B3" w:rsidRPr="007C09B3" w14:paraId="0FF379C6"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0DE750C"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b/>
                <w:bCs/>
                <w:i/>
                <w:noProof/>
                <w:sz w:val="18"/>
                <w:lang w:eastAsia="en-GB"/>
              </w:rPr>
              <w:t>lowMobilityEvaluation</w:t>
            </w:r>
          </w:p>
          <w:p w14:paraId="313D18F7" w14:textId="77777777" w:rsidR="007C09B3" w:rsidRPr="007C09B3" w:rsidRDefault="007C09B3" w:rsidP="007C09B3">
            <w:pPr>
              <w:keepNext/>
              <w:keepLines/>
              <w:spacing w:after="0"/>
              <w:rPr>
                <w:rFonts w:ascii="Arial" w:hAnsi="Arial"/>
                <w:sz w:val="18"/>
                <w:lang w:eastAsia="en-GB"/>
              </w:rPr>
            </w:pPr>
            <w:r w:rsidRPr="007C09B3">
              <w:rPr>
                <w:rFonts w:ascii="Arial" w:hAnsi="Arial"/>
                <w:bCs/>
                <w:sz w:val="18"/>
              </w:rPr>
              <w:t xml:space="preserve">Indicates the criteria for a UE to detect low mobility, in order to relax measurement requirements for cell reselection </w:t>
            </w:r>
            <w:r w:rsidRPr="007C09B3">
              <w:rPr>
                <w:rFonts w:ascii="Arial" w:hAnsi="Arial"/>
                <w:sz w:val="18"/>
                <w:szCs w:val="22"/>
                <w:lang w:eastAsia="sv-SE"/>
              </w:rPr>
              <w:t>(see TS 38.304 [20], clause 5.2.4.9.1)</w:t>
            </w:r>
            <w:r w:rsidRPr="007C09B3">
              <w:rPr>
                <w:rFonts w:ascii="Arial" w:hAnsi="Arial"/>
                <w:bCs/>
                <w:sz w:val="18"/>
              </w:rPr>
              <w:t>.</w:t>
            </w:r>
          </w:p>
        </w:tc>
      </w:tr>
      <w:tr w:rsidR="007C09B3" w:rsidRPr="007C09B3" w14:paraId="4A86FC3A"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A9363B2"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b/>
                <w:bCs/>
                <w:i/>
                <w:noProof/>
                <w:sz w:val="18"/>
                <w:lang w:eastAsia="en-GB"/>
              </w:rPr>
              <w:t>nrofSS-BlocksToAverage</w:t>
            </w:r>
          </w:p>
          <w:p w14:paraId="53645112" w14:textId="77777777" w:rsidR="007C09B3" w:rsidRPr="007C09B3" w:rsidRDefault="007C09B3" w:rsidP="007C09B3">
            <w:pPr>
              <w:keepNext/>
              <w:keepLines/>
              <w:spacing w:after="0"/>
              <w:rPr>
                <w:rFonts w:ascii="Arial" w:hAnsi="Arial"/>
                <w:sz w:val="18"/>
                <w:lang w:eastAsia="en-GB"/>
              </w:rPr>
            </w:pPr>
            <w:r w:rsidRPr="007C09B3">
              <w:rPr>
                <w:rFonts w:ascii="Arial" w:hAnsi="Arial"/>
                <w:sz w:val="18"/>
                <w:lang w:eastAsia="en-GB"/>
              </w:rPr>
              <w:t>Number of SS blocks to average for cell measurement derivation. If the field is absent the UE uses the measurement quantity as specified in TS 38.304 [20].</w:t>
            </w:r>
          </w:p>
        </w:tc>
      </w:tr>
      <w:tr w:rsidR="007C09B3" w:rsidRPr="007C09B3" w14:paraId="51EACA33"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37870AFF" w14:textId="77777777" w:rsidR="007C09B3" w:rsidRPr="007C09B3" w:rsidRDefault="007C09B3" w:rsidP="007C09B3">
            <w:pPr>
              <w:keepNext/>
              <w:keepLines/>
              <w:spacing w:after="0"/>
              <w:rPr>
                <w:rFonts w:ascii="Arial" w:hAnsi="Arial"/>
                <w:b/>
                <w:bCs/>
                <w:i/>
                <w:iCs/>
                <w:sz w:val="18"/>
              </w:rPr>
            </w:pPr>
            <w:r w:rsidRPr="007C09B3">
              <w:rPr>
                <w:rFonts w:ascii="Arial" w:hAnsi="Arial"/>
                <w:b/>
                <w:bCs/>
                <w:i/>
                <w:iCs/>
                <w:sz w:val="18"/>
              </w:rPr>
              <w:t>od-sib1-CellReselectionPriority, od-sib1-CellReselectionSubPriority</w:t>
            </w:r>
          </w:p>
          <w:p w14:paraId="52BDAEE1"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sz w:val="18"/>
              </w:rPr>
              <w:t xml:space="preserve">Cell reselection priorities to be considered by a UE supporting OD-SIB1 instead of </w:t>
            </w:r>
            <w:r w:rsidRPr="007C09B3">
              <w:rPr>
                <w:rFonts w:ascii="Arial" w:hAnsi="Arial"/>
                <w:i/>
                <w:iCs/>
                <w:sz w:val="18"/>
              </w:rPr>
              <w:t>cellReselectionPriority</w:t>
            </w:r>
            <w:r w:rsidRPr="007C09B3">
              <w:rPr>
                <w:rFonts w:ascii="Arial" w:hAnsi="Arial"/>
                <w:sz w:val="18"/>
              </w:rPr>
              <w:t xml:space="preserve">, </w:t>
            </w:r>
            <w:r w:rsidRPr="007C09B3">
              <w:rPr>
                <w:rFonts w:ascii="Arial" w:hAnsi="Arial"/>
                <w:i/>
                <w:iCs/>
                <w:sz w:val="18"/>
              </w:rPr>
              <w:t>cellReselectionSubPriority</w:t>
            </w:r>
            <w:r w:rsidRPr="007C09B3">
              <w:rPr>
                <w:rFonts w:ascii="Arial" w:hAnsi="Arial"/>
                <w:sz w:val="18"/>
                <w:lang w:eastAsia="en-GB"/>
              </w:rPr>
              <w:t xml:space="preserve"> as specified in TS 38.304 [20]</w:t>
            </w:r>
            <w:r w:rsidRPr="007C09B3">
              <w:rPr>
                <w:rFonts w:ascii="Arial" w:hAnsi="Arial"/>
                <w:sz w:val="18"/>
              </w:rPr>
              <w:t>.</w:t>
            </w:r>
          </w:p>
        </w:tc>
      </w:tr>
      <w:tr w:rsidR="007C09B3" w:rsidRPr="007C09B3" w14:paraId="3E19B897"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375BE5E9" w14:textId="77777777" w:rsidR="007C09B3" w:rsidRPr="007C09B3" w:rsidRDefault="007C09B3" w:rsidP="007C09B3">
            <w:pPr>
              <w:keepNext/>
              <w:keepLines/>
              <w:spacing w:after="0"/>
              <w:rPr>
                <w:rFonts w:ascii="Arial" w:hAnsi="Arial" w:cs="Arial"/>
                <w:b/>
                <w:bCs/>
                <w:i/>
                <w:iCs/>
                <w:sz w:val="18"/>
                <w:szCs w:val="18"/>
                <w:lang w:eastAsia="sv-SE"/>
              </w:rPr>
            </w:pPr>
            <w:r w:rsidRPr="007C09B3">
              <w:rPr>
                <w:rFonts w:ascii="Arial" w:hAnsi="Arial" w:cs="Arial"/>
                <w:b/>
                <w:bCs/>
                <w:i/>
                <w:iCs/>
                <w:sz w:val="18"/>
                <w:szCs w:val="18"/>
                <w:lang w:eastAsia="sv-SE"/>
              </w:rPr>
              <w:t>offloadMeasurementForServingCell</w:t>
            </w:r>
          </w:p>
          <w:p w14:paraId="5B8FFE40"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cs="Arial"/>
                <w:bCs/>
                <w:sz w:val="18"/>
                <w:szCs w:val="18"/>
              </w:rPr>
              <w:t xml:space="preserve">Configuration to allow offloading of serving cell RRM measurement on MR to serving cell RRM measurement on LP-WUR </w:t>
            </w:r>
            <w:r w:rsidRPr="007C09B3">
              <w:rPr>
                <w:rFonts w:ascii="Arial" w:hAnsi="Arial" w:cs="Arial"/>
                <w:sz w:val="18"/>
                <w:szCs w:val="18"/>
                <w:lang w:eastAsia="sv-SE"/>
              </w:rPr>
              <w:t>(see TS 38.304 [20], clause 5.2.4.12)</w:t>
            </w:r>
            <w:r w:rsidRPr="007C09B3">
              <w:rPr>
                <w:rFonts w:ascii="Arial" w:hAnsi="Arial" w:cs="Arial"/>
                <w:bCs/>
                <w:sz w:val="18"/>
                <w:szCs w:val="18"/>
              </w:rPr>
              <w:t>.</w:t>
            </w:r>
          </w:p>
        </w:tc>
      </w:tr>
      <w:tr w:rsidR="007C09B3" w:rsidRPr="007C09B3" w14:paraId="61A30B2E"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BCB3C70"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b/>
                <w:bCs/>
                <w:i/>
                <w:noProof/>
                <w:sz w:val="18"/>
                <w:lang w:eastAsia="en-GB"/>
              </w:rPr>
              <w:t>p-Max</w:t>
            </w:r>
          </w:p>
          <w:p w14:paraId="3EDA8EBF" w14:textId="77777777" w:rsidR="007C09B3" w:rsidRPr="007C09B3" w:rsidRDefault="007C09B3" w:rsidP="007C09B3">
            <w:pPr>
              <w:keepNext/>
              <w:keepLines/>
              <w:spacing w:after="0"/>
              <w:rPr>
                <w:rFonts w:ascii="Arial" w:hAnsi="Arial"/>
                <w:iCs/>
                <w:sz w:val="18"/>
                <w:lang w:eastAsia="en-GB"/>
              </w:rPr>
            </w:pPr>
            <w:r w:rsidRPr="007C09B3">
              <w:rPr>
                <w:rFonts w:ascii="Arial" w:hAnsi="Arial"/>
                <w:iCs/>
                <w:sz w:val="18"/>
                <w:lang w:eastAsia="en-GB"/>
              </w:rPr>
              <w:t xml:space="preserve">Value in dBm applicable for the intra-frequency neighbouring NR cells. If absent the UE applies the maximum power according to TS 38.101-1 [15] in case of an FR1 cell, TS 38.101-2 [39] in case of an FR2 cell or TS 38.101-5 [75] in case of an NTN cell. In this release of the specification, if </w:t>
            </w:r>
            <w:r w:rsidRPr="007C09B3">
              <w:rPr>
                <w:rFonts w:ascii="Arial" w:hAnsi="Arial"/>
                <w:i/>
                <w:iCs/>
                <w:sz w:val="18"/>
                <w:lang w:eastAsia="en-GB"/>
              </w:rPr>
              <w:t>p-Max</w:t>
            </w:r>
            <w:r w:rsidRPr="007C09B3">
              <w:rPr>
                <w:rFonts w:ascii="Arial" w:hAnsi="Arial"/>
                <w:iCs/>
                <w:sz w:val="18"/>
                <w:lang w:eastAsia="en-GB"/>
              </w:rPr>
              <w:t xml:space="preserve"> is present on a carrier frequency in FR2, the UE shall ignore the field and applies the maximum power according to TS 38.101-2 [39] for FR2-1/2 or according to TS 38.101-5 [75] for FR2-NTN. </w:t>
            </w:r>
            <w:r w:rsidRPr="007C09B3">
              <w:rPr>
                <w:rFonts w:ascii="Arial" w:hAnsi="Arial"/>
                <w:sz w:val="18"/>
                <w:szCs w:val="22"/>
                <w:lang w:eastAsia="en-GB"/>
              </w:rPr>
              <w:t>This field is ignored by IAB-MT and NCR-MT</w:t>
            </w:r>
            <w:r w:rsidRPr="007C09B3">
              <w:rPr>
                <w:rFonts w:ascii="Arial" w:hAnsi="Arial"/>
                <w:sz w:val="18"/>
                <w:szCs w:val="22"/>
                <w:lang w:eastAsia="sv-SE"/>
              </w:rPr>
              <w:t>.</w:t>
            </w:r>
            <w:r w:rsidRPr="007C09B3">
              <w:rPr>
                <w:rFonts w:ascii="Arial" w:hAnsi="Arial"/>
                <w:sz w:val="18"/>
                <w:szCs w:val="22"/>
                <w:lang w:eastAsia="en-GB"/>
              </w:rPr>
              <w:t xml:space="preserve"> The IAB-MT applies output power and emissions requirements, as specified in TS 38.174 [63]</w:t>
            </w:r>
            <w:r w:rsidRPr="007C09B3">
              <w:rPr>
                <w:rFonts w:ascii="Arial" w:hAnsi="Arial"/>
                <w:sz w:val="18"/>
                <w:szCs w:val="22"/>
                <w:lang w:eastAsia="sv-SE"/>
              </w:rPr>
              <w:t>. The NCR-MT applies output power and emissions requirements as specified in TS 38.106 [79].</w:t>
            </w:r>
          </w:p>
        </w:tc>
      </w:tr>
      <w:tr w:rsidR="007C09B3" w:rsidRPr="007C09B3" w14:paraId="34F6ECC9"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6F0BCBA"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b/>
                <w:bCs/>
                <w:i/>
                <w:noProof/>
                <w:sz w:val="18"/>
                <w:lang w:eastAsia="en-GB"/>
              </w:rPr>
              <w:t>q-Hyst</w:t>
            </w:r>
          </w:p>
          <w:p w14:paraId="1C84FD52" w14:textId="77777777" w:rsidR="007C09B3" w:rsidRPr="007C09B3" w:rsidRDefault="007C09B3" w:rsidP="007C09B3">
            <w:pPr>
              <w:keepNext/>
              <w:keepLines/>
              <w:spacing w:after="0"/>
              <w:rPr>
                <w:rFonts w:ascii="Arial" w:hAnsi="Arial"/>
                <w:sz w:val="18"/>
                <w:lang w:eastAsia="en-GB"/>
              </w:rPr>
            </w:pPr>
            <w:r w:rsidRPr="007C09B3">
              <w:rPr>
                <w:rFonts w:ascii="Arial" w:hAnsi="Arial"/>
                <w:sz w:val="18"/>
                <w:lang w:eastAsia="en-GB"/>
              </w:rPr>
              <w:t>Parameter "</w:t>
            </w:r>
            <w:r w:rsidRPr="007C09B3">
              <w:rPr>
                <w:rFonts w:ascii="Arial" w:hAnsi="Arial"/>
                <w:i/>
                <w:noProof/>
                <w:sz w:val="18"/>
                <w:lang w:eastAsia="en-GB"/>
              </w:rPr>
              <w:t>Q</w:t>
            </w:r>
            <w:r w:rsidRPr="007C09B3">
              <w:rPr>
                <w:rFonts w:ascii="Arial" w:hAnsi="Arial"/>
                <w:i/>
                <w:noProof/>
                <w:sz w:val="18"/>
                <w:vertAlign w:val="subscript"/>
                <w:lang w:eastAsia="en-GB"/>
              </w:rPr>
              <w:t>hyst</w:t>
            </w:r>
            <w:r w:rsidRPr="007C09B3">
              <w:rPr>
                <w:rFonts w:ascii="Arial" w:hAnsi="Arial"/>
                <w:sz w:val="18"/>
                <w:lang w:eastAsia="en-GB"/>
              </w:rPr>
              <w:t xml:space="preserve">" in TS 38.304 [20], Value in dB. Value </w:t>
            </w:r>
            <w:r w:rsidRPr="007C09B3">
              <w:rPr>
                <w:rFonts w:ascii="Arial" w:hAnsi="Arial"/>
                <w:i/>
                <w:sz w:val="18"/>
                <w:lang w:eastAsia="sv-SE"/>
              </w:rPr>
              <w:t>dB1</w:t>
            </w:r>
            <w:r w:rsidRPr="007C09B3">
              <w:rPr>
                <w:rFonts w:ascii="Arial" w:hAnsi="Arial"/>
                <w:sz w:val="18"/>
                <w:lang w:eastAsia="en-GB"/>
              </w:rPr>
              <w:t xml:space="preserve"> corresponds to 1 dB, </w:t>
            </w:r>
            <w:r w:rsidRPr="007C09B3">
              <w:rPr>
                <w:rFonts w:ascii="Arial" w:hAnsi="Arial"/>
                <w:i/>
                <w:sz w:val="18"/>
                <w:lang w:eastAsia="sv-SE"/>
              </w:rPr>
              <w:t>dB2</w:t>
            </w:r>
            <w:r w:rsidRPr="007C09B3">
              <w:rPr>
                <w:rFonts w:ascii="Arial" w:hAnsi="Arial"/>
                <w:sz w:val="18"/>
                <w:lang w:eastAsia="en-GB"/>
              </w:rPr>
              <w:t xml:space="preserve"> corresponds to 2 dB and so on.</w:t>
            </w:r>
          </w:p>
        </w:tc>
      </w:tr>
      <w:tr w:rsidR="007C09B3" w:rsidRPr="007C09B3" w14:paraId="5BE01C91"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FE6A51F"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b/>
                <w:bCs/>
                <w:i/>
                <w:noProof/>
                <w:sz w:val="18"/>
                <w:lang w:eastAsia="en-GB"/>
              </w:rPr>
              <w:t>q-HystSF</w:t>
            </w:r>
          </w:p>
          <w:p w14:paraId="4E5988C0" w14:textId="77777777" w:rsidR="007C09B3" w:rsidRPr="007C09B3" w:rsidRDefault="007C09B3" w:rsidP="007C09B3">
            <w:pPr>
              <w:keepNext/>
              <w:keepLines/>
              <w:spacing w:after="0"/>
              <w:rPr>
                <w:rFonts w:ascii="Arial" w:hAnsi="Arial"/>
                <w:bCs/>
                <w:noProof/>
                <w:sz w:val="18"/>
                <w:lang w:eastAsia="en-GB"/>
              </w:rPr>
            </w:pPr>
            <w:r w:rsidRPr="007C09B3">
              <w:rPr>
                <w:rFonts w:ascii="Arial" w:hAnsi="Arial"/>
                <w:bCs/>
                <w:noProof/>
                <w:sz w:val="18"/>
                <w:lang w:eastAsia="en-GB"/>
              </w:rPr>
              <w:t xml:space="preserve">Parameter "Speed dependent ScalingFactor for Qhyst" in TS 38.304 [20]. The </w:t>
            </w:r>
            <w:r w:rsidRPr="007C09B3">
              <w:rPr>
                <w:rFonts w:ascii="Arial" w:hAnsi="Arial"/>
                <w:i/>
                <w:sz w:val="18"/>
                <w:lang w:eastAsia="sv-SE"/>
              </w:rPr>
              <w:t>sf-Medium</w:t>
            </w:r>
            <w:r w:rsidRPr="007C09B3">
              <w:rPr>
                <w:rFonts w:ascii="Arial" w:hAnsi="Arial"/>
                <w:bCs/>
                <w:noProof/>
                <w:sz w:val="18"/>
                <w:lang w:eastAsia="en-GB"/>
              </w:rPr>
              <w:t xml:space="preserve"> and </w:t>
            </w:r>
            <w:r w:rsidRPr="007C09B3">
              <w:rPr>
                <w:rFonts w:ascii="Arial" w:hAnsi="Arial"/>
                <w:i/>
                <w:sz w:val="18"/>
                <w:lang w:eastAsia="sv-SE"/>
              </w:rPr>
              <w:t>sf-High</w:t>
            </w:r>
            <w:r w:rsidRPr="007C09B3">
              <w:rPr>
                <w:rFonts w:ascii="Arial" w:hAnsi="Arial"/>
                <w:bCs/>
                <w:noProof/>
                <w:sz w:val="18"/>
                <w:lang w:eastAsia="en-GB"/>
              </w:rPr>
              <w:t xml:space="preserve"> concern the additional hysteresis to be applied, in Medium and High Mobility state respectively, to Qhyst as defined in TS 38.304 [20]. In dB. Value </w:t>
            </w:r>
            <w:r w:rsidRPr="007C09B3">
              <w:rPr>
                <w:rFonts w:ascii="Arial" w:hAnsi="Arial"/>
                <w:i/>
                <w:sz w:val="18"/>
                <w:lang w:eastAsia="sv-SE"/>
              </w:rPr>
              <w:t>dB-6</w:t>
            </w:r>
            <w:r w:rsidRPr="007C09B3">
              <w:rPr>
                <w:rFonts w:ascii="Arial" w:hAnsi="Arial"/>
                <w:bCs/>
                <w:noProof/>
                <w:sz w:val="18"/>
                <w:lang w:eastAsia="en-GB"/>
              </w:rPr>
              <w:t xml:space="preserve"> corresponds to -6dB, </w:t>
            </w:r>
            <w:r w:rsidRPr="007C09B3">
              <w:rPr>
                <w:rFonts w:ascii="Arial" w:hAnsi="Arial"/>
                <w:i/>
                <w:sz w:val="18"/>
                <w:lang w:eastAsia="sv-SE"/>
              </w:rPr>
              <w:t>dB-4</w:t>
            </w:r>
            <w:r w:rsidRPr="007C09B3">
              <w:rPr>
                <w:rFonts w:ascii="Arial" w:hAnsi="Arial"/>
                <w:bCs/>
                <w:noProof/>
                <w:sz w:val="18"/>
                <w:lang w:eastAsia="en-GB"/>
              </w:rPr>
              <w:t xml:space="preserve"> corresponds to -4dB and so on.</w:t>
            </w:r>
          </w:p>
        </w:tc>
      </w:tr>
      <w:tr w:rsidR="007C09B3" w:rsidRPr="007C09B3" w14:paraId="18681254"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FB4D951"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b/>
                <w:bCs/>
                <w:i/>
                <w:noProof/>
                <w:sz w:val="18"/>
                <w:lang w:eastAsia="en-GB"/>
              </w:rPr>
              <w:t>q-QualMin</w:t>
            </w:r>
          </w:p>
          <w:p w14:paraId="1801CED2"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sz w:val="18"/>
                <w:lang w:eastAsia="en-GB"/>
              </w:rPr>
              <w:t>Parameter "Q</w:t>
            </w:r>
            <w:r w:rsidRPr="007C09B3">
              <w:rPr>
                <w:rFonts w:ascii="Arial" w:hAnsi="Arial"/>
                <w:sz w:val="18"/>
                <w:vertAlign w:val="subscript"/>
                <w:lang w:eastAsia="en-GB"/>
              </w:rPr>
              <w:t>qualmin</w:t>
            </w:r>
            <w:r w:rsidRPr="007C09B3">
              <w:rPr>
                <w:rFonts w:ascii="Arial" w:hAnsi="Arial"/>
                <w:sz w:val="18"/>
                <w:lang w:eastAsia="en-GB"/>
              </w:rPr>
              <w:t>" in TS 38.304 [20], applicable for intra-frequency neighbour cells. If the field is absent, the UE applies the (default) value of negative infinity for Q</w:t>
            </w:r>
            <w:r w:rsidRPr="007C09B3">
              <w:rPr>
                <w:rFonts w:ascii="Arial" w:hAnsi="Arial"/>
                <w:sz w:val="18"/>
                <w:vertAlign w:val="subscript"/>
                <w:lang w:eastAsia="en-GB"/>
              </w:rPr>
              <w:t>qualmin</w:t>
            </w:r>
            <w:r w:rsidRPr="007C09B3">
              <w:rPr>
                <w:rFonts w:ascii="Arial" w:hAnsi="Arial"/>
                <w:sz w:val="18"/>
                <w:lang w:eastAsia="en-GB"/>
              </w:rPr>
              <w:t xml:space="preserve">.  </w:t>
            </w:r>
          </w:p>
        </w:tc>
      </w:tr>
      <w:tr w:rsidR="007C09B3" w:rsidRPr="007C09B3" w14:paraId="0F03A165" w14:textId="77777777" w:rsidTr="000508D4">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6B93D14B"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b/>
                <w:bCs/>
                <w:i/>
                <w:noProof/>
                <w:sz w:val="18"/>
                <w:lang w:eastAsia="en-GB"/>
              </w:rPr>
              <w:t>q-RxLevMin</w:t>
            </w:r>
          </w:p>
          <w:p w14:paraId="20D10D9A"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sz w:val="18"/>
                <w:lang w:eastAsia="en-GB"/>
              </w:rPr>
              <w:t>Parameter "Q</w:t>
            </w:r>
            <w:r w:rsidRPr="007C09B3">
              <w:rPr>
                <w:rFonts w:ascii="Arial" w:hAnsi="Arial"/>
                <w:sz w:val="18"/>
                <w:vertAlign w:val="subscript"/>
                <w:lang w:eastAsia="en-GB"/>
              </w:rPr>
              <w:t>rxlevmin</w:t>
            </w:r>
            <w:r w:rsidRPr="007C09B3">
              <w:rPr>
                <w:rFonts w:ascii="Arial" w:hAnsi="Arial"/>
                <w:sz w:val="18"/>
                <w:lang w:eastAsia="en-GB"/>
              </w:rPr>
              <w:t>" in TS 38.304 [20], applicable for intra-frequency neighbour cells.</w:t>
            </w:r>
          </w:p>
        </w:tc>
      </w:tr>
      <w:tr w:rsidR="007C09B3" w:rsidRPr="007C09B3" w14:paraId="71C0F6ED" w14:textId="77777777" w:rsidTr="000508D4">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19534801"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b/>
                <w:bCs/>
                <w:i/>
                <w:noProof/>
                <w:sz w:val="18"/>
                <w:lang w:eastAsia="en-GB"/>
              </w:rPr>
              <w:t>q-RxLevMinSUL</w:t>
            </w:r>
          </w:p>
          <w:p w14:paraId="2AFE1D90"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sz w:val="18"/>
                <w:lang w:eastAsia="en-GB"/>
              </w:rPr>
              <w:t>Parameter "Q</w:t>
            </w:r>
            <w:r w:rsidRPr="007C09B3">
              <w:rPr>
                <w:rFonts w:ascii="Arial" w:hAnsi="Arial"/>
                <w:sz w:val="18"/>
                <w:vertAlign w:val="subscript"/>
                <w:lang w:eastAsia="en-GB"/>
              </w:rPr>
              <w:t>rxlevmin</w:t>
            </w:r>
            <w:r w:rsidRPr="007C09B3">
              <w:rPr>
                <w:rFonts w:ascii="Arial" w:hAnsi="Arial"/>
                <w:sz w:val="18"/>
                <w:lang w:eastAsia="en-GB"/>
              </w:rPr>
              <w:t>" in TS 38.304 [20], applicable for intra-frequency neighbour cells.</w:t>
            </w:r>
          </w:p>
        </w:tc>
      </w:tr>
      <w:tr w:rsidR="007C09B3" w:rsidRPr="007C09B3" w14:paraId="4F4B76A0"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2CDC53B" w14:textId="77777777" w:rsidR="007C09B3" w:rsidRPr="007C09B3" w:rsidRDefault="007C09B3" w:rsidP="007C09B3">
            <w:pPr>
              <w:keepNext/>
              <w:keepLines/>
              <w:spacing w:after="0"/>
              <w:rPr>
                <w:rFonts w:ascii="Arial" w:hAnsi="Arial"/>
                <w:b/>
                <w:bCs/>
                <w:i/>
                <w:iCs/>
                <w:sz w:val="18"/>
                <w:lang w:eastAsia="sv-SE"/>
              </w:rPr>
            </w:pPr>
            <w:r w:rsidRPr="007C09B3">
              <w:rPr>
                <w:rFonts w:ascii="Arial" w:hAnsi="Arial"/>
                <w:b/>
                <w:bCs/>
                <w:i/>
                <w:iCs/>
                <w:sz w:val="18"/>
                <w:lang w:eastAsia="sv-SE"/>
              </w:rPr>
              <w:t>rangeToBestCell</w:t>
            </w:r>
          </w:p>
          <w:p w14:paraId="7B1427E5"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bCs/>
                <w:sz w:val="18"/>
              </w:rPr>
              <w:t>Parameter "</w:t>
            </w:r>
            <w:r w:rsidRPr="007C09B3">
              <w:rPr>
                <w:rFonts w:ascii="Arial" w:hAnsi="Arial"/>
                <w:sz w:val="18"/>
              </w:rPr>
              <w:t>rangeToBestCell</w:t>
            </w:r>
            <w:r w:rsidRPr="007C09B3">
              <w:rPr>
                <w:rFonts w:ascii="Arial" w:hAnsi="Arial"/>
                <w:bCs/>
                <w:sz w:val="18"/>
              </w:rPr>
              <w:t xml:space="preserve">" in </w:t>
            </w:r>
            <w:r w:rsidRPr="007C09B3">
              <w:rPr>
                <w:rFonts w:ascii="Arial" w:hAnsi="Arial"/>
                <w:sz w:val="18"/>
              </w:rPr>
              <w:t>TS 38.304 [20]</w:t>
            </w:r>
            <w:r w:rsidRPr="007C09B3">
              <w:rPr>
                <w:rFonts w:ascii="Arial" w:hAnsi="Arial"/>
                <w:bCs/>
                <w:sz w:val="18"/>
              </w:rPr>
              <w:t>. The network configures only non-negative (in dB) values.</w:t>
            </w:r>
          </w:p>
        </w:tc>
      </w:tr>
      <w:tr w:rsidR="007C09B3" w:rsidRPr="007C09B3" w14:paraId="7DAD45BD"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1D12AA79" w14:textId="77777777" w:rsidR="007C09B3" w:rsidRPr="007C09B3" w:rsidRDefault="007C09B3" w:rsidP="007C09B3">
            <w:pPr>
              <w:keepNext/>
              <w:keepLines/>
              <w:spacing w:after="0"/>
              <w:rPr>
                <w:rFonts w:ascii="Arial" w:hAnsi="Arial"/>
                <w:b/>
                <w:bCs/>
                <w:i/>
                <w:iCs/>
                <w:sz w:val="18"/>
                <w:lang w:eastAsia="sv-SE"/>
              </w:rPr>
            </w:pPr>
            <w:r w:rsidRPr="007C09B3">
              <w:rPr>
                <w:rFonts w:ascii="Arial" w:hAnsi="Arial"/>
                <w:b/>
                <w:bCs/>
                <w:i/>
                <w:iCs/>
                <w:sz w:val="18"/>
                <w:lang w:eastAsia="sv-SE"/>
              </w:rPr>
              <w:t>refLocList</w:t>
            </w:r>
          </w:p>
          <w:p w14:paraId="7022AF55" w14:textId="77777777" w:rsidR="007C09B3" w:rsidRPr="007C09B3" w:rsidRDefault="007C09B3" w:rsidP="007C09B3">
            <w:pPr>
              <w:keepNext/>
              <w:keepLines/>
              <w:spacing w:after="0"/>
              <w:rPr>
                <w:rFonts w:ascii="Arial" w:hAnsi="Arial"/>
                <w:b/>
                <w:bCs/>
                <w:i/>
                <w:iCs/>
                <w:sz w:val="18"/>
                <w:lang w:eastAsia="sv-SE"/>
              </w:rPr>
            </w:pPr>
            <w:r w:rsidRPr="007C09B3">
              <w:rPr>
                <w:rFonts w:ascii="Arial" w:hAnsi="Arial"/>
                <w:sz w:val="18"/>
                <w:lang w:eastAsia="sv-SE"/>
              </w:rPr>
              <w:t xml:space="preserve">Indicates a reference location associated to an SMTC configuration in </w:t>
            </w:r>
            <w:r w:rsidRPr="007C09B3">
              <w:rPr>
                <w:rFonts w:ascii="Arial" w:hAnsi="Arial"/>
                <w:i/>
                <w:iCs/>
                <w:sz w:val="18"/>
                <w:lang w:eastAsia="sv-SE"/>
              </w:rPr>
              <w:t>smtc5list</w:t>
            </w:r>
            <w:r w:rsidRPr="007C09B3">
              <w:rPr>
                <w:rFonts w:ascii="Arial" w:hAnsi="Arial"/>
                <w:sz w:val="18"/>
                <w:lang w:eastAsia="sv-SE"/>
              </w:rPr>
              <w:t xml:space="preserve">. If present, it includes the same number of entries as </w:t>
            </w:r>
            <w:r w:rsidRPr="007C09B3">
              <w:rPr>
                <w:rFonts w:ascii="Arial" w:hAnsi="Arial"/>
                <w:i/>
                <w:iCs/>
                <w:sz w:val="18"/>
                <w:lang w:eastAsia="sv-SE"/>
              </w:rPr>
              <w:t>smtc5list</w:t>
            </w:r>
            <w:r w:rsidRPr="007C09B3">
              <w:rPr>
                <w:rFonts w:ascii="Arial" w:hAnsi="Arial"/>
                <w:sz w:val="18"/>
                <w:lang w:eastAsia="sv-SE"/>
              </w:rPr>
              <w:t xml:space="preserve">. The first entry in this list corresponds to the first entry in </w:t>
            </w:r>
            <w:r w:rsidRPr="007C09B3">
              <w:rPr>
                <w:rFonts w:ascii="Arial" w:hAnsi="Arial"/>
                <w:i/>
                <w:iCs/>
                <w:sz w:val="18"/>
                <w:lang w:eastAsia="sv-SE"/>
              </w:rPr>
              <w:t>smtc5list</w:t>
            </w:r>
            <w:r w:rsidRPr="007C09B3">
              <w:rPr>
                <w:rFonts w:ascii="Arial" w:hAnsi="Arial"/>
                <w:sz w:val="18"/>
                <w:lang w:eastAsia="sv-SE"/>
              </w:rPr>
              <w:t xml:space="preserve">, the second entry corresponds to the seccond entry in </w:t>
            </w:r>
            <w:r w:rsidRPr="007C09B3">
              <w:rPr>
                <w:rFonts w:ascii="Arial" w:hAnsi="Arial"/>
                <w:i/>
                <w:iCs/>
                <w:sz w:val="18"/>
                <w:lang w:eastAsia="sv-SE"/>
              </w:rPr>
              <w:t>smtc5list</w:t>
            </w:r>
            <w:r w:rsidRPr="007C09B3">
              <w:rPr>
                <w:rFonts w:ascii="Arial" w:hAnsi="Arial"/>
                <w:sz w:val="18"/>
                <w:lang w:eastAsia="sv-SE"/>
              </w:rPr>
              <w:t>, and so on.</w:t>
            </w:r>
          </w:p>
        </w:tc>
      </w:tr>
      <w:tr w:rsidR="007C09B3" w:rsidRPr="007C09B3" w14:paraId="559541DD"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B595938" w14:textId="77777777" w:rsidR="007C09B3" w:rsidRPr="007C09B3" w:rsidRDefault="007C09B3" w:rsidP="007C09B3">
            <w:pPr>
              <w:keepNext/>
              <w:keepLines/>
              <w:spacing w:after="0"/>
              <w:rPr>
                <w:rFonts w:ascii="Arial" w:hAnsi="Arial"/>
                <w:b/>
                <w:bCs/>
                <w:i/>
                <w:iCs/>
                <w:sz w:val="18"/>
                <w:lang w:eastAsia="sv-SE"/>
              </w:rPr>
            </w:pPr>
            <w:r w:rsidRPr="007C09B3">
              <w:rPr>
                <w:rFonts w:ascii="Arial" w:hAnsi="Arial"/>
                <w:b/>
                <w:bCs/>
                <w:i/>
                <w:iCs/>
                <w:sz w:val="18"/>
                <w:lang w:eastAsia="sv-SE"/>
              </w:rPr>
              <w:t>relaxedMeasurement</w:t>
            </w:r>
          </w:p>
          <w:p w14:paraId="2DC0B966" w14:textId="77777777" w:rsidR="007C09B3" w:rsidRPr="007C09B3" w:rsidRDefault="007C09B3" w:rsidP="007C09B3">
            <w:pPr>
              <w:keepNext/>
              <w:keepLines/>
              <w:spacing w:after="0"/>
              <w:rPr>
                <w:rFonts w:ascii="Arial" w:hAnsi="Arial"/>
                <w:b/>
                <w:bCs/>
                <w:i/>
                <w:iCs/>
                <w:sz w:val="18"/>
                <w:lang w:eastAsia="sv-SE"/>
              </w:rPr>
            </w:pPr>
            <w:r w:rsidRPr="007C09B3">
              <w:rPr>
                <w:rFonts w:ascii="Arial" w:hAnsi="Arial"/>
                <w:bCs/>
                <w:sz w:val="18"/>
              </w:rPr>
              <w:t xml:space="preserve">Configuration to allow relaxation of RRM measurement requirements for cell reselection </w:t>
            </w:r>
            <w:r w:rsidRPr="007C09B3">
              <w:rPr>
                <w:rFonts w:ascii="Arial" w:hAnsi="Arial"/>
                <w:sz w:val="18"/>
                <w:szCs w:val="22"/>
                <w:lang w:eastAsia="sv-SE"/>
              </w:rPr>
              <w:t>(see TS 38.304 [20], clause 5.2.4.9)</w:t>
            </w:r>
            <w:r w:rsidRPr="007C09B3">
              <w:rPr>
                <w:rFonts w:ascii="Arial" w:hAnsi="Arial"/>
                <w:bCs/>
                <w:sz w:val="18"/>
              </w:rPr>
              <w:t>. In NTN, this field is only applicable for GSO neighbour cells.</w:t>
            </w:r>
          </w:p>
        </w:tc>
      </w:tr>
      <w:tr w:rsidR="007C09B3" w:rsidRPr="007C09B3" w14:paraId="12DDBF76"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5A0CA3E2" w14:textId="77777777" w:rsidR="007C09B3" w:rsidRPr="007C09B3" w:rsidRDefault="007C09B3" w:rsidP="007C09B3">
            <w:pPr>
              <w:keepNext/>
              <w:keepLines/>
              <w:spacing w:after="0"/>
              <w:rPr>
                <w:rFonts w:ascii="Arial" w:hAnsi="Arial" w:cs="Arial"/>
                <w:b/>
                <w:bCs/>
                <w:i/>
                <w:iCs/>
                <w:sz w:val="18"/>
                <w:szCs w:val="18"/>
                <w:lang w:eastAsia="sv-SE"/>
              </w:rPr>
            </w:pPr>
            <w:r w:rsidRPr="007C09B3">
              <w:rPr>
                <w:rFonts w:ascii="Arial" w:hAnsi="Arial" w:cs="Arial"/>
                <w:b/>
                <w:bCs/>
                <w:i/>
                <w:iCs/>
                <w:sz w:val="18"/>
                <w:szCs w:val="18"/>
                <w:lang w:eastAsia="sv-SE"/>
              </w:rPr>
              <w:t>relaxedMeasurementForServingAndNeighboringCell</w:t>
            </w:r>
          </w:p>
          <w:p w14:paraId="31F804D2" w14:textId="77777777" w:rsidR="007C09B3" w:rsidRPr="007C09B3" w:rsidRDefault="007C09B3" w:rsidP="007C09B3">
            <w:pPr>
              <w:keepNext/>
              <w:keepLines/>
              <w:spacing w:after="0"/>
              <w:rPr>
                <w:rFonts w:ascii="Arial" w:hAnsi="Arial"/>
                <w:b/>
                <w:bCs/>
                <w:i/>
                <w:iCs/>
                <w:sz w:val="18"/>
                <w:lang w:eastAsia="sv-SE"/>
              </w:rPr>
            </w:pPr>
            <w:r w:rsidRPr="007C09B3">
              <w:rPr>
                <w:rFonts w:ascii="Arial" w:hAnsi="Arial" w:cs="Arial"/>
                <w:bCs/>
                <w:sz w:val="18"/>
                <w:szCs w:val="18"/>
              </w:rPr>
              <w:t xml:space="preserve">Configuration to allow relaxation of serving cell and neighboring cell RRM measurement requirements for cell reselection </w:t>
            </w:r>
            <w:r w:rsidRPr="007C09B3">
              <w:rPr>
                <w:rFonts w:ascii="Arial" w:hAnsi="Arial" w:cs="Arial"/>
                <w:sz w:val="18"/>
                <w:szCs w:val="18"/>
                <w:lang w:eastAsia="sv-SE"/>
              </w:rPr>
              <w:t>(see TS 38.304 [20], clause 5.2.4.12)</w:t>
            </w:r>
            <w:r w:rsidRPr="007C09B3">
              <w:rPr>
                <w:rFonts w:ascii="Arial" w:hAnsi="Arial" w:cs="Arial"/>
                <w:bCs/>
                <w:sz w:val="18"/>
                <w:szCs w:val="18"/>
              </w:rPr>
              <w:t>.</w:t>
            </w:r>
          </w:p>
        </w:tc>
      </w:tr>
      <w:tr w:rsidR="007C09B3" w:rsidRPr="007C09B3" w14:paraId="2AF70033"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6006DD2B" w14:textId="77777777" w:rsidR="007C09B3" w:rsidRPr="007C09B3" w:rsidRDefault="007C09B3" w:rsidP="007C09B3">
            <w:pPr>
              <w:keepNext/>
              <w:keepLines/>
              <w:spacing w:after="0"/>
              <w:rPr>
                <w:rFonts w:ascii="Arial" w:hAnsi="Arial"/>
                <w:b/>
                <w:i/>
                <w:noProof/>
                <w:sz w:val="18"/>
                <w:lang w:eastAsia="sv-SE"/>
              </w:rPr>
            </w:pPr>
            <w:r w:rsidRPr="007C09B3">
              <w:rPr>
                <w:rFonts w:ascii="Arial" w:hAnsi="Arial"/>
                <w:b/>
                <w:i/>
                <w:noProof/>
                <w:sz w:val="18"/>
                <w:lang w:eastAsia="sv-SE"/>
              </w:rPr>
              <w:t>rsrpThresholdLR, rsrpThresholdLR2</w:t>
            </w:r>
            <w:r w:rsidRPr="007C09B3">
              <w:rPr>
                <w:rFonts w:ascii="Arial" w:hAnsi="Arial"/>
                <w:b/>
                <w:i/>
                <w:sz w:val="18"/>
                <w:lang w:eastAsia="sv-SE"/>
              </w:rPr>
              <w:t xml:space="preserve">, </w:t>
            </w:r>
            <w:r w:rsidRPr="007C09B3">
              <w:rPr>
                <w:rFonts w:ascii="Arial" w:hAnsi="Arial"/>
                <w:b/>
                <w:i/>
                <w:noProof/>
                <w:sz w:val="18"/>
                <w:lang w:eastAsia="sv-SE"/>
              </w:rPr>
              <w:t>rsrpThresholdLR3, rsrpThresholdLR4, rsrpThresholdLR5</w:t>
            </w:r>
            <w:r w:rsidRPr="007C09B3">
              <w:rPr>
                <w:rFonts w:ascii="Arial" w:hAnsi="Arial"/>
                <w:bCs/>
                <w:iCs/>
                <w:noProof/>
                <w:sz w:val="18"/>
                <w:lang w:eastAsia="sv-SE"/>
              </w:rPr>
              <w:t>,</w:t>
            </w:r>
            <w:r w:rsidRPr="007C09B3">
              <w:rPr>
                <w:rFonts w:ascii="Arial" w:hAnsi="Arial"/>
                <w:b/>
                <w:i/>
                <w:noProof/>
                <w:sz w:val="18"/>
                <w:lang w:eastAsia="sv-SE"/>
              </w:rPr>
              <w:t xml:space="preserve"> rsrpThresholdLR6</w:t>
            </w:r>
          </w:p>
          <w:p w14:paraId="025FA985" w14:textId="77777777" w:rsidR="007C09B3" w:rsidRPr="007C09B3" w:rsidRDefault="007C09B3" w:rsidP="007C09B3">
            <w:pPr>
              <w:keepNext/>
              <w:keepLines/>
              <w:spacing w:after="0"/>
              <w:rPr>
                <w:rFonts w:ascii="Arial" w:hAnsi="Arial" w:cs="Arial"/>
                <w:b/>
                <w:bCs/>
                <w:i/>
                <w:iCs/>
                <w:sz w:val="18"/>
                <w:szCs w:val="18"/>
                <w:lang w:eastAsia="sv-SE"/>
              </w:rPr>
            </w:pPr>
            <w:r w:rsidRPr="007C09B3">
              <w:rPr>
                <w:rFonts w:ascii="Arial" w:hAnsi="Arial"/>
                <w:sz w:val="18"/>
                <w:lang w:eastAsia="sv-SE"/>
              </w:rPr>
              <w:t>Parameters "</w:t>
            </w:r>
            <w:r w:rsidRPr="007C09B3">
              <w:rPr>
                <w:rFonts w:ascii="Arial" w:hAnsi="Arial"/>
                <w:i/>
                <w:iCs/>
                <w:sz w:val="18"/>
                <w:lang w:eastAsia="sv-SE"/>
              </w:rPr>
              <w:t>S</w:t>
            </w:r>
            <w:r w:rsidRPr="007C09B3">
              <w:rPr>
                <w:rFonts w:ascii="Arial" w:hAnsi="Arial"/>
                <w:i/>
                <w:iCs/>
                <w:sz w:val="18"/>
                <w:vertAlign w:val="subscript"/>
                <w:lang w:eastAsia="sv-SE"/>
              </w:rPr>
              <w:t>RSRPThresholdLR</w:t>
            </w:r>
            <w:r w:rsidRPr="007C09B3">
              <w:rPr>
                <w:rFonts w:ascii="Arial" w:hAnsi="Arial"/>
                <w:sz w:val="18"/>
                <w:lang w:eastAsia="sv-SE"/>
              </w:rPr>
              <w:t>", "</w:t>
            </w:r>
            <w:r w:rsidRPr="007C09B3">
              <w:rPr>
                <w:rFonts w:ascii="Arial" w:hAnsi="Arial"/>
                <w:i/>
                <w:iCs/>
                <w:sz w:val="18"/>
                <w:lang w:eastAsia="sv-SE"/>
              </w:rPr>
              <w:t>S</w:t>
            </w:r>
            <w:r w:rsidRPr="007C09B3">
              <w:rPr>
                <w:rFonts w:ascii="Arial" w:hAnsi="Arial"/>
                <w:i/>
                <w:iCs/>
                <w:sz w:val="18"/>
                <w:vertAlign w:val="subscript"/>
                <w:lang w:eastAsia="sv-SE"/>
              </w:rPr>
              <w:t>RSRPThresholdLR2</w:t>
            </w:r>
            <w:r w:rsidRPr="007C09B3">
              <w:rPr>
                <w:rFonts w:ascii="Arial" w:hAnsi="Arial"/>
                <w:sz w:val="18"/>
                <w:lang w:eastAsia="sv-SE"/>
              </w:rPr>
              <w:t>", "</w:t>
            </w:r>
            <w:r w:rsidRPr="007C09B3">
              <w:rPr>
                <w:rFonts w:ascii="Arial" w:hAnsi="Arial"/>
                <w:i/>
                <w:iCs/>
                <w:sz w:val="18"/>
                <w:lang w:eastAsia="sv-SE"/>
              </w:rPr>
              <w:t>S</w:t>
            </w:r>
            <w:r w:rsidRPr="007C09B3">
              <w:rPr>
                <w:rFonts w:ascii="Arial" w:hAnsi="Arial"/>
                <w:i/>
                <w:iCs/>
                <w:sz w:val="18"/>
                <w:vertAlign w:val="subscript"/>
                <w:lang w:eastAsia="sv-SE"/>
              </w:rPr>
              <w:t>RSRPThresholdLR3</w:t>
            </w:r>
            <w:r w:rsidRPr="007C09B3">
              <w:rPr>
                <w:rFonts w:ascii="Arial" w:hAnsi="Arial"/>
                <w:sz w:val="18"/>
                <w:lang w:eastAsia="sv-SE"/>
              </w:rPr>
              <w:t>", "</w:t>
            </w:r>
            <w:r w:rsidRPr="007C09B3">
              <w:rPr>
                <w:rFonts w:ascii="Arial" w:hAnsi="Arial"/>
                <w:i/>
                <w:iCs/>
                <w:sz w:val="18"/>
                <w:lang w:eastAsia="sv-SE"/>
              </w:rPr>
              <w:t>S</w:t>
            </w:r>
            <w:r w:rsidRPr="007C09B3">
              <w:rPr>
                <w:rFonts w:ascii="Arial" w:hAnsi="Arial"/>
                <w:i/>
                <w:iCs/>
                <w:sz w:val="18"/>
                <w:vertAlign w:val="subscript"/>
                <w:lang w:eastAsia="sv-SE"/>
              </w:rPr>
              <w:t>RSRPThresholdLR4</w:t>
            </w:r>
            <w:r w:rsidRPr="007C09B3">
              <w:rPr>
                <w:rFonts w:ascii="Arial" w:hAnsi="Arial"/>
                <w:sz w:val="18"/>
                <w:lang w:eastAsia="sv-SE"/>
              </w:rPr>
              <w:t>", "</w:t>
            </w:r>
            <w:r w:rsidRPr="007C09B3">
              <w:rPr>
                <w:rFonts w:ascii="Arial" w:hAnsi="Arial"/>
                <w:i/>
                <w:iCs/>
                <w:sz w:val="18"/>
                <w:lang w:eastAsia="sv-SE"/>
              </w:rPr>
              <w:t>S</w:t>
            </w:r>
            <w:r w:rsidRPr="007C09B3">
              <w:rPr>
                <w:rFonts w:ascii="Arial" w:hAnsi="Arial"/>
                <w:i/>
                <w:iCs/>
                <w:sz w:val="18"/>
                <w:vertAlign w:val="subscript"/>
                <w:lang w:eastAsia="sv-SE"/>
              </w:rPr>
              <w:t>RSRPThresholdLR5</w:t>
            </w:r>
            <w:r w:rsidRPr="007C09B3">
              <w:rPr>
                <w:rFonts w:ascii="Arial" w:hAnsi="Arial"/>
                <w:sz w:val="18"/>
                <w:lang w:eastAsia="sv-SE"/>
              </w:rPr>
              <w:t>", and "</w:t>
            </w:r>
            <w:r w:rsidRPr="007C09B3">
              <w:rPr>
                <w:rFonts w:ascii="Arial" w:hAnsi="Arial"/>
                <w:i/>
                <w:iCs/>
                <w:sz w:val="18"/>
                <w:lang w:eastAsia="sv-SE"/>
              </w:rPr>
              <w:t>S</w:t>
            </w:r>
            <w:r w:rsidRPr="007C09B3">
              <w:rPr>
                <w:rFonts w:ascii="Arial" w:hAnsi="Arial"/>
                <w:i/>
                <w:iCs/>
                <w:sz w:val="18"/>
                <w:vertAlign w:val="subscript"/>
                <w:lang w:eastAsia="sv-SE"/>
              </w:rPr>
              <w:t>RSRPThresholdLR6</w:t>
            </w:r>
            <w:r w:rsidRPr="007C09B3">
              <w:rPr>
                <w:rFonts w:ascii="Arial" w:hAnsi="Arial"/>
                <w:sz w:val="18"/>
                <w:lang w:eastAsia="sv-SE"/>
              </w:rPr>
              <w:t>" in TS 38.304 [20].</w:t>
            </w:r>
            <w:r w:rsidRPr="007C09B3">
              <w:rPr>
                <w:rFonts w:ascii="Arial" w:hAnsi="Arial"/>
                <w:sz w:val="18"/>
              </w:rPr>
              <w:t xml:space="preserve"> The network configures </w:t>
            </w:r>
            <w:r w:rsidRPr="007C09B3">
              <w:rPr>
                <w:rFonts w:ascii="Arial" w:hAnsi="Arial"/>
                <w:bCs/>
                <w:i/>
                <w:sz w:val="18"/>
              </w:rPr>
              <w:t>rsrpThresholdLR3</w:t>
            </w:r>
            <w:r w:rsidRPr="007C09B3">
              <w:rPr>
                <w:rFonts w:ascii="Arial" w:hAnsi="Arial"/>
                <w:bCs/>
                <w:iCs/>
                <w:sz w:val="18"/>
              </w:rPr>
              <w:t xml:space="preserve"> and </w:t>
            </w:r>
            <w:r w:rsidRPr="007C09B3">
              <w:rPr>
                <w:rFonts w:ascii="Arial" w:hAnsi="Arial"/>
                <w:bCs/>
                <w:i/>
                <w:sz w:val="18"/>
              </w:rPr>
              <w:t>rsrpThresholdLR4</w:t>
            </w:r>
            <w:r w:rsidRPr="007C09B3">
              <w:rPr>
                <w:rFonts w:ascii="Arial" w:hAnsi="Arial"/>
                <w:i/>
                <w:iCs/>
                <w:sz w:val="18"/>
              </w:rPr>
              <w:t xml:space="preserve"> </w:t>
            </w:r>
            <w:r w:rsidRPr="007C09B3">
              <w:rPr>
                <w:rFonts w:ascii="Arial" w:hAnsi="Arial" w:cs="Arial"/>
                <w:sz w:val="18"/>
              </w:rPr>
              <w:t xml:space="preserve">to be larger than or equal to </w:t>
            </w:r>
            <w:r w:rsidRPr="007C09B3">
              <w:rPr>
                <w:rFonts w:ascii="Arial" w:hAnsi="Arial"/>
                <w:bCs/>
                <w:i/>
                <w:sz w:val="18"/>
              </w:rPr>
              <w:t xml:space="preserve">rsrpThresholdLR </w:t>
            </w:r>
            <w:r w:rsidRPr="007C09B3">
              <w:rPr>
                <w:rFonts w:ascii="Arial" w:hAnsi="Arial"/>
                <w:bCs/>
                <w:iCs/>
                <w:sz w:val="18"/>
              </w:rPr>
              <w:t xml:space="preserve">and </w:t>
            </w:r>
            <w:r w:rsidRPr="007C09B3">
              <w:rPr>
                <w:rFonts w:ascii="Arial" w:hAnsi="Arial"/>
                <w:bCs/>
                <w:i/>
                <w:sz w:val="18"/>
              </w:rPr>
              <w:t xml:space="preserve">rsrpThresholdLR2, </w:t>
            </w:r>
            <w:r w:rsidRPr="007C09B3">
              <w:rPr>
                <w:rFonts w:ascii="Arial" w:hAnsi="Arial"/>
                <w:bCs/>
                <w:iCs/>
                <w:sz w:val="18"/>
              </w:rPr>
              <w:t>respectively</w:t>
            </w:r>
            <w:r w:rsidRPr="007C09B3">
              <w:rPr>
                <w:rFonts w:ascii="Arial" w:hAnsi="Arial" w:cs="Arial"/>
                <w:iCs/>
                <w:sz w:val="18"/>
              </w:rPr>
              <w:t>, if there is such configuration(s)</w:t>
            </w:r>
            <w:r w:rsidRPr="007C09B3">
              <w:rPr>
                <w:rFonts w:ascii="Arial" w:hAnsi="Arial"/>
                <w:bCs/>
                <w:iCs/>
                <w:sz w:val="18"/>
              </w:rPr>
              <w:t>.</w:t>
            </w:r>
          </w:p>
        </w:tc>
      </w:tr>
      <w:tr w:rsidR="007C09B3" w:rsidRPr="007C09B3" w14:paraId="28D6DC05"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60CF76CD" w14:textId="77777777" w:rsidR="007C09B3" w:rsidRPr="007C09B3" w:rsidRDefault="007C09B3" w:rsidP="007C09B3">
            <w:pPr>
              <w:keepNext/>
              <w:keepLines/>
              <w:spacing w:after="0"/>
              <w:rPr>
                <w:rFonts w:ascii="Arial" w:hAnsi="Arial"/>
                <w:b/>
                <w:i/>
                <w:noProof/>
                <w:sz w:val="18"/>
                <w:lang w:eastAsia="sv-SE"/>
              </w:rPr>
            </w:pPr>
            <w:r w:rsidRPr="007C09B3">
              <w:rPr>
                <w:rFonts w:ascii="Arial" w:hAnsi="Arial"/>
                <w:b/>
                <w:i/>
                <w:noProof/>
                <w:sz w:val="18"/>
                <w:lang w:eastAsia="sv-SE"/>
              </w:rPr>
              <w:t>rsrqThresholdLR, rsrqThresholdLR2</w:t>
            </w:r>
            <w:r w:rsidRPr="007C09B3">
              <w:rPr>
                <w:rFonts w:ascii="Arial" w:hAnsi="Arial"/>
                <w:b/>
                <w:i/>
                <w:sz w:val="18"/>
                <w:lang w:eastAsia="sv-SE"/>
              </w:rPr>
              <w:t xml:space="preserve">, </w:t>
            </w:r>
            <w:r w:rsidRPr="007C09B3">
              <w:rPr>
                <w:rFonts w:ascii="Arial" w:hAnsi="Arial"/>
                <w:b/>
                <w:i/>
                <w:noProof/>
                <w:sz w:val="18"/>
                <w:lang w:eastAsia="sv-SE"/>
              </w:rPr>
              <w:t>rsrThresholdLR3, rsrqThresholdLR4, rsrqThresholdLR5</w:t>
            </w:r>
            <w:r w:rsidRPr="007C09B3">
              <w:rPr>
                <w:rFonts w:ascii="Arial" w:hAnsi="Arial"/>
                <w:bCs/>
                <w:iCs/>
                <w:noProof/>
                <w:sz w:val="18"/>
                <w:lang w:eastAsia="sv-SE"/>
              </w:rPr>
              <w:t>,</w:t>
            </w:r>
            <w:r w:rsidRPr="007C09B3">
              <w:rPr>
                <w:rFonts w:ascii="Arial" w:hAnsi="Arial"/>
                <w:b/>
                <w:i/>
                <w:noProof/>
                <w:sz w:val="18"/>
                <w:lang w:eastAsia="sv-SE"/>
              </w:rPr>
              <w:t xml:space="preserve"> rsrqThresholdLR6</w:t>
            </w:r>
          </w:p>
          <w:p w14:paraId="120D71E3" w14:textId="77777777" w:rsidR="007C09B3" w:rsidRPr="007C09B3" w:rsidRDefault="007C09B3" w:rsidP="007C09B3">
            <w:pPr>
              <w:keepNext/>
              <w:keepLines/>
              <w:spacing w:after="0"/>
              <w:rPr>
                <w:rFonts w:ascii="Arial" w:hAnsi="Arial" w:cs="Arial"/>
                <w:b/>
                <w:bCs/>
                <w:i/>
                <w:iCs/>
                <w:sz w:val="18"/>
                <w:szCs w:val="18"/>
                <w:lang w:eastAsia="sv-SE"/>
              </w:rPr>
            </w:pPr>
            <w:r w:rsidRPr="007C09B3">
              <w:rPr>
                <w:rFonts w:ascii="Arial" w:hAnsi="Arial"/>
                <w:sz w:val="18"/>
                <w:lang w:eastAsia="sv-SE"/>
              </w:rPr>
              <w:t>Parameters "</w:t>
            </w:r>
            <w:r w:rsidRPr="007C09B3">
              <w:rPr>
                <w:rFonts w:ascii="Arial" w:hAnsi="Arial"/>
                <w:i/>
                <w:iCs/>
                <w:sz w:val="18"/>
                <w:lang w:eastAsia="sv-SE"/>
              </w:rPr>
              <w:t>S</w:t>
            </w:r>
            <w:r w:rsidRPr="007C09B3">
              <w:rPr>
                <w:rFonts w:ascii="Arial" w:hAnsi="Arial"/>
                <w:i/>
                <w:iCs/>
                <w:sz w:val="18"/>
                <w:vertAlign w:val="subscript"/>
                <w:lang w:eastAsia="sv-SE"/>
              </w:rPr>
              <w:t>RSRQThresholdLR</w:t>
            </w:r>
            <w:r w:rsidRPr="007C09B3">
              <w:rPr>
                <w:rFonts w:ascii="Arial" w:hAnsi="Arial"/>
                <w:sz w:val="18"/>
                <w:lang w:eastAsia="sv-SE"/>
              </w:rPr>
              <w:t>", "</w:t>
            </w:r>
            <w:r w:rsidRPr="007C09B3">
              <w:rPr>
                <w:rFonts w:ascii="Arial" w:hAnsi="Arial"/>
                <w:i/>
                <w:iCs/>
                <w:sz w:val="18"/>
                <w:lang w:eastAsia="sv-SE"/>
              </w:rPr>
              <w:t>S</w:t>
            </w:r>
            <w:r w:rsidRPr="007C09B3">
              <w:rPr>
                <w:rFonts w:ascii="Arial" w:hAnsi="Arial"/>
                <w:i/>
                <w:iCs/>
                <w:sz w:val="18"/>
                <w:vertAlign w:val="subscript"/>
                <w:lang w:eastAsia="sv-SE"/>
              </w:rPr>
              <w:t>RSRQThresholdLR2</w:t>
            </w:r>
            <w:r w:rsidRPr="007C09B3">
              <w:rPr>
                <w:rFonts w:ascii="Arial" w:hAnsi="Arial"/>
                <w:sz w:val="18"/>
                <w:lang w:eastAsia="sv-SE"/>
              </w:rPr>
              <w:t>", "</w:t>
            </w:r>
            <w:r w:rsidRPr="007C09B3">
              <w:rPr>
                <w:rFonts w:ascii="Arial" w:hAnsi="Arial"/>
                <w:i/>
                <w:iCs/>
                <w:sz w:val="18"/>
                <w:lang w:eastAsia="sv-SE"/>
              </w:rPr>
              <w:t>S</w:t>
            </w:r>
            <w:r w:rsidRPr="007C09B3">
              <w:rPr>
                <w:rFonts w:ascii="Arial" w:hAnsi="Arial"/>
                <w:i/>
                <w:iCs/>
                <w:sz w:val="18"/>
                <w:vertAlign w:val="subscript"/>
                <w:lang w:eastAsia="sv-SE"/>
              </w:rPr>
              <w:t>RSRQThresholdLR3</w:t>
            </w:r>
            <w:r w:rsidRPr="007C09B3">
              <w:rPr>
                <w:rFonts w:ascii="Arial" w:hAnsi="Arial"/>
                <w:sz w:val="18"/>
                <w:lang w:eastAsia="sv-SE"/>
              </w:rPr>
              <w:t>", "</w:t>
            </w:r>
            <w:r w:rsidRPr="007C09B3">
              <w:rPr>
                <w:rFonts w:ascii="Arial" w:hAnsi="Arial"/>
                <w:i/>
                <w:iCs/>
                <w:sz w:val="18"/>
                <w:lang w:eastAsia="sv-SE"/>
              </w:rPr>
              <w:t>S</w:t>
            </w:r>
            <w:r w:rsidRPr="007C09B3">
              <w:rPr>
                <w:rFonts w:ascii="Arial" w:hAnsi="Arial"/>
                <w:i/>
                <w:iCs/>
                <w:sz w:val="18"/>
                <w:vertAlign w:val="subscript"/>
                <w:lang w:eastAsia="sv-SE"/>
              </w:rPr>
              <w:t>RSRQThresholdLR4</w:t>
            </w:r>
            <w:r w:rsidRPr="007C09B3">
              <w:rPr>
                <w:rFonts w:ascii="Arial" w:hAnsi="Arial"/>
                <w:sz w:val="18"/>
                <w:lang w:eastAsia="sv-SE"/>
              </w:rPr>
              <w:t>", "</w:t>
            </w:r>
            <w:r w:rsidRPr="007C09B3">
              <w:rPr>
                <w:rFonts w:ascii="Arial" w:hAnsi="Arial"/>
                <w:i/>
                <w:iCs/>
                <w:sz w:val="18"/>
                <w:lang w:eastAsia="sv-SE"/>
              </w:rPr>
              <w:t>S</w:t>
            </w:r>
            <w:r w:rsidRPr="007C09B3">
              <w:rPr>
                <w:rFonts w:ascii="Arial" w:hAnsi="Arial"/>
                <w:i/>
                <w:iCs/>
                <w:sz w:val="18"/>
                <w:vertAlign w:val="subscript"/>
                <w:lang w:eastAsia="sv-SE"/>
              </w:rPr>
              <w:t>RSRQThresholdLR5</w:t>
            </w:r>
            <w:r w:rsidRPr="007C09B3">
              <w:rPr>
                <w:rFonts w:ascii="Arial" w:hAnsi="Arial"/>
                <w:sz w:val="18"/>
                <w:lang w:eastAsia="sv-SE"/>
              </w:rPr>
              <w:t>", and "</w:t>
            </w:r>
            <w:r w:rsidRPr="007C09B3">
              <w:rPr>
                <w:rFonts w:ascii="Arial" w:hAnsi="Arial"/>
                <w:i/>
                <w:iCs/>
                <w:sz w:val="18"/>
                <w:lang w:eastAsia="sv-SE"/>
              </w:rPr>
              <w:t>S</w:t>
            </w:r>
            <w:r w:rsidRPr="007C09B3">
              <w:rPr>
                <w:rFonts w:ascii="Arial" w:hAnsi="Arial"/>
                <w:i/>
                <w:iCs/>
                <w:sz w:val="18"/>
                <w:vertAlign w:val="subscript"/>
                <w:lang w:eastAsia="sv-SE"/>
              </w:rPr>
              <w:t>RSRQThresholdLR6</w:t>
            </w:r>
            <w:r w:rsidRPr="007C09B3">
              <w:rPr>
                <w:rFonts w:ascii="Arial" w:hAnsi="Arial"/>
                <w:sz w:val="18"/>
                <w:lang w:eastAsia="sv-SE"/>
              </w:rPr>
              <w:t>" in TS 38.304 [20].</w:t>
            </w:r>
            <w:r w:rsidRPr="007C09B3">
              <w:rPr>
                <w:rFonts w:ascii="Arial" w:hAnsi="Arial"/>
                <w:sz w:val="18"/>
              </w:rPr>
              <w:t xml:space="preserve"> The network configures </w:t>
            </w:r>
            <w:r w:rsidRPr="007C09B3">
              <w:rPr>
                <w:rFonts w:ascii="Arial" w:hAnsi="Arial"/>
                <w:bCs/>
                <w:i/>
                <w:sz w:val="18"/>
              </w:rPr>
              <w:t>rsrqThresholdLR3</w:t>
            </w:r>
            <w:r w:rsidRPr="007C09B3">
              <w:rPr>
                <w:rFonts w:ascii="Arial" w:hAnsi="Arial"/>
                <w:bCs/>
                <w:iCs/>
                <w:sz w:val="18"/>
              </w:rPr>
              <w:t xml:space="preserve"> and </w:t>
            </w:r>
            <w:r w:rsidRPr="007C09B3">
              <w:rPr>
                <w:rFonts w:ascii="Arial" w:hAnsi="Arial"/>
                <w:bCs/>
                <w:i/>
                <w:sz w:val="18"/>
              </w:rPr>
              <w:t>rsrqThresholdLR4</w:t>
            </w:r>
            <w:r w:rsidRPr="007C09B3">
              <w:rPr>
                <w:rFonts w:ascii="Arial" w:hAnsi="Arial"/>
                <w:i/>
                <w:iCs/>
                <w:sz w:val="18"/>
              </w:rPr>
              <w:t xml:space="preserve"> </w:t>
            </w:r>
            <w:r w:rsidRPr="007C09B3">
              <w:rPr>
                <w:rFonts w:ascii="Arial" w:hAnsi="Arial" w:cs="Arial"/>
                <w:sz w:val="18"/>
              </w:rPr>
              <w:t xml:space="preserve">to be larger than or equal to </w:t>
            </w:r>
            <w:r w:rsidRPr="007C09B3">
              <w:rPr>
                <w:rFonts w:ascii="Arial" w:hAnsi="Arial"/>
                <w:bCs/>
                <w:i/>
                <w:sz w:val="18"/>
              </w:rPr>
              <w:t xml:space="preserve">rsrqThresholdLR </w:t>
            </w:r>
            <w:r w:rsidRPr="007C09B3">
              <w:rPr>
                <w:rFonts w:ascii="Arial" w:hAnsi="Arial"/>
                <w:bCs/>
                <w:iCs/>
                <w:sz w:val="18"/>
              </w:rPr>
              <w:t xml:space="preserve">and </w:t>
            </w:r>
            <w:r w:rsidRPr="007C09B3">
              <w:rPr>
                <w:rFonts w:ascii="Arial" w:hAnsi="Arial"/>
                <w:bCs/>
                <w:i/>
                <w:sz w:val="18"/>
              </w:rPr>
              <w:t xml:space="preserve">rsrqThresholdLR2, </w:t>
            </w:r>
            <w:r w:rsidRPr="007C09B3">
              <w:rPr>
                <w:rFonts w:ascii="Arial" w:hAnsi="Arial"/>
                <w:bCs/>
                <w:iCs/>
                <w:sz w:val="18"/>
              </w:rPr>
              <w:t>respectively</w:t>
            </w:r>
            <w:r w:rsidRPr="007C09B3">
              <w:rPr>
                <w:rFonts w:ascii="Arial" w:hAnsi="Arial" w:cs="Arial"/>
                <w:iCs/>
                <w:sz w:val="18"/>
              </w:rPr>
              <w:t>, if there is such configuration(s)</w:t>
            </w:r>
            <w:r w:rsidRPr="007C09B3">
              <w:rPr>
                <w:rFonts w:ascii="Arial" w:hAnsi="Arial"/>
                <w:bCs/>
                <w:iCs/>
                <w:sz w:val="18"/>
              </w:rPr>
              <w:t>.</w:t>
            </w:r>
          </w:p>
        </w:tc>
      </w:tr>
      <w:tr w:rsidR="007C09B3" w:rsidRPr="007C09B3" w14:paraId="02AEDAC3"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5C37B64"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b/>
                <w:bCs/>
                <w:i/>
                <w:noProof/>
                <w:sz w:val="18"/>
                <w:lang w:eastAsia="en-GB"/>
              </w:rPr>
              <w:t>s-IntraSearchP</w:t>
            </w:r>
          </w:p>
          <w:p w14:paraId="4761816C"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sz w:val="18"/>
                <w:lang w:eastAsia="en-GB"/>
              </w:rPr>
              <w:t>Parameter "S</w:t>
            </w:r>
            <w:r w:rsidRPr="007C09B3">
              <w:rPr>
                <w:rFonts w:ascii="Arial" w:hAnsi="Arial"/>
                <w:sz w:val="18"/>
                <w:vertAlign w:val="subscript"/>
                <w:lang w:eastAsia="en-GB"/>
              </w:rPr>
              <w:t>IntraSearchP</w:t>
            </w:r>
            <w:r w:rsidRPr="007C09B3">
              <w:rPr>
                <w:rFonts w:ascii="Arial" w:hAnsi="Arial"/>
                <w:sz w:val="18"/>
                <w:lang w:eastAsia="en-GB"/>
              </w:rPr>
              <w:t>" in TS 38.304 [20].</w:t>
            </w:r>
          </w:p>
        </w:tc>
      </w:tr>
      <w:tr w:rsidR="007C09B3" w:rsidRPr="007C09B3" w14:paraId="1AFC5A5A"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90B2C1B"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b/>
                <w:bCs/>
                <w:i/>
                <w:noProof/>
                <w:sz w:val="18"/>
                <w:lang w:eastAsia="en-GB"/>
              </w:rPr>
              <w:t>s-IntraSearchQ</w:t>
            </w:r>
          </w:p>
          <w:p w14:paraId="0CA7C34F"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sz w:val="18"/>
                <w:lang w:eastAsia="en-GB"/>
              </w:rPr>
              <w:t>Parameter "S</w:t>
            </w:r>
            <w:r w:rsidRPr="007C09B3">
              <w:rPr>
                <w:rFonts w:ascii="Arial" w:hAnsi="Arial"/>
                <w:sz w:val="18"/>
                <w:vertAlign w:val="subscript"/>
                <w:lang w:eastAsia="en-GB"/>
              </w:rPr>
              <w:t>IntraSearchQ</w:t>
            </w:r>
            <w:r w:rsidRPr="007C09B3">
              <w:rPr>
                <w:rFonts w:ascii="Arial" w:hAnsi="Arial"/>
                <w:sz w:val="18"/>
                <w:lang w:eastAsia="en-GB"/>
              </w:rPr>
              <w:t xml:space="preserve">" in TS 38.304 [20]. </w:t>
            </w:r>
            <w:r w:rsidRPr="007C09B3">
              <w:rPr>
                <w:rFonts w:ascii="Arial" w:hAnsi="Arial"/>
                <w:iCs/>
                <w:noProof/>
                <w:sz w:val="18"/>
                <w:lang w:eastAsia="en-GB"/>
              </w:rPr>
              <w:t xml:space="preserve">If the </w:t>
            </w:r>
            <w:r w:rsidRPr="007C09B3">
              <w:rPr>
                <w:rFonts w:ascii="Arial" w:hAnsi="Arial"/>
                <w:sz w:val="18"/>
                <w:lang w:eastAsia="en-GB"/>
              </w:rPr>
              <w:t>field</w:t>
            </w:r>
            <w:r w:rsidRPr="007C09B3">
              <w:rPr>
                <w:rFonts w:ascii="Arial" w:hAnsi="Arial"/>
                <w:iCs/>
                <w:noProof/>
                <w:sz w:val="18"/>
                <w:lang w:eastAsia="en-GB"/>
              </w:rPr>
              <w:t xml:space="preserve"> is </w:t>
            </w:r>
            <w:r w:rsidRPr="007C09B3">
              <w:rPr>
                <w:rFonts w:ascii="Arial" w:hAnsi="Arial"/>
                <w:sz w:val="18"/>
                <w:lang w:eastAsia="en-GB"/>
              </w:rPr>
              <w:t>absent</w:t>
            </w:r>
            <w:r w:rsidRPr="007C09B3">
              <w:rPr>
                <w:rFonts w:ascii="Arial" w:hAnsi="Arial"/>
                <w:iCs/>
                <w:noProof/>
                <w:sz w:val="18"/>
                <w:lang w:eastAsia="en-GB"/>
              </w:rPr>
              <w:t>, the UE applies the (default) value of 0 dB for S</w:t>
            </w:r>
            <w:r w:rsidRPr="007C09B3">
              <w:rPr>
                <w:rFonts w:ascii="Arial" w:hAnsi="Arial"/>
                <w:iCs/>
                <w:noProof/>
                <w:sz w:val="18"/>
                <w:vertAlign w:val="subscript"/>
                <w:lang w:eastAsia="en-GB"/>
              </w:rPr>
              <w:t>IntraSearchQ</w:t>
            </w:r>
            <w:r w:rsidRPr="007C09B3">
              <w:rPr>
                <w:rFonts w:ascii="Arial" w:hAnsi="Arial"/>
                <w:iCs/>
                <w:noProof/>
                <w:sz w:val="18"/>
                <w:lang w:eastAsia="en-GB"/>
              </w:rPr>
              <w:t>.</w:t>
            </w:r>
          </w:p>
        </w:tc>
      </w:tr>
      <w:tr w:rsidR="007C09B3" w:rsidRPr="007C09B3" w14:paraId="409398FC"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E22DCCE"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b/>
                <w:bCs/>
                <w:i/>
                <w:noProof/>
                <w:sz w:val="18"/>
                <w:lang w:eastAsia="en-GB"/>
              </w:rPr>
              <w:t>s-NonIntraSearchP</w:t>
            </w:r>
          </w:p>
          <w:p w14:paraId="7A7DA0ED"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sz w:val="18"/>
                <w:lang w:eastAsia="en-GB"/>
              </w:rPr>
              <w:t>Parameter "S</w:t>
            </w:r>
            <w:r w:rsidRPr="007C09B3">
              <w:rPr>
                <w:rFonts w:ascii="Arial" w:hAnsi="Arial"/>
                <w:sz w:val="18"/>
                <w:vertAlign w:val="subscript"/>
                <w:lang w:eastAsia="en-GB"/>
              </w:rPr>
              <w:t>nonIntraSearchP</w:t>
            </w:r>
            <w:r w:rsidRPr="007C09B3">
              <w:rPr>
                <w:rFonts w:ascii="Arial" w:hAnsi="Arial"/>
                <w:sz w:val="18"/>
                <w:lang w:eastAsia="en-GB"/>
              </w:rPr>
              <w:t xml:space="preserve">" in TS 38.304 [20]. </w:t>
            </w:r>
            <w:r w:rsidRPr="007C09B3">
              <w:rPr>
                <w:rFonts w:ascii="Arial" w:hAnsi="Arial"/>
                <w:sz w:val="18"/>
                <w:lang w:eastAsia="sv-SE"/>
              </w:rPr>
              <w:t xml:space="preserve">If this field is </w:t>
            </w:r>
            <w:r w:rsidRPr="007C09B3">
              <w:rPr>
                <w:rFonts w:ascii="Arial" w:hAnsi="Arial"/>
                <w:sz w:val="18"/>
                <w:lang w:eastAsia="en-GB"/>
              </w:rPr>
              <w:t>absent</w:t>
            </w:r>
            <w:r w:rsidRPr="007C09B3">
              <w:rPr>
                <w:rFonts w:ascii="Arial" w:hAnsi="Arial"/>
                <w:sz w:val="18"/>
                <w:lang w:eastAsia="sv-SE"/>
              </w:rPr>
              <w:t xml:space="preserve">, the UE applies the (default) value of infinity for </w:t>
            </w:r>
            <w:r w:rsidRPr="007C09B3">
              <w:rPr>
                <w:rFonts w:ascii="Arial" w:hAnsi="Arial"/>
                <w:sz w:val="18"/>
                <w:lang w:eastAsia="en-GB"/>
              </w:rPr>
              <w:t>S</w:t>
            </w:r>
            <w:r w:rsidRPr="007C09B3">
              <w:rPr>
                <w:rFonts w:ascii="Arial" w:hAnsi="Arial"/>
                <w:sz w:val="18"/>
                <w:vertAlign w:val="subscript"/>
                <w:lang w:eastAsia="en-GB"/>
              </w:rPr>
              <w:t>nonIntraSearchP</w:t>
            </w:r>
            <w:r w:rsidRPr="007C09B3">
              <w:rPr>
                <w:rFonts w:ascii="Arial" w:hAnsi="Arial"/>
                <w:sz w:val="18"/>
                <w:lang w:eastAsia="sv-SE"/>
              </w:rPr>
              <w:t>.</w:t>
            </w:r>
          </w:p>
        </w:tc>
      </w:tr>
      <w:tr w:rsidR="007C09B3" w:rsidRPr="007C09B3" w14:paraId="06DF4AA4"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960E32B"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b/>
                <w:bCs/>
                <w:i/>
                <w:noProof/>
                <w:sz w:val="18"/>
                <w:lang w:eastAsia="en-GB"/>
              </w:rPr>
              <w:t>s-NonIntraSearchQ</w:t>
            </w:r>
          </w:p>
          <w:p w14:paraId="14F7F0D8" w14:textId="77777777" w:rsidR="007C09B3" w:rsidRPr="007C09B3" w:rsidRDefault="007C09B3" w:rsidP="007C09B3">
            <w:pPr>
              <w:keepNext/>
              <w:keepLines/>
              <w:spacing w:after="0"/>
              <w:rPr>
                <w:rFonts w:ascii="Arial" w:hAnsi="Arial"/>
                <w:iCs/>
                <w:noProof/>
                <w:sz w:val="18"/>
                <w:lang w:eastAsia="en-GB"/>
              </w:rPr>
            </w:pPr>
            <w:r w:rsidRPr="007C09B3">
              <w:rPr>
                <w:rFonts w:ascii="Arial" w:hAnsi="Arial"/>
                <w:sz w:val="18"/>
                <w:lang w:eastAsia="en-GB"/>
              </w:rPr>
              <w:t>Parameter "S</w:t>
            </w:r>
            <w:r w:rsidRPr="007C09B3">
              <w:rPr>
                <w:rFonts w:ascii="Arial" w:hAnsi="Arial"/>
                <w:sz w:val="18"/>
                <w:vertAlign w:val="subscript"/>
                <w:lang w:eastAsia="en-GB"/>
              </w:rPr>
              <w:t>nonIntraSearchQ</w:t>
            </w:r>
            <w:r w:rsidRPr="007C09B3">
              <w:rPr>
                <w:rFonts w:ascii="Arial" w:hAnsi="Arial"/>
                <w:sz w:val="18"/>
                <w:lang w:eastAsia="en-GB"/>
              </w:rPr>
              <w:t xml:space="preserve">" in TS 38.304 [20]. </w:t>
            </w:r>
            <w:r w:rsidRPr="007C09B3">
              <w:rPr>
                <w:rFonts w:ascii="Arial" w:hAnsi="Arial"/>
                <w:iCs/>
                <w:noProof/>
                <w:sz w:val="18"/>
                <w:lang w:eastAsia="en-GB"/>
              </w:rPr>
              <w:t xml:space="preserve">If the </w:t>
            </w:r>
            <w:r w:rsidRPr="007C09B3">
              <w:rPr>
                <w:rFonts w:ascii="Arial" w:hAnsi="Arial"/>
                <w:sz w:val="18"/>
                <w:lang w:eastAsia="en-GB"/>
              </w:rPr>
              <w:t>field</w:t>
            </w:r>
            <w:r w:rsidRPr="007C09B3">
              <w:rPr>
                <w:rFonts w:ascii="Arial" w:hAnsi="Arial"/>
                <w:iCs/>
                <w:noProof/>
                <w:sz w:val="18"/>
                <w:lang w:eastAsia="en-GB"/>
              </w:rPr>
              <w:t xml:space="preserve"> is </w:t>
            </w:r>
            <w:r w:rsidRPr="007C09B3">
              <w:rPr>
                <w:rFonts w:ascii="Arial" w:hAnsi="Arial"/>
                <w:sz w:val="18"/>
                <w:lang w:eastAsia="en-GB"/>
              </w:rPr>
              <w:t>absent</w:t>
            </w:r>
            <w:r w:rsidRPr="007C09B3">
              <w:rPr>
                <w:rFonts w:ascii="Arial" w:hAnsi="Arial"/>
                <w:iCs/>
                <w:noProof/>
                <w:sz w:val="18"/>
                <w:lang w:eastAsia="en-GB"/>
              </w:rPr>
              <w:t>, the UE applies the (default) value of 0 dB for S</w:t>
            </w:r>
            <w:r w:rsidRPr="007C09B3">
              <w:rPr>
                <w:rFonts w:ascii="Arial" w:hAnsi="Arial"/>
                <w:iCs/>
                <w:noProof/>
                <w:sz w:val="18"/>
                <w:vertAlign w:val="subscript"/>
                <w:lang w:eastAsia="en-GB"/>
              </w:rPr>
              <w:t>nonIntraSearchQ</w:t>
            </w:r>
            <w:r w:rsidRPr="007C09B3">
              <w:rPr>
                <w:rFonts w:ascii="Arial" w:hAnsi="Arial"/>
                <w:iCs/>
                <w:noProof/>
                <w:sz w:val="18"/>
                <w:lang w:eastAsia="en-GB"/>
              </w:rPr>
              <w:t>.</w:t>
            </w:r>
          </w:p>
        </w:tc>
      </w:tr>
      <w:tr w:rsidR="007C09B3" w:rsidRPr="007C09B3" w14:paraId="1518ECDA"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F3F2396" w14:textId="77777777" w:rsidR="007C09B3" w:rsidRPr="007C09B3" w:rsidRDefault="007C09B3" w:rsidP="007C09B3">
            <w:pPr>
              <w:keepNext/>
              <w:keepLines/>
              <w:spacing w:after="0"/>
              <w:rPr>
                <w:rFonts w:ascii="Arial" w:hAnsi="Arial"/>
                <w:b/>
                <w:i/>
                <w:noProof/>
                <w:sz w:val="18"/>
                <w:lang w:eastAsia="sv-SE"/>
              </w:rPr>
            </w:pPr>
            <w:r w:rsidRPr="007C09B3">
              <w:rPr>
                <w:rFonts w:ascii="Arial" w:hAnsi="Arial"/>
                <w:b/>
                <w:i/>
                <w:noProof/>
                <w:sz w:val="18"/>
                <w:lang w:eastAsia="sv-SE"/>
              </w:rPr>
              <w:t>s-SearchDeltaP</w:t>
            </w:r>
          </w:p>
          <w:p w14:paraId="7444F932" w14:textId="77777777" w:rsidR="007C09B3" w:rsidRPr="007C09B3" w:rsidRDefault="007C09B3" w:rsidP="007C09B3">
            <w:pPr>
              <w:keepNext/>
              <w:keepLines/>
              <w:spacing w:after="0"/>
              <w:rPr>
                <w:rFonts w:ascii="Arial" w:hAnsi="Arial"/>
                <w:noProof/>
                <w:sz w:val="18"/>
                <w:lang w:eastAsia="sv-SE"/>
              </w:rPr>
            </w:pPr>
            <w:r w:rsidRPr="007C09B3">
              <w:rPr>
                <w:rFonts w:ascii="Arial" w:hAnsi="Arial"/>
                <w:sz w:val="18"/>
                <w:lang w:eastAsia="sv-SE"/>
              </w:rPr>
              <w:t>Parameter "S</w:t>
            </w:r>
            <w:r w:rsidRPr="007C09B3">
              <w:rPr>
                <w:rFonts w:ascii="Arial" w:hAnsi="Arial"/>
                <w:sz w:val="18"/>
                <w:vertAlign w:val="subscript"/>
                <w:lang w:eastAsia="sv-SE"/>
              </w:rPr>
              <w:t>SearchDeltaP</w:t>
            </w:r>
            <w:r w:rsidRPr="007C09B3">
              <w:rPr>
                <w:rFonts w:ascii="Arial" w:hAnsi="Arial"/>
                <w:sz w:val="18"/>
                <w:lang w:eastAsia="sv-SE"/>
              </w:rPr>
              <w:t>" in TS 38.304 [20]. Value dB3 corresponds to 3 dB, dB6 corresponds to 6 dB and so on.</w:t>
            </w:r>
          </w:p>
        </w:tc>
      </w:tr>
      <w:tr w:rsidR="007C09B3" w:rsidRPr="007C09B3" w14:paraId="1D562AF3"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78431A12" w14:textId="77777777" w:rsidR="007C09B3" w:rsidRPr="007C09B3" w:rsidRDefault="007C09B3" w:rsidP="007C09B3">
            <w:pPr>
              <w:keepNext/>
              <w:keepLines/>
              <w:spacing w:after="0"/>
              <w:rPr>
                <w:rFonts w:ascii="Arial" w:hAnsi="Arial"/>
                <w:b/>
                <w:i/>
                <w:sz w:val="18"/>
                <w:lang w:eastAsia="sv-SE"/>
              </w:rPr>
            </w:pPr>
            <w:r w:rsidRPr="007C09B3">
              <w:rPr>
                <w:rFonts w:ascii="Arial" w:hAnsi="Arial"/>
                <w:b/>
                <w:i/>
                <w:sz w:val="18"/>
                <w:lang w:eastAsia="sv-SE"/>
              </w:rPr>
              <w:t>s-SearchDeltaP-Stationary</w:t>
            </w:r>
          </w:p>
          <w:p w14:paraId="414C0B31" w14:textId="77777777" w:rsidR="007C09B3" w:rsidRPr="007C09B3" w:rsidRDefault="007C09B3" w:rsidP="007C09B3">
            <w:pPr>
              <w:keepNext/>
              <w:keepLines/>
              <w:spacing w:after="0"/>
              <w:rPr>
                <w:rFonts w:ascii="Arial" w:hAnsi="Arial"/>
                <w:b/>
                <w:i/>
                <w:noProof/>
                <w:sz w:val="18"/>
                <w:lang w:eastAsia="sv-SE"/>
              </w:rPr>
            </w:pPr>
            <w:r w:rsidRPr="007C09B3">
              <w:rPr>
                <w:rFonts w:ascii="Arial" w:hAnsi="Arial"/>
                <w:sz w:val="18"/>
                <w:lang w:eastAsia="sv-SE"/>
              </w:rPr>
              <w:t>Parameter "S</w:t>
            </w:r>
            <w:r w:rsidRPr="007C09B3">
              <w:rPr>
                <w:rFonts w:ascii="Arial" w:hAnsi="Arial"/>
                <w:sz w:val="18"/>
                <w:vertAlign w:val="subscript"/>
                <w:lang w:eastAsia="sv-SE"/>
              </w:rPr>
              <w:t>SearchDeltaP-Stationary</w:t>
            </w:r>
            <w:r w:rsidRPr="007C09B3">
              <w:rPr>
                <w:rFonts w:ascii="Arial" w:hAnsi="Arial"/>
                <w:sz w:val="18"/>
                <w:lang w:eastAsia="sv-SE"/>
              </w:rPr>
              <w:t xml:space="preserve">" in TS 38.304 [20]. Value </w:t>
            </w:r>
            <w:r w:rsidRPr="007C09B3">
              <w:rPr>
                <w:rFonts w:ascii="Arial" w:hAnsi="Arial"/>
                <w:i/>
                <w:iCs/>
                <w:sz w:val="18"/>
                <w:lang w:eastAsia="sv-SE"/>
              </w:rPr>
              <w:t>dB2</w:t>
            </w:r>
            <w:r w:rsidRPr="007C09B3">
              <w:rPr>
                <w:rFonts w:ascii="Arial" w:hAnsi="Arial"/>
                <w:sz w:val="18"/>
                <w:lang w:eastAsia="sv-SE"/>
              </w:rPr>
              <w:t xml:space="preserve"> corresponds to 2 dB, </w:t>
            </w:r>
            <w:r w:rsidRPr="007C09B3">
              <w:rPr>
                <w:rFonts w:ascii="Arial" w:hAnsi="Arial"/>
                <w:i/>
                <w:iCs/>
                <w:sz w:val="18"/>
                <w:lang w:eastAsia="sv-SE"/>
              </w:rPr>
              <w:t>dB3</w:t>
            </w:r>
            <w:r w:rsidRPr="007C09B3">
              <w:rPr>
                <w:rFonts w:ascii="Arial" w:hAnsi="Arial"/>
                <w:sz w:val="18"/>
                <w:lang w:eastAsia="sv-SE"/>
              </w:rPr>
              <w:t xml:space="preserve"> corresponds to 3 dB and so on.</w:t>
            </w:r>
          </w:p>
        </w:tc>
      </w:tr>
      <w:tr w:rsidR="007C09B3" w:rsidRPr="007C09B3" w14:paraId="0B607F66"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DBA5F15" w14:textId="77777777" w:rsidR="007C09B3" w:rsidRPr="007C09B3" w:rsidRDefault="007C09B3" w:rsidP="007C09B3">
            <w:pPr>
              <w:keepNext/>
              <w:keepLines/>
              <w:spacing w:after="0"/>
              <w:rPr>
                <w:rFonts w:ascii="Arial" w:hAnsi="Arial"/>
                <w:b/>
                <w:i/>
                <w:noProof/>
                <w:sz w:val="18"/>
                <w:lang w:eastAsia="sv-SE"/>
              </w:rPr>
            </w:pPr>
            <w:r w:rsidRPr="007C09B3">
              <w:rPr>
                <w:rFonts w:ascii="Arial" w:hAnsi="Arial"/>
                <w:b/>
                <w:i/>
                <w:noProof/>
                <w:sz w:val="18"/>
                <w:lang w:eastAsia="sv-SE"/>
              </w:rPr>
              <w:t>s-SearchThresholdP</w:t>
            </w:r>
            <w:r w:rsidRPr="007C09B3">
              <w:rPr>
                <w:rFonts w:ascii="Arial" w:hAnsi="Arial"/>
                <w:b/>
                <w:i/>
                <w:sz w:val="18"/>
                <w:lang w:eastAsia="sv-SE"/>
              </w:rPr>
              <w:t>, s-SearchThresholdP2, s-SearchThresholdP3, s-SearchThresholdP4, s-SearchThresholdP5, s-SearchThresholdP6</w:t>
            </w:r>
          </w:p>
          <w:p w14:paraId="41DE61F3" w14:textId="77777777" w:rsidR="007C09B3" w:rsidRPr="007C09B3" w:rsidRDefault="007C09B3" w:rsidP="007C09B3">
            <w:pPr>
              <w:keepNext/>
              <w:keepLines/>
              <w:spacing w:after="0"/>
              <w:rPr>
                <w:rFonts w:ascii="Arial" w:hAnsi="Arial"/>
                <w:noProof/>
                <w:sz w:val="18"/>
                <w:lang w:eastAsia="sv-SE"/>
              </w:rPr>
            </w:pPr>
            <w:r w:rsidRPr="007C09B3">
              <w:rPr>
                <w:rFonts w:ascii="Arial" w:hAnsi="Arial"/>
                <w:sz w:val="18"/>
                <w:lang w:eastAsia="sv-SE"/>
              </w:rPr>
              <w:t>Parameters "S</w:t>
            </w:r>
            <w:r w:rsidRPr="007C09B3">
              <w:rPr>
                <w:rFonts w:ascii="Arial" w:hAnsi="Arial"/>
                <w:sz w:val="18"/>
                <w:vertAlign w:val="subscript"/>
                <w:lang w:eastAsia="sv-SE"/>
              </w:rPr>
              <w:t>SearchThresholdP</w:t>
            </w:r>
            <w:r w:rsidRPr="007C09B3">
              <w:rPr>
                <w:rFonts w:ascii="Arial" w:hAnsi="Arial"/>
                <w:sz w:val="18"/>
                <w:lang w:eastAsia="sv-SE"/>
              </w:rPr>
              <w:t>", "S</w:t>
            </w:r>
            <w:r w:rsidRPr="007C09B3">
              <w:rPr>
                <w:rFonts w:ascii="Arial" w:hAnsi="Arial"/>
                <w:sz w:val="18"/>
                <w:vertAlign w:val="subscript"/>
                <w:lang w:eastAsia="sv-SE"/>
              </w:rPr>
              <w:t>SearchThresholdP2</w:t>
            </w:r>
            <w:r w:rsidRPr="007C09B3">
              <w:rPr>
                <w:rFonts w:ascii="Arial" w:hAnsi="Arial"/>
                <w:sz w:val="18"/>
                <w:lang w:eastAsia="sv-SE"/>
              </w:rPr>
              <w:t>", "S</w:t>
            </w:r>
            <w:r w:rsidRPr="007C09B3">
              <w:rPr>
                <w:rFonts w:ascii="Arial" w:hAnsi="Arial"/>
                <w:sz w:val="18"/>
                <w:vertAlign w:val="subscript"/>
                <w:lang w:eastAsia="sv-SE"/>
              </w:rPr>
              <w:t>SearchThresholdP3</w:t>
            </w:r>
            <w:r w:rsidRPr="007C09B3">
              <w:rPr>
                <w:rFonts w:ascii="Arial" w:hAnsi="Arial"/>
                <w:sz w:val="18"/>
                <w:lang w:eastAsia="sv-SE"/>
              </w:rPr>
              <w:t>", "S</w:t>
            </w:r>
            <w:r w:rsidRPr="007C09B3">
              <w:rPr>
                <w:rFonts w:ascii="Arial" w:hAnsi="Arial"/>
                <w:sz w:val="18"/>
                <w:vertAlign w:val="subscript"/>
                <w:lang w:eastAsia="sv-SE"/>
              </w:rPr>
              <w:t>SearchThresholdP4</w:t>
            </w:r>
            <w:r w:rsidRPr="007C09B3">
              <w:rPr>
                <w:rFonts w:ascii="Arial" w:hAnsi="Arial"/>
                <w:sz w:val="18"/>
                <w:lang w:eastAsia="sv-SE"/>
              </w:rPr>
              <w:t>", "S</w:t>
            </w:r>
            <w:r w:rsidRPr="007C09B3">
              <w:rPr>
                <w:rFonts w:ascii="Arial" w:hAnsi="Arial"/>
                <w:sz w:val="18"/>
                <w:vertAlign w:val="subscript"/>
                <w:lang w:eastAsia="sv-SE"/>
              </w:rPr>
              <w:t>SearchThresholdP5</w:t>
            </w:r>
            <w:r w:rsidRPr="007C09B3">
              <w:rPr>
                <w:rFonts w:ascii="Arial" w:hAnsi="Arial"/>
                <w:sz w:val="18"/>
                <w:lang w:eastAsia="sv-SE"/>
              </w:rPr>
              <w:t>", and "S</w:t>
            </w:r>
            <w:r w:rsidRPr="007C09B3">
              <w:rPr>
                <w:rFonts w:ascii="Arial" w:hAnsi="Arial"/>
                <w:sz w:val="18"/>
                <w:vertAlign w:val="subscript"/>
                <w:lang w:eastAsia="sv-SE"/>
              </w:rPr>
              <w:t>SearchThresholdP6</w:t>
            </w:r>
            <w:r w:rsidRPr="007C09B3">
              <w:rPr>
                <w:rFonts w:ascii="Arial" w:hAnsi="Arial"/>
                <w:sz w:val="18"/>
                <w:lang w:eastAsia="sv-SE"/>
              </w:rPr>
              <w:t>" in TS 38.304 [20].</w:t>
            </w:r>
            <w:r w:rsidRPr="007C09B3">
              <w:rPr>
                <w:rFonts w:ascii="Arial" w:hAnsi="Arial"/>
                <w:sz w:val="18"/>
              </w:rPr>
              <w:t xml:space="preserve"> The network configures </w:t>
            </w:r>
            <w:r w:rsidRPr="007C09B3">
              <w:rPr>
                <w:rFonts w:ascii="Arial" w:hAnsi="Arial"/>
                <w:i/>
                <w:sz w:val="18"/>
              </w:rPr>
              <w:t>s-SearchThresholdP</w:t>
            </w:r>
            <w:r w:rsidRPr="007C09B3">
              <w:rPr>
                <w:rFonts w:ascii="Arial" w:hAnsi="Arial"/>
                <w:sz w:val="18"/>
              </w:rPr>
              <w:t xml:space="preserve"> and </w:t>
            </w:r>
            <w:r w:rsidRPr="007C09B3">
              <w:rPr>
                <w:rFonts w:ascii="Arial" w:hAnsi="Arial"/>
                <w:i/>
                <w:iCs/>
                <w:sz w:val="18"/>
              </w:rPr>
              <w:t>s-</w:t>
            </w:r>
            <w:r w:rsidRPr="007C09B3">
              <w:rPr>
                <w:rFonts w:ascii="Arial" w:hAnsi="Arial"/>
                <w:i/>
                <w:sz w:val="18"/>
              </w:rPr>
              <w:t xml:space="preserve">SearchThresholdP2 </w:t>
            </w:r>
            <w:r w:rsidRPr="007C09B3">
              <w:rPr>
                <w:rFonts w:ascii="Arial" w:hAnsi="Arial" w:cs="Arial"/>
                <w:sz w:val="18"/>
              </w:rPr>
              <w:t xml:space="preserve">to be less than or equal to </w:t>
            </w:r>
            <w:r w:rsidRPr="007C09B3">
              <w:rPr>
                <w:rFonts w:ascii="Arial" w:hAnsi="Arial" w:cs="Arial"/>
                <w:i/>
                <w:sz w:val="18"/>
              </w:rPr>
              <w:t xml:space="preserve">s-IntraSearchP </w:t>
            </w:r>
            <w:r w:rsidRPr="007C09B3">
              <w:rPr>
                <w:rFonts w:ascii="Arial" w:hAnsi="Arial" w:cs="Arial"/>
                <w:sz w:val="18"/>
              </w:rPr>
              <w:t>and</w:t>
            </w:r>
            <w:r w:rsidRPr="007C09B3">
              <w:rPr>
                <w:rFonts w:ascii="Arial" w:hAnsi="Arial" w:cs="Arial"/>
                <w:i/>
                <w:sz w:val="18"/>
              </w:rPr>
              <w:t xml:space="preserve"> s-NonIntraSearchP</w:t>
            </w:r>
            <w:r w:rsidRPr="007C09B3">
              <w:rPr>
                <w:rFonts w:ascii="Arial" w:hAnsi="Arial" w:cs="Arial"/>
                <w:sz w:val="18"/>
              </w:rPr>
              <w:t>.</w:t>
            </w:r>
            <w:r w:rsidRPr="007C09B3">
              <w:rPr>
                <w:rFonts w:ascii="Arial" w:hAnsi="Arial" w:cs="Arial"/>
                <w:sz w:val="18"/>
                <w:szCs w:val="18"/>
              </w:rPr>
              <w:t xml:space="preserve"> The network configures both </w:t>
            </w:r>
            <w:r w:rsidRPr="007C09B3">
              <w:rPr>
                <w:rFonts w:ascii="Arial" w:hAnsi="Arial" w:cs="Arial"/>
                <w:i/>
                <w:sz w:val="18"/>
                <w:szCs w:val="18"/>
              </w:rPr>
              <w:t>s-SearchThresholdP5</w:t>
            </w:r>
            <w:r w:rsidRPr="007C09B3">
              <w:rPr>
                <w:rFonts w:ascii="Arial" w:hAnsi="Arial" w:cs="Arial"/>
                <w:i/>
                <w:iCs/>
                <w:sz w:val="18"/>
                <w:szCs w:val="18"/>
              </w:rPr>
              <w:t xml:space="preserve"> </w:t>
            </w:r>
            <w:r w:rsidRPr="007C09B3">
              <w:rPr>
                <w:rFonts w:ascii="Arial" w:hAnsi="Arial" w:cs="Arial"/>
                <w:sz w:val="18"/>
                <w:szCs w:val="18"/>
              </w:rPr>
              <w:t xml:space="preserve">and </w:t>
            </w:r>
            <w:r w:rsidRPr="007C09B3">
              <w:rPr>
                <w:rFonts w:ascii="Arial" w:hAnsi="Arial" w:cs="Arial"/>
                <w:i/>
                <w:sz w:val="18"/>
                <w:szCs w:val="18"/>
              </w:rPr>
              <w:t>s-SearchThresholdP6</w:t>
            </w:r>
            <w:r w:rsidRPr="007C09B3">
              <w:rPr>
                <w:rFonts w:ascii="Arial" w:hAnsi="Arial" w:cs="Arial"/>
                <w:i/>
                <w:iCs/>
                <w:sz w:val="18"/>
                <w:szCs w:val="18"/>
              </w:rPr>
              <w:t xml:space="preserve"> </w:t>
            </w:r>
            <w:r w:rsidRPr="007C09B3">
              <w:rPr>
                <w:rFonts w:ascii="Arial" w:hAnsi="Arial" w:cs="Arial"/>
                <w:sz w:val="18"/>
                <w:szCs w:val="18"/>
              </w:rPr>
              <w:t xml:space="preserve">to be larger than or equal to </w:t>
            </w:r>
            <w:r w:rsidRPr="007C09B3">
              <w:rPr>
                <w:rFonts w:ascii="Arial" w:hAnsi="Arial" w:cs="Arial"/>
                <w:i/>
                <w:sz w:val="18"/>
                <w:szCs w:val="18"/>
              </w:rPr>
              <w:t xml:space="preserve">s-IntraSearchP </w:t>
            </w:r>
            <w:r w:rsidRPr="007C09B3">
              <w:rPr>
                <w:rFonts w:ascii="Arial" w:hAnsi="Arial" w:cs="Arial"/>
                <w:sz w:val="18"/>
                <w:szCs w:val="18"/>
              </w:rPr>
              <w:t>and</w:t>
            </w:r>
            <w:r w:rsidRPr="007C09B3">
              <w:rPr>
                <w:rFonts w:ascii="Arial" w:hAnsi="Arial" w:cs="Arial"/>
                <w:i/>
                <w:sz w:val="18"/>
                <w:szCs w:val="18"/>
              </w:rPr>
              <w:t xml:space="preserve"> s-NonIntraSearchP</w:t>
            </w:r>
            <w:r w:rsidRPr="007C09B3">
              <w:rPr>
                <w:rFonts w:ascii="Arial" w:hAnsi="Arial" w:cs="Arial"/>
                <w:iCs/>
                <w:sz w:val="18"/>
                <w:szCs w:val="18"/>
              </w:rPr>
              <w:t>, if there is such configuration(s)</w:t>
            </w:r>
            <w:r w:rsidRPr="007C09B3">
              <w:rPr>
                <w:rFonts w:ascii="Arial" w:hAnsi="Arial" w:cs="Arial"/>
                <w:sz w:val="18"/>
                <w:szCs w:val="18"/>
              </w:rPr>
              <w:t xml:space="preserve">. The network configures </w:t>
            </w:r>
            <w:r w:rsidRPr="007C09B3">
              <w:rPr>
                <w:rFonts w:ascii="Arial" w:hAnsi="Arial" w:cs="Arial"/>
                <w:i/>
                <w:sz w:val="18"/>
                <w:szCs w:val="18"/>
              </w:rPr>
              <w:t xml:space="preserve">s-SearchThresholdP5 </w:t>
            </w:r>
            <w:r w:rsidRPr="007C09B3">
              <w:rPr>
                <w:rFonts w:ascii="Arial" w:hAnsi="Arial" w:cs="Arial"/>
                <w:iCs/>
                <w:sz w:val="18"/>
                <w:szCs w:val="18"/>
              </w:rPr>
              <w:t xml:space="preserve">and </w:t>
            </w:r>
            <w:r w:rsidRPr="007C09B3">
              <w:rPr>
                <w:rFonts w:ascii="Arial" w:hAnsi="Arial" w:cs="Arial"/>
                <w:i/>
                <w:sz w:val="18"/>
                <w:szCs w:val="18"/>
              </w:rPr>
              <w:t>s-SearchThresholdP6</w:t>
            </w:r>
            <w:r w:rsidRPr="007C09B3">
              <w:rPr>
                <w:rFonts w:ascii="Arial" w:hAnsi="Arial" w:cs="Arial"/>
                <w:i/>
                <w:iCs/>
                <w:sz w:val="18"/>
                <w:szCs w:val="18"/>
              </w:rPr>
              <w:t xml:space="preserve"> </w:t>
            </w:r>
            <w:r w:rsidRPr="007C09B3">
              <w:rPr>
                <w:rFonts w:ascii="Arial" w:hAnsi="Arial" w:cs="Arial"/>
                <w:sz w:val="18"/>
                <w:szCs w:val="18"/>
              </w:rPr>
              <w:t xml:space="preserve">to be larger than or equal to </w:t>
            </w:r>
            <w:r w:rsidRPr="007C09B3">
              <w:rPr>
                <w:rFonts w:ascii="Arial" w:hAnsi="Arial" w:cs="Arial"/>
                <w:i/>
                <w:sz w:val="18"/>
                <w:szCs w:val="18"/>
              </w:rPr>
              <w:t xml:space="preserve">s-SearchThresholdP3 </w:t>
            </w:r>
            <w:r w:rsidRPr="007C09B3">
              <w:rPr>
                <w:rFonts w:ascii="Arial" w:hAnsi="Arial" w:cs="Arial"/>
                <w:sz w:val="18"/>
                <w:szCs w:val="18"/>
              </w:rPr>
              <w:t>and</w:t>
            </w:r>
            <w:r w:rsidRPr="007C09B3">
              <w:rPr>
                <w:rFonts w:ascii="Arial" w:hAnsi="Arial" w:cs="Arial"/>
                <w:i/>
                <w:sz w:val="18"/>
                <w:szCs w:val="18"/>
              </w:rPr>
              <w:t xml:space="preserve"> s-SearchThresholdP4</w:t>
            </w:r>
            <w:r w:rsidRPr="007C09B3">
              <w:rPr>
                <w:rFonts w:ascii="Arial" w:hAnsi="Arial" w:cs="Arial"/>
                <w:iCs/>
                <w:sz w:val="18"/>
                <w:szCs w:val="18"/>
              </w:rPr>
              <w:t>, respectively, if there is such configuration(s)</w:t>
            </w:r>
            <w:r w:rsidRPr="007C09B3">
              <w:rPr>
                <w:rFonts w:ascii="Arial" w:hAnsi="Arial" w:cs="Arial"/>
                <w:sz w:val="18"/>
                <w:szCs w:val="18"/>
              </w:rPr>
              <w:t>.</w:t>
            </w:r>
          </w:p>
        </w:tc>
      </w:tr>
      <w:tr w:rsidR="007C09B3" w:rsidRPr="007C09B3" w14:paraId="7BCDFC85"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004108C" w14:textId="77777777" w:rsidR="007C09B3" w:rsidRPr="007C09B3" w:rsidRDefault="007C09B3" w:rsidP="007C09B3">
            <w:pPr>
              <w:keepNext/>
              <w:keepLines/>
              <w:spacing w:after="0"/>
              <w:rPr>
                <w:rFonts w:ascii="Arial" w:hAnsi="Arial"/>
                <w:b/>
                <w:i/>
                <w:noProof/>
                <w:sz w:val="18"/>
                <w:lang w:eastAsia="sv-SE"/>
              </w:rPr>
            </w:pPr>
            <w:r w:rsidRPr="007C09B3">
              <w:rPr>
                <w:rFonts w:ascii="Arial" w:hAnsi="Arial"/>
                <w:b/>
                <w:i/>
                <w:noProof/>
                <w:sz w:val="18"/>
                <w:lang w:eastAsia="sv-SE"/>
              </w:rPr>
              <w:t>s-SearchThresholdQ</w:t>
            </w:r>
            <w:r w:rsidRPr="007C09B3">
              <w:rPr>
                <w:rFonts w:ascii="Arial" w:hAnsi="Arial"/>
                <w:b/>
                <w:i/>
                <w:sz w:val="18"/>
                <w:lang w:eastAsia="sv-SE"/>
              </w:rPr>
              <w:t>, s-SearchThresholdQ2, s-SearchThresholdQ3, s-SearchThresholdQ4, s-SearchThresholdQ5, s-SearchThresholdQ6</w:t>
            </w:r>
          </w:p>
          <w:p w14:paraId="06FB8FF2" w14:textId="77777777" w:rsidR="007C09B3" w:rsidRPr="007C09B3" w:rsidRDefault="007C09B3" w:rsidP="007C09B3">
            <w:pPr>
              <w:keepNext/>
              <w:keepLines/>
              <w:spacing w:after="0"/>
              <w:rPr>
                <w:rFonts w:ascii="Arial" w:hAnsi="Arial"/>
                <w:noProof/>
                <w:sz w:val="18"/>
                <w:lang w:eastAsia="sv-SE"/>
              </w:rPr>
            </w:pPr>
            <w:r w:rsidRPr="007C09B3">
              <w:rPr>
                <w:rFonts w:ascii="Arial" w:hAnsi="Arial"/>
                <w:sz w:val="18"/>
                <w:lang w:eastAsia="sv-SE"/>
              </w:rPr>
              <w:t>Parameters "S</w:t>
            </w:r>
            <w:r w:rsidRPr="007C09B3">
              <w:rPr>
                <w:rFonts w:ascii="Arial" w:hAnsi="Arial"/>
                <w:sz w:val="18"/>
                <w:vertAlign w:val="subscript"/>
                <w:lang w:eastAsia="sv-SE"/>
              </w:rPr>
              <w:t>SearchThresholdQ</w:t>
            </w:r>
            <w:r w:rsidRPr="007C09B3">
              <w:rPr>
                <w:rFonts w:ascii="Arial" w:hAnsi="Arial"/>
                <w:sz w:val="18"/>
                <w:lang w:eastAsia="sv-SE"/>
              </w:rPr>
              <w:t>", "S</w:t>
            </w:r>
            <w:r w:rsidRPr="007C09B3">
              <w:rPr>
                <w:rFonts w:ascii="Arial" w:hAnsi="Arial"/>
                <w:sz w:val="18"/>
                <w:vertAlign w:val="subscript"/>
                <w:lang w:eastAsia="sv-SE"/>
              </w:rPr>
              <w:t>SearchThresholdQ2</w:t>
            </w:r>
            <w:r w:rsidRPr="007C09B3">
              <w:rPr>
                <w:rFonts w:ascii="Arial" w:hAnsi="Arial"/>
                <w:sz w:val="18"/>
                <w:lang w:eastAsia="sv-SE"/>
              </w:rPr>
              <w:t>", "S</w:t>
            </w:r>
            <w:r w:rsidRPr="007C09B3">
              <w:rPr>
                <w:rFonts w:ascii="Arial" w:hAnsi="Arial"/>
                <w:sz w:val="18"/>
                <w:vertAlign w:val="subscript"/>
                <w:lang w:eastAsia="sv-SE"/>
              </w:rPr>
              <w:t>SearchThresholdQ3</w:t>
            </w:r>
            <w:r w:rsidRPr="007C09B3">
              <w:rPr>
                <w:rFonts w:ascii="Arial" w:hAnsi="Arial"/>
                <w:sz w:val="18"/>
                <w:lang w:eastAsia="sv-SE"/>
              </w:rPr>
              <w:t>", "S</w:t>
            </w:r>
            <w:r w:rsidRPr="007C09B3">
              <w:rPr>
                <w:rFonts w:ascii="Arial" w:hAnsi="Arial"/>
                <w:sz w:val="18"/>
                <w:vertAlign w:val="subscript"/>
                <w:lang w:eastAsia="sv-SE"/>
              </w:rPr>
              <w:t>SearchThresholdQ4</w:t>
            </w:r>
            <w:r w:rsidRPr="007C09B3">
              <w:rPr>
                <w:rFonts w:ascii="Arial" w:hAnsi="Arial"/>
                <w:sz w:val="18"/>
                <w:lang w:eastAsia="sv-SE"/>
              </w:rPr>
              <w:t>", "S</w:t>
            </w:r>
            <w:r w:rsidRPr="007C09B3">
              <w:rPr>
                <w:rFonts w:ascii="Arial" w:hAnsi="Arial"/>
                <w:sz w:val="18"/>
                <w:vertAlign w:val="subscript"/>
                <w:lang w:eastAsia="sv-SE"/>
              </w:rPr>
              <w:t>SearchThresholdQ5</w:t>
            </w:r>
            <w:r w:rsidRPr="007C09B3">
              <w:rPr>
                <w:rFonts w:ascii="Arial" w:hAnsi="Arial"/>
                <w:sz w:val="18"/>
                <w:lang w:eastAsia="sv-SE"/>
              </w:rPr>
              <w:t>", and "S</w:t>
            </w:r>
            <w:r w:rsidRPr="007C09B3">
              <w:rPr>
                <w:rFonts w:ascii="Arial" w:hAnsi="Arial"/>
                <w:sz w:val="18"/>
                <w:vertAlign w:val="subscript"/>
                <w:lang w:eastAsia="sv-SE"/>
              </w:rPr>
              <w:t>SearchThresholdQ6</w:t>
            </w:r>
            <w:r w:rsidRPr="007C09B3">
              <w:rPr>
                <w:rFonts w:ascii="Arial" w:hAnsi="Arial"/>
                <w:sz w:val="18"/>
                <w:lang w:eastAsia="sv-SE"/>
              </w:rPr>
              <w:t>" in TS 38.304 [20].</w:t>
            </w:r>
            <w:r w:rsidRPr="007C09B3">
              <w:rPr>
                <w:rFonts w:ascii="Arial" w:hAnsi="Arial"/>
                <w:sz w:val="18"/>
              </w:rPr>
              <w:t xml:space="preserve"> The network configures </w:t>
            </w:r>
            <w:r w:rsidRPr="007C09B3">
              <w:rPr>
                <w:rFonts w:ascii="Arial" w:hAnsi="Arial"/>
                <w:i/>
                <w:sz w:val="18"/>
              </w:rPr>
              <w:t>s-SearchThresholdQ</w:t>
            </w:r>
            <w:r w:rsidRPr="007C09B3">
              <w:rPr>
                <w:rFonts w:ascii="Arial" w:hAnsi="Arial"/>
                <w:sz w:val="18"/>
              </w:rPr>
              <w:t xml:space="preserve"> and </w:t>
            </w:r>
            <w:r w:rsidRPr="007C09B3">
              <w:rPr>
                <w:rFonts w:ascii="Arial" w:hAnsi="Arial"/>
                <w:i/>
                <w:sz w:val="18"/>
              </w:rPr>
              <w:t>s-SearchThresholdQ2</w:t>
            </w:r>
            <w:r w:rsidRPr="007C09B3">
              <w:rPr>
                <w:rFonts w:ascii="Arial" w:hAnsi="Arial"/>
                <w:sz w:val="18"/>
              </w:rPr>
              <w:t xml:space="preserve"> </w:t>
            </w:r>
            <w:r w:rsidRPr="007C09B3">
              <w:rPr>
                <w:rFonts w:ascii="Arial" w:hAnsi="Arial" w:cs="Arial"/>
                <w:sz w:val="18"/>
              </w:rPr>
              <w:t xml:space="preserve">to be less than or equal to </w:t>
            </w:r>
            <w:r w:rsidRPr="007C09B3">
              <w:rPr>
                <w:rFonts w:ascii="Arial" w:hAnsi="Arial" w:cs="Arial"/>
                <w:i/>
                <w:sz w:val="18"/>
              </w:rPr>
              <w:t xml:space="preserve">s-IntraSearchQ </w:t>
            </w:r>
            <w:r w:rsidRPr="007C09B3">
              <w:rPr>
                <w:rFonts w:ascii="Arial" w:hAnsi="Arial" w:cs="Arial"/>
                <w:sz w:val="18"/>
              </w:rPr>
              <w:t>and</w:t>
            </w:r>
            <w:r w:rsidRPr="007C09B3">
              <w:rPr>
                <w:rFonts w:ascii="Arial" w:hAnsi="Arial" w:cs="Arial"/>
                <w:i/>
                <w:sz w:val="18"/>
              </w:rPr>
              <w:t xml:space="preserve"> s-NonIntraSearchQ</w:t>
            </w:r>
            <w:r w:rsidRPr="007C09B3">
              <w:rPr>
                <w:rFonts w:ascii="Arial" w:hAnsi="Arial" w:cs="Arial"/>
                <w:sz w:val="18"/>
              </w:rPr>
              <w:t>.</w:t>
            </w:r>
            <w:r w:rsidRPr="007C09B3">
              <w:rPr>
                <w:rFonts w:ascii="Arial" w:hAnsi="Arial" w:cs="Arial"/>
                <w:sz w:val="18"/>
                <w:szCs w:val="18"/>
              </w:rPr>
              <w:t xml:space="preserve"> The network configures both </w:t>
            </w:r>
            <w:r w:rsidRPr="007C09B3">
              <w:rPr>
                <w:rFonts w:ascii="Arial" w:hAnsi="Arial" w:cs="Arial"/>
                <w:i/>
                <w:sz w:val="18"/>
                <w:szCs w:val="18"/>
              </w:rPr>
              <w:t>s-SearchThresholdQ5</w:t>
            </w:r>
            <w:r w:rsidRPr="007C09B3">
              <w:rPr>
                <w:rFonts w:ascii="Arial" w:hAnsi="Arial" w:cs="Arial"/>
                <w:i/>
                <w:iCs/>
                <w:sz w:val="18"/>
                <w:szCs w:val="18"/>
              </w:rPr>
              <w:t xml:space="preserve"> </w:t>
            </w:r>
            <w:r w:rsidRPr="007C09B3">
              <w:rPr>
                <w:rFonts w:ascii="Arial" w:hAnsi="Arial" w:cs="Arial"/>
                <w:sz w:val="18"/>
                <w:szCs w:val="18"/>
              </w:rPr>
              <w:t xml:space="preserve">and </w:t>
            </w:r>
            <w:r w:rsidRPr="007C09B3">
              <w:rPr>
                <w:rFonts w:ascii="Arial" w:hAnsi="Arial" w:cs="Arial"/>
                <w:i/>
                <w:sz w:val="18"/>
                <w:szCs w:val="18"/>
              </w:rPr>
              <w:t xml:space="preserve">s-SearchThresholdQ6 </w:t>
            </w:r>
            <w:r w:rsidRPr="007C09B3">
              <w:rPr>
                <w:rFonts w:ascii="Arial" w:hAnsi="Arial" w:cs="Arial"/>
                <w:sz w:val="18"/>
                <w:szCs w:val="18"/>
              </w:rPr>
              <w:t xml:space="preserve">to be larger than or equal to </w:t>
            </w:r>
            <w:r w:rsidRPr="007C09B3">
              <w:rPr>
                <w:rFonts w:ascii="Arial" w:hAnsi="Arial" w:cs="Arial"/>
                <w:i/>
                <w:sz w:val="18"/>
                <w:szCs w:val="18"/>
              </w:rPr>
              <w:t xml:space="preserve">s-IntraSearchQ </w:t>
            </w:r>
            <w:r w:rsidRPr="007C09B3">
              <w:rPr>
                <w:rFonts w:ascii="Arial" w:hAnsi="Arial" w:cs="Arial"/>
                <w:sz w:val="18"/>
                <w:szCs w:val="18"/>
              </w:rPr>
              <w:t>and</w:t>
            </w:r>
            <w:r w:rsidRPr="007C09B3">
              <w:rPr>
                <w:rFonts w:ascii="Arial" w:hAnsi="Arial" w:cs="Arial"/>
                <w:i/>
                <w:sz w:val="18"/>
                <w:szCs w:val="18"/>
              </w:rPr>
              <w:t xml:space="preserve"> s-NonIntraSearchQ</w:t>
            </w:r>
            <w:r w:rsidRPr="007C09B3">
              <w:rPr>
                <w:rFonts w:ascii="Arial" w:hAnsi="Arial" w:cs="Arial"/>
                <w:iCs/>
                <w:sz w:val="18"/>
                <w:szCs w:val="18"/>
              </w:rPr>
              <w:t>, if there is such configuration(s)</w:t>
            </w:r>
            <w:r w:rsidRPr="007C09B3">
              <w:rPr>
                <w:rFonts w:ascii="Arial" w:hAnsi="Arial" w:cs="Arial"/>
                <w:sz w:val="18"/>
                <w:szCs w:val="18"/>
              </w:rPr>
              <w:t xml:space="preserve">. The network configures </w:t>
            </w:r>
            <w:r w:rsidRPr="007C09B3">
              <w:rPr>
                <w:rFonts w:ascii="Arial" w:hAnsi="Arial" w:cs="Arial"/>
                <w:i/>
                <w:sz w:val="18"/>
                <w:szCs w:val="18"/>
              </w:rPr>
              <w:t>s-SearchThresholdQ5</w:t>
            </w:r>
            <w:r w:rsidRPr="007C09B3">
              <w:rPr>
                <w:rFonts w:ascii="Arial" w:hAnsi="Arial" w:cs="Arial"/>
                <w:i/>
                <w:iCs/>
                <w:sz w:val="18"/>
                <w:szCs w:val="18"/>
              </w:rPr>
              <w:t xml:space="preserve"> </w:t>
            </w:r>
            <w:r w:rsidRPr="007C09B3">
              <w:rPr>
                <w:rFonts w:ascii="Arial" w:hAnsi="Arial" w:cs="Arial"/>
                <w:iCs/>
                <w:sz w:val="18"/>
                <w:szCs w:val="18"/>
              </w:rPr>
              <w:t xml:space="preserve">and </w:t>
            </w:r>
            <w:r w:rsidRPr="007C09B3">
              <w:rPr>
                <w:rFonts w:ascii="Arial" w:hAnsi="Arial" w:cs="Arial"/>
                <w:i/>
                <w:sz w:val="18"/>
                <w:szCs w:val="18"/>
              </w:rPr>
              <w:t>s-SearchThresholdQ6</w:t>
            </w:r>
            <w:r w:rsidRPr="007C09B3">
              <w:rPr>
                <w:rFonts w:ascii="Arial" w:hAnsi="Arial" w:cs="Arial"/>
                <w:i/>
                <w:iCs/>
                <w:sz w:val="18"/>
                <w:szCs w:val="18"/>
              </w:rPr>
              <w:t xml:space="preserve"> </w:t>
            </w:r>
            <w:r w:rsidRPr="007C09B3">
              <w:rPr>
                <w:rFonts w:ascii="Arial" w:hAnsi="Arial" w:cs="Arial"/>
                <w:sz w:val="18"/>
                <w:szCs w:val="18"/>
              </w:rPr>
              <w:t xml:space="preserve">to be larger than or equal to </w:t>
            </w:r>
            <w:r w:rsidRPr="007C09B3">
              <w:rPr>
                <w:rFonts w:ascii="Arial" w:hAnsi="Arial" w:cs="Arial"/>
                <w:i/>
                <w:sz w:val="18"/>
                <w:szCs w:val="18"/>
              </w:rPr>
              <w:t xml:space="preserve">s-SearchThresholdQ3 </w:t>
            </w:r>
            <w:r w:rsidRPr="007C09B3">
              <w:rPr>
                <w:rFonts w:ascii="Arial" w:hAnsi="Arial" w:cs="Arial"/>
                <w:sz w:val="18"/>
                <w:szCs w:val="18"/>
              </w:rPr>
              <w:t>and</w:t>
            </w:r>
            <w:r w:rsidRPr="007C09B3">
              <w:rPr>
                <w:rFonts w:ascii="Arial" w:hAnsi="Arial" w:cs="Arial"/>
                <w:i/>
                <w:sz w:val="18"/>
                <w:szCs w:val="18"/>
              </w:rPr>
              <w:t xml:space="preserve"> s-SearchThresholdQ4</w:t>
            </w:r>
            <w:r w:rsidRPr="007C09B3">
              <w:rPr>
                <w:rFonts w:ascii="Arial" w:hAnsi="Arial" w:cs="Arial"/>
                <w:iCs/>
                <w:sz w:val="18"/>
                <w:szCs w:val="18"/>
              </w:rPr>
              <w:t>, respectively, if there is such configuration(s)</w:t>
            </w:r>
            <w:r w:rsidRPr="007C09B3">
              <w:rPr>
                <w:rFonts w:ascii="Arial" w:hAnsi="Arial" w:cs="Arial"/>
                <w:sz w:val="18"/>
                <w:szCs w:val="18"/>
              </w:rPr>
              <w:t>.</w:t>
            </w:r>
          </w:p>
        </w:tc>
      </w:tr>
      <w:tr w:rsidR="007C09B3" w:rsidRPr="007C09B3" w14:paraId="1EE0C0A0"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85D70B4" w14:textId="77777777" w:rsidR="007C09B3" w:rsidRPr="007C09B3" w:rsidRDefault="007C09B3" w:rsidP="007C09B3">
            <w:pPr>
              <w:keepNext/>
              <w:keepLines/>
              <w:spacing w:after="0"/>
              <w:rPr>
                <w:rFonts w:ascii="Arial" w:hAnsi="Arial"/>
                <w:b/>
                <w:bCs/>
                <w:i/>
                <w:iCs/>
                <w:noProof/>
                <w:sz w:val="18"/>
                <w:lang w:eastAsia="sv-SE"/>
              </w:rPr>
            </w:pPr>
            <w:r w:rsidRPr="007C09B3">
              <w:rPr>
                <w:rFonts w:ascii="Arial" w:hAnsi="Arial"/>
                <w:b/>
                <w:bCs/>
                <w:i/>
                <w:iCs/>
                <w:noProof/>
                <w:sz w:val="18"/>
                <w:lang w:eastAsia="sv-SE"/>
              </w:rPr>
              <w:t>smtc</w:t>
            </w:r>
          </w:p>
          <w:p w14:paraId="23B982EF"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sz w:val="18"/>
                <w:szCs w:val="22"/>
                <w:lang w:eastAsia="sv-SE"/>
              </w:rPr>
              <w:t xml:space="preserve">Measurement timing configuration for intra-frequency measurement. If this field is absent, the UE assumes that SSB periodicity is 5 ms for the intra-frequency cells. If the field is broadcast by an NTN cell, the </w:t>
            </w:r>
            <w:r w:rsidRPr="007C09B3">
              <w:rPr>
                <w:rFonts w:ascii="Arial" w:hAnsi="Arial"/>
                <w:i/>
                <w:iCs/>
                <w:sz w:val="18"/>
                <w:szCs w:val="22"/>
                <w:lang w:eastAsia="sv-SE"/>
              </w:rPr>
              <w:t>offset</w:t>
            </w:r>
            <w:r w:rsidRPr="007C09B3">
              <w:rPr>
                <w:rFonts w:ascii="Arial" w:hAnsi="Arial"/>
                <w:sz w:val="18"/>
                <w:szCs w:val="22"/>
                <w:lang w:eastAsia="sv-SE"/>
              </w:rPr>
              <w:t xml:space="preserve"> (derived from parameter </w:t>
            </w:r>
            <w:r w:rsidRPr="007C09B3">
              <w:rPr>
                <w:rFonts w:ascii="Arial" w:hAnsi="Arial"/>
                <w:i/>
                <w:iCs/>
                <w:sz w:val="18"/>
                <w:szCs w:val="22"/>
                <w:lang w:eastAsia="sv-SE"/>
              </w:rPr>
              <w:t>periodicityAndOffset</w:t>
            </w:r>
            <w:r w:rsidRPr="007C09B3">
              <w:rPr>
                <w:rFonts w:ascii="Arial" w:hAnsi="Arial"/>
                <w:sz w:val="18"/>
                <w:szCs w:val="22"/>
                <w:lang w:eastAsia="sv-SE"/>
              </w:rPr>
              <w:t xml:space="preserve">) is based on the assumption that the gNB-UE propagation delay difference between the serving cell and neighbour cells equals to 0 ms, and UE can adjust the actual </w:t>
            </w:r>
            <w:r w:rsidRPr="007C09B3">
              <w:rPr>
                <w:rFonts w:ascii="Arial" w:hAnsi="Arial"/>
                <w:i/>
                <w:iCs/>
                <w:sz w:val="18"/>
                <w:szCs w:val="22"/>
                <w:lang w:eastAsia="sv-SE"/>
              </w:rPr>
              <w:t>offset</w:t>
            </w:r>
            <w:r w:rsidRPr="007C09B3">
              <w:rPr>
                <w:rFonts w:ascii="Arial" w:hAnsi="Arial"/>
                <w:sz w:val="18"/>
                <w:szCs w:val="22"/>
                <w:lang w:eastAsia="sv-SE"/>
              </w:rPr>
              <w:t xml:space="preserve"> based on the actual propagation delay difference.</w:t>
            </w:r>
          </w:p>
        </w:tc>
      </w:tr>
      <w:tr w:rsidR="007C09B3" w:rsidRPr="007C09B3" w14:paraId="60F1D163"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F4A7DA3" w14:textId="77777777" w:rsidR="007C09B3" w:rsidRPr="007C09B3" w:rsidRDefault="007C09B3" w:rsidP="007C09B3">
            <w:pPr>
              <w:keepNext/>
              <w:keepLines/>
              <w:spacing w:after="0"/>
              <w:rPr>
                <w:rFonts w:ascii="Arial" w:hAnsi="Arial"/>
                <w:b/>
                <w:bCs/>
                <w:i/>
                <w:iCs/>
                <w:noProof/>
                <w:sz w:val="18"/>
                <w:lang w:eastAsia="sv-SE"/>
              </w:rPr>
            </w:pPr>
            <w:r w:rsidRPr="007C09B3">
              <w:rPr>
                <w:rFonts w:ascii="Arial" w:hAnsi="Arial"/>
                <w:b/>
                <w:bCs/>
                <w:i/>
                <w:iCs/>
                <w:noProof/>
                <w:sz w:val="18"/>
                <w:lang w:eastAsia="sv-SE"/>
              </w:rPr>
              <w:t>smtc2-LP</w:t>
            </w:r>
          </w:p>
          <w:p w14:paraId="57C2A2F1" w14:textId="77777777" w:rsidR="007C09B3" w:rsidRPr="007C09B3" w:rsidRDefault="007C09B3" w:rsidP="007C09B3">
            <w:pPr>
              <w:keepNext/>
              <w:keepLines/>
              <w:spacing w:after="0"/>
              <w:rPr>
                <w:rFonts w:ascii="Arial" w:hAnsi="Arial"/>
                <w:b/>
                <w:bCs/>
                <w:i/>
                <w:iCs/>
                <w:noProof/>
                <w:sz w:val="18"/>
                <w:lang w:eastAsia="sv-SE"/>
              </w:rPr>
            </w:pPr>
            <w:r w:rsidRPr="007C09B3">
              <w:rPr>
                <w:rFonts w:ascii="Arial" w:hAnsi="Arial"/>
                <w:bCs/>
                <w:iCs/>
                <w:noProof/>
                <w:sz w:val="18"/>
                <w:lang w:eastAsia="sv-SE"/>
              </w:rPr>
              <w:t xml:space="preserve">Measurement timing configuration for intra-frequency neighbour cells with a Long Periodicity (LP) indicated by periodicity in </w:t>
            </w:r>
            <w:r w:rsidRPr="007C09B3">
              <w:rPr>
                <w:rFonts w:ascii="Arial" w:hAnsi="Arial"/>
                <w:bCs/>
                <w:i/>
                <w:iCs/>
                <w:noProof/>
                <w:sz w:val="18"/>
                <w:lang w:eastAsia="sv-SE"/>
              </w:rPr>
              <w:t>smtc2-LP</w:t>
            </w:r>
            <w:r w:rsidRPr="007C09B3">
              <w:rPr>
                <w:rFonts w:ascii="Arial" w:hAnsi="Arial"/>
                <w:bCs/>
                <w:iCs/>
                <w:noProof/>
                <w:sz w:val="18"/>
                <w:lang w:eastAsia="sv-SE"/>
              </w:rPr>
              <w:t xml:space="preserve">. The timing offset and duration are equal to the offset and duration indicated in </w:t>
            </w:r>
            <w:r w:rsidRPr="007C09B3">
              <w:rPr>
                <w:rFonts w:ascii="Arial" w:hAnsi="Arial"/>
                <w:bCs/>
                <w:i/>
                <w:iCs/>
                <w:noProof/>
                <w:sz w:val="18"/>
                <w:lang w:eastAsia="sv-SE"/>
              </w:rPr>
              <w:t>smtc</w:t>
            </w:r>
            <w:r w:rsidRPr="007C09B3">
              <w:rPr>
                <w:rFonts w:ascii="Arial" w:hAnsi="Arial"/>
                <w:bCs/>
                <w:iCs/>
                <w:noProof/>
                <w:sz w:val="18"/>
                <w:lang w:eastAsia="sv-SE"/>
              </w:rPr>
              <w:t xml:space="preserve"> in </w:t>
            </w:r>
            <w:r w:rsidRPr="007C09B3">
              <w:rPr>
                <w:rFonts w:ascii="Arial" w:hAnsi="Arial"/>
                <w:bCs/>
                <w:i/>
                <w:iCs/>
                <w:noProof/>
                <w:sz w:val="18"/>
                <w:lang w:eastAsia="sv-SE"/>
              </w:rPr>
              <w:t>intraFreqCellReselectionInfo</w:t>
            </w:r>
            <w:r w:rsidRPr="007C09B3">
              <w:rPr>
                <w:rFonts w:ascii="Arial" w:hAnsi="Arial"/>
                <w:bCs/>
                <w:iCs/>
                <w:noProof/>
                <w:sz w:val="18"/>
                <w:lang w:eastAsia="sv-SE"/>
              </w:rPr>
              <w:t xml:space="preserve">. The periodicity in </w:t>
            </w:r>
            <w:r w:rsidRPr="007C09B3">
              <w:rPr>
                <w:rFonts w:ascii="Arial" w:hAnsi="Arial"/>
                <w:bCs/>
                <w:i/>
                <w:iCs/>
                <w:noProof/>
                <w:sz w:val="18"/>
                <w:lang w:eastAsia="sv-SE"/>
              </w:rPr>
              <w:t>smtc2-LP</w:t>
            </w:r>
            <w:r w:rsidRPr="007C09B3">
              <w:rPr>
                <w:rFonts w:ascii="Arial" w:hAnsi="Arial"/>
                <w:bCs/>
                <w:iCs/>
                <w:noProof/>
                <w:sz w:val="18"/>
                <w:lang w:eastAsia="sv-SE"/>
              </w:rPr>
              <w:t xml:space="preserve"> can only be set to a value strictly larger than the periodicity in </w:t>
            </w:r>
            <w:r w:rsidRPr="007C09B3">
              <w:rPr>
                <w:rFonts w:ascii="Arial" w:hAnsi="Arial"/>
                <w:bCs/>
                <w:i/>
                <w:iCs/>
                <w:noProof/>
                <w:sz w:val="18"/>
                <w:lang w:eastAsia="sv-SE"/>
              </w:rPr>
              <w:t>smtc</w:t>
            </w:r>
            <w:r w:rsidRPr="007C09B3">
              <w:rPr>
                <w:rFonts w:ascii="Arial" w:hAnsi="Arial"/>
                <w:bCs/>
                <w:iCs/>
                <w:noProof/>
                <w:sz w:val="18"/>
                <w:lang w:eastAsia="sv-SE"/>
              </w:rPr>
              <w:t xml:space="preserve"> in </w:t>
            </w:r>
            <w:r w:rsidRPr="007C09B3">
              <w:rPr>
                <w:rFonts w:ascii="Arial" w:hAnsi="Arial"/>
                <w:bCs/>
                <w:i/>
                <w:iCs/>
                <w:noProof/>
                <w:sz w:val="18"/>
                <w:lang w:eastAsia="sv-SE"/>
              </w:rPr>
              <w:t>intraFreqCellReselectionInfo</w:t>
            </w:r>
            <w:r w:rsidRPr="007C09B3">
              <w:rPr>
                <w:rFonts w:ascii="Arial" w:hAnsi="Arial"/>
                <w:bCs/>
                <w:iCs/>
                <w:noProof/>
                <w:sz w:val="18"/>
                <w:lang w:eastAsia="sv-SE"/>
              </w:rPr>
              <w:t xml:space="preserve"> (e.g. if </w:t>
            </w:r>
            <w:r w:rsidRPr="007C09B3">
              <w:rPr>
                <w:rFonts w:ascii="Arial" w:hAnsi="Arial"/>
                <w:bCs/>
                <w:i/>
                <w:iCs/>
                <w:noProof/>
                <w:sz w:val="18"/>
                <w:lang w:eastAsia="sv-SE"/>
              </w:rPr>
              <w:t>smtc</w:t>
            </w:r>
            <w:r w:rsidRPr="007C09B3">
              <w:rPr>
                <w:rFonts w:ascii="Arial" w:hAnsi="Arial"/>
                <w:bCs/>
                <w:iCs/>
                <w:noProof/>
                <w:sz w:val="18"/>
                <w:lang w:eastAsia="sv-SE"/>
              </w:rPr>
              <w:t xml:space="preserve"> indicates sf20 the Long Periodicity can only be set to sf40, sf80 or sf160, if </w:t>
            </w:r>
            <w:r w:rsidRPr="007C09B3">
              <w:rPr>
                <w:rFonts w:ascii="Arial" w:hAnsi="Arial"/>
                <w:bCs/>
                <w:i/>
                <w:iCs/>
                <w:noProof/>
                <w:sz w:val="18"/>
                <w:lang w:eastAsia="sv-SE"/>
              </w:rPr>
              <w:t>smtc</w:t>
            </w:r>
            <w:r w:rsidRPr="007C09B3">
              <w:rPr>
                <w:rFonts w:ascii="Arial" w:hAnsi="Arial"/>
                <w:bCs/>
                <w:iCs/>
                <w:noProof/>
                <w:sz w:val="18"/>
                <w:lang w:eastAsia="sv-SE"/>
              </w:rPr>
              <w:t xml:space="preserve"> indicates sf160, </w:t>
            </w:r>
            <w:r w:rsidRPr="007C09B3">
              <w:rPr>
                <w:rFonts w:ascii="Arial" w:hAnsi="Arial"/>
                <w:bCs/>
                <w:i/>
                <w:iCs/>
                <w:noProof/>
                <w:sz w:val="18"/>
                <w:lang w:eastAsia="sv-SE"/>
              </w:rPr>
              <w:t>smtc2-LP</w:t>
            </w:r>
            <w:r w:rsidRPr="007C09B3">
              <w:rPr>
                <w:rFonts w:ascii="Arial" w:hAnsi="Arial"/>
                <w:bCs/>
                <w:iCs/>
                <w:noProof/>
                <w:sz w:val="18"/>
                <w:lang w:eastAsia="sv-SE"/>
              </w:rPr>
              <w:t xml:space="preserve"> cannot be configured). The </w:t>
            </w:r>
            <w:r w:rsidRPr="007C09B3">
              <w:rPr>
                <w:rFonts w:ascii="Arial" w:hAnsi="Arial"/>
                <w:bCs/>
                <w:i/>
                <w:iCs/>
                <w:noProof/>
                <w:sz w:val="18"/>
                <w:lang w:eastAsia="sv-SE"/>
              </w:rPr>
              <w:t>pci-List</w:t>
            </w:r>
            <w:r w:rsidRPr="007C09B3">
              <w:rPr>
                <w:rFonts w:ascii="Arial" w:hAnsi="Arial"/>
                <w:bCs/>
                <w:iCs/>
                <w:noProof/>
                <w:sz w:val="18"/>
                <w:lang w:eastAsia="sv-SE"/>
              </w:rPr>
              <w:t xml:space="preserve">, if present, includes the physical cell identities of the intra-frequency neighbour cells with Long Periodicity. If </w:t>
            </w:r>
            <w:r w:rsidRPr="007C09B3">
              <w:rPr>
                <w:rFonts w:ascii="Arial" w:hAnsi="Arial"/>
                <w:bCs/>
                <w:i/>
                <w:iCs/>
                <w:noProof/>
                <w:sz w:val="18"/>
                <w:lang w:eastAsia="sv-SE"/>
              </w:rPr>
              <w:t>smtc2-LP</w:t>
            </w:r>
            <w:r w:rsidRPr="007C09B3">
              <w:rPr>
                <w:rFonts w:ascii="Arial" w:hAnsi="Arial"/>
                <w:bCs/>
                <w:iCs/>
                <w:noProof/>
                <w:sz w:val="18"/>
                <w:lang w:eastAsia="sv-SE"/>
              </w:rPr>
              <w:t xml:space="preserve"> is absent, the UE assumes that there are no intra-frequency neighbour cells with a Long Periodicity. </w:t>
            </w:r>
            <w:r w:rsidRPr="007C09B3">
              <w:rPr>
                <w:rFonts w:ascii="Arial" w:hAnsi="Arial"/>
                <w:sz w:val="18"/>
                <w:szCs w:val="22"/>
                <w:lang w:eastAsia="sv-SE"/>
              </w:rPr>
              <w:t xml:space="preserve">This field is not configured together with </w:t>
            </w:r>
            <w:r w:rsidRPr="007C09B3">
              <w:rPr>
                <w:rFonts w:ascii="Arial" w:hAnsi="Arial"/>
                <w:i/>
                <w:sz w:val="18"/>
                <w:szCs w:val="22"/>
                <w:lang w:eastAsia="sv-SE"/>
              </w:rPr>
              <w:t>smtc4list</w:t>
            </w:r>
            <w:r w:rsidRPr="007C09B3">
              <w:rPr>
                <w:rFonts w:ascii="Arial" w:hAnsi="Arial"/>
                <w:sz w:val="18"/>
                <w:szCs w:val="22"/>
                <w:lang w:eastAsia="sv-SE"/>
              </w:rPr>
              <w:t>.</w:t>
            </w:r>
          </w:p>
        </w:tc>
      </w:tr>
      <w:tr w:rsidR="007C09B3" w:rsidRPr="007C09B3" w14:paraId="6BE8728D" w14:textId="77777777" w:rsidTr="000508D4">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37FABB00" w14:textId="77777777" w:rsidR="007C09B3" w:rsidRPr="007C09B3" w:rsidRDefault="007C09B3" w:rsidP="007C09B3">
            <w:pPr>
              <w:keepNext/>
              <w:keepLines/>
              <w:spacing w:after="0"/>
              <w:rPr>
                <w:rFonts w:ascii="Arial" w:hAnsi="Arial"/>
                <w:b/>
                <w:i/>
                <w:sz w:val="18"/>
                <w:szCs w:val="22"/>
                <w:lang w:eastAsia="en-GB"/>
              </w:rPr>
            </w:pPr>
            <w:r w:rsidRPr="007C09B3">
              <w:rPr>
                <w:rFonts w:ascii="Arial" w:hAnsi="Arial"/>
                <w:b/>
                <w:i/>
                <w:sz w:val="18"/>
                <w:szCs w:val="22"/>
                <w:lang w:eastAsia="en-GB"/>
              </w:rPr>
              <w:t>smtc4list, smtc5list</w:t>
            </w:r>
          </w:p>
          <w:p w14:paraId="28E4C864" w14:textId="77777777" w:rsidR="007C09B3" w:rsidRPr="007C09B3" w:rsidRDefault="007C09B3" w:rsidP="007C09B3">
            <w:pPr>
              <w:keepNext/>
              <w:keepLines/>
              <w:spacing w:after="0"/>
              <w:rPr>
                <w:rFonts w:ascii="Arial" w:hAnsi="Arial"/>
                <w:b/>
                <w:bCs/>
                <w:i/>
                <w:iCs/>
                <w:sz w:val="18"/>
                <w:lang w:eastAsia="sv-SE"/>
              </w:rPr>
            </w:pPr>
            <w:r w:rsidRPr="007C09B3">
              <w:rPr>
                <w:rFonts w:ascii="Arial" w:hAnsi="Arial"/>
                <w:bCs/>
                <w:iCs/>
                <w:sz w:val="18"/>
                <w:szCs w:val="22"/>
                <w:lang w:eastAsia="en-GB"/>
              </w:rPr>
              <w:t xml:space="preserve">Measurement timing configuration list for NTN deployments. The offset of each SSB-MTC4 in </w:t>
            </w:r>
            <w:r w:rsidRPr="007C09B3">
              <w:rPr>
                <w:rFonts w:ascii="Arial" w:hAnsi="Arial"/>
                <w:bCs/>
                <w:i/>
                <w:sz w:val="18"/>
                <w:szCs w:val="22"/>
                <w:lang w:eastAsia="en-GB"/>
              </w:rPr>
              <w:t>smtc4list</w:t>
            </w:r>
            <w:r w:rsidRPr="007C09B3">
              <w:rPr>
                <w:rFonts w:ascii="Arial" w:hAnsi="Arial"/>
                <w:bCs/>
                <w:iCs/>
                <w:sz w:val="18"/>
                <w:szCs w:val="22"/>
                <w:lang w:eastAsia="en-GB"/>
              </w:rPr>
              <w:t xml:space="preserve"> and SSB-MTC5 in </w:t>
            </w:r>
            <w:r w:rsidRPr="007C09B3">
              <w:rPr>
                <w:rFonts w:ascii="Arial" w:hAnsi="Arial"/>
                <w:bCs/>
                <w:i/>
                <w:sz w:val="18"/>
                <w:szCs w:val="22"/>
                <w:lang w:eastAsia="en-GB"/>
              </w:rPr>
              <w:t>smtc5list</w:t>
            </w:r>
            <w:r w:rsidRPr="007C09B3">
              <w:rPr>
                <w:rFonts w:ascii="Arial" w:hAnsi="Arial"/>
                <w:bCs/>
                <w:iCs/>
                <w:sz w:val="18"/>
                <w:szCs w:val="22"/>
                <w:lang w:eastAsia="en-GB"/>
              </w:rPr>
              <w:t xml:space="preserve"> is based on the assumption that the gNB-UE propagation delay difference between the serving cell and neighbour cells equals to 0 ms, and UE can adjust the actual </w:t>
            </w:r>
            <w:r w:rsidRPr="007C09B3">
              <w:rPr>
                <w:rFonts w:ascii="Arial" w:hAnsi="Arial"/>
                <w:bCs/>
                <w:i/>
                <w:sz w:val="18"/>
                <w:szCs w:val="22"/>
                <w:lang w:eastAsia="en-GB"/>
              </w:rPr>
              <w:t>offset</w:t>
            </w:r>
            <w:r w:rsidRPr="007C09B3">
              <w:rPr>
                <w:rFonts w:ascii="Arial" w:hAnsi="Arial"/>
                <w:bCs/>
                <w:iCs/>
                <w:sz w:val="18"/>
                <w:szCs w:val="22"/>
                <w:lang w:eastAsia="en-GB"/>
              </w:rPr>
              <w:t xml:space="preserve"> based on the actual propagation delay difference. For a UE that supports less SMTCs than what is included in </w:t>
            </w:r>
            <w:r w:rsidRPr="007C09B3">
              <w:rPr>
                <w:rFonts w:ascii="Arial" w:hAnsi="Arial"/>
                <w:bCs/>
                <w:i/>
                <w:sz w:val="18"/>
                <w:szCs w:val="22"/>
                <w:lang w:eastAsia="en-GB"/>
              </w:rPr>
              <w:t>smtc4list</w:t>
            </w:r>
            <w:r w:rsidRPr="007C09B3">
              <w:rPr>
                <w:rFonts w:ascii="Arial" w:hAnsi="Arial"/>
                <w:bCs/>
                <w:iCs/>
                <w:sz w:val="18"/>
                <w:szCs w:val="22"/>
                <w:lang w:eastAsia="en-GB"/>
              </w:rPr>
              <w:t xml:space="preserve"> and </w:t>
            </w:r>
            <w:r w:rsidRPr="007C09B3">
              <w:rPr>
                <w:rFonts w:ascii="Arial" w:hAnsi="Arial"/>
                <w:bCs/>
                <w:i/>
                <w:sz w:val="18"/>
                <w:szCs w:val="22"/>
                <w:lang w:eastAsia="en-GB"/>
              </w:rPr>
              <w:t>smtc5list</w:t>
            </w:r>
            <w:r w:rsidRPr="007C09B3">
              <w:rPr>
                <w:rFonts w:ascii="Arial" w:hAnsi="Arial"/>
                <w:bCs/>
                <w:iCs/>
                <w:sz w:val="18"/>
                <w:szCs w:val="22"/>
                <w:lang w:eastAsia="en-GB"/>
              </w:rPr>
              <w:t xml:space="preserve">, it is up to the UE to select which SMTCs to consider. The total number of configurable SMTCs across </w:t>
            </w:r>
            <w:r w:rsidRPr="007C09B3">
              <w:rPr>
                <w:rFonts w:ascii="Arial" w:hAnsi="Arial"/>
                <w:bCs/>
                <w:i/>
                <w:iCs/>
                <w:sz w:val="18"/>
                <w:szCs w:val="22"/>
                <w:lang w:eastAsia="en-GB"/>
              </w:rPr>
              <w:t>smtc4list</w:t>
            </w:r>
            <w:r w:rsidRPr="007C09B3">
              <w:rPr>
                <w:rFonts w:ascii="Arial" w:hAnsi="Arial"/>
                <w:bCs/>
                <w:iCs/>
                <w:sz w:val="18"/>
                <w:szCs w:val="22"/>
                <w:lang w:eastAsia="en-GB"/>
              </w:rPr>
              <w:t xml:space="preserve"> and </w:t>
            </w:r>
            <w:r w:rsidRPr="007C09B3">
              <w:rPr>
                <w:rFonts w:ascii="Arial" w:hAnsi="Arial"/>
                <w:bCs/>
                <w:i/>
                <w:iCs/>
                <w:sz w:val="18"/>
                <w:szCs w:val="22"/>
                <w:lang w:eastAsia="en-GB"/>
              </w:rPr>
              <w:t xml:space="preserve">smtc5list </w:t>
            </w:r>
            <w:r w:rsidRPr="007C09B3">
              <w:rPr>
                <w:rFonts w:ascii="Arial" w:hAnsi="Arial"/>
                <w:bCs/>
                <w:iCs/>
                <w:sz w:val="18"/>
                <w:szCs w:val="22"/>
                <w:lang w:eastAsia="en-GB"/>
              </w:rPr>
              <w:t xml:space="preserve">is 6. The total number of different SMTC periodicities across </w:t>
            </w:r>
            <w:r w:rsidRPr="007C09B3">
              <w:rPr>
                <w:rFonts w:ascii="Arial" w:hAnsi="Arial"/>
                <w:bCs/>
                <w:i/>
                <w:sz w:val="18"/>
                <w:szCs w:val="22"/>
                <w:lang w:eastAsia="en-GB"/>
              </w:rPr>
              <w:t>smtc</w:t>
            </w:r>
            <w:r w:rsidRPr="007C09B3">
              <w:rPr>
                <w:rFonts w:ascii="Arial" w:hAnsi="Arial"/>
                <w:bCs/>
                <w:iCs/>
                <w:sz w:val="18"/>
                <w:szCs w:val="22"/>
                <w:lang w:eastAsia="en-GB"/>
              </w:rPr>
              <w:t xml:space="preserve">, </w:t>
            </w:r>
            <w:r w:rsidRPr="007C09B3">
              <w:rPr>
                <w:rFonts w:ascii="Arial" w:hAnsi="Arial"/>
                <w:bCs/>
                <w:i/>
                <w:sz w:val="18"/>
                <w:szCs w:val="22"/>
                <w:lang w:eastAsia="en-GB"/>
              </w:rPr>
              <w:t>smct4list</w:t>
            </w:r>
            <w:r w:rsidRPr="007C09B3">
              <w:rPr>
                <w:rFonts w:ascii="Arial" w:hAnsi="Arial"/>
                <w:bCs/>
                <w:iCs/>
                <w:sz w:val="18"/>
                <w:szCs w:val="22"/>
                <w:lang w:eastAsia="en-GB"/>
              </w:rPr>
              <w:t xml:space="preserve">, and </w:t>
            </w:r>
            <w:r w:rsidRPr="007C09B3">
              <w:rPr>
                <w:rFonts w:ascii="Arial" w:hAnsi="Arial"/>
                <w:bCs/>
                <w:i/>
                <w:sz w:val="18"/>
                <w:szCs w:val="22"/>
                <w:lang w:eastAsia="en-GB"/>
              </w:rPr>
              <w:t>smtc5list</w:t>
            </w:r>
            <w:r w:rsidRPr="007C09B3">
              <w:rPr>
                <w:rFonts w:ascii="Arial" w:hAnsi="Arial"/>
                <w:bCs/>
                <w:iCs/>
                <w:sz w:val="18"/>
                <w:szCs w:val="22"/>
                <w:lang w:eastAsia="en-GB"/>
              </w:rPr>
              <w:t xml:space="preserve"> is 2. If an entry in </w:t>
            </w:r>
            <w:r w:rsidRPr="007C09B3">
              <w:rPr>
                <w:rFonts w:ascii="Arial" w:hAnsi="Arial"/>
                <w:bCs/>
                <w:i/>
                <w:sz w:val="18"/>
                <w:szCs w:val="22"/>
                <w:lang w:eastAsia="en-GB"/>
              </w:rPr>
              <w:t>smtc5list</w:t>
            </w:r>
            <w:r w:rsidRPr="007C09B3">
              <w:rPr>
                <w:rFonts w:ascii="Arial" w:hAnsi="Arial"/>
                <w:bCs/>
                <w:iCs/>
                <w:sz w:val="18"/>
                <w:szCs w:val="22"/>
                <w:lang w:eastAsia="en-GB"/>
              </w:rPr>
              <w:t xml:space="preserve"> is present but the </w:t>
            </w:r>
            <w:r w:rsidRPr="007C09B3">
              <w:rPr>
                <w:rFonts w:ascii="Arial" w:hAnsi="Arial"/>
                <w:bCs/>
                <w:i/>
                <w:iCs/>
                <w:sz w:val="18"/>
                <w:szCs w:val="22"/>
                <w:lang w:eastAsia="en-GB"/>
              </w:rPr>
              <w:t>pci-List, periodicity and/</w:t>
            </w:r>
            <w:r w:rsidRPr="007C09B3">
              <w:rPr>
                <w:rFonts w:ascii="Arial" w:hAnsi="Arial"/>
                <w:bCs/>
                <w:sz w:val="18"/>
                <w:szCs w:val="22"/>
                <w:lang w:eastAsia="en-GB"/>
              </w:rPr>
              <w:t>or</w:t>
            </w:r>
            <w:r w:rsidRPr="007C09B3">
              <w:rPr>
                <w:rFonts w:ascii="Arial" w:hAnsi="Arial"/>
                <w:bCs/>
                <w:i/>
                <w:iCs/>
                <w:sz w:val="18"/>
                <w:szCs w:val="22"/>
                <w:lang w:eastAsia="en-GB"/>
              </w:rPr>
              <w:t xml:space="preserve"> offset</w:t>
            </w:r>
            <w:r w:rsidRPr="007C09B3">
              <w:rPr>
                <w:rFonts w:ascii="Arial" w:hAnsi="Arial"/>
                <w:bCs/>
                <w:sz w:val="18"/>
                <w:szCs w:val="22"/>
                <w:lang w:eastAsia="en-GB"/>
              </w:rPr>
              <w:t xml:space="preserve"> fields are absent, the UE applies the value of the corresponding field from the entry at the same position in </w:t>
            </w:r>
            <w:r w:rsidRPr="007C09B3">
              <w:rPr>
                <w:rFonts w:ascii="Arial" w:hAnsi="Arial"/>
                <w:bCs/>
                <w:i/>
                <w:sz w:val="18"/>
                <w:szCs w:val="22"/>
                <w:lang w:eastAsia="en-GB"/>
              </w:rPr>
              <w:t>smtc4list</w:t>
            </w:r>
            <w:r w:rsidRPr="007C09B3">
              <w:rPr>
                <w:rFonts w:ascii="Arial" w:hAnsi="Arial"/>
                <w:bCs/>
                <w:iCs/>
                <w:sz w:val="18"/>
                <w:szCs w:val="22"/>
                <w:lang w:eastAsia="en-GB"/>
              </w:rPr>
              <w:t>, if present.</w:t>
            </w:r>
          </w:p>
        </w:tc>
      </w:tr>
      <w:tr w:rsidR="007C09B3" w:rsidRPr="007C09B3" w14:paraId="16889AE2"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F7F7D56" w14:textId="77777777" w:rsidR="007C09B3" w:rsidRPr="007C09B3" w:rsidRDefault="007C09B3" w:rsidP="007C09B3">
            <w:pPr>
              <w:keepNext/>
              <w:keepLines/>
              <w:spacing w:after="0"/>
              <w:rPr>
                <w:rFonts w:ascii="Arial" w:hAnsi="Arial"/>
                <w:b/>
                <w:bCs/>
                <w:i/>
                <w:iCs/>
                <w:sz w:val="18"/>
                <w:lang w:eastAsia="x-none"/>
              </w:rPr>
            </w:pPr>
            <w:r w:rsidRPr="007C09B3">
              <w:rPr>
                <w:rFonts w:ascii="Arial" w:hAnsi="Arial"/>
                <w:b/>
                <w:bCs/>
                <w:i/>
                <w:iCs/>
                <w:sz w:val="18"/>
                <w:lang w:eastAsia="x-none"/>
              </w:rPr>
              <w:t>ssb-PositionQCL-Common</w:t>
            </w:r>
          </w:p>
          <w:p w14:paraId="68F83EA8" w14:textId="77777777" w:rsidR="007C09B3" w:rsidRPr="007C09B3" w:rsidRDefault="007C09B3" w:rsidP="007C09B3">
            <w:pPr>
              <w:keepNext/>
              <w:keepLines/>
              <w:spacing w:after="0"/>
              <w:rPr>
                <w:rFonts w:ascii="Arial" w:hAnsi="Arial"/>
                <w:iCs/>
                <w:noProof/>
                <w:sz w:val="18"/>
                <w:lang w:eastAsia="sv-SE"/>
              </w:rPr>
            </w:pPr>
            <w:r w:rsidRPr="007C09B3">
              <w:rPr>
                <w:rFonts w:ascii="Arial" w:hAnsi="Arial"/>
                <w:sz w:val="18"/>
                <w:lang w:eastAsia="sv-SE"/>
              </w:rPr>
              <w:t>Indicates the QCL relation between SS/PBCH blocks for intra-frequency neighbor cells as specified in TS 38.213 [13], clause 4.1.</w:t>
            </w:r>
          </w:p>
        </w:tc>
      </w:tr>
      <w:tr w:rsidR="007C09B3" w:rsidRPr="007C09B3" w14:paraId="6D71C9DF"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1AAA081" w14:textId="77777777" w:rsidR="007C09B3" w:rsidRPr="007C09B3" w:rsidRDefault="007C09B3" w:rsidP="007C09B3">
            <w:pPr>
              <w:keepNext/>
              <w:keepLines/>
              <w:spacing w:after="0"/>
              <w:rPr>
                <w:rFonts w:ascii="Arial" w:hAnsi="Arial"/>
                <w:b/>
                <w:bCs/>
                <w:i/>
                <w:iCs/>
                <w:sz w:val="18"/>
                <w:lang w:eastAsia="sv-SE"/>
              </w:rPr>
            </w:pPr>
            <w:r w:rsidRPr="007C09B3">
              <w:rPr>
                <w:rFonts w:ascii="Arial" w:hAnsi="Arial"/>
                <w:b/>
                <w:bCs/>
                <w:i/>
                <w:iCs/>
                <w:sz w:val="18"/>
                <w:lang w:eastAsia="sv-SE"/>
              </w:rPr>
              <w:t>ssb-ToMeasure</w:t>
            </w:r>
          </w:p>
          <w:p w14:paraId="59DC2484"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sz w:val="18"/>
                <w:szCs w:val="22"/>
                <w:lang w:eastAsia="sv-SE"/>
              </w:rPr>
              <w:t>The set of SS blocks to be measured within the SMTC measurement duration (see TS 38.215 [9]). When the field is absent the UE measures on all SS-blocks.</w:t>
            </w:r>
          </w:p>
        </w:tc>
      </w:tr>
      <w:tr w:rsidR="007C09B3" w:rsidRPr="007C09B3" w14:paraId="1DC30146"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415A5BC2" w14:textId="77777777" w:rsidR="007C09B3" w:rsidRPr="007C09B3" w:rsidRDefault="007C09B3" w:rsidP="007C09B3">
            <w:pPr>
              <w:keepNext/>
              <w:keepLines/>
              <w:spacing w:after="0"/>
              <w:rPr>
                <w:rFonts w:ascii="Arial" w:hAnsi="Arial"/>
                <w:b/>
                <w:bCs/>
                <w:i/>
                <w:iCs/>
                <w:sz w:val="18"/>
                <w:lang w:eastAsia="en-GB"/>
              </w:rPr>
            </w:pPr>
            <w:r w:rsidRPr="007C09B3">
              <w:rPr>
                <w:rFonts w:ascii="Arial" w:hAnsi="Arial"/>
                <w:b/>
                <w:bCs/>
                <w:i/>
                <w:iCs/>
                <w:sz w:val="18"/>
                <w:lang w:eastAsia="en-GB"/>
              </w:rPr>
              <w:t>ssb-ToMeasureAltitudeBasedList</w:t>
            </w:r>
          </w:p>
          <w:p w14:paraId="427F031C" w14:textId="77777777" w:rsidR="007C09B3" w:rsidRPr="007C09B3" w:rsidRDefault="007C09B3" w:rsidP="007C09B3">
            <w:pPr>
              <w:keepNext/>
              <w:keepLines/>
              <w:spacing w:after="0"/>
              <w:rPr>
                <w:rFonts w:ascii="Arial" w:hAnsi="Arial"/>
                <w:sz w:val="18"/>
                <w:szCs w:val="22"/>
                <w:lang w:eastAsia="en-GB"/>
              </w:rPr>
            </w:pPr>
            <w:r w:rsidRPr="007C09B3">
              <w:rPr>
                <w:rFonts w:ascii="Arial" w:hAnsi="Arial"/>
                <w:sz w:val="18"/>
                <w:szCs w:val="22"/>
                <w:lang w:eastAsia="en-GB"/>
              </w:rPr>
              <w:t xml:space="preserve">List of altitude-dependent </w:t>
            </w:r>
            <w:r w:rsidRPr="007C09B3">
              <w:rPr>
                <w:rFonts w:ascii="Arial" w:hAnsi="Arial"/>
                <w:i/>
                <w:iCs/>
                <w:sz w:val="18"/>
                <w:szCs w:val="22"/>
                <w:lang w:eastAsia="en-GB"/>
              </w:rPr>
              <w:t>ssb-ToMeasure</w:t>
            </w:r>
            <w:r w:rsidRPr="007C09B3">
              <w:rPr>
                <w:rFonts w:ascii="Arial" w:hAnsi="Arial"/>
                <w:sz w:val="18"/>
                <w:szCs w:val="22"/>
                <w:lang w:eastAsia="en-GB"/>
              </w:rPr>
              <w:t>.</w:t>
            </w:r>
            <w:r w:rsidRPr="007C09B3">
              <w:rPr>
                <w:rFonts w:ascii="Arial" w:hAnsi="Arial" w:cs="Arial"/>
                <w:sz w:val="18"/>
                <w:lang w:eastAsia="en-GB"/>
              </w:rPr>
              <w:t xml:space="preserve"> </w:t>
            </w:r>
            <w:r w:rsidRPr="007C09B3">
              <w:rPr>
                <w:rFonts w:ascii="Arial" w:hAnsi="Arial" w:cs="Arial" w:hint="eastAsia"/>
                <w:sz w:val="18"/>
                <w:lang w:eastAsia="en-GB"/>
              </w:rPr>
              <w:t>T</w:t>
            </w:r>
            <w:r w:rsidRPr="007C09B3">
              <w:rPr>
                <w:rFonts w:ascii="Arial" w:hAnsi="Arial" w:cs="Arial"/>
                <w:sz w:val="18"/>
                <w:lang w:eastAsia="en-GB"/>
              </w:rPr>
              <w:t>he UE behaviour is specified in TS 38.304 [20].</w:t>
            </w:r>
          </w:p>
          <w:p w14:paraId="1DA716A6" w14:textId="77777777" w:rsidR="007C09B3" w:rsidRPr="007C09B3" w:rsidRDefault="007C09B3" w:rsidP="007C09B3">
            <w:pPr>
              <w:keepNext/>
              <w:keepLines/>
              <w:spacing w:after="0"/>
              <w:rPr>
                <w:rFonts w:ascii="Arial" w:hAnsi="Arial"/>
                <w:sz w:val="18"/>
                <w:szCs w:val="22"/>
                <w:lang w:eastAsia="en-GB"/>
              </w:rPr>
            </w:pPr>
            <w:r w:rsidRPr="007C09B3">
              <w:rPr>
                <w:rFonts w:ascii="Arial" w:hAnsi="Arial"/>
                <w:sz w:val="18"/>
                <w:szCs w:val="22"/>
                <w:lang w:eastAsia="en-GB"/>
              </w:rPr>
              <w:t xml:space="preserve">For each altitude range, </w:t>
            </w:r>
            <w:r w:rsidRPr="007C09B3">
              <w:rPr>
                <w:rFonts w:ascii="Arial" w:hAnsi="Arial"/>
                <w:i/>
                <w:iCs/>
                <w:sz w:val="18"/>
                <w:szCs w:val="22"/>
                <w:lang w:eastAsia="en-GB"/>
              </w:rPr>
              <w:t>altitudeMin</w:t>
            </w:r>
            <w:r w:rsidRPr="007C09B3">
              <w:rPr>
                <w:rFonts w:ascii="Arial" w:hAnsi="Arial"/>
                <w:sz w:val="18"/>
                <w:szCs w:val="22"/>
                <w:lang w:eastAsia="en-GB"/>
              </w:rPr>
              <w:t xml:space="preserve"> indicates the minimum altitude in meters relative to sea level, </w:t>
            </w:r>
            <w:r w:rsidRPr="007C09B3">
              <w:rPr>
                <w:rFonts w:ascii="Arial" w:hAnsi="Arial"/>
                <w:i/>
                <w:iCs/>
                <w:sz w:val="18"/>
                <w:szCs w:val="22"/>
                <w:lang w:eastAsia="en-GB"/>
              </w:rPr>
              <w:t>altitudeMax</w:t>
            </w:r>
            <w:r w:rsidRPr="007C09B3">
              <w:rPr>
                <w:rFonts w:ascii="Arial" w:hAnsi="Arial"/>
                <w:sz w:val="18"/>
                <w:szCs w:val="22"/>
                <w:lang w:eastAsia="en-GB"/>
              </w:rPr>
              <w:t xml:space="preserve"> indicates the maximum altitude in meters relative to sea level, and if included, </w:t>
            </w:r>
            <w:r w:rsidRPr="007C09B3">
              <w:rPr>
                <w:rFonts w:ascii="Arial" w:hAnsi="Arial"/>
                <w:i/>
                <w:iCs/>
                <w:sz w:val="18"/>
                <w:szCs w:val="22"/>
                <w:lang w:eastAsia="en-GB"/>
              </w:rPr>
              <w:t>altitudeHyst</w:t>
            </w:r>
            <w:r w:rsidRPr="007C09B3">
              <w:rPr>
                <w:rFonts w:ascii="Arial" w:hAnsi="Arial"/>
                <w:sz w:val="18"/>
                <w:szCs w:val="22"/>
                <w:lang w:eastAsia="en-GB"/>
              </w:rPr>
              <w:t xml:space="preserve"> indicates hysteresis in meters for determination of the altitude range. I.e., when </w:t>
            </w:r>
            <w:r w:rsidRPr="007C09B3">
              <w:rPr>
                <w:rFonts w:ascii="Arial" w:hAnsi="Arial"/>
                <w:i/>
                <w:iCs/>
                <w:sz w:val="18"/>
                <w:szCs w:val="22"/>
                <w:lang w:eastAsia="en-GB"/>
              </w:rPr>
              <w:t>altitudeHyst</w:t>
            </w:r>
            <w:r w:rsidRPr="007C09B3">
              <w:rPr>
                <w:rFonts w:ascii="Arial" w:hAnsi="Arial"/>
                <w:sz w:val="18"/>
                <w:szCs w:val="22"/>
                <w:lang w:eastAsia="en-GB"/>
              </w:rPr>
              <w:t xml:space="preserve"> is configured for an altitude range, the UE considers itself to have entered the range if </w:t>
            </w:r>
            <w:r w:rsidRPr="007C09B3">
              <w:rPr>
                <w:rFonts w:ascii="Arial" w:hAnsi="Arial"/>
                <w:i/>
                <w:iCs/>
                <w:sz w:val="18"/>
                <w:szCs w:val="22"/>
                <w:lang w:eastAsia="en-GB"/>
              </w:rPr>
              <w:t>altitudeMin</w:t>
            </w:r>
            <w:r w:rsidRPr="007C09B3">
              <w:rPr>
                <w:rFonts w:ascii="Arial" w:hAnsi="Arial"/>
                <w:sz w:val="18"/>
                <w:szCs w:val="22"/>
                <w:lang w:eastAsia="en-GB"/>
              </w:rPr>
              <w:t xml:space="preserve"> </w:t>
            </w:r>
            <w:r w:rsidRPr="007C09B3">
              <w:rPr>
                <w:rFonts w:ascii="Arial" w:hAnsi="Arial" w:cs="Arial"/>
                <w:sz w:val="18"/>
                <w:szCs w:val="22"/>
                <w:lang w:eastAsia="en-GB"/>
              </w:rPr>
              <w:t>≤</w:t>
            </w:r>
            <w:r w:rsidRPr="007C09B3">
              <w:rPr>
                <w:rFonts w:ascii="Arial" w:hAnsi="Arial"/>
                <w:sz w:val="18"/>
                <w:szCs w:val="22"/>
                <w:lang w:eastAsia="en-GB"/>
              </w:rPr>
              <w:t xml:space="preserve"> UE altitude </w:t>
            </w:r>
            <w:r w:rsidRPr="007C09B3">
              <w:rPr>
                <w:rFonts w:ascii="Arial" w:hAnsi="Arial" w:cs="Arial"/>
                <w:sz w:val="18"/>
                <w:szCs w:val="22"/>
                <w:lang w:eastAsia="en-GB"/>
              </w:rPr>
              <w:t>≤</w:t>
            </w:r>
            <w:r w:rsidRPr="007C09B3">
              <w:rPr>
                <w:rFonts w:ascii="Arial" w:hAnsi="Arial"/>
                <w:sz w:val="18"/>
                <w:szCs w:val="22"/>
                <w:lang w:eastAsia="en-GB"/>
              </w:rPr>
              <w:t xml:space="preserve"> a</w:t>
            </w:r>
            <w:r w:rsidRPr="007C09B3">
              <w:rPr>
                <w:rFonts w:ascii="Arial" w:hAnsi="Arial"/>
                <w:i/>
                <w:iCs/>
                <w:sz w:val="18"/>
                <w:szCs w:val="22"/>
                <w:lang w:eastAsia="en-GB"/>
              </w:rPr>
              <w:t>ltitudeMax</w:t>
            </w:r>
            <w:r w:rsidRPr="007C09B3">
              <w:rPr>
                <w:rFonts w:ascii="Arial" w:hAnsi="Arial"/>
                <w:sz w:val="18"/>
                <w:szCs w:val="22"/>
                <w:lang w:eastAsia="en-GB"/>
              </w:rPr>
              <w:t xml:space="preserve"> and after entering the range considers itself to be in the range while (</w:t>
            </w:r>
            <w:r w:rsidRPr="007C09B3">
              <w:rPr>
                <w:rFonts w:ascii="Arial" w:hAnsi="Arial"/>
                <w:i/>
                <w:iCs/>
                <w:sz w:val="18"/>
                <w:szCs w:val="22"/>
                <w:lang w:eastAsia="en-GB"/>
              </w:rPr>
              <w:t>altitudeMin</w:t>
            </w:r>
            <w:r w:rsidRPr="007C09B3">
              <w:rPr>
                <w:rFonts w:ascii="Arial" w:hAnsi="Arial"/>
                <w:sz w:val="18"/>
                <w:szCs w:val="22"/>
                <w:lang w:eastAsia="en-GB"/>
              </w:rPr>
              <w:t xml:space="preserve"> – </w:t>
            </w:r>
            <w:r w:rsidRPr="007C09B3">
              <w:rPr>
                <w:rFonts w:ascii="Arial" w:hAnsi="Arial"/>
                <w:i/>
                <w:iCs/>
                <w:sz w:val="18"/>
                <w:szCs w:val="22"/>
                <w:lang w:eastAsia="en-GB"/>
              </w:rPr>
              <w:t>altitudeHyst</w:t>
            </w:r>
            <w:r w:rsidRPr="007C09B3">
              <w:rPr>
                <w:rFonts w:ascii="Arial" w:hAnsi="Arial"/>
                <w:sz w:val="18"/>
                <w:szCs w:val="22"/>
                <w:lang w:eastAsia="en-GB"/>
              </w:rPr>
              <w:t xml:space="preserve">) </w:t>
            </w:r>
            <w:r w:rsidRPr="007C09B3">
              <w:rPr>
                <w:rFonts w:ascii="Arial" w:hAnsi="Arial" w:cs="Arial"/>
                <w:sz w:val="18"/>
                <w:szCs w:val="22"/>
                <w:lang w:eastAsia="en-GB"/>
              </w:rPr>
              <w:t>≤</w:t>
            </w:r>
            <w:r w:rsidRPr="007C09B3">
              <w:rPr>
                <w:rFonts w:ascii="Arial" w:hAnsi="Arial"/>
                <w:sz w:val="18"/>
                <w:szCs w:val="22"/>
                <w:lang w:eastAsia="en-GB"/>
              </w:rPr>
              <w:t xml:space="preserve"> UE altitude </w:t>
            </w:r>
            <w:r w:rsidRPr="007C09B3">
              <w:rPr>
                <w:rFonts w:ascii="Arial" w:hAnsi="Arial" w:cs="Arial"/>
                <w:sz w:val="18"/>
                <w:szCs w:val="22"/>
                <w:lang w:eastAsia="en-GB"/>
              </w:rPr>
              <w:t>≤</w:t>
            </w:r>
            <w:r w:rsidRPr="007C09B3">
              <w:rPr>
                <w:rFonts w:ascii="Arial" w:hAnsi="Arial"/>
                <w:sz w:val="18"/>
                <w:szCs w:val="22"/>
                <w:lang w:eastAsia="en-GB"/>
              </w:rPr>
              <w:t xml:space="preserve"> (</w:t>
            </w:r>
            <w:r w:rsidRPr="007C09B3">
              <w:rPr>
                <w:rFonts w:ascii="Arial" w:hAnsi="Arial"/>
                <w:i/>
                <w:iCs/>
                <w:sz w:val="18"/>
                <w:szCs w:val="22"/>
                <w:lang w:eastAsia="en-GB"/>
              </w:rPr>
              <w:t>altitudeMax</w:t>
            </w:r>
            <w:r w:rsidRPr="007C09B3">
              <w:rPr>
                <w:rFonts w:ascii="Arial" w:hAnsi="Arial"/>
                <w:sz w:val="18"/>
                <w:szCs w:val="22"/>
                <w:lang w:eastAsia="en-GB"/>
              </w:rPr>
              <w:t xml:space="preserve"> + </w:t>
            </w:r>
            <w:r w:rsidRPr="007C09B3">
              <w:rPr>
                <w:rFonts w:ascii="Arial" w:hAnsi="Arial"/>
                <w:i/>
                <w:iCs/>
                <w:sz w:val="18"/>
                <w:szCs w:val="22"/>
                <w:lang w:eastAsia="en-GB"/>
              </w:rPr>
              <w:t>altitudeHyst</w:t>
            </w:r>
            <w:r w:rsidRPr="007C09B3">
              <w:rPr>
                <w:rFonts w:ascii="Arial" w:hAnsi="Arial"/>
                <w:sz w:val="18"/>
                <w:szCs w:val="22"/>
                <w:lang w:eastAsia="en-GB"/>
              </w:rPr>
              <w:t>).</w:t>
            </w:r>
          </w:p>
          <w:p w14:paraId="2E1CB11A" w14:textId="77777777" w:rsidR="007C09B3" w:rsidRPr="007C09B3" w:rsidRDefault="007C09B3" w:rsidP="007C09B3">
            <w:pPr>
              <w:keepNext/>
              <w:keepLines/>
              <w:spacing w:after="0"/>
              <w:rPr>
                <w:rFonts w:ascii="Arial" w:hAnsi="Arial"/>
                <w:sz w:val="18"/>
                <w:lang w:eastAsia="sv-SE"/>
              </w:rPr>
            </w:pPr>
            <w:r w:rsidRPr="007C09B3">
              <w:rPr>
                <w:rFonts w:ascii="Arial" w:hAnsi="Arial"/>
                <w:sz w:val="18"/>
                <w:szCs w:val="22"/>
                <w:lang w:eastAsia="en-GB"/>
              </w:rPr>
              <w:t>For each</w:t>
            </w:r>
            <w:r w:rsidRPr="007C09B3">
              <w:rPr>
                <w:rFonts w:ascii="Arial" w:hAnsi="Arial"/>
                <w:sz w:val="18"/>
              </w:rPr>
              <w:t xml:space="preserve"> </w:t>
            </w:r>
            <w:r w:rsidRPr="007C09B3">
              <w:rPr>
                <w:rFonts w:ascii="Arial" w:hAnsi="Arial"/>
                <w:i/>
                <w:iCs/>
                <w:sz w:val="18"/>
                <w:szCs w:val="22"/>
                <w:lang w:eastAsia="en-GB"/>
              </w:rPr>
              <w:t>altitudeRange</w:t>
            </w:r>
            <w:r w:rsidRPr="007C09B3">
              <w:rPr>
                <w:rFonts w:ascii="Arial" w:hAnsi="Arial"/>
                <w:sz w:val="18"/>
                <w:szCs w:val="22"/>
                <w:lang w:eastAsia="en-GB"/>
              </w:rPr>
              <w:t xml:space="preserve">, if </w:t>
            </w:r>
            <w:r w:rsidRPr="007C09B3">
              <w:rPr>
                <w:rFonts w:ascii="Arial" w:hAnsi="Arial"/>
                <w:i/>
                <w:iCs/>
                <w:sz w:val="18"/>
                <w:szCs w:val="22"/>
                <w:lang w:eastAsia="en-GB"/>
              </w:rPr>
              <w:t>altitudeMin</w:t>
            </w:r>
            <w:r w:rsidRPr="007C09B3">
              <w:rPr>
                <w:rFonts w:ascii="Arial" w:hAnsi="Arial"/>
                <w:sz w:val="18"/>
                <w:szCs w:val="22"/>
                <w:lang w:eastAsia="en-GB"/>
              </w:rPr>
              <w:t xml:space="preserve"> is absent, value </w:t>
            </w:r>
            <w:r w:rsidRPr="007C09B3">
              <w:rPr>
                <w:rFonts w:ascii="Arial" w:hAnsi="Arial"/>
                <w:i/>
                <w:iCs/>
                <w:sz w:val="18"/>
                <w:szCs w:val="22"/>
                <w:lang w:eastAsia="en-GB"/>
              </w:rPr>
              <w:t>minAltitude-r18</w:t>
            </w:r>
            <w:r w:rsidRPr="007C09B3">
              <w:rPr>
                <w:rFonts w:ascii="Arial" w:hAnsi="Arial"/>
                <w:sz w:val="18"/>
                <w:szCs w:val="22"/>
                <w:lang w:eastAsia="en-GB"/>
              </w:rPr>
              <w:t xml:space="preserve"> is used and if </w:t>
            </w:r>
            <w:r w:rsidRPr="007C09B3">
              <w:rPr>
                <w:rFonts w:ascii="Arial" w:hAnsi="Arial"/>
                <w:i/>
                <w:iCs/>
                <w:sz w:val="18"/>
                <w:szCs w:val="22"/>
                <w:lang w:eastAsia="en-GB"/>
              </w:rPr>
              <w:t>altitudeMax</w:t>
            </w:r>
            <w:r w:rsidRPr="007C09B3">
              <w:rPr>
                <w:rFonts w:ascii="Arial" w:hAnsi="Arial"/>
                <w:sz w:val="18"/>
                <w:szCs w:val="22"/>
                <w:lang w:eastAsia="en-GB"/>
              </w:rPr>
              <w:t xml:space="preserve"> is absent, value </w:t>
            </w:r>
            <w:r w:rsidRPr="007C09B3">
              <w:rPr>
                <w:rFonts w:ascii="Arial" w:hAnsi="Arial"/>
                <w:i/>
                <w:iCs/>
                <w:sz w:val="18"/>
                <w:szCs w:val="22"/>
                <w:lang w:eastAsia="en-GB"/>
              </w:rPr>
              <w:t>maxAltitude-r18</w:t>
            </w:r>
            <w:r w:rsidRPr="007C09B3">
              <w:rPr>
                <w:rFonts w:ascii="Arial" w:hAnsi="Arial"/>
                <w:sz w:val="18"/>
                <w:szCs w:val="22"/>
                <w:lang w:eastAsia="en-GB"/>
              </w:rPr>
              <w:t xml:space="preserve"> is used.</w:t>
            </w:r>
          </w:p>
        </w:tc>
      </w:tr>
      <w:tr w:rsidR="007C09B3" w:rsidRPr="007C09B3" w14:paraId="73EE7337"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tcPr>
          <w:p w14:paraId="5D149133" w14:textId="77777777" w:rsidR="007C09B3" w:rsidRPr="007C09B3" w:rsidRDefault="007C09B3" w:rsidP="007C09B3">
            <w:pPr>
              <w:keepNext/>
              <w:keepLines/>
              <w:spacing w:after="0"/>
              <w:rPr>
                <w:rFonts w:ascii="Arial" w:hAnsi="Arial"/>
                <w:b/>
                <w:bCs/>
                <w:i/>
                <w:iCs/>
                <w:sz w:val="18"/>
                <w:lang w:eastAsia="sv-SE"/>
              </w:rPr>
            </w:pPr>
            <w:r w:rsidRPr="007C09B3">
              <w:rPr>
                <w:rFonts w:ascii="Arial" w:hAnsi="Arial"/>
                <w:b/>
                <w:bCs/>
                <w:i/>
                <w:iCs/>
                <w:sz w:val="18"/>
                <w:lang w:eastAsia="sv-SE"/>
              </w:rPr>
              <w:t>stationaryMobilityEvaluation</w:t>
            </w:r>
          </w:p>
          <w:p w14:paraId="79134942" w14:textId="77777777" w:rsidR="007C09B3" w:rsidRPr="007C09B3" w:rsidRDefault="007C09B3" w:rsidP="007C09B3">
            <w:pPr>
              <w:keepNext/>
              <w:keepLines/>
              <w:spacing w:after="0"/>
              <w:rPr>
                <w:rFonts w:ascii="Arial" w:hAnsi="Arial"/>
                <w:b/>
                <w:bCs/>
                <w:i/>
                <w:iCs/>
                <w:sz w:val="18"/>
                <w:lang w:eastAsia="sv-SE"/>
              </w:rPr>
            </w:pPr>
            <w:r w:rsidRPr="007C09B3">
              <w:rPr>
                <w:rFonts w:ascii="Arial" w:hAnsi="Arial"/>
                <w:bCs/>
                <w:sz w:val="18"/>
              </w:rPr>
              <w:t xml:space="preserve">Indicates the criteria for a UE to detect stationary mobility, in order to relax measurement requirements for cell reselection </w:t>
            </w:r>
            <w:r w:rsidRPr="007C09B3">
              <w:rPr>
                <w:rFonts w:ascii="Arial" w:hAnsi="Arial"/>
                <w:sz w:val="18"/>
                <w:szCs w:val="22"/>
                <w:lang w:eastAsia="sv-SE"/>
              </w:rPr>
              <w:t>(see TS 38.304 [20], clause 5.2.4.9.0)</w:t>
            </w:r>
            <w:r w:rsidRPr="007C09B3">
              <w:rPr>
                <w:rFonts w:ascii="Arial" w:hAnsi="Arial"/>
                <w:bCs/>
                <w:sz w:val="18"/>
              </w:rPr>
              <w:t>.</w:t>
            </w:r>
          </w:p>
        </w:tc>
      </w:tr>
      <w:tr w:rsidR="007C09B3" w:rsidRPr="007C09B3" w14:paraId="5D267E6E"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DC70A21"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b/>
                <w:bCs/>
                <w:i/>
                <w:noProof/>
                <w:sz w:val="18"/>
                <w:lang w:eastAsia="en-GB"/>
              </w:rPr>
              <w:t>t-ReselectionNR</w:t>
            </w:r>
          </w:p>
          <w:p w14:paraId="77DC6548" w14:textId="77777777" w:rsidR="007C09B3" w:rsidRPr="007C09B3" w:rsidRDefault="007C09B3" w:rsidP="007C09B3">
            <w:pPr>
              <w:keepNext/>
              <w:keepLines/>
              <w:spacing w:after="0"/>
              <w:rPr>
                <w:rFonts w:ascii="Arial" w:hAnsi="Arial"/>
                <w:sz w:val="18"/>
                <w:lang w:eastAsia="en-GB"/>
              </w:rPr>
            </w:pPr>
            <w:r w:rsidRPr="007C09B3">
              <w:rPr>
                <w:rFonts w:ascii="Arial" w:hAnsi="Arial"/>
                <w:sz w:val="18"/>
                <w:lang w:eastAsia="en-GB"/>
              </w:rPr>
              <w:t>Parameter "Treselection</w:t>
            </w:r>
            <w:r w:rsidRPr="007C09B3">
              <w:rPr>
                <w:rFonts w:ascii="Arial" w:hAnsi="Arial"/>
                <w:sz w:val="18"/>
                <w:vertAlign w:val="subscript"/>
                <w:lang w:eastAsia="en-GB"/>
              </w:rPr>
              <w:t>NR</w:t>
            </w:r>
            <w:r w:rsidRPr="007C09B3">
              <w:rPr>
                <w:rFonts w:ascii="Arial" w:hAnsi="Arial"/>
                <w:sz w:val="18"/>
                <w:lang w:eastAsia="en-GB"/>
              </w:rPr>
              <w:t>" in TS 38.304 [20].</w:t>
            </w:r>
          </w:p>
        </w:tc>
      </w:tr>
      <w:tr w:rsidR="007C09B3" w:rsidRPr="007C09B3" w14:paraId="3C5A5CB6"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8CD24CB"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b/>
                <w:bCs/>
                <w:i/>
                <w:noProof/>
                <w:sz w:val="18"/>
                <w:lang w:eastAsia="en-GB"/>
              </w:rPr>
              <w:t>t-ReselectionNR-SF</w:t>
            </w:r>
          </w:p>
          <w:p w14:paraId="610949A0" w14:textId="77777777" w:rsidR="007C09B3" w:rsidRPr="007C09B3" w:rsidRDefault="007C09B3" w:rsidP="007C09B3">
            <w:pPr>
              <w:keepNext/>
              <w:keepLines/>
              <w:spacing w:after="0"/>
              <w:rPr>
                <w:rFonts w:ascii="Arial" w:hAnsi="Arial"/>
                <w:bCs/>
                <w:noProof/>
                <w:sz w:val="18"/>
                <w:lang w:eastAsia="en-GB"/>
              </w:rPr>
            </w:pPr>
            <w:r w:rsidRPr="007C09B3">
              <w:rPr>
                <w:rFonts w:ascii="Arial" w:hAnsi="Arial"/>
                <w:bCs/>
                <w:noProof/>
                <w:sz w:val="18"/>
                <w:lang w:eastAsia="en-GB"/>
              </w:rPr>
              <w:t>Parameter "Speed dependent ScalingFactor for Treselection</w:t>
            </w:r>
            <w:r w:rsidRPr="007C09B3">
              <w:rPr>
                <w:rFonts w:ascii="Arial" w:hAnsi="Arial"/>
                <w:bCs/>
                <w:noProof/>
                <w:sz w:val="18"/>
                <w:vertAlign w:val="subscript"/>
                <w:lang w:eastAsia="en-GB"/>
              </w:rPr>
              <w:t>NR</w:t>
            </w:r>
            <w:r w:rsidRPr="007C09B3">
              <w:rPr>
                <w:rFonts w:ascii="Arial" w:hAnsi="Arial"/>
                <w:bCs/>
                <w:noProof/>
                <w:sz w:val="18"/>
                <w:lang w:eastAsia="en-GB"/>
              </w:rPr>
              <w:t xml:space="preserve">" in TS 38.304 [20]. If the field is </w:t>
            </w:r>
            <w:r w:rsidRPr="007C09B3">
              <w:rPr>
                <w:rFonts w:ascii="Arial" w:hAnsi="Arial"/>
                <w:sz w:val="18"/>
                <w:lang w:eastAsia="en-GB"/>
              </w:rPr>
              <w:t>absent</w:t>
            </w:r>
            <w:r w:rsidRPr="007C09B3">
              <w:rPr>
                <w:rFonts w:ascii="Arial" w:hAnsi="Arial"/>
                <w:bCs/>
                <w:noProof/>
                <w:sz w:val="18"/>
                <w:lang w:eastAsia="en-GB"/>
              </w:rPr>
              <w:t>, the UE behaviour is specified in TS 38.304 [20].</w:t>
            </w:r>
          </w:p>
        </w:tc>
      </w:tr>
      <w:tr w:rsidR="007C09B3" w:rsidRPr="007C09B3" w14:paraId="25EE9AA4" w14:textId="77777777" w:rsidTr="000508D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1A386EF"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b/>
                <w:bCs/>
                <w:i/>
                <w:noProof/>
                <w:sz w:val="18"/>
                <w:lang w:eastAsia="en-GB"/>
              </w:rPr>
              <w:t>threshServingLowP</w:t>
            </w:r>
          </w:p>
          <w:p w14:paraId="297C7058"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sz w:val="18"/>
                <w:lang w:eastAsia="en-GB"/>
              </w:rPr>
              <w:t>Parameter "Thresh</w:t>
            </w:r>
            <w:r w:rsidRPr="007C09B3">
              <w:rPr>
                <w:rFonts w:ascii="Arial" w:hAnsi="Arial"/>
                <w:sz w:val="18"/>
                <w:vertAlign w:val="subscript"/>
                <w:lang w:eastAsia="en-GB"/>
              </w:rPr>
              <w:t>Serving, LowP</w:t>
            </w:r>
            <w:r w:rsidRPr="007C09B3">
              <w:rPr>
                <w:rFonts w:ascii="Arial" w:hAnsi="Arial"/>
                <w:sz w:val="18"/>
                <w:lang w:eastAsia="en-GB"/>
              </w:rPr>
              <w:t>" in</w:t>
            </w:r>
            <w:r w:rsidRPr="007C09B3">
              <w:rPr>
                <w:rFonts w:ascii="Arial" w:hAnsi="Arial"/>
                <w:iCs/>
                <w:noProof/>
                <w:sz w:val="18"/>
                <w:lang w:eastAsia="en-GB"/>
              </w:rPr>
              <w:t xml:space="preserve"> </w:t>
            </w:r>
            <w:r w:rsidRPr="007C09B3">
              <w:rPr>
                <w:rFonts w:ascii="Arial" w:hAnsi="Arial"/>
                <w:sz w:val="18"/>
                <w:lang w:eastAsia="en-GB"/>
              </w:rPr>
              <w:t>TS 38.304</w:t>
            </w:r>
            <w:r w:rsidRPr="007C09B3">
              <w:rPr>
                <w:rFonts w:ascii="Arial" w:hAnsi="Arial"/>
                <w:iCs/>
                <w:noProof/>
                <w:sz w:val="18"/>
                <w:lang w:eastAsia="en-GB"/>
              </w:rPr>
              <w:t xml:space="preserve"> [20].</w:t>
            </w:r>
          </w:p>
        </w:tc>
      </w:tr>
      <w:tr w:rsidR="007C09B3" w:rsidRPr="007C09B3" w14:paraId="129B404C" w14:textId="77777777" w:rsidTr="000508D4">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4DAF41AC"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b/>
                <w:bCs/>
                <w:i/>
                <w:noProof/>
                <w:sz w:val="18"/>
                <w:lang w:eastAsia="en-GB"/>
              </w:rPr>
              <w:t>threshServingLowQ</w:t>
            </w:r>
          </w:p>
          <w:p w14:paraId="577730E2"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sz w:val="18"/>
                <w:lang w:eastAsia="en-GB"/>
              </w:rPr>
              <w:t>Parameter "Thresh</w:t>
            </w:r>
            <w:r w:rsidRPr="007C09B3">
              <w:rPr>
                <w:rFonts w:ascii="Arial" w:hAnsi="Arial"/>
                <w:sz w:val="18"/>
                <w:vertAlign w:val="subscript"/>
                <w:lang w:eastAsia="en-GB"/>
              </w:rPr>
              <w:t>Serving, LowQ</w:t>
            </w:r>
            <w:r w:rsidRPr="007C09B3">
              <w:rPr>
                <w:rFonts w:ascii="Arial" w:hAnsi="Arial"/>
                <w:sz w:val="18"/>
                <w:lang w:eastAsia="en-GB"/>
              </w:rPr>
              <w:t>" in</w:t>
            </w:r>
            <w:r w:rsidRPr="007C09B3">
              <w:rPr>
                <w:rFonts w:ascii="Arial" w:hAnsi="Arial"/>
                <w:iCs/>
                <w:noProof/>
                <w:sz w:val="18"/>
                <w:lang w:eastAsia="en-GB"/>
              </w:rPr>
              <w:t xml:space="preserve"> </w:t>
            </w:r>
            <w:r w:rsidRPr="007C09B3">
              <w:rPr>
                <w:rFonts w:ascii="Arial" w:hAnsi="Arial"/>
                <w:sz w:val="18"/>
                <w:lang w:eastAsia="en-GB"/>
              </w:rPr>
              <w:t>TS 38.304</w:t>
            </w:r>
            <w:r w:rsidRPr="007C09B3">
              <w:rPr>
                <w:rFonts w:ascii="Arial" w:hAnsi="Arial"/>
                <w:iCs/>
                <w:noProof/>
                <w:sz w:val="18"/>
                <w:lang w:eastAsia="en-GB"/>
              </w:rPr>
              <w:t xml:space="preserve"> [20].</w:t>
            </w:r>
          </w:p>
        </w:tc>
      </w:tr>
      <w:tr w:rsidR="007C09B3" w:rsidRPr="007C09B3" w14:paraId="51EE1D35" w14:textId="77777777" w:rsidTr="000508D4">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68FE5031"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b/>
                <w:bCs/>
                <w:i/>
                <w:noProof/>
                <w:sz w:val="18"/>
                <w:lang w:eastAsia="en-GB"/>
              </w:rPr>
              <w:t>t-SearchDeltaP</w:t>
            </w:r>
          </w:p>
          <w:p w14:paraId="7F57448F" w14:textId="77777777" w:rsidR="007C09B3" w:rsidRPr="007C09B3" w:rsidRDefault="007C09B3" w:rsidP="007C09B3">
            <w:pPr>
              <w:keepNext/>
              <w:keepLines/>
              <w:spacing w:after="0"/>
              <w:rPr>
                <w:rFonts w:ascii="Arial" w:hAnsi="Arial"/>
                <w:bCs/>
                <w:noProof/>
                <w:sz w:val="18"/>
                <w:lang w:eastAsia="en-GB"/>
              </w:rPr>
            </w:pPr>
            <w:r w:rsidRPr="007C09B3">
              <w:rPr>
                <w:rFonts w:ascii="Arial" w:hAnsi="Arial"/>
                <w:bCs/>
                <w:noProof/>
                <w:sz w:val="18"/>
                <w:lang w:eastAsia="en-GB"/>
              </w:rPr>
              <w:t>Parameter "T</w:t>
            </w:r>
            <w:r w:rsidRPr="007C09B3">
              <w:rPr>
                <w:rFonts w:ascii="Arial" w:hAnsi="Arial"/>
                <w:bCs/>
                <w:noProof/>
                <w:sz w:val="18"/>
                <w:vertAlign w:val="subscript"/>
                <w:lang w:eastAsia="en-GB"/>
              </w:rPr>
              <w:t>SearchDeltaP</w:t>
            </w:r>
            <w:r w:rsidRPr="007C09B3">
              <w:rPr>
                <w:rFonts w:ascii="Arial" w:hAnsi="Arial"/>
                <w:bCs/>
                <w:noProof/>
                <w:sz w:val="18"/>
                <w:lang w:eastAsia="en-GB"/>
              </w:rPr>
              <w:t xml:space="preserve">" in TS 38.304 [20]. </w:t>
            </w:r>
            <w:r w:rsidRPr="007C09B3">
              <w:rPr>
                <w:rFonts w:ascii="Arial" w:hAnsi="Arial"/>
                <w:sz w:val="18"/>
                <w:lang w:eastAsia="sv-SE"/>
              </w:rPr>
              <w:t xml:space="preserve">Value </w:t>
            </w:r>
            <w:r w:rsidRPr="007C09B3">
              <w:rPr>
                <w:rFonts w:ascii="Arial" w:hAnsi="Arial"/>
                <w:noProof/>
                <w:sz w:val="18"/>
                <w:lang w:eastAsia="sv-SE"/>
              </w:rPr>
              <w:t xml:space="preserve">in seconds. Value </w:t>
            </w:r>
            <w:r w:rsidRPr="007C09B3">
              <w:rPr>
                <w:rFonts w:ascii="Arial" w:hAnsi="Arial"/>
                <w:i/>
                <w:sz w:val="18"/>
                <w:lang w:eastAsia="sv-SE"/>
              </w:rPr>
              <w:t>s5</w:t>
            </w:r>
            <w:r w:rsidRPr="007C09B3">
              <w:rPr>
                <w:rFonts w:ascii="Arial" w:hAnsi="Arial"/>
                <w:noProof/>
                <w:sz w:val="18"/>
                <w:lang w:eastAsia="sv-SE"/>
              </w:rPr>
              <w:t xml:space="preserve"> means 5 seconds, value </w:t>
            </w:r>
            <w:r w:rsidRPr="007C09B3">
              <w:rPr>
                <w:rFonts w:ascii="Arial" w:hAnsi="Arial"/>
                <w:i/>
                <w:sz w:val="18"/>
                <w:lang w:eastAsia="sv-SE"/>
              </w:rPr>
              <w:t xml:space="preserve">s10 </w:t>
            </w:r>
            <w:r w:rsidRPr="007C09B3">
              <w:rPr>
                <w:rFonts w:ascii="Arial" w:hAnsi="Arial"/>
                <w:noProof/>
                <w:sz w:val="18"/>
                <w:lang w:eastAsia="sv-SE"/>
              </w:rPr>
              <w:t>means 10 seconds and so on.</w:t>
            </w:r>
          </w:p>
        </w:tc>
      </w:tr>
      <w:tr w:rsidR="007C09B3" w:rsidRPr="007C09B3" w14:paraId="09411AE0" w14:textId="77777777" w:rsidTr="000508D4">
        <w:trPr>
          <w:cantSplit/>
          <w:trHeight w:val="50"/>
        </w:trPr>
        <w:tc>
          <w:tcPr>
            <w:tcW w:w="14175" w:type="dxa"/>
            <w:tcBorders>
              <w:top w:val="single" w:sz="4" w:space="0" w:color="808080"/>
              <w:left w:val="single" w:sz="4" w:space="0" w:color="808080"/>
              <w:bottom w:val="single" w:sz="4" w:space="0" w:color="808080"/>
              <w:right w:val="single" w:sz="4" w:space="0" w:color="808080"/>
            </w:tcBorders>
          </w:tcPr>
          <w:p w14:paraId="36E34C73" w14:textId="77777777" w:rsidR="007C09B3" w:rsidRPr="007C09B3" w:rsidRDefault="007C09B3" w:rsidP="007C09B3">
            <w:pPr>
              <w:keepNext/>
              <w:keepLines/>
              <w:spacing w:after="0"/>
              <w:rPr>
                <w:rFonts w:ascii="Arial" w:hAnsi="Arial"/>
                <w:b/>
                <w:bCs/>
                <w:i/>
                <w:sz w:val="18"/>
                <w:lang w:eastAsia="en-GB"/>
              </w:rPr>
            </w:pPr>
            <w:r w:rsidRPr="007C09B3">
              <w:rPr>
                <w:rFonts w:ascii="Arial" w:hAnsi="Arial"/>
                <w:b/>
                <w:bCs/>
                <w:i/>
                <w:sz w:val="18"/>
                <w:lang w:eastAsia="en-GB"/>
              </w:rPr>
              <w:t>t-SearchDeltaP-Stationary</w:t>
            </w:r>
          </w:p>
          <w:p w14:paraId="48F8BB95" w14:textId="77777777" w:rsidR="007C09B3" w:rsidRPr="007C09B3" w:rsidRDefault="007C09B3" w:rsidP="007C09B3">
            <w:pPr>
              <w:keepNext/>
              <w:keepLines/>
              <w:spacing w:after="0"/>
              <w:rPr>
                <w:rFonts w:ascii="Arial" w:hAnsi="Arial"/>
                <w:b/>
                <w:bCs/>
                <w:i/>
                <w:noProof/>
                <w:sz w:val="18"/>
                <w:lang w:eastAsia="en-GB"/>
              </w:rPr>
            </w:pPr>
            <w:r w:rsidRPr="007C09B3">
              <w:rPr>
                <w:rFonts w:ascii="Arial" w:hAnsi="Arial"/>
                <w:iCs/>
                <w:sz w:val="18"/>
                <w:lang w:eastAsia="en-GB"/>
              </w:rPr>
              <w:t>Parameter "</w:t>
            </w:r>
            <w:r w:rsidRPr="007C09B3">
              <w:rPr>
                <w:rFonts w:ascii="Arial" w:eastAsia="Malgun Gothic" w:hAnsi="Arial"/>
                <w:sz w:val="18"/>
                <w:lang w:eastAsia="ko-KR"/>
              </w:rPr>
              <w:t>T</w:t>
            </w:r>
            <w:r w:rsidRPr="007C09B3">
              <w:rPr>
                <w:rFonts w:ascii="Arial" w:eastAsia="Malgun Gothic" w:hAnsi="Arial"/>
                <w:sz w:val="18"/>
                <w:vertAlign w:val="subscript"/>
                <w:lang w:eastAsia="ko-KR"/>
              </w:rPr>
              <w:t>SearchDeltaP-Stationary</w:t>
            </w:r>
            <w:r w:rsidRPr="007C09B3">
              <w:rPr>
                <w:rFonts w:ascii="Arial" w:hAnsi="Arial"/>
                <w:iCs/>
                <w:sz w:val="18"/>
                <w:lang w:eastAsia="en-GB"/>
              </w:rPr>
              <w:t xml:space="preserve">" in TS 38.304 [20]. Value in seconds. Value </w:t>
            </w:r>
            <w:r w:rsidRPr="007C09B3">
              <w:rPr>
                <w:rFonts w:ascii="Arial" w:hAnsi="Arial"/>
                <w:i/>
                <w:sz w:val="18"/>
                <w:lang w:eastAsia="en-GB"/>
              </w:rPr>
              <w:t>s5</w:t>
            </w:r>
            <w:r w:rsidRPr="007C09B3">
              <w:rPr>
                <w:rFonts w:ascii="Arial" w:hAnsi="Arial"/>
                <w:iCs/>
                <w:sz w:val="18"/>
                <w:lang w:eastAsia="en-GB"/>
              </w:rPr>
              <w:t xml:space="preserve"> means 5 seconds, value </w:t>
            </w:r>
            <w:r w:rsidRPr="007C09B3">
              <w:rPr>
                <w:rFonts w:ascii="Arial" w:hAnsi="Arial"/>
                <w:i/>
                <w:sz w:val="18"/>
                <w:lang w:eastAsia="en-GB"/>
              </w:rPr>
              <w:t>s10</w:t>
            </w:r>
            <w:r w:rsidRPr="007C09B3">
              <w:rPr>
                <w:rFonts w:ascii="Arial" w:hAnsi="Arial"/>
                <w:iCs/>
                <w:sz w:val="18"/>
                <w:lang w:eastAsia="en-GB"/>
              </w:rPr>
              <w:t xml:space="preserve"> means 10 seconds and so on.</w:t>
            </w:r>
          </w:p>
        </w:tc>
      </w:tr>
      <w:tr w:rsidR="007C09B3" w:rsidRPr="007C09B3" w14:paraId="0723C6C5" w14:textId="77777777" w:rsidTr="000508D4">
        <w:trPr>
          <w:cantSplit/>
          <w:trHeight w:val="50"/>
        </w:trPr>
        <w:tc>
          <w:tcPr>
            <w:tcW w:w="14175" w:type="dxa"/>
            <w:tcBorders>
              <w:top w:val="single" w:sz="4" w:space="0" w:color="808080"/>
              <w:left w:val="single" w:sz="4" w:space="0" w:color="808080"/>
              <w:bottom w:val="single" w:sz="4" w:space="0" w:color="808080"/>
              <w:right w:val="single" w:sz="4" w:space="0" w:color="808080"/>
            </w:tcBorders>
          </w:tcPr>
          <w:p w14:paraId="21B0AB64" w14:textId="77777777" w:rsidR="007C09B3" w:rsidRPr="007C09B3" w:rsidRDefault="007C09B3" w:rsidP="007C09B3">
            <w:pPr>
              <w:keepNext/>
              <w:keepLines/>
              <w:spacing w:after="0"/>
              <w:rPr>
                <w:rFonts w:ascii="Arial" w:hAnsi="Arial"/>
                <w:b/>
                <w:bCs/>
                <w:i/>
                <w:sz w:val="18"/>
                <w:lang w:eastAsia="en-GB"/>
              </w:rPr>
            </w:pPr>
            <w:r w:rsidRPr="007C09B3">
              <w:rPr>
                <w:rFonts w:ascii="Arial" w:hAnsi="Arial"/>
                <w:b/>
                <w:bCs/>
                <w:i/>
                <w:sz w:val="18"/>
                <w:lang w:eastAsia="en-GB"/>
              </w:rPr>
              <w:t>uav-PrioritizedFrequency</w:t>
            </w:r>
          </w:p>
          <w:p w14:paraId="11ABCEA8" w14:textId="77777777" w:rsidR="007C09B3" w:rsidRPr="007C09B3" w:rsidRDefault="007C09B3" w:rsidP="007C09B3">
            <w:pPr>
              <w:keepNext/>
              <w:keepLines/>
              <w:spacing w:after="0"/>
              <w:rPr>
                <w:rFonts w:ascii="Arial" w:hAnsi="Arial"/>
                <w:iCs/>
                <w:sz w:val="18"/>
                <w:lang w:eastAsia="en-GB"/>
              </w:rPr>
            </w:pPr>
            <w:r w:rsidRPr="007C09B3">
              <w:rPr>
                <w:rFonts w:ascii="Arial" w:hAnsi="Arial"/>
                <w:iCs/>
                <w:sz w:val="18"/>
                <w:lang w:eastAsia="en-GB"/>
              </w:rPr>
              <w:t>This field indicates this is a frequency prioritized by Aerial UE for cell reselection as specified in TS 38.304 [20]</w:t>
            </w:r>
          </w:p>
        </w:tc>
      </w:tr>
      <w:tr w:rsidR="007C09B3" w:rsidRPr="007C09B3" w14:paraId="23F0925A" w14:textId="77777777" w:rsidTr="000508D4">
        <w:trPr>
          <w:cantSplit/>
          <w:trHeight w:val="50"/>
        </w:trPr>
        <w:tc>
          <w:tcPr>
            <w:tcW w:w="14175" w:type="dxa"/>
            <w:tcBorders>
              <w:top w:val="single" w:sz="4" w:space="0" w:color="808080"/>
              <w:left w:val="single" w:sz="4" w:space="0" w:color="808080"/>
              <w:bottom w:val="single" w:sz="4" w:space="0" w:color="808080"/>
              <w:right w:val="single" w:sz="4" w:space="0" w:color="808080"/>
            </w:tcBorders>
          </w:tcPr>
          <w:p w14:paraId="028D2ED7" w14:textId="77777777" w:rsidR="007C09B3" w:rsidRPr="007C09B3" w:rsidRDefault="007C09B3" w:rsidP="007C09B3">
            <w:pPr>
              <w:keepNext/>
              <w:keepLines/>
              <w:spacing w:after="0"/>
              <w:rPr>
                <w:rFonts w:ascii="Arial" w:hAnsi="Arial"/>
                <w:b/>
                <w:bCs/>
                <w:i/>
                <w:sz w:val="18"/>
                <w:lang w:eastAsia="en-GB"/>
              </w:rPr>
            </w:pPr>
            <w:r w:rsidRPr="007C09B3">
              <w:rPr>
                <w:rFonts w:ascii="Arial" w:hAnsi="Arial"/>
                <w:b/>
                <w:bCs/>
                <w:i/>
                <w:sz w:val="18"/>
                <w:lang w:eastAsia="en-GB"/>
              </w:rPr>
              <w:t>uav-PrioritizedFrequencyAltitudeRange</w:t>
            </w:r>
          </w:p>
          <w:p w14:paraId="7D4A9537" w14:textId="77777777" w:rsidR="007C09B3" w:rsidRPr="007C09B3" w:rsidRDefault="007C09B3" w:rsidP="007C09B3">
            <w:pPr>
              <w:keepNext/>
              <w:keepLines/>
              <w:spacing w:after="0"/>
              <w:rPr>
                <w:rFonts w:ascii="Arial" w:hAnsi="Arial"/>
                <w:iCs/>
                <w:sz w:val="18"/>
                <w:lang w:eastAsia="en-GB"/>
              </w:rPr>
            </w:pPr>
            <w:r w:rsidRPr="007C09B3">
              <w:rPr>
                <w:rFonts w:ascii="Arial" w:hAnsi="Arial"/>
                <w:iCs/>
                <w:sz w:val="18"/>
                <w:lang w:eastAsia="en-GB"/>
              </w:rPr>
              <w:t xml:space="preserve">Indicates the altitude range where the configuration of </w:t>
            </w:r>
            <w:r w:rsidRPr="007C09B3">
              <w:rPr>
                <w:rFonts w:ascii="Arial" w:hAnsi="Arial"/>
                <w:i/>
                <w:sz w:val="18"/>
                <w:lang w:eastAsia="en-GB"/>
              </w:rPr>
              <w:t>uav-PrioritizedFrequency</w:t>
            </w:r>
            <w:r w:rsidRPr="007C09B3">
              <w:rPr>
                <w:rFonts w:ascii="Arial" w:hAnsi="Arial"/>
                <w:iCs/>
                <w:sz w:val="18"/>
                <w:lang w:eastAsia="en-GB"/>
              </w:rPr>
              <w:t xml:space="preserve"> is valid. If absent, the </w:t>
            </w:r>
            <w:r w:rsidRPr="007C09B3">
              <w:rPr>
                <w:rFonts w:ascii="Arial" w:hAnsi="Arial"/>
                <w:i/>
                <w:sz w:val="18"/>
                <w:lang w:eastAsia="en-GB"/>
              </w:rPr>
              <w:t>uav-PrioritizedFrequency</w:t>
            </w:r>
            <w:r w:rsidRPr="007C09B3">
              <w:rPr>
                <w:rFonts w:ascii="Arial" w:hAnsi="Arial"/>
                <w:iCs/>
                <w:sz w:val="18"/>
                <w:lang w:eastAsia="en-GB"/>
              </w:rPr>
              <w:t xml:space="preserve"> flag (if included), applies for all altitudes.</w:t>
            </w:r>
          </w:p>
          <w:p w14:paraId="314B5825" w14:textId="77777777" w:rsidR="007C09B3" w:rsidRPr="007C09B3" w:rsidRDefault="007C09B3" w:rsidP="007C09B3">
            <w:pPr>
              <w:keepNext/>
              <w:keepLines/>
              <w:spacing w:after="0"/>
              <w:rPr>
                <w:rFonts w:ascii="Arial" w:hAnsi="Arial"/>
                <w:iCs/>
                <w:sz w:val="18"/>
                <w:lang w:eastAsia="en-GB"/>
              </w:rPr>
            </w:pPr>
            <w:r w:rsidRPr="007C09B3">
              <w:rPr>
                <w:rFonts w:ascii="Arial" w:hAnsi="Arial"/>
                <w:iCs/>
                <w:sz w:val="18"/>
                <w:lang w:eastAsia="en-GB"/>
              </w:rPr>
              <w:t xml:space="preserve">For this altitude range, </w:t>
            </w:r>
            <w:r w:rsidRPr="007C09B3">
              <w:rPr>
                <w:rFonts w:ascii="Arial" w:hAnsi="Arial"/>
                <w:i/>
                <w:sz w:val="18"/>
                <w:lang w:eastAsia="en-GB"/>
              </w:rPr>
              <w:t>altitudeMin</w:t>
            </w:r>
            <w:r w:rsidRPr="007C09B3">
              <w:rPr>
                <w:rFonts w:ascii="Arial" w:hAnsi="Arial"/>
                <w:iCs/>
                <w:sz w:val="18"/>
                <w:lang w:eastAsia="en-GB"/>
              </w:rPr>
              <w:t xml:space="preserve"> indicates the minimum altitude in meters relative to sea level, </w:t>
            </w:r>
            <w:r w:rsidRPr="007C09B3">
              <w:rPr>
                <w:rFonts w:ascii="Arial" w:hAnsi="Arial"/>
                <w:i/>
                <w:sz w:val="18"/>
                <w:lang w:eastAsia="en-GB"/>
              </w:rPr>
              <w:t>altitudeMax</w:t>
            </w:r>
            <w:r w:rsidRPr="007C09B3">
              <w:rPr>
                <w:rFonts w:ascii="Arial" w:hAnsi="Arial"/>
                <w:iCs/>
                <w:sz w:val="18"/>
                <w:lang w:eastAsia="en-GB"/>
              </w:rPr>
              <w:t xml:space="preserve"> indicates the maximum altitude in meters relative to sea level, and if included, </w:t>
            </w:r>
            <w:r w:rsidRPr="007C09B3">
              <w:rPr>
                <w:rFonts w:ascii="Arial" w:hAnsi="Arial"/>
                <w:i/>
                <w:sz w:val="18"/>
                <w:lang w:eastAsia="en-GB"/>
              </w:rPr>
              <w:t>altitudeHyst</w:t>
            </w:r>
            <w:r w:rsidRPr="007C09B3">
              <w:rPr>
                <w:rFonts w:ascii="Arial" w:hAnsi="Arial"/>
                <w:iCs/>
                <w:sz w:val="18"/>
                <w:lang w:eastAsia="en-GB"/>
              </w:rPr>
              <w:t xml:space="preserve"> indicates hysteresis in meters for determination of the altitude range. I.e., when </w:t>
            </w:r>
            <w:r w:rsidRPr="007C09B3">
              <w:rPr>
                <w:rFonts w:ascii="Arial" w:hAnsi="Arial"/>
                <w:i/>
                <w:sz w:val="18"/>
                <w:lang w:eastAsia="en-GB"/>
              </w:rPr>
              <w:t>altitudeHyst</w:t>
            </w:r>
            <w:r w:rsidRPr="007C09B3">
              <w:rPr>
                <w:rFonts w:ascii="Arial" w:hAnsi="Arial"/>
                <w:iCs/>
                <w:sz w:val="18"/>
                <w:lang w:eastAsia="en-GB"/>
              </w:rPr>
              <w:t xml:space="preserve"> is configured for an altitude range, the UE considers itself to have entered the range if </w:t>
            </w:r>
            <w:r w:rsidRPr="007C09B3">
              <w:rPr>
                <w:rFonts w:ascii="Arial" w:hAnsi="Arial"/>
                <w:i/>
                <w:sz w:val="18"/>
                <w:lang w:eastAsia="en-GB"/>
              </w:rPr>
              <w:t>altitudeMin</w:t>
            </w:r>
            <w:r w:rsidRPr="007C09B3">
              <w:rPr>
                <w:rFonts w:ascii="Arial" w:hAnsi="Arial"/>
                <w:iCs/>
                <w:sz w:val="18"/>
                <w:lang w:eastAsia="en-GB"/>
              </w:rPr>
              <w:t xml:space="preserve"> ≤ UE altitude ≤ </w:t>
            </w:r>
            <w:r w:rsidRPr="007C09B3">
              <w:rPr>
                <w:rFonts w:ascii="Arial" w:hAnsi="Arial"/>
                <w:i/>
                <w:sz w:val="18"/>
                <w:lang w:eastAsia="en-GB"/>
              </w:rPr>
              <w:t>altitudeMax</w:t>
            </w:r>
            <w:r w:rsidRPr="007C09B3">
              <w:rPr>
                <w:rFonts w:ascii="Arial" w:hAnsi="Arial"/>
                <w:iCs/>
                <w:sz w:val="18"/>
                <w:lang w:eastAsia="en-GB"/>
              </w:rPr>
              <w:t xml:space="preserve"> and after entering the range considers itself to be in the range while (</w:t>
            </w:r>
            <w:r w:rsidRPr="007C09B3">
              <w:rPr>
                <w:rFonts w:ascii="Arial" w:hAnsi="Arial"/>
                <w:i/>
                <w:sz w:val="18"/>
                <w:lang w:eastAsia="en-GB"/>
              </w:rPr>
              <w:t>altitudeMin</w:t>
            </w:r>
            <w:r w:rsidRPr="007C09B3">
              <w:rPr>
                <w:rFonts w:ascii="Arial" w:hAnsi="Arial"/>
                <w:iCs/>
                <w:sz w:val="18"/>
                <w:lang w:eastAsia="en-GB"/>
              </w:rPr>
              <w:t xml:space="preserve"> – </w:t>
            </w:r>
            <w:r w:rsidRPr="007C09B3">
              <w:rPr>
                <w:rFonts w:ascii="Arial" w:hAnsi="Arial"/>
                <w:i/>
                <w:sz w:val="18"/>
                <w:lang w:eastAsia="en-GB"/>
              </w:rPr>
              <w:t>altitudeHyst</w:t>
            </w:r>
            <w:r w:rsidRPr="007C09B3">
              <w:rPr>
                <w:rFonts w:ascii="Arial" w:hAnsi="Arial"/>
                <w:iCs/>
                <w:sz w:val="18"/>
                <w:lang w:eastAsia="en-GB"/>
              </w:rPr>
              <w:t>) ≤ UE altitude ≤ (</w:t>
            </w:r>
            <w:r w:rsidRPr="007C09B3">
              <w:rPr>
                <w:rFonts w:ascii="Arial" w:hAnsi="Arial"/>
                <w:i/>
                <w:sz w:val="18"/>
                <w:lang w:eastAsia="en-GB"/>
              </w:rPr>
              <w:t>altitudeMax</w:t>
            </w:r>
            <w:r w:rsidRPr="007C09B3">
              <w:rPr>
                <w:rFonts w:ascii="Arial" w:hAnsi="Arial"/>
                <w:iCs/>
                <w:sz w:val="18"/>
                <w:lang w:eastAsia="en-GB"/>
              </w:rPr>
              <w:t xml:space="preserve"> + </w:t>
            </w:r>
            <w:r w:rsidRPr="007C09B3">
              <w:rPr>
                <w:rFonts w:ascii="Arial" w:hAnsi="Arial"/>
                <w:i/>
                <w:sz w:val="18"/>
                <w:lang w:eastAsia="en-GB"/>
              </w:rPr>
              <w:t>altitudeHyst</w:t>
            </w:r>
            <w:r w:rsidRPr="007C09B3">
              <w:rPr>
                <w:rFonts w:ascii="Arial" w:hAnsi="Arial"/>
                <w:iCs/>
                <w:sz w:val="18"/>
                <w:lang w:eastAsia="en-GB"/>
              </w:rPr>
              <w:t>).</w:t>
            </w:r>
          </w:p>
          <w:p w14:paraId="328142E8" w14:textId="77777777" w:rsidR="007C09B3" w:rsidRPr="007C09B3" w:rsidRDefault="007C09B3" w:rsidP="007C09B3">
            <w:pPr>
              <w:keepNext/>
              <w:keepLines/>
              <w:spacing w:after="0"/>
              <w:rPr>
                <w:rFonts w:ascii="Arial" w:hAnsi="Arial"/>
                <w:b/>
                <w:bCs/>
                <w:i/>
                <w:sz w:val="18"/>
                <w:lang w:eastAsia="en-GB"/>
              </w:rPr>
            </w:pPr>
            <w:r w:rsidRPr="007C09B3">
              <w:rPr>
                <w:rFonts w:ascii="Arial" w:hAnsi="Arial"/>
                <w:iCs/>
                <w:sz w:val="18"/>
                <w:lang w:eastAsia="en-GB"/>
              </w:rPr>
              <w:t xml:space="preserve">For this altitude range, if </w:t>
            </w:r>
            <w:r w:rsidRPr="007C09B3">
              <w:rPr>
                <w:rFonts w:ascii="Arial" w:hAnsi="Arial"/>
                <w:i/>
                <w:sz w:val="18"/>
                <w:lang w:eastAsia="en-GB"/>
              </w:rPr>
              <w:t>altitudeMin</w:t>
            </w:r>
            <w:r w:rsidRPr="007C09B3">
              <w:rPr>
                <w:rFonts w:ascii="Arial" w:hAnsi="Arial"/>
                <w:iCs/>
                <w:sz w:val="18"/>
                <w:lang w:eastAsia="en-GB"/>
              </w:rPr>
              <w:t xml:space="preserve"> is absent, value </w:t>
            </w:r>
            <w:r w:rsidRPr="007C09B3">
              <w:rPr>
                <w:rFonts w:ascii="Arial" w:hAnsi="Arial"/>
                <w:i/>
                <w:sz w:val="18"/>
                <w:lang w:eastAsia="en-GB"/>
              </w:rPr>
              <w:t>minAltitude-r18</w:t>
            </w:r>
            <w:r w:rsidRPr="007C09B3">
              <w:rPr>
                <w:rFonts w:ascii="Arial" w:hAnsi="Arial"/>
                <w:iCs/>
                <w:sz w:val="18"/>
                <w:lang w:eastAsia="en-GB"/>
              </w:rPr>
              <w:t xml:space="preserve"> is used and if </w:t>
            </w:r>
            <w:r w:rsidRPr="007C09B3">
              <w:rPr>
                <w:rFonts w:ascii="Arial" w:hAnsi="Arial"/>
                <w:i/>
                <w:sz w:val="18"/>
                <w:lang w:eastAsia="en-GB"/>
              </w:rPr>
              <w:t>altitudeMax</w:t>
            </w:r>
            <w:r w:rsidRPr="007C09B3">
              <w:rPr>
                <w:rFonts w:ascii="Arial" w:hAnsi="Arial"/>
                <w:iCs/>
                <w:sz w:val="18"/>
                <w:lang w:eastAsia="en-GB"/>
              </w:rPr>
              <w:t xml:space="preserve"> is absent, value </w:t>
            </w:r>
            <w:r w:rsidRPr="007C09B3">
              <w:rPr>
                <w:rFonts w:ascii="Arial" w:hAnsi="Arial"/>
                <w:i/>
                <w:sz w:val="18"/>
                <w:lang w:eastAsia="en-GB"/>
              </w:rPr>
              <w:t>maxAltitude-r18</w:t>
            </w:r>
            <w:r w:rsidRPr="007C09B3">
              <w:rPr>
                <w:rFonts w:ascii="Arial" w:hAnsi="Arial"/>
                <w:iCs/>
                <w:sz w:val="18"/>
                <w:lang w:eastAsia="en-GB"/>
              </w:rPr>
              <w:t xml:space="preserve"> is used.</w:t>
            </w:r>
          </w:p>
        </w:tc>
      </w:tr>
    </w:tbl>
    <w:p w14:paraId="5F2B58E4" w14:textId="77777777" w:rsidR="007C09B3" w:rsidRPr="007C09B3" w:rsidRDefault="007C09B3" w:rsidP="007C09B3">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C09B3" w:rsidRPr="007C09B3" w14:paraId="41F43198" w14:textId="77777777" w:rsidTr="000508D4">
        <w:tc>
          <w:tcPr>
            <w:tcW w:w="4027" w:type="dxa"/>
            <w:tcBorders>
              <w:top w:val="single" w:sz="4" w:space="0" w:color="auto"/>
              <w:left w:val="single" w:sz="4" w:space="0" w:color="auto"/>
              <w:bottom w:val="single" w:sz="4" w:space="0" w:color="auto"/>
              <w:right w:val="single" w:sz="4" w:space="0" w:color="auto"/>
            </w:tcBorders>
            <w:hideMark/>
          </w:tcPr>
          <w:p w14:paraId="1CFE06A3" w14:textId="77777777" w:rsidR="007C09B3" w:rsidRPr="007C09B3" w:rsidRDefault="007C09B3" w:rsidP="007C09B3">
            <w:pPr>
              <w:keepNext/>
              <w:keepLines/>
              <w:spacing w:after="0"/>
              <w:jc w:val="center"/>
              <w:rPr>
                <w:rFonts w:ascii="Arial" w:hAnsi="Arial"/>
                <w:b/>
                <w:sz w:val="18"/>
                <w:szCs w:val="22"/>
                <w:lang w:eastAsia="en-US"/>
              </w:rPr>
            </w:pPr>
            <w:r w:rsidRPr="007C09B3">
              <w:rPr>
                <w:rFonts w:ascii="Arial" w:hAnsi="Arial"/>
                <w:b/>
                <w:sz w:val="18"/>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8514C97" w14:textId="77777777" w:rsidR="007C09B3" w:rsidRPr="007C09B3" w:rsidRDefault="007C09B3" w:rsidP="007C09B3">
            <w:pPr>
              <w:keepNext/>
              <w:keepLines/>
              <w:spacing w:after="0"/>
              <w:jc w:val="center"/>
              <w:rPr>
                <w:rFonts w:ascii="Arial" w:hAnsi="Arial"/>
                <w:b/>
                <w:sz w:val="18"/>
                <w:szCs w:val="22"/>
                <w:lang w:eastAsia="en-US"/>
              </w:rPr>
            </w:pPr>
            <w:r w:rsidRPr="007C09B3">
              <w:rPr>
                <w:rFonts w:ascii="Arial" w:hAnsi="Arial"/>
                <w:b/>
                <w:sz w:val="18"/>
                <w:szCs w:val="22"/>
                <w:lang w:eastAsia="en-US"/>
              </w:rPr>
              <w:t>Explanation</w:t>
            </w:r>
          </w:p>
        </w:tc>
      </w:tr>
      <w:tr w:rsidR="007C09B3" w:rsidRPr="007C09B3" w14:paraId="7E6735DE" w14:textId="77777777" w:rsidTr="000508D4">
        <w:tc>
          <w:tcPr>
            <w:tcW w:w="4027" w:type="dxa"/>
            <w:tcBorders>
              <w:top w:val="single" w:sz="4" w:space="0" w:color="auto"/>
              <w:left w:val="single" w:sz="4" w:space="0" w:color="auto"/>
              <w:bottom w:val="single" w:sz="4" w:space="0" w:color="auto"/>
              <w:right w:val="single" w:sz="4" w:space="0" w:color="auto"/>
            </w:tcBorders>
          </w:tcPr>
          <w:p w14:paraId="501F6DE8" w14:textId="77777777" w:rsidR="007C09B3" w:rsidRPr="007C09B3" w:rsidRDefault="007C09B3" w:rsidP="007C09B3">
            <w:pPr>
              <w:keepNext/>
              <w:keepLines/>
              <w:spacing w:after="0"/>
              <w:rPr>
                <w:rFonts w:ascii="Arial" w:hAnsi="Arial"/>
                <w:i/>
                <w:iCs/>
                <w:sz w:val="18"/>
                <w:lang w:eastAsia="en-US"/>
              </w:rPr>
            </w:pPr>
            <w:r w:rsidRPr="007C09B3">
              <w:rPr>
                <w:rFonts w:ascii="Arial" w:hAnsi="Arial"/>
                <w:i/>
                <w:iCs/>
                <w:sz w:val="18"/>
                <w:lang w:eastAsia="en-US"/>
              </w:rPr>
              <w:t>HSDN</w:t>
            </w:r>
          </w:p>
        </w:tc>
        <w:tc>
          <w:tcPr>
            <w:tcW w:w="10146" w:type="dxa"/>
            <w:tcBorders>
              <w:top w:val="single" w:sz="4" w:space="0" w:color="auto"/>
              <w:left w:val="single" w:sz="4" w:space="0" w:color="auto"/>
              <w:bottom w:val="single" w:sz="4" w:space="0" w:color="auto"/>
              <w:right w:val="single" w:sz="4" w:space="0" w:color="auto"/>
            </w:tcBorders>
          </w:tcPr>
          <w:p w14:paraId="60C84761" w14:textId="77777777" w:rsidR="007C09B3" w:rsidRPr="007C09B3" w:rsidRDefault="007C09B3" w:rsidP="007C09B3">
            <w:pPr>
              <w:keepNext/>
              <w:keepLines/>
              <w:spacing w:after="0"/>
              <w:rPr>
                <w:rFonts w:ascii="Arial" w:hAnsi="Arial"/>
                <w:sz w:val="18"/>
                <w:lang w:eastAsia="en-US"/>
              </w:rPr>
            </w:pPr>
            <w:r w:rsidRPr="007C09B3">
              <w:rPr>
                <w:rFonts w:ascii="Arial" w:hAnsi="Arial"/>
                <w:sz w:val="18"/>
                <w:lang w:eastAsia="en-US"/>
              </w:rPr>
              <w:t xml:space="preserve">The field is optionally present, Need R, if </w:t>
            </w:r>
            <w:r w:rsidRPr="007C09B3">
              <w:rPr>
                <w:rFonts w:ascii="Arial" w:hAnsi="Arial"/>
                <w:i/>
                <w:iCs/>
                <w:sz w:val="18"/>
                <w:lang w:eastAsia="en-US"/>
              </w:rPr>
              <w:t>speedStateReselectionPars</w:t>
            </w:r>
            <w:r w:rsidRPr="007C09B3">
              <w:rPr>
                <w:rFonts w:ascii="Arial" w:hAnsi="Arial"/>
                <w:sz w:val="18"/>
                <w:lang w:eastAsia="en-US"/>
              </w:rPr>
              <w:t xml:space="preserve"> is present; otherwise the field is not present.</w:t>
            </w:r>
          </w:p>
        </w:tc>
      </w:tr>
      <w:tr w:rsidR="007C09B3" w:rsidRPr="007C09B3" w14:paraId="2BB316D2" w14:textId="77777777" w:rsidTr="000508D4">
        <w:tc>
          <w:tcPr>
            <w:tcW w:w="4027" w:type="dxa"/>
            <w:tcBorders>
              <w:top w:val="single" w:sz="4" w:space="0" w:color="auto"/>
              <w:left w:val="single" w:sz="4" w:space="0" w:color="auto"/>
              <w:bottom w:val="single" w:sz="4" w:space="0" w:color="auto"/>
              <w:right w:val="single" w:sz="4" w:space="0" w:color="auto"/>
            </w:tcBorders>
            <w:hideMark/>
          </w:tcPr>
          <w:p w14:paraId="588A797D" w14:textId="77777777" w:rsidR="007C09B3" w:rsidRPr="007C09B3" w:rsidRDefault="007C09B3" w:rsidP="007C09B3">
            <w:pPr>
              <w:keepNext/>
              <w:keepLines/>
              <w:spacing w:after="0"/>
              <w:rPr>
                <w:rFonts w:ascii="Arial" w:hAnsi="Arial"/>
                <w:i/>
                <w:sz w:val="18"/>
                <w:szCs w:val="22"/>
                <w:lang w:eastAsia="en-US"/>
              </w:rPr>
            </w:pPr>
            <w:r w:rsidRPr="007C09B3">
              <w:rPr>
                <w:rFonts w:ascii="Arial" w:hAnsi="Arial"/>
                <w:i/>
                <w:iCs/>
                <w:sz w:val="18"/>
              </w:rPr>
              <w:t>SharedSpectrum</w:t>
            </w:r>
          </w:p>
        </w:tc>
        <w:tc>
          <w:tcPr>
            <w:tcW w:w="10146" w:type="dxa"/>
            <w:tcBorders>
              <w:top w:val="single" w:sz="4" w:space="0" w:color="auto"/>
              <w:left w:val="single" w:sz="4" w:space="0" w:color="auto"/>
              <w:bottom w:val="single" w:sz="4" w:space="0" w:color="auto"/>
              <w:right w:val="single" w:sz="4" w:space="0" w:color="auto"/>
            </w:tcBorders>
            <w:hideMark/>
          </w:tcPr>
          <w:p w14:paraId="5363835B" w14:textId="77777777" w:rsidR="007C09B3" w:rsidRPr="007C09B3" w:rsidRDefault="007C09B3" w:rsidP="007C09B3">
            <w:pPr>
              <w:keepNext/>
              <w:keepLines/>
              <w:spacing w:after="0"/>
              <w:rPr>
                <w:rFonts w:ascii="Arial" w:hAnsi="Arial"/>
                <w:sz w:val="18"/>
                <w:lang w:eastAsia="x-none"/>
              </w:rPr>
            </w:pPr>
            <w:r w:rsidRPr="007C09B3">
              <w:rPr>
                <w:rFonts w:ascii="Arial" w:hAnsi="Arial"/>
                <w:sz w:val="18"/>
                <w:szCs w:val="22"/>
              </w:rPr>
              <w:t>This field is mandatory present if this intra-frequency operates with shared spectrum channel access in FR1. Otherwise, it is absent, Need R.</w:t>
            </w:r>
          </w:p>
        </w:tc>
      </w:tr>
      <w:tr w:rsidR="007C09B3" w:rsidRPr="007C09B3" w14:paraId="476A8700" w14:textId="77777777" w:rsidTr="000508D4">
        <w:tc>
          <w:tcPr>
            <w:tcW w:w="4027" w:type="dxa"/>
            <w:tcBorders>
              <w:top w:val="single" w:sz="4" w:space="0" w:color="auto"/>
              <w:left w:val="single" w:sz="4" w:space="0" w:color="auto"/>
              <w:bottom w:val="single" w:sz="4" w:space="0" w:color="auto"/>
              <w:right w:val="single" w:sz="4" w:space="0" w:color="auto"/>
            </w:tcBorders>
            <w:hideMark/>
          </w:tcPr>
          <w:p w14:paraId="107F4B30" w14:textId="77777777" w:rsidR="007C09B3" w:rsidRPr="007C09B3" w:rsidRDefault="007C09B3" w:rsidP="007C09B3">
            <w:pPr>
              <w:keepNext/>
              <w:keepLines/>
              <w:spacing w:after="0"/>
              <w:rPr>
                <w:rFonts w:ascii="Arial" w:hAnsi="Arial"/>
                <w:i/>
                <w:iCs/>
                <w:sz w:val="18"/>
              </w:rPr>
            </w:pPr>
            <w:r w:rsidRPr="007C09B3">
              <w:rPr>
                <w:rFonts w:ascii="Arial" w:hAnsi="Arial"/>
                <w:i/>
                <w:iCs/>
                <w:sz w:val="18"/>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7E741C31" w14:textId="77777777" w:rsidR="007C09B3" w:rsidRPr="007C09B3" w:rsidRDefault="007C09B3" w:rsidP="007C09B3">
            <w:pPr>
              <w:keepNext/>
              <w:keepLines/>
              <w:spacing w:after="0"/>
              <w:rPr>
                <w:rFonts w:ascii="Arial" w:hAnsi="Arial"/>
                <w:sz w:val="18"/>
                <w:szCs w:val="22"/>
              </w:rPr>
            </w:pPr>
            <w:r w:rsidRPr="007C09B3">
              <w:rPr>
                <w:rFonts w:ascii="Arial" w:hAnsi="Arial"/>
                <w:sz w:val="18"/>
                <w:szCs w:val="22"/>
              </w:rPr>
              <w:t>This field is optionally present if this intra-frequency operates with shared spectrum channel access in FR2-2, Need R. Otherwise, it is absent, Need R.</w:t>
            </w:r>
          </w:p>
        </w:tc>
      </w:tr>
      <w:tr w:rsidR="007C09B3" w:rsidRPr="007C09B3" w14:paraId="3D68899F" w14:textId="77777777" w:rsidTr="000508D4">
        <w:tc>
          <w:tcPr>
            <w:tcW w:w="4027" w:type="dxa"/>
            <w:tcBorders>
              <w:top w:val="single" w:sz="4" w:space="0" w:color="auto"/>
              <w:left w:val="single" w:sz="4" w:space="0" w:color="auto"/>
              <w:bottom w:val="single" w:sz="4" w:space="0" w:color="auto"/>
              <w:right w:val="single" w:sz="4" w:space="0" w:color="auto"/>
            </w:tcBorders>
          </w:tcPr>
          <w:p w14:paraId="5CC9E6F0" w14:textId="77777777" w:rsidR="007C09B3" w:rsidRPr="007C09B3" w:rsidRDefault="007C09B3" w:rsidP="007C09B3">
            <w:pPr>
              <w:keepNext/>
              <w:keepLines/>
              <w:spacing w:after="0"/>
              <w:rPr>
                <w:rFonts w:ascii="Arial" w:hAnsi="Arial"/>
                <w:i/>
                <w:iCs/>
                <w:sz w:val="18"/>
              </w:rPr>
            </w:pPr>
            <w:r w:rsidRPr="007C09B3">
              <w:rPr>
                <w:rFonts w:ascii="Arial" w:hAnsi="Arial"/>
                <w:i/>
                <w:iCs/>
                <w:sz w:val="18"/>
              </w:rPr>
              <w:t>SupportLR-OnLPSS</w:t>
            </w:r>
          </w:p>
        </w:tc>
        <w:tc>
          <w:tcPr>
            <w:tcW w:w="10146" w:type="dxa"/>
            <w:tcBorders>
              <w:top w:val="single" w:sz="4" w:space="0" w:color="auto"/>
              <w:left w:val="single" w:sz="4" w:space="0" w:color="auto"/>
              <w:bottom w:val="single" w:sz="4" w:space="0" w:color="auto"/>
              <w:right w:val="single" w:sz="4" w:space="0" w:color="auto"/>
            </w:tcBorders>
          </w:tcPr>
          <w:p w14:paraId="48AD5A28" w14:textId="77777777" w:rsidR="007C09B3" w:rsidRPr="007C09B3" w:rsidRDefault="007C09B3" w:rsidP="007C09B3">
            <w:pPr>
              <w:keepNext/>
              <w:keepLines/>
              <w:spacing w:after="0"/>
              <w:rPr>
                <w:rFonts w:ascii="Arial" w:hAnsi="Arial"/>
                <w:sz w:val="18"/>
                <w:szCs w:val="22"/>
              </w:rPr>
            </w:pPr>
            <w:r w:rsidRPr="007C09B3">
              <w:rPr>
                <w:rFonts w:ascii="Arial" w:hAnsi="Arial"/>
                <w:sz w:val="18"/>
                <w:szCs w:val="22"/>
              </w:rPr>
              <w:t>This field is mandatory present for the cell supporting OOK based LP-WUR or OFDM based LP-WUR measuring on LP-SS. It is absent otherwise.</w:t>
            </w:r>
          </w:p>
        </w:tc>
      </w:tr>
      <w:tr w:rsidR="007C09B3" w:rsidRPr="007C09B3" w14:paraId="14A40581" w14:textId="77777777" w:rsidTr="000508D4">
        <w:tc>
          <w:tcPr>
            <w:tcW w:w="4027" w:type="dxa"/>
            <w:tcBorders>
              <w:top w:val="single" w:sz="4" w:space="0" w:color="auto"/>
              <w:left w:val="single" w:sz="4" w:space="0" w:color="auto"/>
              <w:bottom w:val="single" w:sz="4" w:space="0" w:color="auto"/>
              <w:right w:val="single" w:sz="4" w:space="0" w:color="auto"/>
            </w:tcBorders>
          </w:tcPr>
          <w:p w14:paraId="6E747179" w14:textId="77777777" w:rsidR="007C09B3" w:rsidRPr="007C09B3" w:rsidRDefault="007C09B3" w:rsidP="007C09B3">
            <w:pPr>
              <w:keepNext/>
              <w:keepLines/>
              <w:spacing w:after="0"/>
              <w:rPr>
                <w:rFonts w:ascii="Arial" w:hAnsi="Arial"/>
                <w:i/>
                <w:iCs/>
                <w:sz w:val="18"/>
              </w:rPr>
            </w:pPr>
            <w:r w:rsidRPr="007C09B3">
              <w:rPr>
                <w:rFonts w:ascii="Arial" w:hAnsi="Arial"/>
                <w:i/>
                <w:iCs/>
                <w:sz w:val="18"/>
              </w:rPr>
              <w:t>SupportLR-OnSSB</w:t>
            </w:r>
          </w:p>
        </w:tc>
        <w:tc>
          <w:tcPr>
            <w:tcW w:w="10146" w:type="dxa"/>
            <w:tcBorders>
              <w:top w:val="single" w:sz="4" w:space="0" w:color="auto"/>
              <w:left w:val="single" w:sz="4" w:space="0" w:color="auto"/>
              <w:bottom w:val="single" w:sz="4" w:space="0" w:color="auto"/>
              <w:right w:val="single" w:sz="4" w:space="0" w:color="auto"/>
            </w:tcBorders>
          </w:tcPr>
          <w:p w14:paraId="04323190" w14:textId="77777777" w:rsidR="007C09B3" w:rsidRPr="007C09B3" w:rsidRDefault="007C09B3" w:rsidP="007C09B3">
            <w:pPr>
              <w:keepNext/>
              <w:keepLines/>
              <w:spacing w:after="0"/>
              <w:rPr>
                <w:rFonts w:ascii="Arial" w:hAnsi="Arial"/>
                <w:sz w:val="18"/>
                <w:szCs w:val="22"/>
              </w:rPr>
            </w:pPr>
            <w:r w:rsidRPr="007C09B3">
              <w:rPr>
                <w:rFonts w:ascii="Arial" w:hAnsi="Arial"/>
                <w:sz w:val="18"/>
                <w:szCs w:val="22"/>
              </w:rPr>
              <w:t>This field is mandatory present for the cell supporting OFDM based LP-WUR measuring on SSB. It is absent otherwise.</w:t>
            </w:r>
          </w:p>
        </w:tc>
      </w:tr>
    </w:tbl>
    <w:p w14:paraId="7373F56F" w14:textId="77777777" w:rsidR="007C09B3" w:rsidRPr="007C09B3" w:rsidRDefault="007C09B3" w:rsidP="007C09B3">
      <w:pPr>
        <w:rPr>
          <w:noProof/>
          <w:lang w:eastAsia="en-US"/>
        </w:rPr>
      </w:pPr>
    </w:p>
    <w:p w14:paraId="354B4FC2" w14:textId="77777777" w:rsidR="002B52FC" w:rsidRDefault="002B52FC" w:rsidP="002B52FC">
      <w:pPr>
        <w:pBdr>
          <w:top w:val="single" w:sz="4" w:space="2" w:color="auto"/>
          <w:left w:val="single" w:sz="4" w:space="4" w:color="auto"/>
          <w:bottom w:val="single" w:sz="4" w:space="1" w:color="auto"/>
          <w:right w:val="single" w:sz="4" w:space="4" w:color="auto"/>
        </w:pBdr>
        <w:shd w:val="clear" w:color="auto" w:fill="FFC000"/>
        <w:jc w:val="center"/>
        <w:rPr>
          <w:sz w:val="22"/>
          <w:lang w:val="en-US"/>
        </w:rPr>
      </w:pPr>
      <w:r>
        <w:rPr>
          <w:sz w:val="22"/>
          <w:lang w:val="en-US"/>
        </w:rPr>
        <w:t>Nex change</w:t>
      </w:r>
    </w:p>
    <w:p w14:paraId="1FEFA53B" w14:textId="77777777" w:rsidR="008C68B0" w:rsidRPr="0036584A" w:rsidRDefault="008C68B0" w:rsidP="008C68B0">
      <w:pPr>
        <w:pStyle w:val="30"/>
      </w:pPr>
      <w:bookmarkStart w:id="79" w:name="_Toc210311722"/>
      <w:r w:rsidRPr="0036584A">
        <w:t>6.3.2</w:t>
      </w:r>
      <w:r w:rsidRPr="0036584A">
        <w:tab/>
        <w:t>Radio resource control information elements</w:t>
      </w:r>
      <w:bookmarkEnd w:id="79"/>
    </w:p>
    <w:p w14:paraId="45F75521" w14:textId="77777777" w:rsidR="00C460BD" w:rsidRPr="00C460BD" w:rsidRDefault="00C460BD" w:rsidP="00C460BD">
      <w:pPr>
        <w:keepNext/>
        <w:keepLines/>
        <w:spacing w:before="120"/>
        <w:ind w:left="1418" w:hanging="1418"/>
        <w:outlineLvl w:val="3"/>
        <w:rPr>
          <w:rFonts w:ascii="Arial" w:hAnsi="Arial"/>
          <w:sz w:val="24"/>
        </w:rPr>
      </w:pPr>
      <w:bookmarkStart w:id="80" w:name="_Toc210311824"/>
      <w:r w:rsidRPr="00C460BD">
        <w:rPr>
          <w:rFonts w:ascii="Arial" w:hAnsi="Arial"/>
          <w:sz w:val="24"/>
        </w:rPr>
        <w:t>–</w:t>
      </w:r>
      <w:r w:rsidRPr="00C460BD">
        <w:rPr>
          <w:rFonts w:ascii="Arial" w:hAnsi="Arial"/>
          <w:sz w:val="24"/>
        </w:rPr>
        <w:tab/>
      </w:r>
      <w:r w:rsidRPr="00C460BD">
        <w:rPr>
          <w:rFonts w:ascii="Arial" w:hAnsi="Arial"/>
          <w:i/>
          <w:sz w:val="24"/>
        </w:rPr>
        <w:t>DownlinkConfigCommonSIB</w:t>
      </w:r>
      <w:bookmarkEnd w:id="80"/>
    </w:p>
    <w:p w14:paraId="3C89B72B" w14:textId="77777777" w:rsidR="00C460BD" w:rsidRPr="00C460BD" w:rsidRDefault="00C460BD" w:rsidP="00C460BD">
      <w:r w:rsidRPr="00C460BD">
        <w:t xml:space="preserve">The IE </w:t>
      </w:r>
      <w:r w:rsidRPr="00C460BD">
        <w:rPr>
          <w:i/>
        </w:rPr>
        <w:t xml:space="preserve">DownlinkConfigCommonSIB </w:t>
      </w:r>
      <w:r w:rsidRPr="00C460BD">
        <w:t>provides common downlink parameters of a cell.</w:t>
      </w:r>
    </w:p>
    <w:p w14:paraId="0A44C0D8" w14:textId="77777777" w:rsidR="00C460BD" w:rsidRPr="00C460BD" w:rsidRDefault="00C460BD" w:rsidP="00C460BD">
      <w:pPr>
        <w:keepNext/>
        <w:keepLines/>
        <w:spacing w:before="60"/>
        <w:jc w:val="center"/>
        <w:rPr>
          <w:rFonts w:ascii="Arial" w:hAnsi="Arial"/>
          <w:b/>
        </w:rPr>
      </w:pPr>
      <w:r w:rsidRPr="00C460BD">
        <w:rPr>
          <w:rFonts w:ascii="Arial" w:hAnsi="Arial"/>
          <w:b/>
          <w:i/>
        </w:rPr>
        <w:t>DownlinkConfigCommonSIB</w:t>
      </w:r>
      <w:r w:rsidRPr="00C460BD">
        <w:rPr>
          <w:rFonts w:ascii="Arial" w:hAnsi="Arial"/>
          <w:b/>
        </w:rPr>
        <w:t xml:space="preserve"> information element</w:t>
      </w:r>
    </w:p>
    <w:p w14:paraId="0AA6D83E"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color w:val="808080"/>
          <w:sz w:val="16"/>
          <w:lang w:eastAsia="en-GB"/>
        </w:rPr>
        <w:t>-- ASN1START</w:t>
      </w:r>
    </w:p>
    <w:p w14:paraId="3DC277B9"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color w:val="808080"/>
          <w:sz w:val="16"/>
          <w:lang w:eastAsia="en-GB"/>
        </w:rPr>
        <w:t>-- TAG-DOWNLINKCONFIGCOMMONSIB-START</w:t>
      </w:r>
    </w:p>
    <w:p w14:paraId="6877CCB2"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6F4B65C"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DownlinkConfigCommonSIB ::=     </w:t>
      </w:r>
      <w:r w:rsidRPr="00C460BD">
        <w:rPr>
          <w:rFonts w:ascii="Courier New" w:hAnsi="Courier New"/>
          <w:color w:val="993366"/>
          <w:sz w:val="16"/>
          <w:lang w:eastAsia="en-GB"/>
        </w:rPr>
        <w:t>SEQUENCE</w:t>
      </w:r>
      <w:r w:rsidRPr="00C460BD">
        <w:rPr>
          <w:rFonts w:ascii="Courier New" w:hAnsi="Courier New"/>
          <w:sz w:val="16"/>
          <w:lang w:eastAsia="en-GB"/>
        </w:rPr>
        <w:t xml:space="preserve"> {</w:t>
      </w:r>
    </w:p>
    <w:p w14:paraId="0504BE45"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frequencyInfoDL                 FrequencyInfoDL-SIB,</w:t>
      </w:r>
    </w:p>
    <w:p w14:paraId="2203FE30"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initialDownlinkBWP              BWP-DownlinkCommon,</w:t>
      </w:r>
    </w:p>
    <w:p w14:paraId="0E3B35DB"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bcch-Config                     BCCH-Config,</w:t>
      </w:r>
    </w:p>
    <w:p w14:paraId="108DD1CD"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pcch-Config                     PCCH-Config,</w:t>
      </w:r>
    </w:p>
    <w:p w14:paraId="2BB664A4"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
    <w:p w14:paraId="0F3F9FC7"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
    <w:p w14:paraId="16E1519D"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pei-Config-r17                  PEI-Config-r17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R</w:t>
      </w:r>
    </w:p>
    <w:p w14:paraId="5D04AFFA"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initialDownlinkBWP-RedCap-r17   BWP-DownlinkCommon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R</w:t>
      </w:r>
    </w:p>
    <w:p w14:paraId="17DFEFA7"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
    <w:p w14:paraId="04F98761"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
    <w:p w14:paraId="73CB4012"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frequencyInfoDL-v1800           FrequencyInfoDL-SIB-v1800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R</w:t>
      </w:r>
    </w:p>
    <w:p w14:paraId="5765D658"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
    <w:p w14:paraId="78DCC5B5"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
    <w:p w14:paraId="4899A57E"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lowPowerConfig-r19              LowPowerConfig-r19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R</w:t>
      </w:r>
    </w:p>
    <w:p w14:paraId="496EAC9D"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pagingAdaptPEI-Config-r19       PEI-Config-r17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R</w:t>
      </w:r>
    </w:p>
    <w:p w14:paraId="35E0D4B5"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
    <w:p w14:paraId="0D4CFD26"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w:t>
      </w:r>
    </w:p>
    <w:p w14:paraId="5D9842AA"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54265E0"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DownlinkConfigCommonSIB-v1760 ::=   </w:t>
      </w:r>
      <w:r w:rsidRPr="00C460BD">
        <w:rPr>
          <w:rFonts w:ascii="Courier New" w:hAnsi="Courier New"/>
          <w:color w:val="993366"/>
          <w:sz w:val="16"/>
          <w:lang w:eastAsia="en-GB"/>
        </w:rPr>
        <w:t>SEQUENCE</w:t>
      </w:r>
      <w:r w:rsidRPr="00C460BD">
        <w:rPr>
          <w:rFonts w:ascii="Courier New" w:hAnsi="Courier New"/>
          <w:sz w:val="16"/>
          <w:lang w:eastAsia="en-GB"/>
        </w:rPr>
        <w:t xml:space="preserve"> {</w:t>
      </w:r>
    </w:p>
    <w:p w14:paraId="4F4B0E5A"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frequencyInfoDL-v1760               FrequencyInfoDL-SIB-v1760</w:t>
      </w:r>
    </w:p>
    <w:p w14:paraId="0D727395"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w:t>
      </w:r>
    </w:p>
    <w:p w14:paraId="7AC8C948"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3DECB2B"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BCCH-Config ::=                 </w:t>
      </w:r>
      <w:r w:rsidRPr="00C460BD">
        <w:rPr>
          <w:rFonts w:ascii="Courier New" w:hAnsi="Courier New"/>
          <w:color w:val="993366"/>
          <w:sz w:val="16"/>
          <w:lang w:eastAsia="en-GB"/>
        </w:rPr>
        <w:t>SEQUENCE</w:t>
      </w:r>
      <w:r w:rsidRPr="00C460BD">
        <w:rPr>
          <w:rFonts w:ascii="Courier New" w:hAnsi="Courier New"/>
          <w:sz w:val="16"/>
          <w:lang w:eastAsia="en-GB"/>
        </w:rPr>
        <w:t xml:space="preserve"> {</w:t>
      </w:r>
    </w:p>
    <w:p w14:paraId="1524D56A"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modificationPeriodCoeff         </w:t>
      </w:r>
      <w:r w:rsidRPr="00C460BD">
        <w:rPr>
          <w:rFonts w:ascii="Courier New" w:hAnsi="Courier New"/>
          <w:color w:val="993366"/>
          <w:sz w:val="16"/>
          <w:lang w:eastAsia="en-GB"/>
        </w:rPr>
        <w:t>ENUMERATED</w:t>
      </w:r>
      <w:r w:rsidRPr="00C460BD">
        <w:rPr>
          <w:rFonts w:ascii="Courier New" w:hAnsi="Courier New"/>
          <w:sz w:val="16"/>
          <w:lang w:eastAsia="en-GB"/>
        </w:rPr>
        <w:t xml:space="preserve"> {n2, n4, n8, n16},</w:t>
      </w:r>
    </w:p>
    <w:p w14:paraId="411BFE1A"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
    <w:p w14:paraId="69F006EE"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w:t>
      </w:r>
    </w:p>
    <w:p w14:paraId="3846D059"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FB3B1CA"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BB8427C"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PCCH-Config ::=             </w:t>
      </w:r>
      <w:r w:rsidRPr="00C460BD">
        <w:rPr>
          <w:rFonts w:ascii="Courier New" w:hAnsi="Courier New"/>
          <w:color w:val="993366"/>
          <w:sz w:val="16"/>
          <w:lang w:eastAsia="en-GB"/>
        </w:rPr>
        <w:t>SEQUENCE</w:t>
      </w:r>
      <w:r w:rsidRPr="00C460BD">
        <w:rPr>
          <w:rFonts w:ascii="Courier New" w:hAnsi="Courier New"/>
          <w:sz w:val="16"/>
          <w:lang w:eastAsia="en-GB"/>
        </w:rPr>
        <w:t xml:space="preserve"> {</w:t>
      </w:r>
    </w:p>
    <w:p w14:paraId="66DB8069"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defaultPagingCycle                  PagingCycle,</w:t>
      </w:r>
    </w:p>
    <w:p w14:paraId="0DDA359B"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nAndPagingFrameOffset               </w:t>
      </w:r>
      <w:r w:rsidRPr="00C460BD">
        <w:rPr>
          <w:rFonts w:ascii="Courier New" w:hAnsi="Courier New"/>
          <w:color w:val="993366"/>
          <w:sz w:val="16"/>
          <w:lang w:eastAsia="en-GB"/>
        </w:rPr>
        <w:t>CHOICE</w:t>
      </w:r>
      <w:r w:rsidRPr="00C460BD">
        <w:rPr>
          <w:rFonts w:ascii="Courier New" w:hAnsi="Courier New"/>
          <w:sz w:val="16"/>
          <w:lang w:eastAsia="en-GB"/>
        </w:rPr>
        <w:t xml:space="preserve"> {</w:t>
      </w:r>
    </w:p>
    <w:p w14:paraId="07473FA6"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oneT                                </w:t>
      </w:r>
      <w:r w:rsidRPr="00C460BD">
        <w:rPr>
          <w:rFonts w:ascii="Courier New" w:hAnsi="Courier New"/>
          <w:color w:val="993366"/>
          <w:sz w:val="16"/>
          <w:lang w:eastAsia="en-GB"/>
        </w:rPr>
        <w:t>NULL</w:t>
      </w:r>
      <w:r w:rsidRPr="00C460BD">
        <w:rPr>
          <w:rFonts w:ascii="Courier New" w:hAnsi="Courier New"/>
          <w:sz w:val="16"/>
          <w:lang w:eastAsia="en-GB"/>
        </w:rPr>
        <w:t>,</w:t>
      </w:r>
    </w:p>
    <w:p w14:paraId="53616998"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halfT                               </w:t>
      </w:r>
      <w:r w:rsidRPr="00C460BD">
        <w:rPr>
          <w:rFonts w:ascii="Courier New" w:hAnsi="Courier New"/>
          <w:color w:val="993366"/>
          <w:sz w:val="16"/>
          <w:lang w:eastAsia="en-GB"/>
        </w:rPr>
        <w:t>INTEGER</w:t>
      </w:r>
      <w:r w:rsidRPr="00C460BD">
        <w:rPr>
          <w:rFonts w:ascii="Courier New" w:hAnsi="Courier New"/>
          <w:sz w:val="16"/>
          <w:lang w:eastAsia="en-GB"/>
        </w:rPr>
        <w:t xml:space="preserve"> (0..1),</w:t>
      </w:r>
    </w:p>
    <w:p w14:paraId="5B1CBF17"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quarterT                            </w:t>
      </w:r>
      <w:r w:rsidRPr="00C460BD">
        <w:rPr>
          <w:rFonts w:ascii="Courier New" w:hAnsi="Courier New"/>
          <w:color w:val="993366"/>
          <w:sz w:val="16"/>
          <w:lang w:eastAsia="en-GB"/>
        </w:rPr>
        <w:t>INTEGER</w:t>
      </w:r>
      <w:r w:rsidRPr="00C460BD">
        <w:rPr>
          <w:rFonts w:ascii="Courier New" w:hAnsi="Courier New"/>
          <w:sz w:val="16"/>
          <w:lang w:eastAsia="en-GB"/>
        </w:rPr>
        <w:t xml:space="preserve"> (0..3),</w:t>
      </w:r>
    </w:p>
    <w:p w14:paraId="78DBAB25"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oneEighthT                          </w:t>
      </w:r>
      <w:r w:rsidRPr="00C460BD">
        <w:rPr>
          <w:rFonts w:ascii="Courier New" w:hAnsi="Courier New"/>
          <w:color w:val="993366"/>
          <w:sz w:val="16"/>
          <w:lang w:eastAsia="en-GB"/>
        </w:rPr>
        <w:t>INTEGER</w:t>
      </w:r>
      <w:r w:rsidRPr="00C460BD">
        <w:rPr>
          <w:rFonts w:ascii="Courier New" w:hAnsi="Courier New"/>
          <w:sz w:val="16"/>
          <w:lang w:eastAsia="en-GB"/>
        </w:rPr>
        <w:t xml:space="preserve"> (0..7),</w:t>
      </w:r>
    </w:p>
    <w:p w14:paraId="1E41A9D2"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oneSixteenthT                       </w:t>
      </w:r>
      <w:r w:rsidRPr="00C460BD">
        <w:rPr>
          <w:rFonts w:ascii="Courier New" w:hAnsi="Courier New"/>
          <w:color w:val="993366"/>
          <w:sz w:val="16"/>
          <w:lang w:eastAsia="en-GB"/>
        </w:rPr>
        <w:t>INTEGER</w:t>
      </w:r>
      <w:r w:rsidRPr="00C460BD">
        <w:rPr>
          <w:rFonts w:ascii="Courier New" w:hAnsi="Courier New"/>
          <w:sz w:val="16"/>
          <w:lang w:eastAsia="en-GB"/>
        </w:rPr>
        <w:t xml:space="preserve"> (0..15)</w:t>
      </w:r>
    </w:p>
    <w:p w14:paraId="581CAF09"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
    <w:p w14:paraId="5F73CCA0"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ns                                  </w:t>
      </w:r>
      <w:r w:rsidRPr="00C460BD">
        <w:rPr>
          <w:rFonts w:ascii="Courier New" w:hAnsi="Courier New"/>
          <w:color w:val="993366"/>
          <w:sz w:val="16"/>
          <w:lang w:eastAsia="en-GB"/>
        </w:rPr>
        <w:t>ENUMERATED</w:t>
      </w:r>
      <w:r w:rsidRPr="00C460BD">
        <w:rPr>
          <w:rFonts w:ascii="Courier New" w:hAnsi="Courier New"/>
          <w:sz w:val="16"/>
          <w:lang w:eastAsia="en-GB"/>
        </w:rPr>
        <w:t xml:space="preserve"> {four, two, one},</w:t>
      </w:r>
    </w:p>
    <w:p w14:paraId="787E0697"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firstPDCCH-MonitoringOccasionOfPO   </w:t>
      </w:r>
      <w:r w:rsidRPr="00C460BD">
        <w:rPr>
          <w:rFonts w:ascii="Courier New" w:hAnsi="Courier New"/>
          <w:color w:val="993366"/>
          <w:sz w:val="16"/>
          <w:lang w:eastAsia="en-GB"/>
        </w:rPr>
        <w:t>CHOICE</w:t>
      </w:r>
      <w:r w:rsidRPr="00C460BD">
        <w:rPr>
          <w:rFonts w:ascii="Courier New" w:hAnsi="Courier New"/>
          <w:sz w:val="16"/>
          <w:lang w:eastAsia="en-GB"/>
        </w:rPr>
        <w:t xml:space="preserve"> {</w:t>
      </w:r>
    </w:p>
    <w:p w14:paraId="15CFC159"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sCS15KHZoneT                                                                </w:t>
      </w:r>
      <w:r w:rsidRPr="00C460BD">
        <w:rPr>
          <w:rFonts w:ascii="Courier New" w:hAnsi="Courier New"/>
          <w:color w:val="993366"/>
          <w:sz w:val="16"/>
          <w:lang w:eastAsia="en-GB"/>
        </w:rPr>
        <w:t>SEQUENCE</w:t>
      </w:r>
      <w:r w:rsidRPr="00C460BD">
        <w:rPr>
          <w:rFonts w:ascii="Courier New" w:hAnsi="Courier New"/>
          <w:sz w:val="16"/>
          <w:lang w:eastAsia="en-GB"/>
        </w:rPr>
        <w:t xml:space="preserve"> (</w:t>
      </w:r>
      <w:r w:rsidRPr="00C460BD">
        <w:rPr>
          <w:rFonts w:ascii="Courier New" w:hAnsi="Courier New"/>
          <w:color w:val="993366"/>
          <w:sz w:val="16"/>
          <w:lang w:eastAsia="en-GB"/>
        </w:rPr>
        <w:t>SIZE</w:t>
      </w:r>
      <w:r w:rsidRPr="00C460BD">
        <w:rPr>
          <w:rFonts w:ascii="Courier New" w:hAnsi="Courier New"/>
          <w:sz w:val="16"/>
          <w:lang w:eastAsia="en-GB"/>
        </w:rPr>
        <w:t xml:space="preserve"> (1..maxPO-perPF))</w:t>
      </w:r>
      <w:r w:rsidRPr="00C460BD">
        <w:rPr>
          <w:rFonts w:ascii="Courier New" w:hAnsi="Courier New"/>
          <w:color w:val="993366"/>
          <w:sz w:val="16"/>
          <w:lang w:eastAsia="en-GB"/>
        </w:rPr>
        <w:t xml:space="preserve"> OF</w:t>
      </w:r>
      <w:r w:rsidRPr="00C460BD">
        <w:rPr>
          <w:rFonts w:ascii="Courier New" w:hAnsi="Courier New"/>
          <w:sz w:val="16"/>
          <w:lang w:eastAsia="en-GB"/>
        </w:rPr>
        <w:t xml:space="preserve"> </w:t>
      </w:r>
      <w:r w:rsidRPr="00C460BD">
        <w:rPr>
          <w:rFonts w:ascii="Courier New" w:hAnsi="Courier New"/>
          <w:color w:val="993366"/>
          <w:sz w:val="16"/>
          <w:lang w:eastAsia="en-GB"/>
        </w:rPr>
        <w:t>INTEGER</w:t>
      </w:r>
      <w:r w:rsidRPr="00C460BD">
        <w:rPr>
          <w:rFonts w:ascii="Courier New" w:hAnsi="Courier New"/>
          <w:sz w:val="16"/>
          <w:lang w:eastAsia="en-GB"/>
        </w:rPr>
        <w:t xml:space="preserve"> (0..139),</w:t>
      </w:r>
    </w:p>
    <w:p w14:paraId="5E393BC9"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sCS30KHZoneT-SCS15KHZhalfT                                                  </w:t>
      </w:r>
      <w:r w:rsidRPr="00C460BD">
        <w:rPr>
          <w:rFonts w:ascii="Courier New" w:hAnsi="Courier New"/>
          <w:color w:val="993366"/>
          <w:sz w:val="16"/>
          <w:lang w:eastAsia="en-GB"/>
        </w:rPr>
        <w:t>SEQUENCE</w:t>
      </w:r>
      <w:r w:rsidRPr="00C460BD">
        <w:rPr>
          <w:rFonts w:ascii="Courier New" w:hAnsi="Courier New"/>
          <w:sz w:val="16"/>
          <w:lang w:eastAsia="en-GB"/>
        </w:rPr>
        <w:t xml:space="preserve"> (</w:t>
      </w:r>
      <w:r w:rsidRPr="00C460BD">
        <w:rPr>
          <w:rFonts w:ascii="Courier New" w:hAnsi="Courier New"/>
          <w:color w:val="993366"/>
          <w:sz w:val="16"/>
          <w:lang w:eastAsia="en-GB"/>
        </w:rPr>
        <w:t>SIZE</w:t>
      </w:r>
      <w:r w:rsidRPr="00C460BD">
        <w:rPr>
          <w:rFonts w:ascii="Courier New" w:hAnsi="Courier New"/>
          <w:sz w:val="16"/>
          <w:lang w:eastAsia="en-GB"/>
        </w:rPr>
        <w:t xml:space="preserve"> (1..maxPO-perPF))</w:t>
      </w:r>
      <w:r w:rsidRPr="00C460BD">
        <w:rPr>
          <w:rFonts w:ascii="Courier New" w:hAnsi="Courier New"/>
          <w:color w:val="993366"/>
          <w:sz w:val="16"/>
          <w:lang w:eastAsia="en-GB"/>
        </w:rPr>
        <w:t xml:space="preserve"> OF</w:t>
      </w:r>
      <w:r w:rsidRPr="00C460BD">
        <w:rPr>
          <w:rFonts w:ascii="Courier New" w:hAnsi="Courier New"/>
          <w:sz w:val="16"/>
          <w:lang w:eastAsia="en-GB"/>
        </w:rPr>
        <w:t xml:space="preserve"> </w:t>
      </w:r>
      <w:r w:rsidRPr="00C460BD">
        <w:rPr>
          <w:rFonts w:ascii="Courier New" w:hAnsi="Courier New"/>
          <w:color w:val="993366"/>
          <w:sz w:val="16"/>
          <w:lang w:eastAsia="en-GB"/>
        </w:rPr>
        <w:t>INTEGER</w:t>
      </w:r>
      <w:r w:rsidRPr="00C460BD">
        <w:rPr>
          <w:rFonts w:ascii="Courier New" w:hAnsi="Courier New"/>
          <w:sz w:val="16"/>
          <w:lang w:eastAsia="en-GB"/>
        </w:rPr>
        <w:t xml:space="preserve"> (0..279),</w:t>
      </w:r>
    </w:p>
    <w:p w14:paraId="54B780A9"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sCS60KHZoneT-SCS30KHZhalfT-SCS15KHZquarterT                                 </w:t>
      </w:r>
      <w:r w:rsidRPr="00C460BD">
        <w:rPr>
          <w:rFonts w:ascii="Courier New" w:hAnsi="Courier New"/>
          <w:color w:val="993366"/>
          <w:sz w:val="16"/>
          <w:lang w:eastAsia="en-GB"/>
        </w:rPr>
        <w:t>SEQUENCE</w:t>
      </w:r>
      <w:r w:rsidRPr="00C460BD">
        <w:rPr>
          <w:rFonts w:ascii="Courier New" w:hAnsi="Courier New"/>
          <w:sz w:val="16"/>
          <w:lang w:eastAsia="en-GB"/>
        </w:rPr>
        <w:t xml:space="preserve"> (</w:t>
      </w:r>
      <w:r w:rsidRPr="00C460BD">
        <w:rPr>
          <w:rFonts w:ascii="Courier New" w:hAnsi="Courier New"/>
          <w:color w:val="993366"/>
          <w:sz w:val="16"/>
          <w:lang w:eastAsia="en-GB"/>
        </w:rPr>
        <w:t>SIZE</w:t>
      </w:r>
      <w:r w:rsidRPr="00C460BD">
        <w:rPr>
          <w:rFonts w:ascii="Courier New" w:hAnsi="Courier New"/>
          <w:sz w:val="16"/>
          <w:lang w:eastAsia="en-GB"/>
        </w:rPr>
        <w:t xml:space="preserve"> (1..maxPO-perPF))</w:t>
      </w:r>
      <w:r w:rsidRPr="00C460BD">
        <w:rPr>
          <w:rFonts w:ascii="Courier New" w:hAnsi="Courier New"/>
          <w:color w:val="993366"/>
          <w:sz w:val="16"/>
          <w:lang w:eastAsia="en-GB"/>
        </w:rPr>
        <w:t xml:space="preserve"> OF</w:t>
      </w:r>
      <w:r w:rsidRPr="00C460BD">
        <w:rPr>
          <w:rFonts w:ascii="Courier New" w:hAnsi="Courier New"/>
          <w:sz w:val="16"/>
          <w:lang w:eastAsia="en-GB"/>
        </w:rPr>
        <w:t xml:space="preserve"> </w:t>
      </w:r>
      <w:r w:rsidRPr="00C460BD">
        <w:rPr>
          <w:rFonts w:ascii="Courier New" w:hAnsi="Courier New"/>
          <w:color w:val="993366"/>
          <w:sz w:val="16"/>
          <w:lang w:eastAsia="en-GB"/>
        </w:rPr>
        <w:t>INTEGER</w:t>
      </w:r>
      <w:r w:rsidRPr="00C460BD">
        <w:rPr>
          <w:rFonts w:ascii="Courier New" w:hAnsi="Courier New"/>
          <w:sz w:val="16"/>
          <w:lang w:eastAsia="en-GB"/>
        </w:rPr>
        <w:t xml:space="preserve"> (0..559),</w:t>
      </w:r>
    </w:p>
    <w:p w14:paraId="1ECFA9CA"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sCS120KHZoneT-SCS60KHZhalfT-SCS30KHZquarterT-SCS15KHZoneEighthT             </w:t>
      </w:r>
      <w:r w:rsidRPr="00C460BD">
        <w:rPr>
          <w:rFonts w:ascii="Courier New" w:hAnsi="Courier New"/>
          <w:color w:val="993366"/>
          <w:sz w:val="16"/>
          <w:lang w:eastAsia="en-GB"/>
        </w:rPr>
        <w:t>SEQUENCE</w:t>
      </w:r>
      <w:r w:rsidRPr="00C460BD">
        <w:rPr>
          <w:rFonts w:ascii="Courier New" w:hAnsi="Courier New"/>
          <w:sz w:val="16"/>
          <w:lang w:eastAsia="en-GB"/>
        </w:rPr>
        <w:t xml:space="preserve"> (</w:t>
      </w:r>
      <w:r w:rsidRPr="00C460BD">
        <w:rPr>
          <w:rFonts w:ascii="Courier New" w:hAnsi="Courier New"/>
          <w:color w:val="993366"/>
          <w:sz w:val="16"/>
          <w:lang w:eastAsia="en-GB"/>
        </w:rPr>
        <w:t>SIZE</w:t>
      </w:r>
      <w:r w:rsidRPr="00C460BD">
        <w:rPr>
          <w:rFonts w:ascii="Courier New" w:hAnsi="Courier New"/>
          <w:sz w:val="16"/>
          <w:lang w:eastAsia="en-GB"/>
        </w:rPr>
        <w:t xml:space="preserve"> (1..maxPO-perPF))</w:t>
      </w:r>
      <w:r w:rsidRPr="00C460BD">
        <w:rPr>
          <w:rFonts w:ascii="Courier New" w:hAnsi="Courier New"/>
          <w:color w:val="993366"/>
          <w:sz w:val="16"/>
          <w:lang w:eastAsia="en-GB"/>
        </w:rPr>
        <w:t xml:space="preserve"> OF</w:t>
      </w:r>
      <w:r w:rsidRPr="00C460BD">
        <w:rPr>
          <w:rFonts w:ascii="Courier New" w:hAnsi="Courier New"/>
          <w:sz w:val="16"/>
          <w:lang w:eastAsia="en-GB"/>
        </w:rPr>
        <w:t xml:space="preserve"> </w:t>
      </w:r>
      <w:r w:rsidRPr="00C460BD">
        <w:rPr>
          <w:rFonts w:ascii="Courier New" w:hAnsi="Courier New"/>
          <w:color w:val="993366"/>
          <w:sz w:val="16"/>
          <w:lang w:eastAsia="en-GB"/>
        </w:rPr>
        <w:t>INTEGER</w:t>
      </w:r>
      <w:r w:rsidRPr="00C460BD">
        <w:rPr>
          <w:rFonts w:ascii="Courier New" w:hAnsi="Courier New"/>
          <w:sz w:val="16"/>
          <w:lang w:eastAsia="en-GB"/>
        </w:rPr>
        <w:t xml:space="preserve"> (0..1119),</w:t>
      </w:r>
    </w:p>
    <w:p w14:paraId="1FB16E6C"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sCS120KHZhalfT-SCS60KHZquarterT-SCS30KHZoneEighthT-SCS15KHZoneSixteenthT    </w:t>
      </w:r>
      <w:r w:rsidRPr="00C460BD">
        <w:rPr>
          <w:rFonts w:ascii="Courier New" w:hAnsi="Courier New"/>
          <w:color w:val="993366"/>
          <w:sz w:val="16"/>
          <w:lang w:eastAsia="en-GB"/>
        </w:rPr>
        <w:t>SEQUENCE</w:t>
      </w:r>
      <w:r w:rsidRPr="00C460BD">
        <w:rPr>
          <w:rFonts w:ascii="Courier New" w:hAnsi="Courier New"/>
          <w:sz w:val="16"/>
          <w:lang w:eastAsia="en-GB"/>
        </w:rPr>
        <w:t xml:space="preserve"> (</w:t>
      </w:r>
      <w:r w:rsidRPr="00C460BD">
        <w:rPr>
          <w:rFonts w:ascii="Courier New" w:hAnsi="Courier New"/>
          <w:color w:val="993366"/>
          <w:sz w:val="16"/>
          <w:lang w:eastAsia="en-GB"/>
        </w:rPr>
        <w:t>SIZE</w:t>
      </w:r>
      <w:r w:rsidRPr="00C460BD">
        <w:rPr>
          <w:rFonts w:ascii="Courier New" w:hAnsi="Courier New"/>
          <w:sz w:val="16"/>
          <w:lang w:eastAsia="en-GB"/>
        </w:rPr>
        <w:t xml:space="preserve"> (1..maxPO-perPF))</w:t>
      </w:r>
      <w:r w:rsidRPr="00C460BD">
        <w:rPr>
          <w:rFonts w:ascii="Courier New" w:hAnsi="Courier New"/>
          <w:color w:val="993366"/>
          <w:sz w:val="16"/>
          <w:lang w:eastAsia="en-GB"/>
        </w:rPr>
        <w:t xml:space="preserve"> OF</w:t>
      </w:r>
      <w:r w:rsidRPr="00C460BD">
        <w:rPr>
          <w:rFonts w:ascii="Courier New" w:hAnsi="Courier New"/>
          <w:sz w:val="16"/>
          <w:lang w:eastAsia="en-GB"/>
        </w:rPr>
        <w:t xml:space="preserve"> </w:t>
      </w:r>
      <w:r w:rsidRPr="00C460BD">
        <w:rPr>
          <w:rFonts w:ascii="Courier New" w:hAnsi="Courier New"/>
          <w:color w:val="993366"/>
          <w:sz w:val="16"/>
          <w:lang w:eastAsia="en-GB"/>
        </w:rPr>
        <w:t>INTEGER</w:t>
      </w:r>
      <w:r w:rsidRPr="00C460BD">
        <w:rPr>
          <w:rFonts w:ascii="Courier New" w:hAnsi="Courier New"/>
          <w:sz w:val="16"/>
          <w:lang w:eastAsia="en-GB"/>
        </w:rPr>
        <w:t xml:space="preserve"> (0..2239),</w:t>
      </w:r>
    </w:p>
    <w:p w14:paraId="74E5D603"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sCS480KHZoneT-SCS120KHZquarterT-SCS60KHZoneEighthT-SCS30KHZoneSixteenthT    </w:t>
      </w:r>
      <w:r w:rsidRPr="00C460BD">
        <w:rPr>
          <w:rFonts w:ascii="Courier New" w:hAnsi="Courier New"/>
          <w:color w:val="993366"/>
          <w:sz w:val="16"/>
          <w:lang w:eastAsia="en-GB"/>
        </w:rPr>
        <w:t>SEQUENCE</w:t>
      </w:r>
      <w:r w:rsidRPr="00C460BD">
        <w:rPr>
          <w:rFonts w:ascii="Courier New" w:hAnsi="Courier New"/>
          <w:sz w:val="16"/>
          <w:lang w:eastAsia="en-GB"/>
        </w:rPr>
        <w:t xml:space="preserve"> (</w:t>
      </w:r>
      <w:r w:rsidRPr="00C460BD">
        <w:rPr>
          <w:rFonts w:ascii="Courier New" w:hAnsi="Courier New"/>
          <w:color w:val="993366"/>
          <w:sz w:val="16"/>
          <w:lang w:eastAsia="en-GB"/>
        </w:rPr>
        <w:t>SIZE</w:t>
      </w:r>
      <w:r w:rsidRPr="00C460BD">
        <w:rPr>
          <w:rFonts w:ascii="Courier New" w:hAnsi="Courier New"/>
          <w:sz w:val="16"/>
          <w:lang w:eastAsia="en-GB"/>
        </w:rPr>
        <w:t xml:space="preserve"> (1..maxPO-perPF))</w:t>
      </w:r>
      <w:r w:rsidRPr="00C460BD">
        <w:rPr>
          <w:rFonts w:ascii="Courier New" w:hAnsi="Courier New"/>
          <w:color w:val="993366"/>
          <w:sz w:val="16"/>
          <w:lang w:eastAsia="en-GB"/>
        </w:rPr>
        <w:t xml:space="preserve"> OF</w:t>
      </w:r>
      <w:r w:rsidRPr="00C460BD">
        <w:rPr>
          <w:rFonts w:ascii="Courier New" w:hAnsi="Courier New"/>
          <w:sz w:val="16"/>
          <w:lang w:eastAsia="en-GB"/>
        </w:rPr>
        <w:t xml:space="preserve"> </w:t>
      </w:r>
      <w:r w:rsidRPr="00C460BD">
        <w:rPr>
          <w:rFonts w:ascii="Courier New" w:hAnsi="Courier New"/>
          <w:color w:val="993366"/>
          <w:sz w:val="16"/>
          <w:lang w:eastAsia="en-GB"/>
        </w:rPr>
        <w:t>INTEGER</w:t>
      </w:r>
      <w:r w:rsidRPr="00C460BD">
        <w:rPr>
          <w:rFonts w:ascii="Courier New" w:hAnsi="Courier New"/>
          <w:sz w:val="16"/>
          <w:lang w:eastAsia="en-GB"/>
        </w:rPr>
        <w:t xml:space="preserve"> (0..4479),</w:t>
      </w:r>
    </w:p>
    <w:p w14:paraId="30501472"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sCS480KHZhalfT-SCS120KHZoneEighthT-SCS60KHZoneSixteenthT                    </w:t>
      </w:r>
      <w:r w:rsidRPr="00C460BD">
        <w:rPr>
          <w:rFonts w:ascii="Courier New" w:hAnsi="Courier New"/>
          <w:color w:val="993366"/>
          <w:sz w:val="16"/>
          <w:lang w:eastAsia="en-GB"/>
        </w:rPr>
        <w:t>SEQUENCE</w:t>
      </w:r>
      <w:r w:rsidRPr="00C460BD">
        <w:rPr>
          <w:rFonts w:ascii="Courier New" w:hAnsi="Courier New"/>
          <w:sz w:val="16"/>
          <w:lang w:eastAsia="en-GB"/>
        </w:rPr>
        <w:t xml:space="preserve"> (</w:t>
      </w:r>
      <w:r w:rsidRPr="00C460BD">
        <w:rPr>
          <w:rFonts w:ascii="Courier New" w:hAnsi="Courier New"/>
          <w:color w:val="993366"/>
          <w:sz w:val="16"/>
          <w:lang w:eastAsia="en-GB"/>
        </w:rPr>
        <w:t>SIZE</w:t>
      </w:r>
      <w:r w:rsidRPr="00C460BD">
        <w:rPr>
          <w:rFonts w:ascii="Courier New" w:hAnsi="Courier New"/>
          <w:sz w:val="16"/>
          <w:lang w:eastAsia="en-GB"/>
        </w:rPr>
        <w:t xml:space="preserve"> (1..maxPO-perPF))</w:t>
      </w:r>
      <w:r w:rsidRPr="00C460BD">
        <w:rPr>
          <w:rFonts w:ascii="Courier New" w:hAnsi="Courier New"/>
          <w:color w:val="993366"/>
          <w:sz w:val="16"/>
          <w:lang w:eastAsia="en-GB"/>
        </w:rPr>
        <w:t xml:space="preserve"> OF</w:t>
      </w:r>
      <w:r w:rsidRPr="00C460BD">
        <w:rPr>
          <w:rFonts w:ascii="Courier New" w:hAnsi="Courier New"/>
          <w:sz w:val="16"/>
          <w:lang w:eastAsia="en-GB"/>
        </w:rPr>
        <w:t xml:space="preserve"> </w:t>
      </w:r>
      <w:r w:rsidRPr="00C460BD">
        <w:rPr>
          <w:rFonts w:ascii="Courier New" w:hAnsi="Courier New"/>
          <w:color w:val="993366"/>
          <w:sz w:val="16"/>
          <w:lang w:eastAsia="en-GB"/>
        </w:rPr>
        <w:t>INTEGER</w:t>
      </w:r>
      <w:r w:rsidRPr="00C460BD">
        <w:rPr>
          <w:rFonts w:ascii="Courier New" w:hAnsi="Courier New"/>
          <w:sz w:val="16"/>
          <w:lang w:eastAsia="en-GB"/>
        </w:rPr>
        <w:t xml:space="preserve"> (0..8959),</w:t>
      </w:r>
    </w:p>
    <w:p w14:paraId="0B2D2DDD"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sCS480KHZquarterT-SCS120KHZoneSixteenthT                                    </w:t>
      </w:r>
      <w:r w:rsidRPr="00C460BD">
        <w:rPr>
          <w:rFonts w:ascii="Courier New" w:hAnsi="Courier New"/>
          <w:color w:val="993366"/>
          <w:sz w:val="16"/>
          <w:lang w:eastAsia="en-GB"/>
        </w:rPr>
        <w:t>SEQUENCE</w:t>
      </w:r>
      <w:r w:rsidRPr="00C460BD">
        <w:rPr>
          <w:rFonts w:ascii="Courier New" w:hAnsi="Courier New"/>
          <w:sz w:val="16"/>
          <w:lang w:eastAsia="en-GB"/>
        </w:rPr>
        <w:t xml:space="preserve"> (</w:t>
      </w:r>
      <w:r w:rsidRPr="00C460BD">
        <w:rPr>
          <w:rFonts w:ascii="Courier New" w:hAnsi="Courier New"/>
          <w:color w:val="993366"/>
          <w:sz w:val="16"/>
          <w:lang w:eastAsia="en-GB"/>
        </w:rPr>
        <w:t>SIZE</w:t>
      </w:r>
      <w:r w:rsidRPr="00C460BD">
        <w:rPr>
          <w:rFonts w:ascii="Courier New" w:hAnsi="Courier New"/>
          <w:sz w:val="16"/>
          <w:lang w:eastAsia="en-GB"/>
        </w:rPr>
        <w:t xml:space="preserve"> (1..maxPO-perPF))</w:t>
      </w:r>
      <w:r w:rsidRPr="00C460BD">
        <w:rPr>
          <w:rFonts w:ascii="Courier New" w:hAnsi="Courier New"/>
          <w:color w:val="993366"/>
          <w:sz w:val="16"/>
          <w:lang w:eastAsia="en-GB"/>
        </w:rPr>
        <w:t xml:space="preserve"> OF</w:t>
      </w:r>
      <w:r w:rsidRPr="00C460BD">
        <w:rPr>
          <w:rFonts w:ascii="Courier New" w:hAnsi="Courier New"/>
          <w:sz w:val="16"/>
          <w:lang w:eastAsia="en-GB"/>
        </w:rPr>
        <w:t xml:space="preserve"> </w:t>
      </w:r>
      <w:r w:rsidRPr="00C460BD">
        <w:rPr>
          <w:rFonts w:ascii="Courier New" w:hAnsi="Courier New"/>
          <w:color w:val="993366"/>
          <w:sz w:val="16"/>
          <w:lang w:eastAsia="en-GB"/>
        </w:rPr>
        <w:t>INTEGER</w:t>
      </w:r>
      <w:r w:rsidRPr="00C460BD">
        <w:rPr>
          <w:rFonts w:ascii="Courier New" w:hAnsi="Courier New"/>
          <w:sz w:val="16"/>
          <w:lang w:eastAsia="en-GB"/>
        </w:rPr>
        <w:t xml:space="preserve"> (0..17919)</w:t>
      </w:r>
    </w:p>
    <w:p w14:paraId="5F451F98"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R</w:t>
      </w:r>
    </w:p>
    <w:p w14:paraId="79D9FFC7"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
    <w:p w14:paraId="3B367545"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
    <w:p w14:paraId="333DBB33"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nrofPDCCH-MonitoringOccasionPerSSB-InPO-r16        </w:t>
      </w:r>
      <w:r w:rsidRPr="00C460BD">
        <w:rPr>
          <w:rFonts w:ascii="Courier New" w:hAnsi="Courier New"/>
          <w:color w:val="993366"/>
          <w:sz w:val="16"/>
          <w:lang w:eastAsia="en-GB"/>
        </w:rPr>
        <w:t>INTEGER</w:t>
      </w:r>
      <w:r w:rsidRPr="00C460BD">
        <w:rPr>
          <w:rFonts w:ascii="Courier New" w:hAnsi="Courier New"/>
          <w:sz w:val="16"/>
          <w:lang w:eastAsia="en-GB"/>
        </w:rPr>
        <w:t xml:space="preserve"> (2..4)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Cond SharedSpectrum2</w:t>
      </w:r>
    </w:p>
    <w:p w14:paraId="624352EA"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
    <w:p w14:paraId="4BD0CE79"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
    <w:p w14:paraId="248DCE47"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ranPagingInIdlePO-r17                              </w:t>
      </w:r>
      <w:r w:rsidRPr="00C460BD">
        <w:rPr>
          <w:rFonts w:ascii="Courier New" w:hAnsi="Courier New"/>
          <w:color w:val="993366"/>
          <w:sz w:val="16"/>
          <w:lang w:eastAsia="en-GB"/>
        </w:rPr>
        <w:t>ENUMERATED</w:t>
      </w:r>
      <w:r w:rsidRPr="00C460BD">
        <w:rPr>
          <w:rFonts w:ascii="Courier New" w:hAnsi="Courier New"/>
          <w:sz w:val="16"/>
          <w:lang w:eastAsia="en-GB"/>
        </w:rPr>
        <w:t xml:space="preserve"> {true}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R</w:t>
      </w:r>
    </w:p>
    <w:p w14:paraId="6F2F36DB"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1587130"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firstPDCCH-MonitoringOccasionOfPO-v1710  </w:t>
      </w:r>
      <w:r w:rsidRPr="00C460BD">
        <w:rPr>
          <w:rFonts w:ascii="Courier New" w:hAnsi="Courier New"/>
          <w:color w:val="993366"/>
          <w:sz w:val="16"/>
          <w:lang w:eastAsia="en-GB"/>
        </w:rPr>
        <w:t>CHOICE</w:t>
      </w:r>
      <w:r w:rsidRPr="00C460BD">
        <w:rPr>
          <w:rFonts w:ascii="Courier New" w:hAnsi="Courier New"/>
          <w:sz w:val="16"/>
          <w:lang w:eastAsia="en-GB"/>
        </w:rPr>
        <w:t xml:space="preserve"> {</w:t>
      </w:r>
    </w:p>
    <w:p w14:paraId="38FAFB35"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sCS480KHZoneEighthT        </w:t>
      </w:r>
      <w:r w:rsidRPr="00C460BD">
        <w:rPr>
          <w:rFonts w:ascii="Courier New" w:hAnsi="Courier New"/>
          <w:color w:val="993366"/>
          <w:sz w:val="16"/>
          <w:lang w:eastAsia="en-GB"/>
        </w:rPr>
        <w:t>SEQUENCE</w:t>
      </w:r>
      <w:r w:rsidRPr="00C460BD">
        <w:rPr>
          <w:rFonts w:ascii="Courier New" w:hAnsi="Courier New"/>
          <w:sz w:val="16"/>
          <w:lang w:eastAsia="en-GB"/>
        </w:rPr>
        <w:t xml:space="preserve"> (</w:t>
      </w:r>
      <w:r w:rsidRPr="00C460BD">
        <w:rPr>
          <w:rFonts w:ascii="Courier New" w:hAnsi="Courier New"/>
          <w:color w:val="993366"/>
          <w:sz w:val="16"/>
          <w:lang w:eastAsia="en-GB"/>
        </w:rPr>
        <w:t>SIZE</w:t>
      </w:r>
      <w:r w:rsidRPr="00C460BD">
        <w:rPr>
          <w:rFonts w:ascii="Courier New" w:hAnsi="Courier New"/>
          <w:sz w:val="16"/>
          <w:lang w:eastAsia="en-GB"/>
        </w:rPr>
        <w:t xml:space="preserve"> (1..maxPO-perPF))</w:t>
      </w:r>
      <w:r w:rsidRPr="00C460BD">
        <w:rPr>
          <w:rFonts w:ascii="Courier New" w:hAnsi="Courier New"/>
          <w:color w:val="993366"/>
          <w:sz w:val="16"/>
          <w:lang w:eastAsia="en-GB"/>
        </w:rPr>
        <w:t xml:space="preserve"> OF</w:t>
      </w:r>
      <w:r w:rsidRPr="00C460BD">
        <w:rPr>
          <w:rFonts w:ascii="Courier New" w:hAnsi="Courier New"/>
          <w:sz w:val="16"/>
          <w:lang w:eastAsia="en-GB"/>
        </w:rPr>
        <w:t xml:space="preserve"> </w:t>
      </w:r>
      <w:r w:rsidRPr="00C460BD">
        <w:rPr>
          <w:rFonts w:ascii="Courier New" w:hAnsi="Courier New"/>
          <w:color w:val="993366"/>
          <w:sz w:val="16"/>
          <w:lang w:eastAsia="en-GB"/>
        </w:rPr>
        <w:t>INTEGER</w:t>
      </w:r>
      <w:r w:rsidRPr="00C460BD">
        <w:rPr>
          <w:rFonts w:ascii="Courier New" w:hAnsi="Courier New"/>
          <w:sz w:val="16"/>
          <w:lang w:eastAsia="en-GB"/>
        </w:rPr>
        <w:t xml:space="preserve"> (0..35839),</w:t>
      </w:r>
    </w:p>
    <w:p w14:paraId="0F83DFA6"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sCS480KHZoneSixteenthT     </w:t>
      </w:r>
      <w:r w:rsidRPr="00C460BD">
        <w:rPr>
          <w:rFonts w:ascii="Courier New" w:hAnsi="Courier New"/>
          <w:color w:val="993366"/>
          <w:sz w:val="16"/>
          <w:lang w:eastAsia="en-GB"/>
        </w:rPr>
        <w:t>SEQUENCE</w:t>
      </w:r>
      <w:r w:rsidRPr="00C460BD">
        <w:rPr>
          <w:rFonts w:ascii="Courier New" w:hAnsi="Courier New"/>
          <w:sz w:val="16"/>
          <w:lang w:eastAsia="en-GB"/>
        </w:rPr>
        <w:t xml:space="preserve"> (</w:t>
      </w:r>
      <w:r w:rsidRPr="00C460BD">
        <w:rPr>
          <w:rFonts w:ascii="Courier New" w:hAnsi="Courier New"/>
          <w:color w:val="993366"/>
          <w:sz w:val="16"/>
          <w:lang w:eastAsia="en-GB"/>
        </w:rPr>
        <w:t>SIZE</w:t>
      </w:r>
      <w:r w:rsidRPr="00C460BD">
        <w:rPr>
          <w:rFonts w:ascii="Courier New" w:hAnsi="Courier New"/>
          <w:sz w:val="16"/>
          <w:lang w:eastAsia="en-GB"/>
        </w:rPr>
        <w:t xml:space="preserve"> (1..maxPO-perPF))</w:t>
      </w:r>
      <w:r w:rsidRPr="00C460BD">
        <w:rPr>
          <w:rFonts w:ascii="Courier New" w:hAnsi="Courier New"/>
          <w:color w:val="993366"/>
          <w:sz w:val="16"/>
          <w:lang w:eastAsia="en-GB"/>
        </w:rPr>
        <w:t xml:space="preserve"> OF</w:t>
      </w:r>
      <w:r w:rsidRPr="00C460BD">
        <w:rPr>
          <w:rFonts w:ascii="Courier New" w:hAnsi="Courier New"/>
          <w:sz w:val="16"/>
          <w:lang w:eastAsia="en-GB"/>
        </w:rPr>
        <w:t xml:space="preserve"> </w:t>
      </w:r>
      <w:r w:rsidRPr="00C460BD">
        <w:rPr>
          <w:rFonts w:ascii="Courier New" w:hAnsi="Courier New"/>
          <w:color w:val="993366"/>
          <w:sz w:val="16"/>
          <w:lang w:eastAsia="en-GB"/>
        </w:rPr>
        <w:t>INTEGER</w:t>
      </w:r>
      <w:r w:rsidRPr="00C460BD">
        <w:rPr>
          <w:rFonts w:ascii="Courier New" w:hAnsi="Courier New"/>
          <w:sz w:val="16"/>
          <w:lang w:eastAsia="en-GB"/>
        </w:rPr>
        <w:t xml:space="preserve"> (0..71679)</w:t>
      </w:r>
    </w:p>
    <w:p w14:paraId="51279582"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R</w:t>
      </w:r>
    </w:p>
    <w:p w14:paraId="769F6A86"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
    <w:p w14:paraId="5CC68FC3"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
    <w:p w14:paraId="48861A0F"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pagingAdaptation-r19                  </w:t>
      </w:r>
      <w:r w:rsidRPr="00C460BD">
        <w:rPr>
          <w:rFonts w:ascii="Courier New" w:hAnsi="Courier New"/>
          <w:color w:val="993366"/>
          <w:sz w:val="16"/>
          <w:lang w:eastAsia="en-GB"/>
        </w:rPr>
        <w:t>SEQUENCE</w:t>
      </w:r>
      <w:r w:rsidRPr="00C460BD">
        <w:rPr>
          <w:rFonts w:ascii="Courier New" w:hAnsi="Courier New"/>
          <w:sz w:val="16"/>
          <w:lang w:eastAsia="en-GB"/>
        </w:rPr>
        <w:t xml:space="preserve"> {</w:t>
      </w:r>
    </w:p>
    <w:p w14:paraId="5BA292B4"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pagingAdapt-NS-r19                    </w:t>
      </w:r>
      <w:r w:rsidRPr="00C460BD">
        <w:rPr>
          <w:rFonts w:ascii="Courier New" w:hAnsi="Courier New"/>
          <w:color w:val="993366"/>
          <w:sz w:val="16"/>
          <w:lang w:eastAsia="en-GB"/>
        </w:rPr>
        <w:t>ENUMERATED</w:t>
      </w:r>
      <w:r w:rsidRPr="00C460BD">
        <w:rPr>
          <w:rFonts w:ascii="Courier New" w:hAnsi="Courier New"/>
          <w:sz w:val="16"/>
          <w:lang w:eastAsia="en-GB"/>
        </w:rPr>
        <w:t xml:space="preserve"> {eight,four, two, one},</w:t>
      </w:r>
    </w:p>
    <w:p w14:paraId="06E2FAC1"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pagingAdaptNAndPagingFrameOffset-r19  </w:t>
      </w:r>
      <w:r w:rsidRPr="00C460BD">
        <w:rPr>
          <w:rFonts w:ascii="Courier New" w:hAnsi="Courier New"/>
          <w:color w:val="993366"/>
          <w:sz w:val="16"/>
          <w:lang w:eastAsia="en-GB"/>
        </w:rPr>
        <w:t>CHOICE</w:t>
      </w:r>
      <w:r w:rsidRPr="00C460BD">
        <w:rPr>
          <w:rFonts w:ascii="Courier New" w:hAnsi="Courier New"/>
          <w:sz w:val="16"/>
          <w:lang w:eastAsia="en-GB"/>
        </w:rPr>
        <w:t xml:space="preserve"> {</w:t>
      </w:r>
    </w:p>
    <w:p w14:paraId="4CBA7F27"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oneT                                  </w:t>
      </w:r>
      <w:r w:rsidRPr="00C460BD">
        <w:rPr>
          <w:rFonts w:ascii="Courier New" w:hAnsi="Courier New"/>
          <w:color w:val="993366"/>
          <w:sz w:val="16"/>
          <w:lang w:eastAsia="en-GB"/>
        </w:rPr>
        <w:t>NULL</w:t>
      </w:r>
      <w:r w:rsidRPr="00C460BD">
        <w:rPr>
          <w:rFonts w:ascii="Courier New" w:hAnsi="Courier New"/>
          <w:sz w:val="16"/>
          <w:lang w:eastAsia="en-GB"/>
        </w:rPr>
        <w:t>,</w:t>
      </w:r>
    </w:p>
    <w:p w14:paraId="29ACC81F"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halfT                                 </w:t>
      </w:r>
      <w:r w:rsidRPr="00C460BD">
        <w:rPr>
          <w:rFonts w:ascii="Courier New" w:hAnsi="Courier New"/>
          <w:color w:val="993366"/>
          <w:sz w:val="16"/>
          <w:lang w:eastAsia="en-GB"/>
        </w:rPr>
        <w:t>INTEGER</w:t>
      </w:r>
      <w:r w:rsidRPr="00C460BD">
        <w:rPr>
          <w:rFonts w:ascii="Courier New" w:hAnsi="Courier New"/>
          <w:sz w:val="16"/>
          <w:lang w:eastAsia="en-GB"/>
        </w:rPr>
        <w:t xml:space="preserve"> (0..1),</w:t>
      </w:r>
    </w:p>
    <w:p w14:paraId="648615A4"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quarterT                              </w:t>
      </w:r>
      <w:r w:rsidRPr="00C460BD">
        <w:rPr>
          <w:rFonts w:ascii="Courier New" w:hAnsi="Courier New"/>
          <w:color w:val="993366"/>
          <w:sz w:val="16"/>
          <w:lang w:eastAsia="en-GB"/>
        </w:rPr>
        <w:t>INTEGER</w:t>
      </w:r>
      <w:r w:rsidRPr="00C460BD">
        <w:rPr>
          <w:rFonts w:ascii="Courier New" w:hAnsi="Courier New"/>
          <w:sz w:val="16"/>
          <w:lang w:eastAsia="en-GB"/>
        </w:rPr>
        <w:t xml:space="preserve"> (0..3),</w:t>
      </w:r>
    </w:p>
    <w:p w14:paraId="06F92041"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oneEighthT                            </w:t>
      </w:r>
      <w:r w:rsidRPr="00C460BD">
        <w:rPr>
          <w:rFonts w:ascii="Courier New" w:hAnsi="Courier New"/>
          <w:color w:val="993366"/>
          <w:sz w:val="16"/>
          <w:lang w:eastAsia="en-GB"/>
        </w:rPr>
        <w:t>INTEGER</w:t>
      </w:r>
      <w:r w:rsidRPr="00C460BD">
        <w:rPr>
          <w:rFonts w:ascii="Courier New" w:hAnsi="Courier New"/>
          <w:sz w:val="16"/>
          <w:lang w:eastAsia="en-GB"/>
        </w:rPr>
        <w:t xml:space="preserve"> (0..7),</w:t>
      </w:r>
    </w:p>
    <w:p w14:paraId="1E5711C4"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oneSixteenthT                         </w:t>
      </w:r>
      <w:r w:rsidRPr="00C460BD">
        <w:rPr>
          <w:rFonts w:ascii="Courier New" w:hAnsi="Courier New"/>
          <w:color w:val="993366"/>
          <w:sz w:val="16"/>
          <w:lang w:eastAsia="en-GB"/>
        </w:rPr>
        <w:t>INTEGER</w:t>
      </w:r>
      <w:r w:rsidRPr="00C460BD">
        <w:rPr>
          <w:rFonts w:ascii="Courier New" w:hAnsi="Courier New"/>
          <w:sz w:val="16"/>
          <w:lang w:eastAsia="en-GB"/>
        </w:rPr>
        <w:t xml:space="preserve"> (0..15),</w:t>
      </w:r>
    </w:p>
    <w:p w14:paraId="0D514FDE"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oneThirtySecondT                      </w:t>
      </w:r>
      <w:r w:rsidRPr="00C460BD">
        <w:rPr>
          <w:rFonts w:ascii="Courier New" w:hAnsi="Courier New"/>
          <w:color w:val="993366"/>
          <w:sz w:val="16"/>
          <w:lang w:eastAsia="en-GB"/>
        </w:rPr>
        <w:t>INTEGER</w:t>
      </w:r>
      <w:r w:rsidRPr="00C460BD">
        <w:rPr>
          <w:rFonts w:ascii="Courier New" w:hAnsi="Courier New"/>
          <w:sz w:val="16"/>
          <w:lang w:eastAsia="en-GB"/>
        </w:rPr>
        <w:t xml:space="preserve"> (0..31)</w:t>
      </w:r>
    </w:p>
    <w:p w14:paraId="0371ABF4"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
    <w:p w14:paraId="3ADE5AE0"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pagingAdaptFirstPDCCH-MonitoringOccasionOfPO-r19  </w:t>
      </w:r>
      <w:r w:rsidRPr="00C460BD">
        <w:rPr>
          <w:rFonts w:ascii="Courier New" w:hAnsi="Courier New"/>
          <w:color w:val="993366"/>
          <w:sz w:val="16"/>
          <w:lang w:eastAsia="en-GB"/>
        </w:rPr>
        <w:t>CHOICE</w:t>
      </w:r>
      <w:r w:rsidRPr="00C460BD">
        <w:rPr>
          <w:rFonts w:ascii="Courier New" w:hAnsi="Courier New"/>
          <w:sz w:val="16"/>
          <w:lang w:eastAsia="en-GB"/>
        </w:rPr>
        <w:t xml:space="preserve"> {</w:t>
      </w:r>
    </w:p>
    <w:p w14:paraId="7F5115CB"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sCS15KHZoneT                          </w:t>
      </w:r>
      <w:r w:rsidRPr="00C460BD">
        <w:rPr>
          <w:rFonts w:ascii="Courier New" w:hAnsi="Courier New"/>
          <w:color w:val="993366"/>
          <w:sz w:val="16"/>
          <w:lang w:eastAsia="en-GB"/>
        </w:rPr>
        <w:t>SEQUENCE</w:t>
      </w:r>
      <w:r w:rsidRPr="00C460BD">
        <w:rPr>
          <w:rFonts w:ascii="Courier New" w:hAnsi="Courier New"/>
          <w:sz w:val="16"/>
          <w:lang w:eastAsia="en-GB"/>
        </w:rPr>
        <w:t xml:space="preserve"> (</w:t>
      </w:r>
      <w:r w:rsidRPr="00C460BD">
        <w:rPr>
          <w:rFonts w:ascii="Courier New" w:hAnsi="Courier New"/>
          <w:color w:val="993366"/>
          <w:sz w:val="16"/>
          <w:lang w:eastAsia="en-GB"/>
        </w:rPr>
        <w:t>SIZE</w:t>
      </w:r>
      <w:r w:rsidRPr="00C460BD">
        <w:rPr>
          <w:rFonts w:ascii="Courier New" w:hAnsi="Courier New"/>
          <w:sz w:val="16"/>
          <w:lang w:eastAsia="en-GB"/>
        </w:rPr>
        <w:t xml:space="preserve"> (1..maxNrofPO-PerPF-r19))</w:t>
      </w:r>
      <w:r w:rsidRPr="00C460BD">
        <w:rPr>
          <w:rFonts w:ascii="Courier New" w:hAnsi="Courier New"/>
          <w:color w:val="993366"/>
          <w:sz w:val="16"/>
          <w:lang w:eastAsia="en-GB"/>
        </w:rPr>
        <w:t xml:space="preserve"> OF</w:t>
      </w:r>
      <w:r w:rsidRPr="00C460BD">
        <w:rPr>
          <w:rFonts w:ascii="Courier New" w:hAnsi="Courier New"/>
          <w:sz w:val="16"/>
          <w:lang w:eastAsia="en-GB"/>
        </w:rPr>
        <w:t xml:space="preserve"> </w:t>
      </w:r>
      <w:r w:rsidRPr="00C460BD">
        <w:rPr>
          <w:rFonts w:ascii="Courier New" w:hAnsi="Courier New"/>
          <w:color w:val="993366"/>
          <w:sz w:val="16"/>
          <w:lang w:eastAsia="en-GB"/>
        </w:rPr>
        <w:t>INTEGER</w:t>
      </w:r>
      <w:r w:rsidRPr="00C460BD">
        <w:rPr>
          <w:rFonts w:ascii="Courier New" w:hAnsi="Courier New"/>
          <w:sz w:val="16"/>
          <w:lang w:eastAsia="en-GB"/>
        </w:rPr>
        <w:t xml:space="preserve"> (0..139),</w:t>
      </w:r>
    </w:p>
    <w:p w14:paraId="64BE0574"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sCS30KHZoneT-SCS15KHZhalfT            </w:t>
      </w:r>
      <w:r w:rsidRPr="00C460BD">
        <w:rPr>
          <w:rFonts w:ascii="Courier New" w:hAnsi="Courier New"/>
          <w:color w:val="993366"/>
          <w:sz w:val="16"/>
          <w:lang w:eastAsia="en-GB"/>
        </w:rPr>
        <w:t>SEQUENCE</w:t>
      </w:r>
      <w:r w:rsidRPr="00C460BD">
        <w:rPr>
          <w:rFonts w:ascii="Courier New" w:hAnsi="Courier New"/>
          <w:sz w:val="16"/>
          <w:lang w:eastAsia="en-GB"/>
        </w:rPr>
        <w:t xml:space="preserve"> (</w:t>
      </w:r>
      <w:r w:rsidRPr="00C460BD">
        <w:rPr>
          <w:rFonts w:ascii="Courier New" w:hAnsi="Courier New"/>
          <w:color w:val="993366"/>
          <w:sz w:val="16"/>
          <w:lang w:eastAsia="en-GB"/>
        </w:rPr>
        <w:t>SIZE</w:t>
      </w:r>
      <w:r w:rsidRPr="00C460BD">
        <w:rPr>
          <w:rFonts w:ascii="Courier New" w:hAnsi="Courier New"/>
          <w:sz w:val="16"/>
          <w:lang w:eastAsia="en-GB"/>
        </w:rPr>
        <w:t xml:space="preserve"> (1..maxNrofPO-PerPF-r19))</w:t>
      </w:r>
      <w:r w:rsidRPr="00C460BD">
        <w:rPr>
          <w:rFonts w:ascii="Courier New" w:hAnsi="Courier New"/>
          <w:color w:val="993366"/>
          <w:sz w:val="16"/>
          <w:lang w:eastAsia="en-GB"/>
        </w:rPr>
        <w:t xml:space="preserve"> OF</w:t>
      </w:r>
      <w:r w:rsidRPr="00C460BD">
        <w:rPr>
          <w:rFonts w:ascii="Courier New" w:hAnsi="Courier New"/>
          <w:sz w:val="16"/>
          <w:lang w:eastAsia="en-GB"/>
        </w:rPr>
        <w:t xml:space="preserve"> </w:t>
      </w:r>
      <w:r w:rsidRPr="00C460BD">
        <w:rPr>
          <w:rFonts w:ascii="Courier New" w:hAnsi="Courier New"/>
          <w:color w:val="993366"/>
          <w:sz w:val="16"/>
          <w:lang w:eastAsia="en-GB"/>
        </w:rPr>
        <w:t>INTEGER</w:t>
      </w:r>
      <w:r w:rsidRPr="00C460BD">
        <w:rPr>
          <w:rFonts w:ascii="Courier New" w:hAnsi="Courier New"/>
          <w:sz w:val="16"/>
          <w:lang w:eastAsia="en-GB"/>
        </w:rPr>
        <w:t xml:space="preserve"> (0..279),</w:t>
      </w:r>
    </w:p>
    <w:p w14:paraId="68E424F4"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sCS60KHZoneT-SCS30KHZhalfT-SCS15KHZquarterT</w:t>
      </w:r>
    </w:p>
    <w:p w14:paraId="136AA179"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r w:rsidRPr="00C460BD">
        <w:rPr>
          <w:rFonts w:ascii="Courier New" w:hAnsi="Courier New"/>
          <w:color w:val="993366"/>
          <w:sz w:val="16"/>
          <w:lang w:eastAsia="en-GB"/>
        </w:rPr>
        <w:t>SEQUENCE</w:t>
      </w:r>
      <w:r w:rsidRPr="00C460BD">
        <w:rPr>
          <w:rFonts w:ascii="Courier New" w:hAnsi="Courier New"/>
          <w:sz w:val="16"/>
          <w:lang w:eastAsia="en-GB"/>
        </w:rPr>
        <w:t xml:space="preserve"> (</w:t>
      </w:r>
      <w:r w:rsidRPr="00C460BD">
        <w:rPr>
          <w:rFonts w:ascii="Courier New" w:hAnsi="Courier New"/>
          <w:color w:val="993366"/>
          <w:sz w:val="16"/>
          <w:lang w:eastAsia="en-GB"/>
        </w:rPr>
        <w:t>SIZE</w:t>
      </w:r>
      <w:r w:rsidRPr="00C460BD">
        <w:rPr>
          <w:rFonts w:ascii="Courier New" w:hAnsi="Courier New"/>
          <w:sz w:val="16"/>
          <w:lang w:eastAsia="en-GB"/>
        </w:rPr>
        <w:t xml:space="preserve"> (1..maxNrofPO-PerPF-r19))</w:t>
      </w:r>
      <w:r w:rsidRPr="00C460BD">
        <w:rPr>
          <w:rFonts w:ascii="Courier New" w:hAnsi="Courier New"/>
          <w:color w:val="993366"/>
          <w:sz w:val="16"/>
          <w:lang w:eastAsia="en-GB"/>
        </w:rPr>
        <w:t xml:space="preserve"> OF</w:t>
      </w:r>
      <w:r w:rsidRPr="00C460BD">
        <w:rPr>
          <w:rFonts w:ascii="Courier New" w:hAnsi="Courier New"/>
          <w:sz w:val="16"/>
          <w:lang w:eastAsia="en-GB"/>
        </w:rPr>
        <w:t xml:space="preserve"> </w:t>
      </w:r>
      <w:r w:rsidRPr="00C460BD">
        <w:rPr>
          <w:rFonts w:ascii="Courier New" w:hAnsi="Courier New"/>
          <w:color w:val="993366"/>
          <w:sz w:val="16"/>
          <w:lang w:eastAsia="en-GB"/>
        </w:rPr>
        <w:t>INTEGER</w:t>
      </w:r>
      <w:r w:rsidRPr="00C460BD">
        <w:rPr>
          <w:rFonts w:ascii="Courier New" w:hAnsi="Courier New"/>
          <w:sz w:val="16"/>
          <w:lang w:eastAsia="en-GB"/>
        </w:rPr>
        <w:t xml:space="preserve"> (0..559),</w:t>
      </w:r>
    </w:p>
    <w:p w14:paraId="7CC169F5"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sCS120KHZoneT-SCS60KHZhalfT-SCS30KHZquarterT-SCS15KHZoneEighthT</w:t>
      </w:r>
    </w:p>
    <w:p w14:paraId="230AD564"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r w:rsidRPr="00C460BD">
        <w:rPr>
          <w:rFonts w:ascii="Courier New" w:hAnsi="Courier New"/>
          <w:color w:val="993366"/>
          <w:sz w:val="16"/>
          <w:lang w:eastAsia="en-GB"/>
        </w:rPr>
        <w:t>SEQUENCE</w:t>
      </w:r>
      <w:r w:rsidRPr="00C460BD">
        <w:rPr>
          <w:rFonts w:ascii="Courier New" w:hAnsi="Courier New"/>
          <w:sz w:val="16"/>
          <w:lang w:eastAsia="en-GB"/>
        </w:rPr>
        <w:t xml:space="preserve"> (</w:t>
      </w:r>
      <w:r w:rsidRPr="00C460BD">
        <w:rPr>
          <w:rFonts w:ascii="Courier New" w:hAnsi="Courier New"/>
          <w:color w:val="993366"/>
          <w:sz w:val="16"/>
          <w:lang w:eastAsia="en-GB"/>
        </w:rPr>
        <w:t>SIZE</w:t>
      </w:r>
      <w:r w:rsidRPr="00C460BD">
        <w:rPr>
          <w:rFonts w:ascii="Courier New" w:hAnsi="Courier New"/>
          <w:sz w:val="16"/>
          <w:lang w:eastAsia="en-GB"/>
        </w:rPr>
        <w:t xml:space="preserve"> (1..maxNrofPO-PerPF-r19))</w:t>
      </w:r>
      <w:r w:rsidRPr="00C460BD">
        <w:rPr>
          <w:rFonts w:ascii="Courier New" w:hAnsi="Courier New"/>
          <w:color w:val="993366"/>
          <w:sz w:val="16"/>
          <w:lang w:eastAsia="en-GB"/>
        </w:rPr>
        <w:t xml:space="preserve"> OF</w:t>
      </w:r>
      <w:r w:rsidRPr="00C460BD">
        <w:rPr>
          <w:rFonts w:ascii="Courier New" w:hAnsi="Courier New"/>
          <w:sz w:val="16"/>
          <w:lang w:eastAsia="en-GB"/>
        </w:rPr>
        <w:t xml:space="preserve"> </w:t>
      </w:r>
      <w:r w:rsidRPr="00C460BD">
        <w:rPr>
          <w:rFonts w:ascii="Courier New" w:hAnsi="Courier New"/>
          <w:color w:val="993366"/>
          <w:sz w:val="16"/>
          <w:lang w:eastAsia="en-GB"/>
        </w:rPr>
        <w:t>INTEGER</w:t>
      </w:r>
      <w:r w:rsidRPr="00C460BD">
        <w:rPr>
          <w:rFonts w:ascii="Courier New" w:hAnsi="Courier New"/>
          <w:sz w:val="16"/>
          <w:lang w:eastAsia="en-GB"/>
        </w:rPr>
        <w:t xml:space="preserve"> (0..1119),</w:t>
      </w:r>
    </w:p>
    <w:p w14:paraId="71A91AB1"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sCS120KHZhalfT-SCS60KHZquarterT-SCS30KHZoneEighthT-SCS15KHZoneSixteenthT</w:t>
      </w:r>
    </w:p>
    <w:p w14:paraId="7F71EF6F"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r w:rsidRPr="00C460BD">
        <w:rPr>
          <w:rFonts w:ascii="Courier New" w:hAnsi="Courier New"/>
          <w:color w:val="993366"/>
          <w:sz w:val="16"/>
          <w:lang w:eastAsia="en-GB"/>
        </w:rPr>
        <w:t>SEQUENCE</w:t>
      </w:r>
      <w:r w:rsidRPr="00C460BD">
        <w:rPr>
          <w:rFonts w:ascii="Courier New" w:hAnsi="Courier New"/>
          <w:sz w:val="16"/>
          <w:lang w:eastAsia="en-GB"/>
        </w:rPr>
        <w:t xml:space="preserve"> (</w:t>
      </w:r>
      <w:r w:rsidRPr="00C460BD">
        <w:rPr>
          <w:rFonts w:ascii="Courier New" w:hAnsi="Courier New"/>
          <w:color w:val="993366"/>
          <w:sz w:val="16"/>
          <w:lang w:eastAsia="en-GB"/>
        </w:rPr>
        <w:t>SIZE</w:t>
      </w:r>
      <w:r w:rsidRPr="00C460BD">
        <w:rPr>
          <w:rFonts w:ascii="Courier New" w:hAnsi="Courier New"/>
          <w:sz w:val="16"/>
          <w:lang w:eastAsia="en-GB"/>
        </w:rPr>
        <w:t xml:space="preserve"> (1..maxNrofPO-PerPF-r19))</w:t>
      </w:r>
      <w:r w:rsidRPr="00C460BD">
        <w:rPr>
          <w:rFonts w:ascii="Courier New" w:hAnsi="Courier New"/>
          <w:color w:val="993366"/>
          <w:sz w:val="16"/>
          <w:lang w:eastAsia="en-GB"/>
        </w:rPr>
        <w:t xml:space="preserve"> OF</w:t>
      </w:r>
      <w:r w:rsidRPr="00C460BD">
        <w:rPr>
          <w:rFonts w:ascii="Courier New" w:hAnsi="Courier New"/>
          <w:sz w:val="16"/>
          <w:lang w:eastAsia="en-GB"/>
        </w:rPr>
        <w:t xml:space="preserve"> </w:t>
      </w:r>
      <w:r w:rsidRPr="00C460BD">
        <w:rPr>
          <w:rFonts w:ascii="Courier New" w:hAnsi="Courier New"/>
          <w:color w:val="993366"/>
          <w:sz w:val="16"/>
          <w:lang w:eastAsia="en-GB"/>
        </w:rPr>
        <w:t>INTEGER</w:t>
      </w:r>
      <w:r w:rsidRPr="00C460BD">
        <w:rPr>
          <w:rFonts w:ascii="Courier New" w:hAnsi="Courier New"/>
          <w:sz w:val="16"/>
          <w:lang w:eastAsia="en-GB"/>
        </w:rPr>
        <w:t xml:space="preserve"> (0..2239),</w:t>
      </w:r>
    </w:p>
    <w:p w14:paraId="50FB6E55"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sCS480KHZoneT-SCS120KHZquarterT-SCS60KHZoneEighthT-SCS30KHZoneSixteenthT-SCS15KHZoneThirtySecondT</w:t>
      </w:r>
    </w:p>
    <w:p w14:paraId="58C49A34"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r w:rsidRPr="00C460BD">
        <w:rPr>
          <w:rFonts w:ascii="Courier New" w:hAnsi="Courier New"/>
          <w:color w:val="993366"/>
          <w:sz w:val="16"/>
          <w:lang w:eastAsia="en-GB"/>
        </w:rPr>
        <w:t>SEQUENCE</w:t>
      </w:r>
      <w:r w:rsidRPr="00C460BD">
        <w:rPr>
          <w:rFonts w:ascii="Courier New" w:hAnsi="Courier New"/>
          <w:sz w:val="16"/>
          <w:lang w:eastAsia="en-GB"/>
        </w:rPr>
        <w:t xml:space="preserve"> (</w:t>
      </w:r>
      <w:r w:rsidRPr="00C460BD">
        <w:rPr>
          <w:rFonts w:ascii="Courier New" w:hAnsi="Courier New"/>
          <w:color w:val="993366"/>
          <w:sz w:val="16"/>
          <w:lang w:eastAsia="en-GB"/>
        </w:rPr>
        <w:t>SIZE</w:t>
      </w:r>
      <w:r w:rsidRPr="00C460BD">
        <w:rPr>
          <w:rFonts w:ascii="Courier New" w:hAnsi="Courier New"/>
          <w:sz w:val="16"/>
          <w:lang w:eastAsia="en-GB"/>
        </w:rPr>
        <w:t xml:space="preserve"> (1..maxNrofPO-PerPF-r19))</w:t>
      </w:r>
      <w:r w:rsidRPr="00C460BD">
        <w:rPr>
          <w:rFonts w:ascii="Courier New" w:hAnsi="Courier New"/>
          <w:color w:val="993366"/>
          <w:sz w:val="16"/>
          <w:lang w:eastAsia="en-GB"/>
        </w:rPr>
        <w:t xml:space="preserve"> OF</w:t>
      </w:r>
      <w:r w:rsidRPr="00C460BD">
        <w:rPr>
          <w:rFonts w:ascii="Courier New" w:hAnsi="Courier New"/>
          <w:sz w:val="16"/>
          <w:lang w:eastAsia="en-GB"/>
        </w:rPr>
        <w:t xml:space="preserve"> </w:t>
      </w:r>
      <w:r w:rsidRPr="00C460BD">
        <w:rPr>
          <w:rFonts w:ascii="Courier New" w:hAnsi="Courier New"/>
          <w:color w:val="993366"/>
          <w:sz w:val="16"/>
          <w:lang w:eastAsia="en-GB"/>
        </w:rPr>
        <w:t>INTEGER</w:t>
      </w:r>
      <w:r w:rsidRPr="00C460BD">
        <w:rPr>
          <w:rFonts w:ascii="Courier New" w:hAnsi="Courier New"/>
          <w:sz w:val="16"/>
          <w:lang w:eastAsia="en-GB"/>
        </w:rPr>
        <w:t xml:space="preserve"> (0..4479),</w:t>
      </w:r>
    </w:p>
    <w:p w14:paraId="095CA93E"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sCS480KHZhalfT-SCS120KHZoneEighthT-SCS60KHZoneSixteenthT-SCS30KHZoneThirtySecondT</w:t>
      </w:r>
    </w:p>
    <w:p w14:paraId="42D555A9"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r w:rsidRPr="00C460BD">
        <w:rPr>
          <w:rFonts w:ascii="Courier New" w:hAnsi="Courier New"/>
          <w:color w:val="993366"/>
          <w:sz w:val="16"/>
          <w:lang w:eastAsia="en-GB"/>
        </w:rPr>
        <w:t>SEQUENCE</w:t>
      </w:r>
      <w:r w:rsidRPr="00C460BD">
        <w:rPr>
          <w:rFonts w:ascii="Courier New" w:hAnsi="Courier New"/>
          <w:sz w:val="16"/>
          <w:lang w:eastAsia="en-GB"/>
        </w:rPr>
        <w:t xml:space="preserve"> (</w:t>
      </w:r>
      <w:r w:rsidRPr="00C460BD">
        <w:rPr>
          <w:rFonts w:ascii="Courier New" w:hAnsi="Courier New"/>
          <w:color w:val="993366"/>
          <w:sz w:val="16"/>
          <w:lang w:eastAsia="en-GB"/>
        </w:rPr>
        <w:t>SIZE</w:t>
      </w:r>
      <w:r w:rsidRPr="00C460BD">
        <w:rPr>
          <w:rFonts w:ascii="Courier New" w:hAnsi="Courier New"/>
          <w:sz w:val="16"/>
          <w:lang w:eastAsia="en-GB"/>
        </w:rPr>
        <w:t xml:space="preserve"> (1..maxNrofPO-PerPF-r19))</w:t>
      </w:r>
      <w:r w:rsidRPr="00C460BD">
        <w:rPr>
          <w:rFonts w:ascii="Courier New" w:hAnsi="Courier New"/>
          <w:color w:val="993366"/>
          <w:sz w:val="16"/>
          <w:lang w:eastAsia="en-GB"/>
        </w:rPr>
        <w:t xml:space="preserve"> OF</w:t>
      </w:r>
      <w:r w:rsidRPr="00C460BD">
        <w:rPr>
          <w:rFonts w:ascii="Courier New" w:hAnsi="Courier New"/>
          <w:sz w:val="16"/>
          <w:lang w:eastAsia="en-GB"/>
        </w:rPr>
        <w:t xml:space="preserve"> </w:t>
      </w:r>
      <w:r w:rsidRPr="00C460BD">
        <w:rPr>
          <w:rFonts w:ascii="Courier New" w:hAnsi="Courier New"/>
          <w:color w:val="993366"/>
          <w:sz w:val="16"/>
          <w:lang w:eastAsia="en-GB"/>
        </w:rPr>
        <w:t>INTEGER</w:t>
      </w:r>
      <w:r w:rsidRPr="00C460BD">
        <w:rPr>
          <w:rFonts w:ascii="Courier New" w:hAnsi="Courier New"/>
          <w:sz w:val="16"/>
          <w:lang w:eastAsia="en-GB"/>
        </w:rPr>
        <w:t xml:space="preserve"> (0..8959),</w:t>
      </w:r>
    </w:p>
    <w:p w14:paraId="0D441FB2"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sCS480KHZquarterT-SCS120KHZoneSixteenthT-SCS60KHZoneThirtySecondT</w:t>
      </w:r>
    </w:p>
    <w:p w14:paraId="0980A757"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r w:rsidRPr="00C460BD">
        <w:rPr>
          <w:rFonts w:ascii="Courier New" w:hAnsi="Courier New"/>
          <w:color w:val="993366"/>
          <w:sz w:val="16"/>
          <w:lang w:eastAsia="en-GB"/>
        </w:rPr>
        <w:t>SEQUENCE</w:t>
      </w:r>
      <w:r w:rsidRPr="00C460BD">
        <w:rPr>
          <w:rFonts w:ascii="Courier New" w:hAnsi="Courier New"/>
          <w:sz w:val="16"/>
          <w:lang w:eastAsia="en-GB"/>
        </w:rPr>
        <w:t xml:space="preserve"> (</w:t>
      </w:r>
      <w:r w:rsidRPr="00C460BD">
        <w:rPr>
          <w:rFonts w:ascii="Courier New" w:hAnsi="Courier New"/>
          <w:color w:val="993366"/>
          <w:sz w:val="16"/>
          <w:lang w:eastAsia="en-GB"/>
        </w:rPr>
        <w:t>SIZE</w:t>
      </w:r>
      <w:r w:rsidRPr="00C460BD">
        <w:rPr>
          <w:rFonts w:ascii="Courier New" w:hAnsi="Courier New"/>
          <w:sz w:val="16"/>
          <w:lang w:eastAsia="en-GB"/>
        </w:rPr>
        <w:t xml:space="preserve"> (1..maxNrofPO-PerPF-r19))</w:t>
      </w:r>
      <w:r w:rsidRPr="00C460BD">
        <w:rPr>
          <w:rFonts w:ascii="Courier New" w:hAnsi="Courier New"/>
          <w:color w:val="993366"/>
          <w:sz w:val="16"/>
          <w:lang w:eastAsia="en-GB"/>
        </w:rPr>
        <w:t xml:space="preserve"> OF</w:t>
      </w:r>
      <w:r w:rsidRPr="00C460BD">
        <w:rPr>
          <w:rFonts w:ascii="Courier New" w:hAnsi="Courier New"/>
          <w:sz w:val="16"/>
          <w:lang w:eastAsia="en-GB"/>
        </w:rPr>
        <w:t xml:space="preserve"> </w:t>
      </w:r>
      <w:r w:rsidRPr="00C460BD">
        <w:rPr>
          <w:rFonts w:ascii="Courier New" w:hAnsi="Courier New"/>
          <w:color w:val="993366"/>
          <w:sz w:val="16"/>
          <w:lang w:eastAsia="en-GB"/>
        </w:rPr>
        <w:t>INTEGER</w:t>
      </w:r>
      <w:r w:rsidRPr="00C460BD">
        <w:rPr>
          <w:rFonts w:ascii="Courier New" w:hAnsi="Courier New"/>
          <w:sz w:val="16"/>
          <w:lang w:eastAsia="en-GB"/>
        </w:rPr>
        <w:t xml:space="preserve"> (0..17919),</w:t>
      </w:r>
    </w:p>
    <w:p w14:paraId="27A06682"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sCS480KHZoneEighthT-sCS120KHZoneThirtySecondT</w:t>
      </w:r>
    </w:p>
    <w:p w14:paraId="4F896204"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r w:rsidRPr="00C460BD">
        <w:rPr>
          <w:rFonts w:ascii="Courier New" w:hAnsi="Courier New"/>
          <w:color w:val="993366"/>
          <w:sz w:val="16"/>
          <w:lang w:eastAsia="en-GB"/>
        </w:rPr>
        <w:t>SEQUENCE</w:t>
      </w:r>
      <w:r w:rsidRPr="00C460BD">
        <w:rPr>
          <w:rFonts w:ascii="Courier New" w:hAnsi="Courier New"/>
          <w:sz w:val="16"/>
          <w:lang w:eastAsia="en-GB"/>
        </w:rPr>
        <w:t xml:space="preserve"> (</w:t>
      </w:r>
      <w:r w:rsidRPr="00C460BD">
        <w:rPr>
          <w:rFonts w:ascii="Courier New" w:hAnsi="Courier New"/>
          <w:color w:val="993366"/>
          <w:sz w:val="16"/>
          <w:lang w:eastAsia="en-GB"/>
        </w:rPr>
        <w:t>SIZE</w:t>
      </w:r>
      <w:r w:rsidRPr="00C460BD">
        <w:rPr>
          <w:rFonts w:ascii="Courier New" w:hAnsi="Courier New"/>
          <w:sz w:val="16"/>
          <w:lang w:eastAsia="en-GB"/>
        </w:rPr>
        <w:t xml:space="preserve"> (1..maxNrofPO-PerPF-r19))</w:t>
      </w:r>
      <w:r w:rsidRPr="00C460BD">
        <w:rPr>
          <w:rFonts w:ascii="Courier New" w:hAnsi="Courier New"/>
          <w:color w:val="993366"/>
          <w:sz w:val="16"/>
          <w:lang w:eastAsia="en-GB"/>
        </w:rPr>
        <w:t xml:space="preserve"> OF</w:t>
      </w:r>
      <w:r w:rsidRPr="00C460BD">
        <w:rPr>
          <w:rFonts w:ascii="Courier New" w:hAnsi="Courier New"/>
          <w:sz w:val="16"/>
          <w:lang w:eastAsia="en-GB"/>
        </w:rPr>
        <w:t xml:space="preserve"> </w:t>
      </w:r>
      <w:r w:rsidRPr="00C460BD">
        <w:rPr>
          <w:rFonts w:ascii="Courier New" w:hAnsi="Courier New"/>
          <w:color w:val="993366"/>
          <w:sz w:val="16"/>
          <w:lang w:eastAsia="en-GB"/>
        </w:rPr>
        <w:t>INTEGER</w:t>
      </w:r>
      <w:r w:rsidRPr="00C460BD">
        <w:rPr>
          <w:rFonts w:ascii="Courier New" w:hAnsi="Courier New"/>
          <w:sz w:val="16"/>
          <w:lang w:eastAsia="en-GB"/>
        </w:rPr>
        <w:t xml:space="preserve"> (0..35839),</w:t>
      </w:r>
    </w:p>
    <w:p w14:paraId="648216A8"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sCS480KHZoneSixteenthT                </w:t>
      </w:r>
      <w:r w:rsidRPr="00C460BD">
        <w:rPr>
          <w:rFonts w:ascii="Courier New" w:hAnsi="Courier New"/>
          <w:color w:val="993366"/>
          <w:sz w:val="16"/>
          <w:lang w:eastAsia="en-GB"/>
        </w:rPr>
        <w:t>SEQUENCE</w:t>
      </w:r>
      <w:r w:rsidRPr="00C460BD">
        <w:rPr>
          <w:rFonts w:ascii="Courier New" w:hAnsi="Courier New"/>
          <w:sz w:val="16"/>
          <w:lang w:eastAsia="en-GB"/>
        </w:rPr>
        <w:t xml:space="preserve"> (</w:t>
      </w:r>
      <w:r w:rsidRPr="00C460BD">
        <w:rPr>
          <w:rFonts w:ascii="Courier New" w:hAnsi="Courier New"/>
          <w:color w:val="993366"/>
          <w:sz w:val="16"/>
          <w:lang w:eastAsia="en-GB"/>
        </w:rPr>
        <w:t>SIZE</w:t>
      </w:r>
      <w:r w:rsidRPr="00C460BD">
        <w:rPr>
          <w:rFonts w:ascii="Courier New" w:hAnsi="Courier New"/>
          <w:sz w:val="16"/>
          <w:lang w:eastAsia="en-GB"/>
        </w:rPr>
        <w:t xml:space="preserve"> (1..maxNrofPO-PerPF-r19))</w:t>
      </w:r>
      <w:r w:rsidRPr="00C460BD">
        <w:rPr>
          <w:rFonts w:ascii="Courier New" w:hAnsi="Courier New"/>
          <w:color w:val="993366"/>
          <w:sz w:val="16"/>
          <w:lang w:eastAsia="en-GB"/>
        </w:rPr>
        <w:t xml:space="preserve"> OF</w:t>
      </w:r>
      <w:r w:rsidRPr="00C460BD">
        <w:rPr>
          <w:rFonts w:ascii="Courier New" w:hAnsi="Courier New"/>
          <w:sz w:val="16"/>
          <w:lang w:eastAsia="en-GB"/>
        </w:rPr>
        <w:t xml:space="preserve"> </w:t>
      </w:r>
      <w:r w:rsidRPr="00C460BD">
        <w:rPr>
          <w:rFonts w:ascii="Courier New" w:hAnsi="Courier New"/>
          <w:color w:val="993366"/>
          <w:sz w:val="16"/>
          <w:lang w:eastAsia="en-GB"/>
        </w:rPr>
        <w:t>INTEGER</w:t>
      </w:r>
      <w:r w:rsidRPr="00C460BD">
        <w:rPr>
          <w:rFonts w:ascii="Courier New" w:hAnsi="Courier New"/>
          <w:sz w:val="16"/>
          <w:lang w:eastAsia="en-GB"/>
        </w:rPr>
        <w:t xml:space="preserve"> (0..71679),</w:t>
      </w:r>
    </w:p>
    <w:p w14:paraId="6DAC17C0"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sCS480KHZoneThirtySecondT             </w:t>
      </w:r>
      <w:r w:rsidRPr="00C460BD">
        <w:rPr>
          <w:rFonts w:ascii="Courier New" w:hAnsi="Courier New"/>
          <w:color w:val="993366"/>
          <w:sz w:val="16"/>
          <w:lang w:eastAsia="en-GB"/>
        </w:rPr>
        <w:t>SEQUENCE</w:t>
      </w:r>
      <w:r w:rsidRPr="00C460BD">
        <w:rPr>
          <w:rFonts w:ascii="Courier New" w:hAnsi="Courier New"/>
          <w:sz w:val="16"/>
          <w:lang w:eastAsia="en-GB"/>
        </w:rPr>
        <w:t xml:space="preserve"> (</w:t>
      </w:r>
      <w:r w:rsidRPr="00C460BD">
        <w:rPr>
          <w:rFonts w:ascii="Courier New" w:hAnsi="Courier New"/>
          <w:color w:val="993366"/>
          <w:sz w:val="16"/>
          <w:lang w:eastAsia="en-GB"/>
        </w:rPr>
        <w:t>SIZE</w:t>
      </w:r>
      <w:r w:rsidRPr="00C460BD">
        <w:rPr>
          <w:rFonts w:ascii="Courier New" w:hAnsi="Courier New"/>
          <w:sz w:val="16"/>
          <w:lang w:eastAsia="en-GB"/>
        </w:rPr>
        <w:t xml:space="preserve"> (1..maxNrofPO-PerPF-r19))</w:t>
      </w:r>
      <w:r w:rsidRPr="00C460BD">
        <w:rPr>
          <w:rFonts w:ascii="Courier New" w:hAnsi="Courier New"/>
          <w:color w:val="993366"/>
          <w:sz w:val="16"/>
          <w:lang w:eastAsia="en-GB"/>
        </w:rPr>
        <w:t xml:space="preserve"> OF</w:t>
      </w:r>
      <w:r w:rsidRPr="00C460BD">
        <w:rPr>
          <w:rFonts w:ascii="Courier New" w:hAnsi="Courier New"/>
          <w:sz w:val="16"/>
          <w:lang w:eastAsia="en-GB"/>
        </w:rPr>
        <w:t xml:space="preserve"> </w:t>
      </w:r>
      <w:r w:rsidRPr="00C460BD">
        <w:rPr>
          <w:rFonts w:ascii="Courier New" w:hAnsi="Courier New"/>
          <w:color w:val="993366"/>
          <w:sz w:val="16"/>
          <w:lang w:eastAsia="en-GB"/>
        </w:rPr>
        <w:t>INTEGER</w:t>
      </w:r>
      <w:r w:rsidRPr="00C460BD">
        <w:rPr>
          <w:rFonts w:ascii="Courier New" w:hAnsi="Courier New"/>
          <w:sz w:val="16"/>
          <w:lang w:eastAsia="en-GB"/>
        </w:rPr>
        <w:t xml:space="preserve"> (0..143359)</w:t>
      </w:r>
    </w:p>
    <w:p w14:paraId="7E181017"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R</w:t>
      </w:r>
    </w:p>
    <w:p w14:paraId="7C2E3F8F"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R</w:t>
      </w:r>
    </w:p>
    <w:p w14:paraId="15493EDF"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
    <w:p w14:paraId="35FDB679"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w:t>
      </w:r>
    </w:p>
    <w:p w14:paraId="614E020B"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8B141C8"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PEI-Config-r17 ::=                        </w:t>
      </w:r>
      <w:r w:rsidRPr="00C460BD">
        <w:rPr>
          <w:rFonts w:ascii="Courier New" w:hAnsi="Courier New"/>
          <w:color w:val="993366"/>
          <w:sz w:val="16"/>
          <w:lang w:eastAsia="en-GB"/>
        </w:rPr>
        <w:t>SEQUENCE</w:t>
      </w:r>
      <w:r w:rsidRPr="00C460BD">
        <w:rPr>
          <w:rFonts w:ascii="Courier New" w:hAnsi="Courier New"/>
          <w:sz w:val="16"/>
          <w:lang w:eastAsia="en-GB"/>
        </w:rPr>
        <w:t xml:space="preserve"> {</w:t>
      </w:r>
    </w:p>
    <w:p w14:paraId="13354AB5"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po-NumPerPEI-r17                          </w:t>
      </w:r>
      <w:r w:rsidRPr="00C460BD">
        <w:rPr>
          <w:rFonts w:ascii="Courier New" w:hAnsi="Courier New"/>
          <w:color w:val="993366"/>
          <w:sz w:val="16"/>
          <w:lang w:eastAsia="en-GB"/>
        </w:rPr>
        <w:t>ENUMERATED</w:t>
      </w:r>
      <w:r w:rsidRPr="00C460BD">
        <w:rPr>
          <w:rFonts w:ascii="Courier New" w:hAnsi="Courier New"/>
          <w:sz w:val="16"/>
          <w:lang w:eastAsia="en-GB"/>
        </w:rPr>
        <w:t xml:space="preserve"> {po1, po2, po4, po8},</w:t>
      </w:r>
    </w:p>
    <w:p w14:paraId="7E7FCC4E"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payloadSizeDCI-2-7-r17                    </w:t>
      </w:r>
      <w:r w:rsidRPr="00C460BD">
        <w:rPr>
          <w:rFonts w:ascii="Courier New" w:hAnsi="Courier New"/>
          <w:color w:val="993366"/>
          <w:sz w:val="16"/>
          <w:lang w:eastAsia="en-GB"/>
        </w:rPr>
        <w:t>INTEGER</w:t>
      </w:r>
      <w:r w:rsidRPr="00C460BD">
        <w:rPr>
          <w:rFonts w:ascii="Courier New" w:hAnsi="Courier New"/>
          <w:sz w:val="16"/>
          <w:lang w:eastAsia="en-GB"/>
        </w:rPr>
        <w:t xml:space="preserve"> (1..maxDCI-2-7-Size-r17),</w:t>
      </w:r>
    </w:p>
    <w:p w14:paraId="07CDC247"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pei-FrameOffset-r17                       </w:t>
      </w:r>
      <w:r w:rsidRPr="00C460BD">
        <w:rPr>
          <w:rFonts w:ascii="Courier New" w:hAnsi="Courier New"/>
          <w:color w:val="993366"/>
          <w:sz w:val="16"/>
          <w:lang w:eastAsia="en-GB"/>
        </w:rPr>
        <w:t>INTEGER</w:t>
      </w:r>
      <w:r w:rsidRPr="00C460BD">
        <w:rPr>
          <w:rFonts w:ascii="Courier New" w:hAnsi="Courier New"/>
          <w:sz w:val="16"/>
          <w:lang w:eastAsia="en-GB"/>
        </w:rPr>
        <w:t xml:space="preserve"> (0..16),</w:t>
      </w:r>
    </w:p>
    <w:p w14:paraId="7BA2CDAB"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subgroupConfig-r17                        SubgroupConfig-r17,</w:t>
      </w:r>
    </w:p>
    <w:p w14:paraId="2FB91BF2"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lastUsedCellOnly-r17                      </w:t>
      </w:r>
      <w:r w:rsidRPr="00C460BD">
        <w:rPr>
          <w:rFonts w:ascii="Courier New" w:hAnsi="Courier New"/>
          <w:color w:val="993366"/>
          <w:sz w:val="16"/>
          <w:lang w:eastAsia="en-GB"/>
        </w:rPr>
        <w:t>ENUMERATED</w:t>
      </w:r>
      <w:r w:rsidRPr="00C460BD">
        <w:rPr>
          <w:rFonts w:ascii="Courier New" w:hAnsi="Courier New"/>
          <w:sz w:val="16"/>
          <w:lang w:eastAsia="en-GB"/>
        </w:rPr>
        <w:t xml:space="preserve"> {true}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R</w:t>
      </w:r>
    </w:p>
    <w:p w14:paraId="6B71F272"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
    <w:p w14:paraId="0D6EEFF6"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
    <w:p w14:paraId="73F85D3F"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po-NumPerPEI-r19                          </w:t>
      </w:r>
      <w:r w:rsidRPr="00C460BD">
        <w:rPr>
          <w:rFonts w:ascii="Courier New" w:hAnsi="Courier New"/>
          <w:color w:val="993366"/>
          <w:sz w:val="16"/>
          <w:lang w:eastAsia="en-GB"/>
        </w:rPr>
        <w:t>ENUMERATED</w:t>
      </w:r>
      <w:r w:rsidRPr="00C460BD">
        <w:rPr>
          <w:rFonts w:ascii="Courier New" w:hAnsi="Courier New"/>
          <w:sz w:val="16"/>
          <w:lang w:eastAsia="en-GB"/>
        </w:rPr>
        <w:t xml:space="preserve"> {po1, po2, po4, po8},</w:t>
      </w:r>
    </w:p>
    <w:p w14:paraId="1A1E3286"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payloadSizeDCI-2-7-r19                    </w:t>
      </w:r>
      <w:r w:rsidRPr="00C460BD">
        <w:rPr>
          <w:rFonts w:ascii="Courier New" w:hAnsi="Courier New"/>
          <w:color w:val="993366"/>
          <w:sz w:val="16"/>
          <w:lang w:eastAsia="en-GB"/>
        </w:rPr>
        <w:t>INTEGER</w:t>
      </w:r>
      <w:r w:rsidRPr="00C460BD">
        <w:rPr>
          <w:rFonts w:ascii="Courier New" w:hAnsi="Courier New"/>
          <w:sz w:val="16"/>
          <w:lang w:eastAsia="en-GB"/>
        </w:rPr>
        <w:t xml:space="preserve"> (1..maxDCI-2-7-Size-r17),</w:t>
      </w:r>
    </w:p>
    <w:p w14:paraId="1385033E"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pei-FrameOffset-r19                       </w:t>
      </w:r>
      <w:r w:rsidRPr="00C460BD">
        <w:rPr>
          <w:rFonts w:ascii="Courier New" w:hAnsi="Courier New"/>
          <w:color w:val="993366"/>
          <w:sz w:val="16"/>
          <w:lang w:eastAsia="en-GB"/>
        </w:rPr>
        <w:t>INTEGER</w:t>
      </w:r>
      <w:r w:rsidRPr="00C460BD">
        <w:rPr>
          <w:rFonts w:ascii="Courier New" w:hAnsi="Courier New"/>
          <w:sz w:val="16"/>
          <w:lang w:eastAsia="en-GB"/>
        </w:rPr>
        <w:t xml:space="preserve"> (0..32)</w:t>
      </w:r>
    </w:p>
    <w:p w14:paraId="70DA1CB7"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
    <w:p w14:paraId="7A8C8559"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w:t>
      </w:r>
    </w:p>
    <w:p w14:paraId="7BE4A4AF"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D8EC96F"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SubgroupConfig-r17 ::=     </w:t>
      </w:r>
      <w:r w:rsidRPr="00C460BD">
        <w:rPr>
          <w:rFonts w:ascii="Courier New" w:hAnsi="Courier New"/>
          <w:color w:val="993366"/>
          <w:sz w:val="16"/>
          <w:lang w:eastAsia="en-GB"/>
        </w:rPr>
        <w:t>SEQUENCE</w:t>
      </w:r>
      <w:r w:rsidRPr="00C460BD">
        <w:rPr>
          <w:rFonts w:ascii="Courier New" w:hAnsi="Courier New"/>
          <w:sz w:val="16"/>
          <w:lang w:eastAsia="en-GB"/>
        </w:rPr>
        <w:t xml:space="preserve"> {</w:t>
      </w:r>
    </w:p>
    <w:p w14:paraId="39D2648B"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subgroupsNumPerPO-r17      </w:t>
      </w:r>
      <w:r w:rsidRPr="00C460BD">
        <w:rPr>
          <w:rFonts w:ascii="Courier New" w:hAnsi="Courier New"/>
          <w:color w:val="993366"/>
          <w:sz w:val="16"/>
          <w:lang w:eastAsia="en-GB"/>
        </w:rPr>
        <w:t>INTEGER</w:t>
      </w:r>
      <w:r w:rsidRPr="00C460BD">
        <w:rPr>
          <w:rFonts w:ascii="Courier New" w:hAnsi="Courier New"/>
          <w:sz w:val="16"/>
          <w:lang w:eastAsia="en-GB"/>
        </w:rPr>
        <w:t xml:space="preserve"> (1.. maxNrofPagingSubgroups-r17),</w:t>
      </w:r>
    </w:p>
    <w:p w14:paraId="5767EB55"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subgroupsNumForUEID-r17    </w:t>
      </w:r>
      <w:r w:rsidRPr="00C460BD">
        <w:rPr>
          <w:rFonts w:ascii="Courier New" w:hAnsi="Courier New"/>
          <w:color w:val="993366"/>
          <w:sz w:val="16"/>
          <w:lang w:eastAsia="en-GB"/>
        </w:rPr>
        <w:t>INTEGER</w:t>
      </w:r>
      <w:r w:rsidRPr="00C460BD">
        <w:rPr>
          <w:rFonts w:ascii="Courier New" w:hAnsi="Courier New"/>
          <w:sz w:val="16"/>
          <w:lang w:eastAsia="en-GB"/>
        </w:rPr>
        <w:t xml:space="preserve"> (1.. maxNrofPagingSubgroups-r17)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S</w:t>
      </w:r>
    </w:p>
    <w:p w14:paraId="48BBF69E"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
    <w:p w14:paraId="6DF0E3F6"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w:t>
      </w:r>
    </w:p>
    <w:p w14:paraId="4D664908"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80C8AB3"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LowPowerConfig-r19 ::=                    </w:t>
      </w:r>
      <w:r w:rsidRPr="00C460BD">
        <w:rPr>
          <w:rFonts w:ascii="Courier New" w:hAnsi="Courier New"/>
          <w:color w:val="993366"/>
          <w:sz w:val="16"/>
          <w:lang w:eastAsia="en-GB"/>
        </w:rPr>
        <w:t>SEQUENCE</w:t>
      </w:r>
      <w:r w:rsidRPr="00C460BD">
        <w:rPr>
          <w:rFonts w:ascii="Courier New" w:hAnsi="Courier New"/>
          <w:sz w:val="16"/>
          <w:lang w:eastAsia="en-GB"/>
        </w:rPr>
        <w:t xml:space="preserve"> {</w:t>
      </w:r>
    </w:p>
    <w:p w14:paraId="4431EA37"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lpwus-MvalueAndSeqConfigFR1-r19           </w:t>
      </w:r>
      <w:r w:rsidRPr="00C460BD">
        <w:rPr>
          <w:rFonts w:ascii="Courier New" w:hAnsi="Courier New"/>
          <w:color w:val="993366"/>
          <w:sz w:val="16"/>
          <w:lang w:eastAsia="en-GB"/>
        </w:rPr>
        <w:t>CHOICE</w:t>
      </w:r>
      <w:r w:rsidRPr="00C460BD">
        <w:rPr>
          <w:rFonts w:ascii="Courier New" w:hAnsi="Courier New"/>
          <w:sz w:val="16"/>
          <w:lang w:eastAsia="en-GB"/>
        </w:rPr>
        <w:t xml:space="preserve"> {</w:t>
      </w:r>
    </w:p>
    <w:p w14:paraId="49F31D1E"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nOne                                      </w:t>
      </w:r>
      <w:r w:rsidRPr="00C460BD">
        <w:rPr>
          <w:rFonts w:ascii="Courier New" w:hAnsi="Courier New"/>
          <w:color w:val="993366"/>
          <w:sz w:val="16"/>
          <w:lang w:eastAsia="en-GB"/>
        </w:rPr>
        <w:t>SEQUENCE</w:t>
      </w:r>
      <w:r w:rsidRPr="00C460BD">
        <w:rPr>
          <w:rFonts w:ascii="Courier New" w:hAnsi="Courier New"/>
          <w:sz w:val="16"/>
          <w:lang w:eastAsia="en-GB"/>
        </w:rPr>
        <w:t xml:space="preserve"> {</w:t>
      </w:r>
    </w:p>
    <w:p w14:paraId="0EB0D946" w14:textId="0262EBB9"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lpwus-OverlaidSeqRoot</w:t>
      </w:r>
      <w:del w:id="81" w:author="vivo-Chenli" w:date="2025-11-11T17:02:00Z">
        <w:r w:rsidRPr="00C460BD" w:rsidDel="00824739">
          <w:rPr>
            <w:rFonts w:ascii="Courier New" w:hAnsi="Courier New"/>
            <w:sz w:val="16"/>
            <w:lang w:eastAsia="en-GB"/>
          </w:rPr>
          <w:delText>s</w:delText>
        </w:r>
      </w:del>
      <w:ins w:id="82" w:author="vivo-Chenli" w:date="2025-11-07T16:27:00Z">
        <w:r w:rsidR="002D22B6" w:rsidRPr="00C9272F">
          <w:rPr>
            <w:rFonts w:ascii="Courier New" w:hAnsi="Courier New"/>
            <w:sz w:val="16"/>
            <w:lang w:eastAsia="en-GB"/>
          </w:rPr>
          <w:t>-r19</w:t>
        </w:r>
      </w:ins>
      <w:r w:rsidRPr="00C460BD">
        <w:rPr>
          <w:rFonts w:ascii="Courier New" w:hAnsi="Courier New"/>
          <w:sz w:val="16"/>
          <w:lang w:eastAsia="en-GB"/>
        </w:rPr>
        <w:t xml:space="preserve">                    </w:t>
      </w:r>
      <w:r w:rsidRPr="00C460BD">
        <w:rPr>
          <w:rFonts w:ascii="Courier New" w:hAnsi="Courier New"/>
          <w:color w:val="993366"/>
          <w:sz w:val="16"/>
          <w:lang w:eastAsia="en-GB"/>
        </w:rPr>
        <w:t>SEQUENCE</w:t>
      </w:r>
      <w:r w:rsidRPr="00C460BD">
        <w:rPr>
          <w:rFonts w:ascii="Courier New" w:hAnsi="Courier New"/>
          <w:sz w:val="16"/>
          <w:lang w:eastAsia="en-GB"/>
        </w:rPr>
        <w:t xml:space="preserve"> {</w:t>
      </w:r>
    </w:p>
    <w:p w14:paraId="318C0FF2"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root1-r19                                 </w:t>
      </w:r>
      <w:r w:rsidRPr="00C460BD">
        <w:rPr>
          <w:rFonts w:ascii="Courier New" w:hAnsi="Courier New"/>
          <w:color w:val="993366"/>
          <w:sz w:val="16"/>
          <w:lang w:eastAsia="en-GB"/>
        </w:rPr>
        <w:t>INTEGER</w:t>
      </w:r>
      <w:r w:rsidRPr="00C460BD">
        <w:rPr>
          <w:rFonts w:ascii="Courier New" w:hAnsi="Courier New"/>
          <w:sz w:val="16"/>
          <w:lang w:eastAsia="en-GB"/>
        </w:rPr>
        <w:t xml:space="preserve"> (1..131),</w:t>
      </w:r>
    </w:p>
    <w:p w14:paraId="654C959F"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root2-r19                                 </w:t>
      </w:r>
      <w:r w:rsidRPr="00C460BD">
        <w:rPr>
          <w:rFonts w:ascii="Courier New" w:hAnsi="Courier New"/>
          <w:color w:val="993366"/>
          <w:sz w:val="16"/>
          <w:lang w:eastAsia="en-GB"/>
        </w:rPr>
        <w:t>INTEGER</w:t>
      </w:r>
      <w:r w:rsidRPr="00C460BD">
        <w:rPr>
          <w:rFonts w:ascii="Courier New" w:hAnsi="Courier New"/>
          <w:sz w:val="16"/>
          <w:lang w:eastAsia="en-GB"/>
        </w:rPr>
        <w:t xml:space="preserve"> (1..131)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R</w:t>
      </w:r>
    </w:p>
    <w:p w14:paraId="4614E561" w14:textId="053B3DEC"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xml:space="preserve">-- </w:t>
      </w:r>
      <w:ins w:id="83" w:author="vivo-Chenli" w:date="2025-10-24T19:05:00Z">
        <w:r w:rsidR="00C53CDA" w:rsidRPr="00C460BD">
          <w:rPr>
            <w:rFonts w:ascii="Courier New" w:hAnsi="Courier New"/>
            <w:color w:val="808080"/>
            <w:sz w:val="16"/>
            <w:lang w:eastAsia="en-GB"/>
          </w:rPr>
          <w:t>Need R</w:t>
        </w:r>
      </w:ins>
      <w:del w:id="84" w:author="vivo-Chenli" w:date="2025-10-24T19:05:00Z">
        <w:r w:rsidRPr="00C460BD" w:rsidDel="00C53CDA">
          <w:rPr>
            <w:rFonts w:ascii="Courier New" w:hAnsi="Courier New"/>
            <w:color w:val="808080"/>
            <w:sz w:val="16"/>
            <w:lang w:eastAsia="en-GB"/>
          </w:rPr>
          <w:delText>Cond FFS[OFDM-only]</w:delText>
        </w:r>
      </w:del>
    </w:p>
    <w:p w14:paraId="2AB0944E"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lpwus-OverlaidSeqNum-r19             </w:t>
      </w:r>
      <w:r w:rsidRPr="00C460BD">
        <w:rPr>
          <w:rFonts w:ascii="Courier New" w:hAnsi="Courier New"/>
          <w:color w:val="993366"/>
          <w:sz w:val="16"/>
          <w:lang w:eastAsia="en-GB"/>
        </w:rPr>
        <w:t>ENUMERATED</w:t>
      </w:r>
      <w:r w:rsidRPr="00C460BD">
        <w:rPr>
          <w:rFonts w:ascii="Courier New" w:hAnsi="Courier New"/>
          <w:sz w:val="16"/>
          <w:lang w:eastAsia="en-GB"/>
        </w:rPr>
        <w:t xml:space="preserve"> {n1, n2, n4, n8, n16}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R</w:t>
      </w:r>
    </w:p>
    <w:p w14:paraId="5336348C"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
    <w:p w14:paraId="618AD23F"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nTwo                                      </w:t>
      </w:r>
      <w:r w:rsidRPr="00C460BD">
        <w:rPr>
          <w:rFonts w:ascii="Courier New" w:hAnsi="Courier New"/>
          <w:color w:val="993366"/>
          <w:sz w:val="16"/>
          <w:lang w:eastAsia="en-GB"/>
        </w:rPr>
        <w:t>SEQUENCE</w:t>
      </w:r>
      <w:r w:rsidRPr="00C460BD">
        <w:rPr>
          <w:rFonts w:ascii="Courier New" w:hAnsi="Courier New"/>
          <w:sz w:val="16"/>
          <w:lang w:eastAsia="en-GB"/>
        </w:rPr>
        <w:t xml:space="preserve"> {</w:t>
      </w:r>
    </w:p>
    <w:p w14:paraId="25B0B09A" w14:textId="19E046A2"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lpwus-OverlaidSeqRoot</w:t>
      </w:r>
      <w:del w:id="85" w:author="vivo-Chenli" w:date="2025-11-11T17:02:00Z">
        <w:r w:rsidRPr="00C460BD" w:rsidDel="000D5538">
          <w:rPr>
            <w:rFonts w:ascii="Courier New" w:hAnsi="Courier New"/>
            <w:sz w:val="16"/>
            <w:lang w:eastAsia="en-GB"/>
          </w:rPr>
          <w:delText>s</w:delText>
        </w:r>
      </w:del>
      <w:ins w:id="86" w:author="vivo-Chenli" w:date="2025-11-07T16:27:00Z">
        <w:r w:rsidR="002D22B6" w:rsidRPr="00C9272F">
          <w:rPr>
            <w:rFonts w:ascii="Courier New" w:hAnsi="Courier New"/>
            <w:sz w:val="16"/>
            <w:lang w:eastAsia="en-GB"/>
          </w:rPr>
          <w:t>-r19</w:t>
        </w:r>
      </w:ins>
      <w:r w:rsidRPr="00C460BD">
        <w:rPr>
          <w:rFonts w:ascii="Courier New" w:hAnsi="Courier New"/>
          <w:sz w:val="16"/>
          <w:lang w:eastAsia="en-GB"/>
        </w:rPr>
        <w:t xml:space="preserve">                    </w:t>
      </w:r>
      <w:r w:rsidRPr="00C460BD">
        <w:rPr>
          <w:rFonts w:ascii="Courier New" w:hAnsi="Courier New"/>
          <w:color w:val="993366"/>
          <w:sz w:val="16"/>
          <w:lang w:eastAsia="en-GB"/>
        </w:rPr>
        <w:t>SEQUENCE</w:t>
      </w:r>
      <w:r w:rsidRPr="00C460BD">
        <w:rPr>
          <w:rFonts w:ascii="Courier New" w:hAnsi="Courier New"/>
          <w:sz w:val="16"/>
          <w:lang w:eastAsia="en-GB"/>
        </w:rPr>
        <w:t xml:space="preserve"> {</w:t>
      </w:r>
    </w:p>
    <w:p w14:paraId="0673C523"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root1-r19                                 </w:t>
      </w:r>
      <w:r w:rsidRPr="00C460BD">
        <w:rPr>
          <w:rFonts w:ascii="Courier New" w:hAnsi="Courier New"/>
          <w:color w:val="993366"/>
          <w:sz w:val="16"/>
          <w:lang w:eastAsia="en-GB"/>
        </w:rPr>
        <w:t>INTEGER</w:t>
      </w:r>
      <w:r w:rsidRPr="00C460BD">
        <w:rPr>
          <w:rFonts w:ascii="Courier New" w:hAnsi="Courier New"/>
          <w:sz w:val="16"/>
          <w:lang w:eastAsia="en-GB"/>
        </w:rPr>
        <w:t xml:space="preserve"> (1..61),</w:t>
      </w:r>
    </w:p>
    <w:p w14:paraId="225E843E"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root2-r19                                 </w:t>
      </w:r>
      <w:r w:rsidRPr="00C460BD">
        <w:rPr>
          <w:rFonts w:ascii="Courier New" w:hAnsi="Courier New"/>
          <w:color w:val="993366"/>
          <w:sz w:val="16"/>
          <w:lang w:eastAsia="en-GB"/>
        </w:rPr>
        <w:t>INTEGER</w:t>
      </w:r>
      <w:r w:rsidRPr="00C460BD">
        <w:rPr>
          <w:rFonts w:ascii="Courier New" w:hAnsi="Courier New"/>
          <w:sz w:val="16"/>
          <w:lang w:eastAsia="en-GB"/>
        </w:rPr>
        <w:t xml:space="preserve"> (1..61)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R</w:t>
      </w:r>
    </w:p>
    <w:p w14:paraId="1F03FEAA" w14:textId="2CF5DAEF"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xml:space="preserve">-- </w:t>
      </w:r>
      <w:ins w:id="87" w:author="vivo-Chenli" w:date="2025-10-24T19:05:00Z">
        <w:r w:rsidR="00C53CDA" w:rsidRPr="00C460BD">
          <w:rPr>
            <w:rFonts w:ascii="Courier New" w:hAnsi="Courier New"/>
            <w:color w:val="808080"/>
            <w:sz w:val="16"/>
            <w:lang w:eastAsia="en-GB"/>
          </w:rPr>
          <w:t>Need R</w:t>
        </w:r>
      </w:ins>
      <w:del w:id="88" w:author="vivo-Chenli" w:date="2025-10-24T19:05:00Z">
        <w:r w:rsidRPr="00C460BD" w:rsidDel="00C53CDA">
          <w:rPr>
            <w:rFonts w:ascii="Courier New" w:hAnsi="Courier New"/>
            <w:color w:val="808080"/>
            <w:sz w:val="16"/>
            <w:lang w:eastAsia="en-GB"/>
          </w:rPr>
          <w:delText>Cond FFS[OFDM-only]</w:delText>
        </w:r>
      </w:del>
    </w:p>
    <w:p w14:paraId="774D85D0"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lpwus-OverlaidSeqNum-r19                  </w:t>
      </w:r>
      <w:r w:rsidRPr="00C460BD">
        <w:rPr>
          <w:rFonts w:ascii="Courier New" w:hAnsi="Courier New"/>
          <w:color w:val="993366"/>
          <w:sz w:val="16"/>
          <w:lang w:eastAsia="en-GB"/>
        </w:rPr>
        <w:t>ENUMERATED</w:t>
      </w:r>
      <w:r w:rsidRPr="00C460BD">
        <w:rPr>
          <w:rFonts w:ascii="Courier New" w:hAnsi="Courier New"/>
          <w:sz w:val="16"/>
          <w:lang w:eastAsia="en-GB"/>
        </w:rPr>
        <w:t xml:space="preserve"> {n1, n2, n4, n8}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R</w:t>
      </w:r>
    </w:p>
    <w:p w14:paraId="74137665"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
    <w:p w14:paraId="29B1E805"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nFour                                     </w:t>
      </w:r>
      <w:r w:rsidRPr="00C460BD">
        <w:rPr>
          <w:rFonts w:ascii="Courier New" w:hAnsi="Courier New"/>
          <w:color w:val="993366"/>
          <w:sz w:val="16"/>
          <w:lang w:eastAsia="en-GB"/>
        </w:rPr>
        <w:t>SEQUENCE</w:t>
      </w:r>
      <w:r w:rsidRPr="00C460BD">
        <w:rPr>
          <w:rFonts w:ascii="Courier New" w:hAnsi="Courier New"/>
          <w:sz w:val="16"/>
          <w:lang w:eastAsia="en-GB"/>
        </w:rPr>
        <w:t xml:space="preserve"> {</w:t>
      </w:r>
    </w:p>
    <w:p w14:paraId="291ECDE0" w14:textId="34823A2D"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lpwus-OverlaidSeqRoot</w:t>
      </w:r>
      <w:del w:id="89" w:author="vivo-Chenli" w:date="2025-11-11T17:02:00Z">
        <w:r w:rsidRPr="00C460BD" w:rsidDel="00094D00">
          <w:rPr>
            <w:rFonts w:ascii="Courier New" w:hAnsi="Courier New"/>
            <w:sz w:val="16"/>
            <w:lang w:eastAsia="en-GB"/>
          </w:rPr>
          <w:delText>s</w:delText>
        </w:r>
      </w:del>
      <w:ins w:id="90" w:author="vivo-Chenli" w:date="2025-11-07T16:27:00Z">
        <w:r w:rsidR="002D22B6" w:rsidRPr="00C9272F">
          <w:rPr>
            <w:rFonts w:ascii="Courier New" w:hAnsi="Courier New"/>
            <w:sz w:val="16"/>
            <w:lang w:eastAsia="en-GB"/>
          </w:rPr>
          <w:t>-r19</w:t>
        </w:r>
      </w:ins>
      <w:r w:rsidRPr="00C460BD">
        <w:rPr>
          <w:rFonts w:ascii="Courier New" w:hAnsi="Courier New"/>
          <w:sz w:val="16"/>
          <w:lang w:eastAsia="en-GB"/>
        </w:rPr>
        <w:t xml:space="preserve">                    </w:t>
      </w:r>
      <w:r w:rsidRPr="00C460BD">
        <w:rPr>
          <w:rFonts w:ascii="Courier New" w:hAnsi="Courier New"/>
          <w:color w:val="993366"/>
          <w:sz w:val="16"/>
          <w:lang w:eastAsia="en-GB"/>
        </w:rPr>
        <w:t>SEQUENCE</w:t>
      </w:r>
      <w:r w:rsidRPr="00C460BD">
        <w:rPr>
          <w:rFonts w:ascii="Courier New" w:hAnsi="Courier New"/>
          <w:sz w:val="16"/>
          <w:lang w:eastAsia="en-GB"/>
        </w:rPr>
        <w:t xml:space="preserve"> {</w:t>
      </w:r>
    </w:p>
    <w:p w14:paraId="1DCCDDD9"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root1-r19                                 </w:t>
      </w:r>
      <w:r w:rsidRPr="00C460BD">
        <w:rPr>
          <w:rFonts w:ascii="Courier New" w:hAnsi="Courier New"/>
          <w:color w:val="993366"/>
          <w:sz w:val="16"/>
          <w:lang w:eastAsia="en-GB"/>
        </w:rPr>
        <w:t>INTEGER</w:t>
      </w:r>
      <w:r w:rsidRPr="00C460BD">
        <w:rPr>
          <w:rFonts w:ascii="Courier New" w:hAnsi="Courier New"/>
          <w:sz w:val="16"/>
          <w:lang w:eastAsia="en-GB"/>
        </w:rPr>
        <w:t xml:space="preserve"> (1..31),</w:t>
      </w:r>
    </w:p>
    <w:p w14:paraId="57678EA5"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root2-r19                                 </w:t>
      </w:r>
      <w:r w:rsidRPr="00C460BD">
        <w:rPr>
          <w:rFonts w:ascii="Courier New" w:hAnsi="Courier New"/>
          <w:color w:val="993366"/>
          <w:sz w:val="16"/>
          <w:lang w:eastAsia="en-GB"/>
        </w:rPr>
        <w:t>INTEGER</w:t>
      </w:r>
      <w:r w:rsidRPr="00C460BD">
        <w:rPr>
          <w:rFonts w:ascii="Courier New" w:hAnsi="Courier New"/>
          <w:sz w:val="16"/>
          <w:lang w:eastAsia="en-GB"/>
        </w:rPr>
        <w:t xml:space="preserve"> (1..31)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R</w:t>
      </w:r>
    </w:p>
    <w:p w14:paraId="3AD82E5A" w14:textId="44AEC3CA"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xml:space="preserve">-- </w:t>
      </w:r>
      <w:ins w:id="91" w:author="vivo-Chenli" w:date="2025-10-24T19:05:00Z">
        <w:r w:rsidR="00155915" w:rsidRPr="00C460BD">
          <w:rPr>
            <w:rFonts w:ascii="Courier New" w:hAnsi="Courier New"/>
            <w:color w:val="808080"/>
            <w:sz w:val="16"/>
            <w:lang w:eastAsia="en-GB"/>
          </w:rPr>
          <w:t>Need R</w:t>
        </w:r>
      </w:ins>
      <w:del w:id="92" w:author="vivo-Chenli" w:date="2025-10-24T19:05:00Z">
        <w:r w:rsidRPr="00C460BD" w:rsidDel="00155915">
          <w:rPr>
            <w:rFonts w:ascii="Courier New" w:hAnsi="Courier New"/>
            <w:color w:val="808080"/>
            <w:sz w:val="16"/>
            <w:lang w:eastAsia="en-GB"/>
          </w:rPr>
          <w:delText>Cond FFS[OFDM-only]</w:delText>
        </w:r>
      </w:del>
    </w:p>
    <w:p w14:paraId="12770771"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lpwus-OverlaidSeqNum-r19                  </w:t>
      </w:r>
      <w:r w:rsidRPr="00C460BD">
        <w:rPr>
          <w:rFonts w:ascii="Courier New" w:hAnsi="Courier New"/>
          <w:color w:val="993366"/>
          <w:sz w:val="16"/>
          <w:lang w:eastAsia="en-GB"/>
        </w:rPr>
        <w:t>ENUMERATED</w:t>
      </w:r>
      <w:r w:rsidRPr="00C460BD">
        <w:rPr>
          <w:rFonts w:ascii="Courier New" w:hAnsi="Courier New"/>
          <w:sz w:val="16"/>
          <w:lang w:eastAsia="en-GB"/>
        </w:rPr>
        <w:t xml:space="preserve"> {n1, n2, n4}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R</w:t>
      </w:r>
    </w:p>
    <w:p w14:paraId="7B653E3B"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
    <w:p w14:paraId="761168DF"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Cond FR1-Only</w:t>
      </w:r>
    </w:p>
    <w:p w14:paraId="14F13491"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lpwus-MvalueAndSeqConfigFR2-r19           </w:t>
      </w:r>
      <w:r w:rsidRPr="00C460BD">
        <w:rPr>
          <w:rFonts w:ascii="Courier New" w:hAnsi="Courier New"/>
          <w:color w:val="993366"/>
          <w:sz w:val="16"/>
          <w:lang w:eastAsia="en-GB"/>
        </w:rPr>
        <w:t>CHOICE</w:t>
      </w:r>
      <w:r w:rsidRPr="00C460BD">
        <w:rPr>
          <w:rFonts w:ascii="Courier New" w:hAnsi="Courier New"/>
          <w:sz w:val="16"/>
          <w:lang w:eastAsia="en-GB"/>
        </w:rPr>
        <w:t xml:space="preserve"> {</w:t>
      </w:r>
    </w:p>
    <w:p w14:paraId="047A5467"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nOne                                      </w:t>
      </w:r>
      <w:r w:rsidRPr="00C460BD">
        <w:rPr>
          <w:rFonts w:ascii="Courier New" w:hAnsi="Courier New"/>
          <w:color w:val="993366"/>
          <w:sz w:val="16"/>
          <w:lang w:eastAsia="en-GB"/>
        </w:rPr>
        <w:t>SEQUENCE</w:t>
      </w:r>
      <w:r w:rsidRPr="00C460BD">
        <w:rPr>
          <w:rFonts w:ascii="Courier New" w:hAnsi="Courier New"/>
          <w:sz w:val="16"/>
          <w:lang w:eastAsia="en-GB"/>
        </w:rPr>
        <w:t xml:space="preserve"> {</w:t>
      </w:r>
    </w:p>
    <w:p w14:paraId="6404AFF5" w14:textId="40DFB106"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lpwus-OverlaidSeqRoot</w:t>
      </w:r>
      <w:del w:id="93" w:author="vivo-Chenli" w:date="2025-11-11T17:02:00Z">
        <w:r w:rsidRPr="00C460BD" w:rsidDel="006462AD">
          <w:rPr>
            <w:rFonts w:ascii="Courier New" w:hAnsi="Courier New"/>
            <w:sz w:val="16"/>
            <w:lang w:eastAsia="en-GB"/>
          </w:rPr>
          <w:delText>s</w:delText>
        </w:r>
      </w:del>
      <w:ins w:id="94" w:author="vivo-Chenli" w:date="2025-11-07T16:27:00Z">
        <w:r w:rsidR="002D22B6" w:rsidRPr="00C9272F">
          <w:rPr>
            <w:rFonts w:ascii="Courier New" w:hAnsi="Courier New"/>
            <w:sz w:val="16"/>
            <w:lang w:eastAsia="en-GB"/>
          </w:rPr>
          <w:t>-r19</w:t>
        </w:r>
      </w:ins>
      <w:r w:rsidRPr="00C460BD">
        <w:rPr>
          <w:rFonts w:ascii="Courier New" w:hAnsi="Courier New"/>
          <w:sz w:val="16"/>
          <w:lang w:eastAsia="en-GB"/>
        </w:rPr>
        <w:t xml:space="preserve">                    </w:t>
      </w:r>
      <w:r w:rsidRPr="00C460BD">
        <w:rPr>
          <w:rFonts w:ascii="Courier New" w:hAnsi="Courier New"/>
          <w:color w:val="993366"/>
          <w:sz w:val="16"/>
          <w:lang w:eastAsia="en-GB"/>
        </w:rPr>
        <w:t>SEQUENCE</w:t>
      </w:r>
      <w:r w:rsidRPr="00C460BD">
        <w:rPr>
          <w:rFonts w:ascii="Courier New" w:hAnsi="Courier New"/>
          <w:sz w:val="16"/>
          <w:lang w:eastAsia="en-GB"/>
        </w:rPr>
        <w:t xml:space="preserve"> {</w:t>
      </w:r>
    </w:p>
    <w:p w14:paraId="22DF4138"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root1-r19                                 </w:t>
      </w:r>
      <w:r w:rsidRPr="00C460BD">
        <w:rPr>
          <w:rFonts w:ascii="Courier New" w:hAnsi="Courier New"/>
          <w:color w:val="993366"/>
          <w:sz w:val="16"/>
          <w:lang w:eastAsia="en-GB"/>
        </w:rPr>
        <w:t>INTEGER</w:t>
      </w:r>
      <w:r w:rsidRPr="00C460BD">
        <w:rPr>
          <w:rFonts w:ascii="Courier New" w:hAnsi="Courier New"/>
          <w:sz w:val="16"/>
          <w:lang w:eastAsia="en-GB"/>
        </w:rPr>
        <w:t xml:space="preserve"> (1..131),</w:t>
      </w:r>
    </w:p>
    <w:p w14:paraId="69D5B471"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root2-r19                                 </w:t>
      </w:r>
      <w:r w:rsidRPr="00C460BD">
        <w:rPr>
          <w:rFonts w:ascii="Courier New" w:hAnsi="Courier New"/>
          <w:color w:val="993366"/>
          <w:sz w:val="16"/>
          <w:lang w:eastAsia="en-GB"/>
        </w:rPr>
        <w:t>INTEGER</w:t>
      </w:r>
      <w:r w:rsidRPr="00C460BD">
        <w:rPr>
          <w:rFonts w:ascii="Courier New" w:hAnsi="Courier New"/>
          <w:sz w:val="16"/>
          <w:lang w:eastAsia="en-GB"/>
        </w:rPr>
        <w:t xml:space="preserve"> (1..131)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R</w:t>
      </w:r>
    </w:p>
    <w:p w14:paraId="46784E9C" w14:textId="3E416B44"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xml:space="preserve">-- </w:t>
      </w:r>
      <w:ins w:id="95" w:author="vivo-Chenli" w:date="2025-10-24T19:05:00Z">
        <w:r w:rsidR="00155915" w:rsidRPr="00C460BD">
          <w:rPr>
            <w:rFonts w:ascii="Courier New" w:hAnsi="Courier New"/>
            <w:color w:val="808080"/>
            <w:sz w:val="16"/>
            <w:lang w:eastAsia="en-GB"/>
          </w:rPr>
          <w:t>Need R</w:t>
        </w:r>
      </w:ins>
      <w:del w:id="96" w:author="vivo-Chenli" w:date="2025-10-24T19:05:00Z">
        <w:r w:rsidRPr="00C460BD" w:rsidDel="00155915">
          <w:rPr>
            <w:rFonts w:ascii="Courier New" w:hAnsi="Courier New"/>
            <w:color w:val="808080"/>
            <w:sz w:val="16"/>
            <w:lang w:eastAsia="en-GB"/>
          </w:rPr>
          <w:delText>Cond FFS[OFDM-only]</w:delText>
        </w:r>
      </w:del>
    </w:p>
    <w:p w14:paraId="106C7E4E"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lpwus-OverlaidSeqNum-SCS-120kHz-r19       </w:t>
      </w:r>
      <w:r w:rsidRPr="00C460BD">
        <w:rPr>
          <w:rFonts w:ascii="Courier New" w:hAnsi="Courier New"/>
          <w:color w:val="993366"/>
          <w:sz w:val="16"/>
          <w:lang w:eastAsia="en-GB"/>
        </w:rPr>
        <w:t>ENUMERATED</w:t>
      </w:r>
      <w:r w:rsidRPr="00C460BD">
        <w:rPr>
          <w:rFonts w:ascii="Courier New" w:hAnsi="Courier New"/>
          <w:sz w:val="16"/>
          <w:lang w:eastAsia="en-GB"/>
        </w:rPr>
        <w:t xml:space="preserve"> {n1, n2}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R</w:t>
      </w:r>
    </w:p>
    <w:p w14:paraId="2D3642B0"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
    <w:p w14:paraId="15A9374D"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Cond FR2-Only</w:t>
      </w:r>
    </w:p>
    <w:p w14:paraId="17BB44E4" w14:textId="3D3AA095"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lpwus-L</w:t>
      </w:r>
      <w:ins w:id="97" w:author="vivo-Chenli" w:date="2025-11-07T16:31:00Z">
        <w:r w:rsidR="002D22B6">
          <w:rPr>
            <w:rFonts w:ascii="Courier New" w:hAnsi="Courier New"/>
            <w:sz w:val="16"/>
            <w:lang w:eastAsia="en-GB"/>
          </w:rPr>
          <w:t>O</w:t>
        </w:r>
      </w:ins>
      <w:del w:id="98" w:author="vivo-Chenli" w:date="2025-11-07T16:31:00Z">
        <w:r w:rsidRPr="00C460BD" w:rsidDel="002D22B6">
          <w:rPr>
            <w:rFonts w:ascii="Courier New" w:hAnsi="Courier New"/>
            <w:sz w:val="16"/>
            <w:lang w:eastAsia="en-GB"/>
          </w:rPr>
          <w:delText>o</w:delText>
        </w:r>
      </w:del>
      <w:ins w:id="99" w:author="vivo-Chenli" w:date="2025-11-07T16:31:00Z">
        <w:r w:rsidR="002D22B6">
          <w:rPr>
            <w:rFonts w:ascii="Courier New" w:hAnsi="Courier New"/>
            <w:sz w:val="16"/>
            <w:lang w:eastAsia="en-GB"/>
          </w:rPr>
          <w:t>-</w:t>
        </w:r>
      </w:ins>
      <w:r w:rsidRPr="00C460BD">
        <w:rPr>
          <w:rFonts w:ascii="Courier New" w:hAnsi="Courier New"/>
          <w:sz w:val="16"/>
          <w:lang w:eastAsia="en-GB"/>
        </w:rPr>
        <w:t xml:space="preserve">FrameOffsetList-r19               </w:t>
      </w:r>
      <w:r w:rsidRPr="00C460BD">
        <w:rPr>
          <w:rFonts w:ascii="Courier New" w:hAnsi="Courier New"/>
          <w:color w:val="993366"/>
          <w:sz w:val="16"/>
          <w:lang w:eastAsia="en-GB"/>
        </w:rPr>
        <w:t>SEQUENCE</w:t>
      </w:r>
      <w:r w:rsidRPr="00C460BD">
        <w:rPr>
          <w:rFonts w:ascii="Courier New" w:hAnsi="Courier New"/>
          <w:sz w:val="16"/>
          <w:lang w:eastAsia="en-GB"/>
        </w:rPr>
        <w:t xml:space="preserve"> {</w:t>
      </w:r>
    </w:p>
    <w:p w14:paraId="064E8FFC"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offsetForLongerWakeUpDelay-r19            </w:t>
      </w:r>
      <w:r w:rsidRPr="00C460BD">
        <w:rPr>
          <w:rFonts w:ascii="Courier New" w:hAnsi="Courier New"/>
          <w:color w:val="993366"/>
          <w:sz w:val="16"/>
          <w:lang w:eastAsia="en-GB"/>
        </w:rPr>
        <w:t>SEQUENCE</w:t>
      </w:r>
      <w:r w:rsidRPr="00C460BD">
        <w:rPr>
          <w:rFonts w:ascii="Courier New" w:hAnsi="Courier New"/>
          <w:sz w:val="16"/>
          <w:lang w:eastAsia="en-GB"/>
        </w:rPr>
        <w:t xml:space="preserve"> (</w:t>
      </w:r>
      <w:r w:rsidRPr="00C460BD">
        <w:rPr>
          <w:rFonts w:ascii="Courier New" w:hAnsi="Courier New"/>
          <w:color w:val="993366"/>
          <w:sz w:val="16"/>
          <w:lang w:eastAsia="en-GB"/>
        </w:rPr>
        <w:t>SIZE</w:t>
      </w:r>
      <w:r w:rsidRPr="00C460BD">
        <w:rPr>
          <w:rFonts w:ascii="Courier New" w:hAnsi="Courier New"/>
          <w:sz w:val="16"/>
          <w:lang w:eastAsia="en-GB"/>
        </w:rPr>
        <w:t xml:space="preserve"> (1..4))</w:t>
      </w:r>
      <w:r w:rsidRPr="00C460BD">
        <w:rPr>
          <w:rFonts w:ascii="Courier New" w:hAnsi="Courier New"/>
          <w:color w:val="993366"/>
          <w:sz w:val="16"/>
          <w:lang w:eastAsia="en-GB"/>
        </w:rPr>
        <w:t xml:space="preserve"> OF</w:t>
      </w:r>
      <w:r w:rsidRPr="00C460BD">
        <w:rPr>
          <w:rFonts w:ascii="Courier New" w:hAnsi="Courier New"/>
          <w:sz w:val="16"/>
          <w:lang w:eastAsia="en-GB"/>
        </w:rPr>
        <w:t xml:space="preserve"> </w:t>
      </w:r>
      <w:r w:rsidRPr="00C460BD">
        <w:rPr>
          <w:rFonts w:ascii="Courier New" w:hAnsi="Courier New"/>
          <w:color w:val="993366"/>
          <w:sz w:val="16"/>
          <w:lang w:eastAsia="en-GB"/>
        </w:rPr>
        <w:t>INTEGER</w:t>
      </w:r>
      <w:r w:rsidRPr="00C460BD">
        <w:rPr>
          <w:rFonts w:ascii="Courier New" w:hAnsi="Courier New"/>
          <w:sz w:val="16"/>
          <w:lang w:eastAsia="en-GB"/>
        </w:rPr>
        <w:t xml:space="preserve"> (8..200)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R</w:t>
      </w:r>
    </w:p>
    <w:p w14:paraId="0EF67005"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offsetForShorterWakeUpDelay-r19           </w:t>
      </w:r>
      <w:r w:rsidRPr="00C460BD">
        <w:rPr>
          <w:rFonts w:ascii="Courier New" w:hAnsi="Courier New"/>
          <w:color w:val="993366"/>
          <w:sz w:val="16"/>
          <w:lang w:eastAsia="en-GB"/>
        </w:rPr>
        <w:t>SEQUENCE</w:t>
      </w:r>
      <w:r w:rsidRPr="00C460BD">
        <w:rPr>
          <w:rFonts w:ascii="Courier New" w:hAnsi="Courier New"/>
          <w:sz w:val="16"/>
          <w:lang w:eastAsia="en-GB"/>
        </w:rPr>
        <w:t xml:space="preserve"> (</w:t>
      </w:r>
      <w:r w:rsidRPr="00C460BD">
        <w:rPr>
          <w:rFonts w:ascii="Courier New" w:hAnsi="Courier New"/>
          <w:color w:val="993366"/>
          <w:sz w:val="16"/>
          <w:lang w:eastAsia="en-GB"/>
        </w:rPr>
        <w:t>SIZE</w:t>
      </w:r>
      <w:r w:rsidRPr="00C460BD">
        <w:rPr>
          <w:rFonts w:ascii="Courier New" w:hAnsi="Courier New"/>
          <w:sz w:val="16"/>
          <w:lang w:eastAsia="en-GB"/>
        </w:rPr>
        <w:t xml:space="preserve"> (1..4))</w:t>
      </w:r>
      <w:r w:rsidRPr="00C460BD">
        <w:rPr>
          <w:rFonts w:ascii="Courier New" w:hAnsi="Courier New"/>
          <w:color w:val="993366"/>
          <w:sz w:val="16"/>
          <w:lang w:eastAsia="en-GB"/>
        </w:rPr>
        <w:t xml:space="preserve"> OF</w:t>
      </w:r>
      <w:r w:rsidRPr="00C460BD">
        <w:rPr>
          <w:rFonts w:ascii="Courier New" w:hAnsi="Courier New"/>
          <w:sz w:val="16"/>
          <w:lang w:eastAsia="en-GB"/>
        </w:rPr>
        <w:t xml:space="preserve"> </w:t>
      </w:r>
      <w:r w:rsidRPr="00C460BD">
        <w:rPr>
          <w:rFonts w:ascii="Courier New" w:hAnsi="Courier New"/>
          <w:color w:val="993366"/>
          <w:sz w:val="16"/>
          <w:lang w:eastAsia="en-GB"/>
        </w:rPr>
        <w:t>INTEGER</w:t>
      </w:r>
      <w:r w:rsidRPr="00C460BD">
        <w:rPr>
          <w:rFonts w:ascii="Courier New" w:hAnsi="Courier New"/>
          <w:sz w:val="16"/>
          <w:lang w:eastAsia="en-GB"/>
        </w:rPr>
        <w:t xml:space="preserve"> (8..200)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R</w:t>
      </w:r>
    </w:p>
    <w:p w14:paraId="1F342F82"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
    <w:p w14:paraId="76FEFA23" w14:textId="33797067" w:rsidR="001A4DEA" w:rsidRDefault="001A4DEA" w:rsidP="001A4DEA">
      <w:pPr>
        <w:pStyle w:val="PL"/>
        <w:rPr>
          <w:ins w:id="100" w:author="vivo-Chenli" w:date="2025-10-24T19:06:00Z"/>
          <w:color w:val="808080"/>
        </w:rPr>
      </w:pPr>
      <w:ins w:id="101" w:author="vivo-Chenli" w:date="2025-10-24T19:06:00Z">
        <w:r>
          <w:t xml:space="preserve">    lpwus-L</w:t>
        </w:r>
      </w:ins>
      <w:ins w:id="102" w:author="vivo-Chenli" w:date="2025-11-07T16:31:00Z">
        <w:r w:rsidR="002D22B6">
          <w:t>O-</w:t>
        </w:r>
      </w:ins>
      <w:ins w:id="103" w:author="vivo-Chenli" w:date="2025-10-24T19:06:00Z">
        <w:r>
          <w:t>FrameOffsetListForPagingAdapt-r19</w:t>
        </w:r>
        <w:r>
          <w:rPr>
            <w:color w:val="993366"/>
          </w:rPr>
          <w:t xml:space="preserve">                 </w:t>
        </w:r>
        <w:r w:rsidRPr="006D0C02">
          <w:rPr>
            <w:color w:val="993366"/>
          </w:rPr>
          <w:t>SEQUENCE</w:t>
        </w:r>
        <w:r w:rsidRPr="006D0C02">
          <w:t xml:space="preserve"> {</w:t>
        </w:r>
      </w:ins>
    </w:p>
    <w:p w14:paraId="2ECF0468" w14:textId="194A1392" w:rsidR="001A4DEA" w:rsidRDefault="001A4DEA" w:rsidP="001A4DEA">
      <w:pPr>
        <w:pStyle w:val="PL"/>
        <w:rPr>
          <w:ins w:id="104" w:author="vivo-Chenli" w:date="2025-10-24T19:06:00Z"/>
        </w:rPr>
      </w:pPr>
      <w:ins w:id="105" w:author="vivo-Chenli" w:date="2025-10-24T19:06:00Z">
        <w:r w:rsidRPr="006D0C02">
          <w:t xml:space="preserve">    </w:t>
        </w:r>
        <w:r>
          <w:t xml:space="preserve"> </w:t>
        </w:r>
        <w:r w:rsidRPr="006D0C02">
          <w:t xml:space="preserve">  </w:t>
        </w:r>
        <w:r>
          <w:t xml:space="preserve"> offsetForLongerWakeUpDelay-r19</w:t>
        </w:r>
        <w:r w:rsidRPr="006D0C02">
          <w:t xml:space="preserve">               </w:t>
        </w:r>
        <w:r w:rsidRPr="006D0C02">
          <w:rPr>
            <w:color w:val="993366"/>
          </w:rPr>
          <w:t>SEQUENCE</w:t>
        </w:r>
        <w:r w:rsidRPr="006D0C02">
          <w:t xml:space="preserve"> (</w:t>
        </w:r>
        <w:r w:rsidRPr="006D0C02">
          <w:rPr>
            <w:color w:val="993366"/>
          </w:rPr>
          <w:t>SIZE</w:t>
        </w:r>
        <w:r w:rsidRPr="006D0C02">
          <w:t xml:space="preserve"> (1..</w:t>
        </w:r>
        <w:r>
          <w:t>8</w:t>
        </w:r>
        <w:r w:rsidRPr="006D0C02">
          <w:t>))</w:t>
        </w:r>
        <w:r w:rsidRPr="006D0C02">
          <w:rPr>
            <w:color w:val="993366"/>
          </w:rPr>
          <w:t xml:space="preserve"> OF</w:t>
        </w:r>
        <w:r w:rsidRPr="006D0C02">
          <w:t xml:space="preserve"> </w:t>
        </w:r>
        <w:r w:rsidRPr="006D0C02">
          <w:rPr>
            <w:color w:val="993366"/>
          </w:rPr>
          <w:t>INTEGER</w:t>
        </w:r>
        <w:r w:rsidRPr="006D0C02">
          <w:t xml:space="preserve"> (</w:t>
        </w:r>
        <w:r>
          <w:t>8</w:t>
        </w:r>
        <w:r w:rsidRPr="006D0C02">
          <w:t>..</w:t>
        </w:r>
        <w:r>
          <w:t>200</w:t>
        </w:r>
        <w:r w:rsidRPr="006D0C02">
          <w:t>)</w:t>
        </w:r>
        <w:r>
          <w:t xml:space="preserve">  </w:t>
        </w:r>
        <w:r w:rsidRPr="006D0C02">
          <w:rPr>
            <w:color w:val="993366"/>
          </w:rPr>
          <w:t>OPTIONAL</w:t>
        </w:r>
        <w:r w:rsidRPr="006D0C02">
          <w:t xml:space="preserve">,  </w:t>
        </w:r>
        <w:r>
          <w:t xml:space="preserve"> </w:t>
        </w:r>
        <w:r w:rsidRPr="006D0C02">
          <w:t xml:space="preserve"> </w:t>
        </w:r>
        <w:r w:rsidRPr="006D0C02">
          <w:rPr>
            <w:color w:val="808080"/>
          </w:rPr>
          <w:t>-- Need R</w:t>
        </w:r>
      </w:ins>
    </w:p>
    <w:p w14:paraId="56E8CEA4" w14:textId="57880C3B" w:rsidR="001A4DEA" w:rsidRDefault="001A4DEA" w:rsidP="001A4DEA">
      <w:pPr>
        <w:pStyle w:val="PL"/>
        <w:rPr>
          <w:ins w:id="106" w:author="vivo-Chenli" w:date="2025-10-24T19:06:00Z"/>
        </w:rPr>
      </w:pPr>
      <w:ins w:id="107" w:author="vivo-Chenli" w:date="2025-10-24T19:06:00Z">
        <w:r w:rsidRPr="006D0C02">
          <w:t xml:space="preserve">    </w:t>
        </w:r>
        <w:r>
          <w:t xml:space="preserve"> </w:t>
        </w:r>
        <w:r w:rsidRPr="006D0C02">
          <w:t xml:space="preserve">  </w:t>
        </w:r>
        <w:r>
          <w:t xml:space="preserve"> offsetForShorterWakeUpDelay-r19 </w:t>
        </w:r>
        <w:r w:rsidRPr="006D0C02">
          <w:t xml:space="preserve">             </w:t>
        </w:r>
        <w:r w:rsidRPr="006D0C02">
          <w:rPr>
            <w:color w:val="993366"/>
          </w:rPr>
          <w:t>SEQUENCE</w:t>
        </w:r>
        <w:r w:rsidRPr="006D0C02">
          <w:t xml:space="preserve"> (</w:t>
        </w:r>
        <w:r w:rsidRPr="006D0C02">
          <w:rPr>
            <w:color w:val="993366"/>
          </w:rPr>
          <w:t>SIZE</w:t>
        </w:r>
        <w:r w:rsidRPr="006D0C02">
          <w:t xml:space="preserve"> (1..</w:t>
        </w:r>
        <w:r>
          <w:t>8</w:t>
        </w:r>
        <w:r w:rsidRPr="006D0C02">
          <w:t>))</w:t>
        </w:r>
        <w:r w:rsidRPr="006D0C02">
          <w:rPr>
            <w:color w:val="993366"/>
          </w:rPr>
          <w:t xml:space="preserve"> OF</w:t>
        </w:r>
        <w:r w:rsidRPr="006D0C02">
          <w:t xml:space="preserve"> </w:t>
        </w:r>
        <w:r w:rsidRPr="006D0C02">
          <w:rPr>
            <w:color w:val="993366"/>
          </w:rPr>
          <w:t>INTEGER</w:t>
        </w:r>
        <w:r w:rsidRPr="006D0C02">
          <w:t xml:space="preserve"> (</w:t>
        </w:r>
        <w:r>
          <w:t>8</w:t>
        </w:r>
        <w:r w:rsidRPr="006D0C02">
          <w:t>..</w:t>
        </w:r>
        <w:r>
          <w:t>200</w:t>
        </w:r>
        <w:r w:rsidRPr="006D0C02">
          <w:t>)</w:t>
        </w:r>
        <w:r>
          <w:t xml:space="preserve">  </w:t>
        </w:r>
        <w:r w:rsidRPr="006D0C02">
          <w:rPr>
            <w:color w:val="993366"/>
          </w:rPr>
          <w:t>OPTIONAL</w:t>
        </w:r>
        <w:r w:rsidRPr="006D0C02">
          <w:t xml:space="preserve">  </w:t>
        </w:r>
        <w:r>
          <w:t xml:space="preserve">  </w:t>
        </w:r>
        <w:r w:rsidRPr="006D0C02">
          <w:t xml:space="preserve"> </w:t>
        </w:r>
        <w:r w:rsidRPr="006D0C02">
          <w:rPr>
            <w:color w:val="808080"/>
          </w:rPr>
          <w:t>-- Need R</w:t>
        </w:r>
      </w:ins>
    </w:p>
    <w:p w14:paraId="3C4C40A5" w14:textId="77777777" w:rsidR="001A4DEA" w:rsidRPr="00F1288E" w:rsidRDefault="001A4DEA" w:rsidP="001A4DEA">
      <w:pPr>
        <w:pStyle w:val="PL"/>
        <w:rPr>
          <w:ins w:id="108" w:author="vivo-Chenli" w:date="2025-10-24T19:06:00Z"/>
        </w:rPr>
      </w:pPr>
      <w:ins w:id="109" w:author="vivo-Chenli" w:date="2025-10-24T19:06:00Z">
        <w:r>
          <w:t xml:space="preserve">    </w:t>
        </w:r>
        <w:r w:rsidRPr="00F1288E">
          <w:t>},</w:t>
        </w:r>
      </w:ins>
    </w:p>
    <w:p w14:paraId="300F50D7" w14:textId="5389252B"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lpwus-M</w:t>
      </w:r>
      <w:ins w:id="110" w:author="vivo-Chenli" w:date="2025-11-07T16:33:00Z">
        <w:r w:rsidR="00294223">
          <w:rPr>
            <w:rFonts w:ascii="Courier New" w:hAnsi="Courier New"/>
            <w:sz w:val="16"/>
            <w:lang w:eastAsia="en-GB"/>
          </w:rPr>
          <w:t>O-</w:t>
        </w:r>
      </w:ins>
      <w:del w:id="111" w:author="vivo-Chenli" w:date="2025-11-07T16:33:00Z">
        <w:r w:rsidRPr="00C460BD" w:rsidDel="00294223">
          <w:rPr>
            <w:rFonts w:ascii="Courier New" w:hAnsi="Courier New"/>
            <w:sz w:val="16"/>
            <w:lang w:eastAsia="en-GB"/>
          </w:rPr>
          <w:delText>o</w:delText>
        </w:r>
      </w:del>
      <w:r w:rsidRPr="00C460BD">
        <w:rPr>
          <w:rFonts w:ascii="Courier New" w:hAnsi="Courier New"/>
          <w:sz w:val="16"/>
          <w:lang w:eastAsia="en-GB"/>
        </w:rPr>
        <w:t>NumPerL</w:t>
      </w:r>
      <w:ins w:id="112" w:author="vivo-Chenli" w:date="2025-11-07T16:33:00Z">
        <w:r w:rsidR="00294223">
          <w:rPr>
            <w:rFonts w:ascii="Courier New" w:hAnsi="Courier New"/>
            <w:sz w:val="16"/>
            <w:lang w:eastAsia="en-GB"/>
          </w:rPr>
          <w:t>O</w:t>
        </w:r>
      </w:ins>
      <w:del w:id="113" w:author="vivo-Chenli" w:date="2025-11-07T16:33:00Z">
        <w:r w:rsidRPr="00C460BD" w:rsidDel="00294223">
          <w:rPr>
            <w:rFonts w:ascii="Courier New" w:hAnsi="Courier New"/>
            <w:sz w:val="16"/>
            <w:lang w:eastAsia="en-GB"/>
          </w:rPr>
          <w:delText>o</w:delText>
        </w:r>
      </w:del>
      <w:r w:rsidRPr="00C460BD">
        <w:rPr>
          <w:rFonts w:ascii="Courier New" w:hAnsi="Courier New"/>
          <w:sz w:val="16"/>
          <w:lang w:eastAsia="en-GB"/>
        </w:rPr>
        <w:t xml:space="preserve">-r19                      </w:t>
      </w:r>
      <w:r w:rsidRPr="00C460BD">
        <w:rPr>
          <w:rFonts w:ascii="Courier New" w:hAnsi="Courier New"/>
          <w:color w:val="993366"/>
          <w:sz w:val="16"/>
          <w:lang w:eastAsia="en-GB"/>
        </w:rPr>
        <w:t>ENUMERATED</w:t>
      </w:r>
      <w:r w:rsidRPr="00C460BD">
        <w:rPr>
          <w:rFonts w:ascii="Courier New" w:hAnsi="Courier New"/>
          <w:sz w:val="16"/>
          <w:lang w:eastAsia="en-GB"/>
        </w:rPr>
        <w:t xml:space="preserve"> {n1, n2, n3, n4},</w:t>
      </w:r>
    </w:p>
    <w:p w14:paraId="569D0DF0" w14:textId="52296AB4"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lpwus-P</w:t>
      </w:r>
      <w:ins w:id="114" w:author="vivo-Chenli" w:date="2025-11-07T16:33:00Z">
        <w:r w:rsidR="00294223">
          <w:rPr>
            <w:rFonts w:ascii="Courier New" w:hAnsi="Courier New"/>
            <w:sz w:val="16"/>
            <w:lang w:eastAsia="en-GB"/>
          </w:rPr>
          <w:t>O-</w:t>
        </w:r>
      </w:ins>
      <w:del w:id="115" w:author="vivo-Chenli" w:date="2025-11-07T16:33:00Z">
        <w:r w:rsidRPr="00C460BD" w:rsidDel="00294223">
          <w:rPr>
            <w:rFonts w:ascii="Courier New" w:hAnsi="Courier New"/>
            <w:sz w:val="16"/>
            <w:lang w:eastAsia="en-GB"/>
          </w:rPr>
          <w:delText>o</w:delText>
        </w:r>
      </w:del>
      <w:r w:rsidRPr="00C460BD">
        <w:rPr>
          <w:rFonts w:ascii="Courier New" w:hAnsi="Courier New"/>
          <w:sz w:val="16"/>
          <w:lang w:eastAsia="en-GB"/>
        </w:rPr>
        <w:t>NumPerL</w:t>
      </w:r>
      <w:ins w:id="116" w:author="vivo-Chenli" w:date="2025-11-07T16:33:00Z">
        <w:r w:rsidR="00294223">
          <w:rPr>
            <w:rFonts w:ascii="Courier New" w:hAnsi="Courier New"/>
            <w:sz w:val="16"/>
            <w:lang w:eastAsia="en-GB"/>
          </w:rPr>
          <w:t>O</w:t>
        </w:r>
      </w:ins>
      <w:del w:id="117" w:author="vivo-Chenli" w:date="2025-11-07T16:33:00Z">
        <w:r w:rsidRPr="00C460BD" w:rsidDel="00294223">
          <w:rPr>
            <w:rFonts w:ascii="Courier New" w:hAnsi="Courier New"/>
            <w:sz w:val="16"/>
            <w:lang w:eastAsia="en-GB"/>
          </w:rPr>
          <w:delText>o</w:delText>
        </w:r>
      </w:del>
      <w:r w:rsidRPr="00C460BD">
        <w:rPr>
          <w:rFonts w:ascii="Courier New" w:hAnsi="Courier New"/>
          <w:sz w:val="16"/>
          <w:lang w:eastAsia="en-GB"/>
        </w:rPr>
        <w:t xml:space="preserve">-r19                      </w:t>
      </w:r>
      <w:r w:rsidRPr="00C460BD">
        <w:rPr>
          <w:rFonts w:ascii="Courier New" w:hAnsi="Courier New"/>
          <w:color w:val="993366"/>
          <w:sz w:val="16"/>
          <w:lang w:eastAsia="en-GB"/>
        </w:rPr>
        <w:t>ENUMERATED</w:t>
      </w:r>
      <w:r w:rsidRPr="00C460BD">
        <w:rPr>
          <w:rFonts w:ascii="Courier New" w:hAnsi="Courier New"/>
          <w:sz w:val="16"/>
          <w:lang w:eastAsia="en-GB"/>
        </w:rPr>
        <w:t xml:space="preserve"> {po1, po2, po4}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R</w:t>
      </w:r>
    </w:p>
    <w:p w14:paraId="622C951D"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lpwus-EPRE-Ratio-r19                      </w:t>
      </w:r>
      <w:r w:rsidRPr="00C460BD">
        <w:rPr>
          <w:rFonts w:ascii="Courier New" w:hAnsi="Courier New"/>
          <w:color w:val="993366"/>
          <w:sz w:val="16"/>
          <w:lang w:eastAsia="en-GB"/>
        </w:rPr>
        <w:t>ENUMERATED</w:t>
      </w:r>
      <w:r w:rsidRPr="00C460BD">
        <w:rPr>
          <w:rFonts w:ascii="Courier New" w:hAnsi="Courier New"/>
          <w:sz w:val="16"/>
          <w:lang w:eastAsia="en-GB"/>
        </w:rPr>
        <w:t xml:space="preserve"> {dBminus3, dB0, dB3, dB6}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R</w:t>
      </w:r>
    </w:p>
    <w:p w14:paraId="63616D13"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lpwus-AvailableSlot-r19                   </w:t>
      </w:r>
      <w:r w:rsidRPr="00C460BD">
        <w:rPr>
          <w:rFonts w:ascii="Courier New" w:hAnsi="Courier New"/>
          <w:color w:val="993366"/>
          <w:sz w:val="16"/>
          <w:lang w:eastAsia="en-GB"/>
        </w:rPr>
        <w:t>CHOICE</w:t>
      </w:r>
      <w:r w:rsidRPr="00C460BD">
        <w:rPr>
          <w:rFonts w:ascii="Courier New" w:hAnsi="Courier New"/>
          <w:sz w:val="16"/>
          <w:lang w:eastAsia="en-GB"/>
        </w:rPr>
        <w:t xml:space="preserve"> {</w:t>
      </w:r>
    </w:p>
    <w:p w14:paraId="2BA24F31"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n10                                       </w:t>
      </w:r>
      <w:r w:rsidRPr="00C460BD">
        <w:rPr>
          <w:rFonts w:ascii="Courier New" w:hAnsi="Courier New"/>
          <w:color w:val="993366"/>
          <w:sz w:val="16"/>
          <w:lang w:eastAsia="en-GB"/>
        </w:rPr>
        <w:t>BIT</w:t>
      </w:r>
      <w:r w:rsidRPr="00C460BD">
        <w:rPr>
          <w:rFonts w:ascii="Courier New" w:hAnsi="Courier New"/>
          <w:sz w:val="16"/>
          <w:lang w:eastAsia="en-GB"/>
        </w:rPr>
        <w:t xml:space="preserve"> </w:t>
      </w:r>
      <w:r w:rsidRPr="00C460BD">
        <w:rPr>
          <w:rFonts w:ascii="Courier New" w:hAnsi="Courier New"/>
          <w:color w:val="993366"/>
          <w:sz w:val="16"/>
          <w:lang w:eastAsia="en-GB"/>
        </w:rPr>
        <w:t>STRING</w:t>
      </w:r>
      <w:r w:rsidRPr="00C460BD">
        <w:rPr>
          <w:rFonts w:ascii="Courier New" w:hAnsi="Courier New"/>
          <w:sz w:val="16"/>
          <w:lang w:eastAsia="en-GB"/>
        </w:rPr>
        <w:t xml:space="preserve"> (</w:t>
      </w:r>
      <w:r w:rsidRPr="00C460BD">
        <w:rPr>
          <w:rFonts w:ascii="Courier New" w:hAnsi="Courier New"/>
          <w:color w:val="993366"/>
          <w:sz w:val="16"/>
          <w:lang w:eastAsia="en-GB"/>
        </w:rPr>
        <w:t>SIZE</w:t>
      </w:r>
      <w:r w:rsidRPr="00C460BD">
        <w:rPr>
          <w:rFonts w:ascii="Courier New" w:hAnsi="Courier New"/>
          <w:sz w:val="16"/>
          <w:lang w:eastAsia="en-GB"/>
        </w:rPr>
        <w:t xml:space="preserve"> (10)),</w:t>
      </w:r>
    </w:p>
    <w:p w14:paraId="0CC4C3C0"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n20                                       </w:t>
      </w:r>
      <w:r w:rsidRPr="00C460BD">
        <w:rPr>
          <w:rFonts w:ascii="Courier New" w:hAnsi="Courier New"/>
          <w:color w:val="993366"/>
          <w:sz w:val="16"/>
          <w:lang w:eastAsia="en-GB"/>
        </w:rPr>
        <w:t>BIT</w:t>
      </w:r>
      <w:r w:rsidRPr="00C460BD">
        <w:rPr>
          <w:rFonts w:ascii="Courier New" w:hAnsi="Courier New"/>
          <w:sz w:val="16"/>
          <w:lang w:eastAsia="en-GB"/>
        </w:rPr>
        <w:t xml:space="preserve"> </w:t>
      </w:r>
      <w:r w:rsidRPr="00C460BD">
        <w:rPr>
          <w:rFonts w:ascii="Courier New" w:hAnsi="Courier New"/>
          <w:color w:val="993366"/>
          <w:sz w:val="16"/>
          <w:lang w:eastAsia="en-GB"/>
        </w:rPr>
        <w:t>STRING</w:t>
      </w:r>
      <w:r w:rsidRPr="00C460BD">
        <w:rPr>
          <w:rFonts w:ascii="Courier New" w:hAnsi="Courier New"/>
          <w:sz w:val="16"/>
          <w:lang w:eastAsia="en-GB"/>
        </w:rPr>
        <w:t xml:space="preserve"> (</w:t>
      </w:r>
      <w:r w:rsidRPr="00C460BD">
        <w:rPr>
          <w:rFonts w:ascii="Courier New" w:hAnsi="Courier New"/>
          <w:color w:val="993366"/>
          <w:sz w:val="16"/>
          <w:lang w:eastAsia="en-GB"/>
        </w:rPr>
        <w:t>SIZE</w:t>
      </w:r>
      <w:r w:rsidRPr="00C460BD">
        <w:rPr>
          <w:rFonts w:ascii="Courier New" w:hAnsi="Courier New"/>
          <w:sz w:val="16"/>
          <w:lang w:eastAsia="en-GB"/>
        </w:rPr>
        <w:t xml:space="preserve"> (20)),</w:t>
      </w:r>
    </w:p>
    <w:p w14:paraId="73965205"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n40                                       </w:t>
      </w:r>
      <w:r w:rsidRPr="00C460BD">
        <w:rPr>
          <w:rFonts w:ascii="Courier New" w:hAnsi="Courier New"/>
          <w:color w:val="993366"/>
          <w:sz w:val="16"/>
          <w:lang w:eastAsia="en-GB"/>
        </w:rPr>
        <w:t>BIT</w:t>
      </w:r>
      <w:r w:rsidRPr="00C460BD">
        <w:rPr>
          <w:rFonts w:ascii="Courier New" w:hAnsi="Courier New"/>
          <w:sz w:val="16"/>
          <w:lang w:eastAsia="en-GB"/>
        </w:rPr>
        <w:t xml:space="preserve"> </w:t>
      </w:r>
      <w:r w:rsidRPr="00C460BD">
        <w:rPr>
          <w:rFonts w:ascii="Courier New" w:hAnsi="Courier New"/>
          <w:color w:val="993366"/>
          <w:sz w:val="16"/>
          <w:lang w:eastAsia="en-GB"/>
        </w:rPr>
        <w:t>STRING</w:t>
      </w:r>
      <w:r w:rsidRPr="00C460BD">
        <w:rPr>
          <w:rFonts w:ascii="Courier New" w:hAnsi="Courier New"/>
          <w:sz w:val="16"/>
          <w:lang w:eastAsia="en-GB"/>
        </w:rPr>
        <w:t xml:space="preserve"> (</w:t>
      </w:r>
      <w:r w:rsidRPr="00C460BD">
        <w:rPr>
          <w:rFonts w:ascii="Courier New" w:hAnsi="Courier New"/>
          <w:color w:val="993366"/>
          <w:sz w:val="16"/>
          <w:lang w:eastAsia="en-GB"/>
        </w:rPr>
        <w:t>SIZE</w:t>
      </w:r>
      <w:r w:rsidRPr="00C460BD">
        <w:rPr>
          <w:rFonts w:ascii="Courier New" w:hAnsi="Courier New"/>
          <w:sz w:val="16"/>
          <w:lang w:eastAsia="en-GB"/>
        </w:rPr>
        <w:t xml:space="preserve"> (40))</w:t>
      </w:r>
    </w:p>
    <w:p w14:paraId="68D58FA3"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R</w:t>
      </w:r>
    </w:p>
    <w:p w14:paraId="63F449F0"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lpwus-AvailableSymbol-r19                 </w:t>
      </w:r>
      <w:r w:rsidRPr="00C460BD">
        <w:rPr>
          <w:rFonts w:ascii="Courier New" w:hAnsi="Courier New"/>
          <w:color w:val="993366"/>
          <w:sz w:val="16"/>
          <w:lang w:eastAsia="en-GB"/>
        </w:rPr>
        <w:t>CHOICE</w:t>
      </w:r>
      <w:r w:rsidRPr="00C460BD">
        <w:rPr>
          <w:rFonts w:ascii="Courier New" w:hAnsi="Courier New"/>
          <w:sz w:val="16"/>
          <w:lang w:eastAsia="en-GB"/>
        </w:rPr>
        <w:t xml:space="preserve"> {</w:t>
      </w:r>
    </w:p>
    <w:p w14:paraId="2DC56158"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oneSlot                                   </w:t>
      </w:r>
      <w:r w:rsidRPr="00C460BD">
        <w:rPr>
          <w:rFonts w:ascii="Courier New" w:hAnsi="Courier New"/>
          <w:color w:val="993366"/>
          <w:sz w:val="16"/>
          <w:lang w:eastAsia="en-GB"/>
        </w:rPr>
        <w:t>BIT</w:t>
      </w:r>
      <w:r w:rsidRPr="00C460BD">
        <w:rPr>
          <w:rFonts w:ascii="Courier New" w:hAnsi="Courier New"/>
          <w:sz w:val="16"/>
          <w:lang w:eastAsia="en-GB"/>
        </w:rPr>
        <w:t xml:space="preserve"> </w:t>
      </w:r>
      <w:r w:rsidRPr="00C460BD">
        <w:rPr>
          <w:rFonts w:ascii="Courier New" w:hAnsi="Courier New"/>
          <w:color w:val="993366"/>
          <w:sz w:val="16"/>
          <w:lang w:eastAsia="en-GB"/>
        </w:rPr>
        <w:t>STRING</w:t>
      </w:r>
      <w:r w:rsidRPr="00C460BD">
        <w:rPr>
          <w:rFonts w:ascii="Courier New" w:hAnsi="Courier New"/>
          <w:sz w:val="16"/>
          <w:lang w:eastAsia="en-GB"/>
        </w:rPr>
        <w:t xml:space="preserve"> (</w:t>
      </w:r>
      <w:r w:rsidRPr="00C460BD">
        <w:rPr>
          <w:rFonts w:ascii="Courier New" w:hAnsi="Courier New"/>
          <w:color w:val="993366"/>
          <w:sz w:val="16"/>
          <w:lang w:eastAsia="en-GB"/>
        </w:rPr>
        <w:t>SIZE</w:t>
      </w:r>
      <w:r w:rsidRPr="00C460BD">
        <w:rPr>
          <w:rFonts w:ascii="Courier New" w:hAnsi="Courier New"/>
          <w:sz w:val="16"/>
          <w:lang w:eastAsia="en-GB"/>
        </w:rPr>
        <w:t xml:space="preserve"> (14)),</w:t>
      </w:r>
    </w:p>
    <w:p w14:paraId="083428B1"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twoSlots                                  </w:t>
      </w:r>
      <w:r w:rsidRPr="00C460BD">
        <w:rPr>
          <w:rFonts w:ascii="Courier New" w:hAnsi="Courier New"/>
          <w:color w:val="993366"/>
          <w:sz w:val="16"/>
          <w:lang w:eastAsia="en-GB"/>
        </w:rPr>
        <w:t>BIT</w:t>
      </w:r>
      <w:r w:rsidRPr="00C460BD">
        <w:rPr>
          <w:rFonts w:ascii="Courier New" w:hAnsi="Courier New"/>
          <w:sz w:val="16"/>
          <w:lang w:eastAsia="en-GB"/>
        </w:rPr>
        <w:t xml:space="preserve"> </w:t>
      </w:r>
      <w:r w:rsidRPr="00C460BD">
        <w:rPr>
          <w:rFonts w:ascii="Courier New" w:hAnsi="Courier New"/>
          <w:color w:val="993366"/>
          <w:sz w:val="16"/>
          <w:lang w:eastAsia="en-GB"/>
        </w:rPr>
        <w:t>STRING</w:t>
      </w:r>
      <w:r w:rsidRPr="00C460BD">
        <w:rPr>
          <w:rFonts w:ascii="Courier New" w:hAnsi="Courier New"/>
          <w:sz w:val="16"/>
          <w:lang w:eastAsia="en-GB"/>
        </w:rPr>
        <w:t xml:space="preserve"> (</w:t>
      </w:r>
      <w:r w:rsidRPr="00C460BD">
        <w:rPr>
          <w:rFonts w:ascii="Courier New" w:hAnsi="Courier New"/>
          <w:color w:val="993366"/>
          <w:sz w:val="16"/>
          <w:lang w:eastAsia="en-GB"/>
        </w:rPr>
        <w:t>SIZE</w:t>
      </w:r>
      <w:r w:rsidRPr="00C460BD">
        <w:rPr>
          <w:rFonts w:ascii="Courier New" w:hAnsi="Courier New"/>
          <w:sz w:val="16"/>
          <w:lang w:eastAsia="en-GB"/>
        </w:rPr>
        <w:t xml:space="preserve"> (28))</w:t>
      </w:r>
    </w:p>
    <w:p w14:paraId="5409B8DC"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R</w:t>
      </w:r>
    </w:p>
    <w:p w14:paraId="4DAAA16B" w14:textId="77777777" w:rsidR="00E5082A" w:rsidRPr="000B7163" w:rsidRDefault="00E5082A" w:rsidP="00E5082A">
      <w:pPr>
        <w:pStyle w:val="PL"/>
        <w:rPr>
          <w:ins w:id="118" w:author="vivo-Chenli" w:date="2025-09-19T15:18:00Z"/>
        </w:rPr>
      </w:pPr>
      <w:r w:rsidRPr="006D0C02">
        <w:t xml:space="preserve">    </w:t>
      </w:r>
      <w:r>
        <w:t>lpwus-OffsetFirstMoWithinLo</w:t>
      </w:r>
      <w:r w:rsidRPr="006D0C02">
        <w:t>-r1</w:t>
      </w:r>
      <w:r>
        <w:t>9</w:t>
      </w:r>
      <w:r w:rsidRPr="006D0C02">
        <w:t xml:space="preserve">              </w:t>
      </w:r>
      <w:ins w:id="119" w:author="vivo-Chenli" w:date="2025-09-19T15:18:00Z">
        <w:r w:rsidRPr="000B7163">
          <w:rPr>
            <w:color w:val="993366"/>
          </w:rPr>
          <w:t>CHOICE</w:t>
        </w:r>
        <w:r w:rsidRPr="000B7163">
          <w:t xml:space="preserve"> {</w:t>
        </w:r>
      </w:ins>
    </w:p>
    <w:p w14:paraId="25FF7298" w14:textId="77777777" w:rsidR="00E5082A" w:rsidRPr="000B7163" w:rsidRDefault="00E5082A" w:rsidP="00E5082A">
      <w:pPr>
        <w:pStyle w:val="PL"/>
        <w:rPr>
          <w:ins w:id="120" w:author="vivo-Chenli" w:date="2025-09-19T15:18:00Z"/>
        </w:rPr>
      </w:pPr>
      <w:ins w:id="121" w:author="vivo-Chenli" w:date="2025-09-19T15:18:00Z">
        <w:r w:rsidRPr="000B7163">
          <w:t xml:space="preserve">        </w:t>
        </w:r>
      </w:ins>
      <w:ins w:id="122" w:author="vivo-Chenli" w:date="2025-09-19T15:25:00Z">
        <w:r>
          <w:t xml:space="preserve">offsetForSCS-15kHz </w:t>
        </w:r>
      </w:ins>
      <w:ins w:id="123" w:author="vivo-Chenli" w:date="2025-09-19T15:18:00Z">
        <w:r w:rsidRPr="000B7163">
          <w:t xml:space="preserve">                </w:t>
        </w:r>
        <w:r>
          <w:t xml:space="preserve">      </w:t>
        </w:r>
        <w:r w:rsidRPr="000B7163">
          <w:t xml:space="preserve">    </w:t>
        </w:r>
      </w:ins>
      <w:ins w:id="124" w:author="vivo-Chenli" w:date="2025-09-19T15:28:00Z">
        <w:r w:rsidRPr="006D0C02">
          <w:rPr>
            <w:color w:val="993366"/>
          </w:rPr>
          <w:t>INTEGER</w:t>
        </w:r>
        <w:r w:rsidRPr="006D0C02">
          <w:t xml:space="preserve"> (</w:t>
        </w:r>
        <w:r>
          <w:t>0</w:t>
        </w:r>
        <w:r w:rsidRPr="006D0C02">
          <w:t>..</w:t>
        </w:r>
        <w:r>
          <w:t>139</w:t>
        </w:r>
        <w:r w:rsidRPr="006D0C02">
          <w:t>)</w:t>
        </w:r>
      </w:ins>
      <w:ins w:id="125" w:author="vivo-Chenli" w:date="2025-09-19T15:18:00Z">
        <w:r w:rsidRPr="000B7163">
          <w:t>,</w:t>
        </w:r>
      </w:ins>
    </w:p>
    <w:p w14:paraId="53DBFA33" w14:textId="77777777" w:rsidR="00E5082A" w:rsidRPr="000B7163" w:rsidRDefault="00E5082A" w:rsidP="00E5082A">
      <w:pPr>
        <w:pStyle w:val="PL"/>
        <w:rPr>
          <w:ins w:id="126" w:author="vivo-Chenli" w:date="2025-09-19T15:25:00Z"/>
        </w:rPr>
      </w:pPr>
      <w:ins w:id="127" w:author="vivo-Chenli" w:date="2025-09-19T15:25:00Z">
        <w:r w:rsidRPr="000B7163">
          <w:t xml:space="preserve">        </w:t>
        </w:r>
        <w:r>
          <w:t xml:space="preserve">offsetForSCS-30kHz </w:t>
        </w:r>
        <w:r w:rsidRPr="000B7163">
          <w:t xml:space="preserve">                </w:t>
        </w:r>
        <w:r>
          <w:t xml:space="preserve">      </w:t>
        </w:r>
        <w:r w:rsidRPr="000B7163">
          <w:t xml:space="preserve">    </w:t>
        </w:r>
      </w:ins>
      <w:ins w:id="128" w:author="vivo-Chenli" w:date="2025-09-19T15:28:00Z">
        <w:r w:rsidRPr="006D0C02">
          <w:rPr>
            <w:color w:val="993366"/>
          </w:rPr>
          <w:t>INTEGER</w:t>
        </w:r>
        <w:r w:rsidRPr="006D0C02">
          <w:t xml:space="preserve"> (</w:t>
        </w:r>
      </w:ins>
      <w:ins w:id="129" w:author="vivo-Chenli" w:date="2025-09-19T15:29:00Z">
        <w:r>
          <w:t>0</w:t>
        </w:r>
      </w:ins>
      <w:ins w:id="130" w:author="vivo-Chenli" w:date="2025-09-19T15:28:00Z">
        <w:r w:rsidRPr="006D0C02">
          <w:t>..</w:t>
        </w:r>
        <w:r>
          <w:t>279</w:t>
        </w:r>
        <w:r w:rsidRPr="006D0C02">
          <w:t>)</w:t>
        </w:r>
      </w:ins>
      <w:ins w:id="131" w:author="vivo-Chenli" w:date="2025-09-19T15:25:00Z">
        <w:r w:rsidRPr="000B7163">
          <w:t>,</w:t>
        </w:r>
      </w:ins>
    </w:p>
    <w:p w14:paraId="391A4D38" w14:textId="77777777" w:rsidR="00E5082A" w:rsidRPr="000B7163" w:rsidRDefault="00E5082A" w:rsidP="00E5082A">
      <w:pPr>
        <w:pStyle w:val="PL"/>
        <w:rPr>
          <w:ins w:id="132" w:author="vivo-Chenli" w:date="2025-09-19T15:18:00Z"/>
        </w:rPr>
      </w:pPr>
      <w:ins w:id="133" w:author="vivo-Chenli" w:date="2025-09-19T15:18:00Z">
        <w:r w:rsidRPr="000B7163">
          <w:t xml:space="preserve">        </w:t>
        </w:r>
      </w:ins>
      <w:ins w:id="134" w:author="vivo-Chenli" w:date="2025-09-19T15:26:00Z">
        <w:r>
          <w:t>offsetForSCS-</w:t>
        </w:r>
      </w:ins>
      <w:ins w:id="135" w:author="vivo-Chenli" w:date="2025-09-19T15:29:00Z">
        <w:r>
          <w:t>120</w:t>
        </w:r>
      </w:ins>
      <w:ins w:id="136" w:author="vivo-Chenli" w:date="2025-09-19T15:26:00Z">
        <w:r>
          <w:t xml:space="preserve">kHz </w:t>
        </w:r>
      </w:ins>
      <w:ins w:id="137" w:author="vivo-Chenli" w:date="2025-09-19T15:18:00Z">
        <w:r w:rsidRPr="000B7163">
          <w:t xml:space="preserve">                 </w:t>
        </w:r>
        <w:r>
          <w:t xml:space="preserve">   </w:t>
        </w:r>
        <w:r w:rsidRPr="000B7163">
          <w:t xml:space="preserve">    </w:t>
        </w:r>
        <w:r>
          <w:t xml:space="preserve"> </w:t>
        </w:r>
      </w:ins>
      <w:ins w:id="138" w:author="vivo-Chenli" w:date="2025-09-19T15:28:00Z">
        <w:r w:rsidRPr="006D0C02">
          <w:rPr>
            <w:color w:val="993366"/>
          </w:rPr>
          <w:t>INTEGER</w:t>
        </w:r>
        <w:r w:rsidRPr="006D0C02">
          <w:t xml:space="preserve"> (</w:t>
        </w:r>
      </w:ins>
      <w:ins w:id="139" w:author="vivo-Chenli" w:date="2025-09-19T15:29:00Z">
        <w:r>
          <w:t>0</w:t>
        </w:r>
      </w:ins>
      <w:ins w:id="140" w:author="vivo-Chenli" w:date="2025-09-19T15:28:00Z">
        <w:r w:rsidRPr="006D0C02">
          <w:t>..</w:t>
        </w:r>
      </w:ins>
      <w:ins w:id="141" w:author="vivo-Chenli" w:date="2025-09-19T15:29:00Z">
        <w:r>
          <w:t>1119</w:t>
        </w:r>
      </w:ins>
      <w:ins w:id="142" w:author="vivo-Chenli" w:date="2025-09-19T15:28:00Z">
        <w:r w:rsidRPr="006D0C02">
          <w:t>)</w:t>
        </w:r>
      </w:ins>
    </w:p>
    <w:p w14:paraId="41113D41" w14:textId="154F5A2A" w:rsidR="00E5082A" w:rsidRPr="006D0C02" w:rsidDel="00DB281B" w:rsidRDefault="00E5082A" w:rsidP="00E5082A">
      <w:pPr>
        <w:pStyle w:val="PL"/>
        <w:rPr>
          <w:del w:id="143" w:author="vivo-Chenli" w:date="2025-09-19T15:18:00Z"/>
        </w:rPr>
      </w:pPr>
      <w:ins w:id="144" w:author="vivo-Chenli" w:date="2025-09-19T15:18:00Z">
        <w:r w:rsidRPr="000B7163">
          <w:t xml:space="preserve">}    </w:t>
        </w:r>
      </w:ins>
      <w:ins w:id="145" w:author="vivo-Chenli" w:date="2025-09-22T09:25:00Z">
        <w:r>
          <w:t xml:space="preserve">       </w:t>
        </w:r>
      </w:ins>
      <w:ins w:id="146" w:author="vivo-Chenli" w:date="2025-10-24T19:11:00Z">
        <w:r w:rsidR="008523FD">
          <w:t xml:space="preserve">            </w:t>
        </w:r>
      </w:ins>
      <w:ins w:id="147" w:author="vivo-Chenli" w:date="2025-09-22T09:25:00Z">
        <w:r>
          <w:t xml:space="preserve">                                            </w:t>
        </w:r>
      </w:ins>
      <w:del w:id="148" w:author="vivo-Chenli" w:date="2025-09-19T15:18:00Z">
        <w:r w:rsidDel="00DB281B">
          <w:delText xml:space="preserve"> </w:delText>
        </w:r>
        <w:r w:rsidRPr="006D0C02" w:rsidDel="00DB281B">
          <w:delText xml:space="preserve">  </w:delText>
        </w:r>
        <w:r w:rsidRPr="006D0C02" w:rsidDel="00DB281B">
          <w:rPr>
            <w:color w:val="993366"/>
          </w:rPr>
          <w:delText>ENUMERATED</w:delText>
        </w:r>
        <w:r w:rsidRPr="006D0C02" w:rsidDel="00DB281B">
          <w:delText xml:space="preserve"> {</w:delText>
        </w:r>
        <w:r w:rsidDel="00DB281B">
          <w:delText>ffs</w:delText>
        </w:r>
        <w:r w:rsidRPr="006D0C02" w:rsidDel="00DB281B">
          <w:delText>}</w:delText>
        </w:r>
      </w:del>
      <w:r>
        <w:t xml:space="preserve"> </w:t>
      </w:r>
      <w:r w:rsidRPr="000B7163">
        <w:t xml:space="preserve">   </w:t>
      </w:r>
      <w:r>
        <w:t xml:space="preserve">                      </w:t>
      </w:r>
      <w:r w:rsidRPr="006D0C02">
        <w:rPr>
          <w:color w:val="993366"/>
        </w:rPr>
        <w:t>OPTIONAL</w:t>
      </w:r>
      <w:r w:rsidRPr="006D0C02">
        <w:t xml:space="preserve">,  </w:t>
      </w:r>
      <w:del w:id="149" w:author="vivo-Chenli" w:date="2025-10-24T19:11:00Z">
        <w:r w:rsidDel="000A2578">
          <w:delText xml:space="preserve">  </w:delText>
        </w:r>
      </w:del>
      <w:r w:rsidRPr="006D0C02">
        <w:t xml:space="preserve"> </w:t>
      </w:r>
      <w:r w:rsidRPr="006D0C02">
        <w:rPr>
          <w:color w:val="808080"/>
        </w:rPr>
        <w:t xml:space="preserve">-- Need </w:t>
      </w:r>
      <w:r>
        <w:rPr>
          <w:color w:val="808080"/>
        </w:rPr>
        <w:t>R</w:t>
      </w:r>
    </w:p>
    <w:p w14:paraId="156934B7" w14:textId="77777777" w:rsidR="00E5082A" w:rsidRDefault="00E5082A" w:rsidP="00E5082A">
      <w:pPr>
        <w:pStyle w:val="PL"/>
        <w:ind w:firstLine="390"/>
      </w:pPr>
      <w:r w:rsidRPr="006D0C02">
        <w:t xml:space="preserve">    </w:t>
      </w:r>
    </w:p>
    <w:p w14:paraId="4D67AD45" w14:textId="7F75D996" w:rsidR="00E5082A" w:rsidRPr="006D0C02" w:rsidRDefault="00E5082A" w:rsidP="00E5082A">
      <w:pPr>
        <w:pStyle w:val="PL"/>
      </w:pPr>
      <w:r>
        <w:t xml:space="preserve">    lpwus-</w:t>
      </w:r>
      <w:r w:rsidRPr="00973F8A">
        <w:t>NominalM</w:t>
      </w:r>
      <w:r>
        <w:t>oDuration</w:t>
      </w:r>
      <w:r w:rsidRPr="006D0C02">
        <w:t>-r1</w:t>
      </w:r>
      <w:r>
        <w:t>9</w:t>
      </w:r>
      <w:r w:rsidRPr="006D0C02">
        <w:t xml:space="preserve">                 </w:t>
      </w:r>
      <w:r>
        <w:t xml:space="preserve">    </w:t>
      </w:r>
      <w:ins w:id="150" w:author="vivo-Chenli" w:date="2025-09-20T18:26:00Z">
        <w:r w:rsidRPr="006D0C02">
          <w:rPr>
            <w:color w:val="993366"/>
          </w:rPr>
          <w:t>INTEGER</w:t>
        </w:r>
        <w:r w:rsidRPr="006D0C02">
          <w:t xml:space="preserve"> (</w:t>
        </w:r>
      </w:ins>
      <w:ins w:id="151" w:author="vivo-Chenli" w:date="2025-09-20T18:29:00Z">
        <w:r>
          <w:t>1</w:t>
        </w:r>
      </w:ins>
      <w:ins w:id="152" w:author="vivo-Chenli" w:date="2025-09-20T18:26:00Z">
        <w:r w:rsidRPr="006D0C02">
          <w:t>..</w:t>
        </w:r>
        <w:r>
          <w:t>98</w:t>
        </w:r>
        <w:r w:rsidRPr="006D0C02">
          <w:t>)</w:t>
        </w:r>
      </w:ins>
      <w:ins w:id="153" w:author="vivo-Chenli" w:date="2025-10-24T19:11:00Z">
        <w:r w:rsidR="000A2578">
          <w:t xml:space="preserve">     </w:t>
        </w:r>
      </w:ins>
      <w:del w:id="154" w:author="vivo-Chenli" w:date="2025-09-20T18:26:00Z">
        <w:r w:rsidRPr="006D0C02" w:rsidDel="0016064F">
          <w:rPr>
            <w:color w:val="993366"/>
          </w:rPr>
          <w:delText>ENUMERATED</w:delText>
        </w:r>
        <w:r w:rsidRPr="006D0C02" w:rsidDel="0016064F">
          <w:delText xml:space="preserve"> {</w:delText>
        </w:r>
        <w:r w:rsidDel="0016064F">
          <w:delText>ffs</w:delText>
        </w:r>
        <w:r w:rsidRPr="006D0C02" w:rsidDel="0016064F">
          <w:delText>}</w:delText>
        </w:r>
      </w:del>
      <w:r>
        <w:t xml:space="preserve"> </w:t>
      </w:r>
      <w:r w:rsidRPr="000B7163">
        <w:t xml:space="preserve">   </w:t>
      </w:r>
      <w:r>
        <w:t xml:space="preserve">                      </w:t>
      </w:r>
      <w:r w:rsidRPr="006D0C02">
        <w:rPr>
          <w:color w:val="993366"/>
        </w:rPr>
        <w:t>OPTIONAL</w:t>
      </w:r>
      <w:r w:rsidRPr="006D0C02">
        <w:t xml:space="preserve">,  </w:t>
      </w:r>
      <w:del w:id="155" w:author="vivo-Chenli" w:date="2025-10-24T19:12:00Z">
        <w:r w:rsidDel="000A2578">
          <w:delText xml:space="preserve">  </w:delText>
        </w:r>
      </w:del>
      <w:r w:rsidRPr="006D0C02">
        <w:t xml:space="preserve"> </w:t>
      </w:r>
      <w:r w:rsidRPr="006D0C02">
        <w:rPr>
          <w:color w:val="808080"/>
        </w:rPr>
        <w:t xml:space="preserve">-- Need </w:t>
      </w:r>
      <w:r>
        <w:rPr>
          <w:color w:val="808080"/>
        </w:rPr>
        <w:t>R</w:t>
      </w:r>
    </w:p>
    <w:p w14:paraId="1D6F14EC" w14:textId="77777777" w:rsidR="00E5082A" w:rsidRPr="000B7163" w:rsidRDefault="00E5082A" w:rsidP="00E5082A">
      <w:pPr>
        <w:pStyle w:val="PL"/>
        <w:rPr>
          <w:ins w:id="156" w:author="vivo-Chenli" w:date="2025-09-22T09:20:00Z"/>
        </w:rPr>
      </w:pPr>
      <w:r w:rsidRPr="006D0C02">
        <w:t xml:space="preserve">    </w:t>
      </w:r>
      <w:r>
        <w:t>lpwus-ActualDuration</w:t>
      </w:r>
      <w:r w:rsidRPr="006D0C02">
        <w:t>-r1</w:t>
      </w:r>
      <w:r>
        <w:t>9</w:t>
      </w:r>
      <w:r w:rsidRPr="006D0C02">
        <w:t xml:space="preserve">                 </w:t>
      </w:r>
      <w:r>
        <w:t xml:space="preserve">       </w:t>
      </w:r>
      <w:ins w:id="157" w:author="vivo-Chenli" w:date="2025-09-22T09:20:00Z">
        <w:r w:rsidRPr="000B7163">
          <w:rPr>
            <w:color w:val="993366"/>
          </w:rPr>
          <w:t>CHOICE</w:t>
        </w:r>
        <w:r w:rsidRPr="000B7163">
          <w:t xml:space="preserve"> {</w:t>
        </w:r>
      </w:ins>
    </w:p>
    <w:p w14:paraId="498267F1" w14:textId="77777777" w:rsidR="00E5082A" w:rsidRPr="000B7163" w:rsidRDefault="00E5082A" w:rsidP="00E5082A">
      <w:pPr>
        <w:pStyle w:val="PL"/>
        <w:rPr>
          <w:ins w:id="158" w:author="vivo-Chenli" w:date="2025-09-22T09:20:00Z"/>
        </w:rPr>
      </w:pPr>
      <w:ins w:id="159" w:author="vivo-Chenli" w:date="2025-09-22T09:20:00Z">
        <w:r w:rsidRPr="000B7163">
          <w:t xml:space="preserve">        </w:t>
        </w:r>
      </w:ins>
      <w:ins w:id="160" w:author="vivo-Chenli" w:date="2025-09-22T09:22:00Z">
        <w:r>
          <w:t xml:space="preserve">Mvalue1                   </w:t>
        </w:r>
      </w:ins>
      <w:ins w:id="161" w:author="vivo-Chenli" w:date="2025-09-22T09:20:00Z">
        <w:r>
          <w:t xml:space="preserve"> </w:t>
        </w:r>
        <w:r w:rsidRPr="000B7163">
          <w:t xml:space="preserve">                </w:t>
        </w:r>
        <w:r>
          <w:t xml:space="preserve">      </w:t>
        </w:r>
        <w:r w:rsidRPr="000B7163">
          <w:t xml:space="preserve">    </w:t>
        </w:r>
        <w:r w:rsidRPr="006D0C02">
          <w:rPr>
            <w:color w:val="993366"/>
          </w:rPr>
          <w:t>INTEGER</w:t>
        </w:r>
        <w:r w:rsidRPr="006D0C02">
          <w:t xml:space="preserve"> (</w:t>
        </w:r>
      </w:ins>
      <w:ins w:id="162" w:author="vivo-Chenli" w:date="2025-09-22T09:23:00Z">
        <w:r>
          <w:t>2</w:t>
        </w:r>
      </w:ins>
      <w:ins w:id="163" w:author="vivo-Chenli" w:date="2025-09-22T09:20:00Z">
        <w:r w:rsidRPr="006D0C02">
          <w:t>..</w:t>
        </w:r>
      </w:ins>
      <w:ins w:id="164" w:author="vivo-Chenli" w:date="2025-09-22T09:23:00Z">
        <w:r>
          <w:t>64</w:t>
        </w:r>
      </w:ins>
      <w:ins w:id="165" w:author="vivo-Chenli" w:date="2025-09-22T09:20:00Z">
        <w:r w:rsidRPr="006D0C02">
          <w:t>)</w:t>
        </w:r>
        <w:r w:rsidRPr="000B7163">
          <w:t>,</w:t>
        </w:r>
      </w:ins>
    </w:p>
    <w:p w14:paraId="2ADA69F6" w14:textId="77777777" w:rsidR="00E5082A" w:rsidRPr="000B7163" w:rsidRDefault="00E5082A" w:rsidP="00E5082A">
      <w:pPr>
        <w:pStyle w:val="PL"/>
        <w:rPr>
          <w:ins w:id="166" w:author="vivo-Chenli" w:date="2025-09-22T09:20:00Z"/>
        </w:rPr>
      </w:pPr>
      <w:ins w:id="167" w:author="vivo-Chenli" w:date="2025-09-22T09:20:00Z">
        <w:r w:rsidRPr="000B7163">
          <w:t xml:space="preserve">        </w:t>
        </w:r>
      </w:ins>
      <w:ins w:id="168" w:author="vivo-Chenli" w:date="2025-09-22T09:22:00Z">
        <w:r>
          <w:t xml:space="preserve">Mvalue2                    </w:t>
        </w:r>
        <w:r w:rsidRPr="000B7163">
          <w:t xml:space="preserve">                </w:t>
        </w:r>
        <w:r>
          <w:t xml:space="preserve">      </w:t>
        </w:r>
        <w:r w:rsidRPr="000B7163">
          <w:t xml:space="preserve">    </w:t>
        </w:r>
      </w:ins>
      <w:ins w:id="169" w:author="vivo-Chenli" w:date="2025-09-22T09:20:00Z">
        <w:r w:rsidRPr="006D0C02">
          <w:rPr>
            <w:color w:val="993366"/>
          </w:rPr>
          <w:t>INTEGER</w:t>
        </w:r>
        <w:r w:rsidRPr="006D0C02">
          <w:t xml:space="preserve"> (</w:t>
        </w:r>
      </w:ins>
      <w:ins w:id="170" w:author="vivo-Chenli" w:date="2025-09-22T09:23:00Z">
        <w:r>
          <w:t>1</w:t>
        </w:r>
      </w:ins>
      <w:ins w:id="171" w:author="vivo-Chenli" w:date="2025-09-22T09:20:00Z">
        <w:r w:rsidRPr="006D0C02">
          <w:t>..</w:t>
        </w:r>
      </w:ins>
      <w:ins w:id="172" w:author="vivo-Chenli" w:date="2025-09-22T09:23:00Z">
        <w:r>
          <w:t>32</w:t>
        </w:r>
      </w:ins>
      <w:ins w:id="173" w:author="vivo-Chenli" w:date="2025-09-22T09:20:00Z">
        <w:r w:rsidRPr="006D0C02">
          <w:t>)</w:t>
        </w:r>
        <w:r w:rsidRPr="000B7163">
          <w:t>,</w:t>
        </w:r>
      </w:ins>
    </w:p>
    <w:p w14:paraId="181FBAF1" w14:textId="77777777" w:rsidR="00E5082A" w:rsidRPr="000B7163" w:rsidRDefault="00E5082A" w:rsidP="00E5082A">
      <w:pPr>
        <w:pStyle w:val="PL"/>
        <w:rPr>
          <w:ins w:id="174" w:author="vivo-Chenli" w:date="2025-09-22T09:20:00Z"/>
        </w:rPr>
      </w:pPr>
      <w:ins w:id="175" w:author="vivo-Chenli" w:date="2025-09-22T09:20:00Z">
        <w:r w:rsidRPr="000B7163">
          <w:t xml:space="preserve">        </w:t>
        </w:r>
      </w:ins>
      <w:ins w:id="176" w:author="vivo-Chenli" w:date="2025-09-22T09:22:00Z">
        <w:r>
          <w:t>Mvalue</w:t>
        </w:r>
      </w:ins>
      <w:ins w:id="177" w:author="vivo-Chenli" w:date="2025-09-22T09:23:00Z">
        <w:r>
          <w:t>4</w:t>
        </w:r>
      </w:ins>
      <w:ins w:id="178" w:author="vivo-Chenli" w:date="2025-09-22T09:22:00Z">
        <w:r>
          <w:t xml:space="preserve">                    </w:t>
        </w:r>
        <w:r w:rsidRPr="000B7163">
          <w:t xml:space="preserve">                </w:t>
        </w:r>
        <w:r>
          <w:t xml:space="preserve">      </w:t>
        </w:r>
        <w:r w:rsidRPr="000B7163">
          <w:t xml:space="preserve">    </w:t>
        </w:r>
      </w:ins>
      <w:ins w:id="179" w:author="vivo-Chenli" w:date="2025-09-22T09:20:00Z">
        <w:r w:rsidRPr="006D0C02">
          <w:rPr>
            <w:color w:val="993366"/>
          </w:rPr>
          <w:t>INTEGER</w:t>
        </w:r>
        <w:r w:rsidRPr="006D0C02">
          <w:t xml:space="preserve"> (</w:t>
        </w:r>
      </w:ins>
      <w:ins w:id="180" w:author="vivo-Chenli" w:date="2025-09-22T09:23:00Z">
        <w:r>
          <w:t>1</w:t>
        </w:r>
      </w:ins>
      <w:ins w:id="181" w:author="vivo-Chenli" w:date="2025-09-22T09:20:00Z">
        <w:r w:rsidRPr="006D0C02">
          <w:t>..</w:t>
        </w:r>
        <w:r>
          <w:t>1</w:t>
        </w:r>
      </w:ins>
      <w:ins w:id="182" w:author="vivo-Chenli" w:date="2025-09-22T09:23:00Z">
        <w:r>
          <w:t>6</w:t>
        </w:r>
      </w:ins>
      <w:ins w:id="183" w:author="vivo-Chenli" w:date="2025-09-22T09:20:00Z">
        <w:r w:rsidRPr="006D0C02">
          <w:t>)</w:t>
        </w:r>
      </w:ins>
    </w:p>
    <w:p w14:paraId="14536859" w14:textId="3BDB7487" w:rsidR="00E5082A" w:rsidRPr="006D0C02" w:rsidRDefault="00E5082A" w:rsidP="00E5082A">
      <w:pPr>
        <w:pStyle w:val="PL"/>
      </w:pPr>
      <w:ins w:id="184" w:author="vivo-Chenli" w:date="2025-09-22T09:20:00Z">
        <w:r w:rsidRPr="000B7163">
          <w:t xml:space="preserve">    }  </w:t>
        </w:r>
      </w:ins>
      <w:ins w:id="185" w:author="vivo-Chenli" w:date="2025-10-24T19:11:00Z">
        <w:r w:rsidR="000A2578">
          <w:t xml:space="preserve">                              </w:t>
        </w:r>
      </w:ins>
      <w:ins w:id="186" w:author="vivo-Chenli" w:date="2025-09-22T09:20:00Z">
        <w:r w:rsidRPr="000B7163">
          <w:t xml:space="preserve">                                  </w:t>
        </w:r>
      </w:ins>
      <w:del w:id="187" w:author="vivo-Chenli" w:date="2025-09-22T08:49:00Z">
        <w:r w:rsidRPr="006D0C02" w:rsidDel="00E73FA1">
          <w:rPr>
            <w:color w:val="993366"/>
          </w:rPr>
          <w:delText>ENUMERATED</w:delText>
        </w:r>
        <w:r w:rsidRPr="006D0C02" w:rsidDel="00E73FA1">
          <w:delText xml:space="preserve"> {</w:delText>
        </w:r>
        <w:r w:rsidDel="00E73FA1">
          <w:delText>ffs</w:delText>
        </w:r>
        <w:r w:rsidRPr="006D0C02" w:rsidDel="00E73FA1">
          <w:delText>}</w:delText>
        </w:r>
      </w:del>
      <w:r>
        <w:t xml:space="preserve"> </w:t>
      </w:r>
      <w:r w:rsidRPr="000B7163">
        <w:t xml:space="preserve">   </w:t>
      </w:r>
      <w:r>
        <w:t xml:space="preserve">                      </w:t>
      </w:r>
      <w:r w:rsidRPr="006D0C02">
        <w:rPr>
          <w:color w:val="993366"/>
        </w:rPr>
        <w:t>OPTIONAL</w:t>
      </w:r>
      <w:r w:rsidRPr="006D0C02">
        <w:t xml:space="preserve">, </w:t>
      </w:r>
      <w:del w:id="188" w:author="vivo-Chenli" w:date="2025-10-24T19:12:00Z">
        <w:r w:rsidRPr="006D0C02" w:rsidDel="000A2578">
          <w:delText xml:space="preserve"> </w:delText>
        </w:r>
        <w:r w:rsidDel="000A2578">
          <w:delText xml:space="preserve"> </w:delText>
        </w:r>
      </w:del>
      <w:r>
        <w:t xml:space="preserve"> </w:t>
      </w:r>
      <w:r w:rsidRPr="006D0C02">
        <w:t xml:space="preserve"> </w:t>
      </w:r>
      <w:r w:rsidRPr="006D0C02">
        <w:rPr>
          <w:color w:val="808080"/>
        </w:rPr>
        <w:t xml:space="preserve">-- Need </w:t>
      </w:r>
      <w:r>
        <w:rPr>
          <w:color w:val="808080"/>
        </w:rPr>
        <w:t>R</w:t>
      </w:r>
    </w:p>
    <w:p w14:paraId="58DE7640" w14:textId="7188A02D"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lpwus-LPSS-StartRB-r19                    </w:t>
      </w:r>
      <w:r w:rsidRPr="00C460BD">
        <w:rPr>
          <w:rFonts w:ascii="Courier New" w:hAnsi="Courier New"/>
          <w:color w:val="993366"/>
          <w:sz w:val="16"/>
          <w:lang w:eastAsia="en-GB"/>
        </w:rPr>
        <w:t>INTEGER</w:t>
      </w:r>
      <w:r w:rsidRPr="00C460BD">
        <w:rPr>
          <w:rFonts w:ascii="Courier New" w:hAnsi="Courier New"/>
          <w:sz w:val="16"/>
          <w:lang w:eastAsia="en-GB"/>
        </w:rPr>
        <w:t xml:space="preserve"> (0..263)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xml:space="preserve">-- </w:t>
      </w:r>
      <w:ins w:id="189" w:author="vivo-Chenli" w:date="2025-10-24T19:12:00Z">
        <w:r w:rsidR="00391CD6" w:rsidRPr="00C460BD">
          <w:rPr>
            <w:rFonts w:ascii="Courier New" w:hAnsi="Courier New"/>
            <w:color w:val="808080"/>
            <w:sz w:val="16"/>
            <w:lang w:eastAsia="en-GB"/>
          </w:rPr>
          <w:t xml:space="preserve">Cond </w:t>
        </w:r>
      </w:ins>
      <w:del w:id="190" w:author="vivo-Chenli" w:date="2025-10-24T19:12:00Z">
        <w:r w:rsidRPr="00C460BD" w:rsidDel="006624BF">
          <w:rPr>
            <w:rFonts w:ascii="Courier New" w:hAnsi="Courier New"/>
            <w:color w:val="808080"/>
            <w:sz w:val="16"/>
            <w:lang w:eastAsia="en-GB"/>
          </w:rPr>
          <w:delText>Need R</w:delText>
        </w:r>
      </w:del>
      <w:ins w:id="191" w:author="vivo-Chenli" w:date="2025-10-24T19:12:00Z">
        <w:r w:rsidR="006624BF" w:rsidRPr="00C460BD">
          <w:rPr>
            <w:rFonts w:ascii="Courier New" w:hAnsi="Courier New"/>
            <w:color w:val="808080"/>
            <w:sz w:val="16"/>
            <w:lang w:eastAsia="en-GB"/>
          </w:rPr>
          <w:t>OOK-only</w:t>
        </w:r>
      </w:ins>
    </w:p>
    <w:p w14:paraId="696B645E"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lpwus-LPSS-BeamSubset-r19                 </w:t>
      </w:r>
      <w:r w:rsidRPr="00C460BD">
        <w:rPr>
          <w:rFonts w:ascii="Courier New" w:hAnsi="Courier New"/>
          <w:color w:val="993366"/>
          <w:sz w:val="16"/>
          <w:lang w:eastAsia="en-GB"/>
        </w:rPr>
        <w:t>CHOICE</w:t>
      </w:r>
      <w:r w:rsidRPr="00C460BD">
        <w:rPr>
          <w:rFonts w:ascii="Courier New" w:hAnsi="Courier New"/>
          <w:sz w:val="16"/>
          <w:lang w:eastAsia="en-GB"/>
        </w:rPr>
        <w:t xml:space="preserve"> {</w:t>
      </w:r>
    </w:p>
    <w:p w14:paraId="57F6524C"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shortBitmap                               </w:t>
      </w:r>
      <w:r w:rsidRPr="00C460BD">
        <w:rPr>
          <w:rFonts w:ascii="Courier New" w:hAnsi="Courier New"/>
          <w:color w:val="993366"/>
          <w:sz w:val="16"/>
          <w:lang w:eastAsia="en-GB"/>
        </w:rPr>
        <w:t>BIT</w:t>
      </w:r>
      <w:r w:rsidRPr="00C460BD">
        <w:rPr>
          <w:rFonts w:ascii="Courier New" w:hAnsi="Courier New"/>
          <w:sz w:val="16"/>
          <w:lang w:eastAsia="en-GB"/>
        </w:rPr>
        <w:t xml:space="preserve"> </w:t>
      </w:r>
      <w:r w:rsidRPr="00C460BD">
        <w:rPr>
          <w:rFonts w:ascii="Courier New" w:hAnsi="Courier New"/>
          <w:color w:val="993366"/>
          <w:sz w:val="16"/>
          <w:lang w:eastAsia="en-GB"/>
        </w:rPr>
        <w:t>STRING</w:t>
      </w:r>
      <w:r w:rsidRPr="00C460BD">
        <w:rPr>
          <w:rFonts w:ascii="Courier New" w:hAnsi="Courier New"/>
          <w:sz w:val="16"/>
          <w:lang w:eastAsia="en-GB"/>
        </w:rPr>
        <w:t xml:space="preserve"> (</w:t>
      </w:r>
      <w:r w:rsidRPr="00C460BD">
        <w:rPr>
          <w:rFonts w:ascii="Courier New" w:hAnsi="Courier New"/>
          <w:color w:val="993366"/>
          <w:sz w:val="16"/>
          <w:lang w:eastAsia="en-GB"/>
        </w:rPr>
        <w:t>SIZE</w:t>
      </w:r>
      <w:r w:rsidRPr="00C460BD">
        <w:rPr>
          <w:rFonts w:ascii="Courier New" w:hAnsi="Courier New"/>
          <w:sz w:val="16"/>
          <w:lang w:eastAsia="en-GB"/>
        </w:rPr>
        <w:t xml:space="preserve"> (4)),</w:t>
      </w:r>
    </w:p>
    <w:p w14:paraId="1FC019E2"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mediumBitmap                              </w:t>
      </w:r>
      <w:r w:rsidRPr="00C460BD">
        <w:rPr>
          <w:rFonts w:ascii="Courier New" w:hAnsi="Courier New"/>
          <w:color w:val="993366"/>
          <w:sz w:val="16"/>
          <w:lang w:eastAsia="en-GB"/>
        </w:rPr>
        <w:t>BIT</w:t>
      </w:r>
      <w:r w:rsidRPr="00C460BD">
        <w:rPr>
          <w:rFonts w:ascii="Courier New" w:hAnsi="Courier New"/>
          <w:sz w:val="16"/>
          <w:lang w:eastAsia="en-GB"/>
        </w:rPr>
        <w:t xml:space="preserve"> </w:t>
      </w:r>
      <w:r w:rsidRPr="00C460BD">
        <w:rPr>
          <w:rFonts w:ascii="Courier New" w:hAnsi="Courier New"/>
          <w:color w:val="993366"/>
          <w:sz w:val="16"/>
          <w:lang w:eastAsia="en-GB"/>
        </w:rPr>
        <w:t>STRING</w:t>
      </w:r>
      <w:r w:rsidRPr="00C460BD">
        <w:rPr>
          <w:rFonts w:ascii="Courier New" w:hAnsi="Courier New"/>
          <w:sz w:val="16"/>
          <w:lang w:eastAsia="en-GB"/>
        </w:rPr>
        <w:t xml:space="preserve"> (</w:t>
      </w:r>
      <w:r w:rsidRPr="00C460BD">
        <w:rPr>
          <w:rFonts w:ascii="Courier New" w:hAnsi="Courier New"/>
          <w:color w:val="993366"/>
          <w:sz w:val="16"/>
          <w:lang w:eastAsia="en-GB"/>
        </w:rPr>
        <w:t>SIZE</w:t>
      </w:r>
      <w:r w:rsidRPr="00C460BD">
        <w:rPr>
          <w:rFonts w:ascii="Courier New" w:hAnsi="Courier New"/>
          <w:sz w:val="16"/>
          <w:lang w:eastAsia="en-GB"/>
        </w:rPr>
        <w:t xml:space="preserve"> (8)),</w:t>
      </w:r>
    </w:p>
    <w:p w14:paraId="27ADB8A3"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longBitmap                                </w:t>
      </w:r>
      <w:r w:rsidRPr="00C460BD">
        <w:rPr>
          <w:rFonts w:ascii="Courier New" w:hAnsi="Courier New"/>
          <w:color w:val="993366"/>
          <w:sz w:val="16"/>
          <w:lang w:eastAsia="en-GB"/>
        </w:rPr>
        <w:t>BIT</w:t>
      </w:r>
      <w:r w:rsidRPr="00C460BD">
        <w:rPr>
          <w:rFonts w:ascii="Courier New" w:hAnsi="Courier New"/>
          <w:sz w:val="16"/>
          <w:lang w:eastAsia="en-GB"/>
        </w:rPr>
        <w:t xml:space="preserve"> </w:t>
      </w:r>
      <w:r w:rsidRPr="00C460BD">
        <w:rPr>
          <w:rFonts w:ascii="Courier New" w:hAnsi="Courier New"/>
          <w:color w:val="993366"/>
          <w:sz w:val="16"/>
          <w:lang w:eastAsia="en-GB"/>
        </w:rPr>
        <w:t>STRING</w:t>
      </w:r>
      <w:r w:rsidRPr="00C460BD">
        <w:rPr>
          <w:rFonts w:ascii="Courier New" w:hAnsi="Courier New"/>
          <w:sz w:val="16"/>
          <w:lang w:eastAsia="en-GB"/>
        </w:rPr>
        <w:t xml:space="preserve"> (</w:t>
      </w:r>
      <w:r w:rsidRPr="00C460BD">
        <w:rPr>
          <w:rFonts w:ascii="Courier New" w:hAnsi="Courier New"/>
          <w:color w:val="993366"/>
          <w:sz w:val="16"/>
          <w:lang w:eastAsia="en-GB"/>
        </w:rPr>
        <w:t>SIZE</w:t>
      </w:r>
      <w:r w:rsidRPr="00C460BD">
        <w:rPr>
          <w:rFonts w:ascii="Courier New" w:hAnsi="Courier New"/>
          <w:sz w:val="16"/>
          <w:lang w:eastAsia="en-GB"/>
        </w:rPr>
        <w:t xml:space="preserve"> (64))</w:t>
      </w:r>
    </w:p>
    <w:p w14:paraId="4E910E45"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S</w:t>
      </w:r>
    </w:p>
    <w:p w14:paraId="2DDD4ABA"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lpss-EPRE-Ratio-r19                       </w:t>
      </w:r>
      <w:r w:rsidRPr="00C460BD">
        <w:rPr>
          <w:rFonts w:ascii="Courier New" w:hAnsi="Courier New"/>
          <w:color w:val="993366"/>
          <w:sz w:val="16"/>
          <w:lang w:eastAsia="en-GB"/>
        </w:rPr>
        <w:t>ENUMERATED</w:t>
      </w:r>
      <w:r w:rsidRPr="00C460BD">
        <w:rPr>
          <w:rFonts w:ascii="Courier New" w:hAnsi="Courier New"/>
          <w:sz w:val="16"/>
          <w:lang w:eastAsia="en-GB"/>
        </w:rPr>
        <w:t xml:space="preserve"> {dBminus3, dB0, dB3, dB6}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R</w:t>
      </w:r>
    </w:p>
    <w:p w14:paraId="1D889D5C" w14:textId="77605FB1"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lpss-BinarySeqIndex-r19                   </w:t>
      </w:r>
      <w:r w:rsidRPr="00C460BD">
        <w:rPr>
          <w:rFonts w:ascii="Courier New" w:hAnsi="Courier New"/>
          <w:color w:val="993366"/>
          <w:sz w:val="16"/>
          <w:lang w:eastAsia="en-GB"/>
        </w:rPr>
        <w:t>INTEGER</w:t>
      </w:r>
      <w:r w:rsidRPr="00C460BD">
        <w:rPr>
          <w:rFonts w:ascii="Courier New" w:hAnsi="Courier New"/>
          <w:sz w:val="16"/>
          <w:lang w:eastAsia="en-GB"/>
        </w:rPr>
        <w:t xml:space="preserve"> (</w:t>
      </w:r>
      <w:ins w:id="192" w:author="vivo-Chenli" w:date="2025-11-04T17:30:00Z">
        <w:r w:rsidR="00CC54E8">
          <w:rPr>
            <w:rFonts w:ascii="Courier New" w:hAnsi="Courier New"/>
            <w:sz w:val="16"/>
            <w:lang w:eastAsia="en-GB"/>
          </w:rPr>
          <w:t>0</w:t>
        </w:r>
      </w:ins>
      <w:del w:id="193" w:author="vivo-Chenli" w:date="2025-11-04T17:30:00Z">
        <w:r w:rsidRPr="00C460BD" w:rsidDel="00CC54E8">
          <w:rPr>
            <w:rFonts w:ascii="Courier New" w:hAnsi="Courier New"/>
            <w:sz w:val="16"/>
            <w:lang w:eastAsia="en-GB"/>
          </w:rPr>
          <w:delText>1</w:delText>
        </w:r>
      </w:del>
      <w:r w:rsidRPr="00C460BD">
        <w:rPr>
          <w:rFonts w:ascii="Courier New" w:hAnsi="Courier New"/>
          <w:sz w:val="16"/>
          <w:lang w:eastAsia="en-GB"/>
        </w:rPr>
        <w:t>..</w:t>
      </w:r>
      <w:ins w:id="194" w:author="vivo-Chenli" w:date="2025-11-04T17:30:00Z">
        <w:r w:rsidR="00CC54E8">
          <w:rPr>
            <w:rFonts w:ascii="Courier New" w:hAnsi="Courier New"/>
            <w:sz w:val="16"/>
            <w:lang w:eastAsia="en-GB"/>
          </w:rPr>
          <w:t>3</w:t>
        </w:r>
      </w:ins>
      <w:del w:id="195" w:author="vivo-Chenli" w:date="2025-11-04T17:30:00Z">
        <w:r w:rsidRPr="00C460BD" w:rsidDel="00CC54E8">
          <w:rPr>
            <w:rFonts w:ascii="Courier New" w:hAnsi="Courier New"/>
            <w:sz w:val="16"/>
            <w:lang w:eastAsia="en-GB"/>
          </w:rPr>
          <w:delText>4</w:delText>
        </w:r>
      </w:del>
      <w:r w:rsidRPr="00C460BD">
        <w:rPr>
          <w:rFonts w:ascii="Courier New" w:hAnsi="Courier New"/>
          <w:sz w:val="16"/>
          <w:lang w:eastAsia="en-GB"/>
        </w:rPr>
        <w:t xml:space="preserve">)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xml:space="preserve">-- Cond </w:t>
      </w:r>
      <w:del w:id="196" w:author="vivo-Chenli" w:date="2025-10-24T19:13:00Z">
        <w:r w:rsidRPr="00C460BD" w:rsidDel="00E149C0">
          <w:rPr>
            <w:rFonts w:ascii="Courier New" w:hAnsi="Courier New"/>
            <w:color w:val="808080"/>
            <w:sz w:val="16"/>
            <w:lang w:eastAsia="en-GB"/>
          </w:rPr>
          <w:delText>FFS[</w:delText>
        </w:r>
      </w:del>
      <w:r w:rsidRPr="00C460BD">
        <w:rPr>
          <w:rFonts w:ascii="Courier New" w:hAnsi="Courier New"/>
          <w:color w:val="808080"/>
          <w:sz w:val="16"/>
          <w:lang w:eastAsia="en-GB"/>
        </w:rPr>
        <w:t>OOK-only</w:t>
      </w:r>
      <w:del w:id="197" w:author="vivo-Chenli" w:date="2025-10-24T19:13:00Z">
        <w:r w:rsidRPr="00C460BD" w:rsidDel="00E149C0">
          <w:rPr>
            <w:rFonts w:ascii="Courier New" w:hAnsi="Courier New"/>
            <w:color w:val="808080"/>
            <w:sz w:val="16"/>
            <w:lang w:eastAsia="en-GB"/>
          </w:rPr>
          <w:delText>]</w:delText>
        </w:r>
      </w:del>
    </w:p>
    <w:p w14:paraId="1D099975"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lpss-MvalueAndSeqConfig-r19               </w:t>
      </w:r>
      <w:r w:rsidRPr="00C460BD">
        <w:rPr>
          <w:rFonts w:ascii="Courier New" w:hAnsi="Courier New"/>
          <w:color w:val="993366"/>
          <w:sz w:val="16"/>
          <w:lang w:eastAsia="en-GB"/>
        </w:rPr>
        <w:t>CHOICE</w:t>
      </w:r>
      <w:r w:rsidRPr="00C460BD">
        <w:rPr>
          <w:rFonts w:ascii="Courier New" w:hAnsi="Courier New"/>
          <w:sz w:val="16"/>
          <w:lang w:eastAsia="en-GB"/>
        </w:rPr>
        <w:t xml:space="preserve"> {</w:t>
      </w:r>
    </w:p>
    <w:p w14:paraId="1450D87A"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nOne                                      </w:t>
      </w:r>
      <w:r w:rsidRPr="00C460BD">
        <w:rPr>
          <w:rFonts w:ascii="Courier New" w:hAnsi="Courier New"/>
          <w:color w:val="993366"/>
          <w:sz w:val="16"/>
          <w:lang w:eastAsia="en-GB"/>
        </w:rPr>
        <w:t>SEQUENCE</w:t>
      </w:r>
      <w:r w:rsidRPr="00C460BD">
        <w:rPr>
          <w:rFonts w:ascii="Courier New" w:hAnsi="Courier New"/>
          <w:sz w:val="16"/>
          <w:lang w:eastAsia="en-GB"/>
        </w:rPr>
        <w:t xml:space="preserve"> {</w:t>
      </w:r>
    </w:p>
    <w:p w14:paraId="7C8D71EB" w14:textId="61EE6E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lpss-BinarySeqLen-r19                     </w:t>
      </w:r>
      <w:r w:rsidRPr="00C460BD">
        <w:rPr>
          <w:rFonts w:ascii="Courier New" w:hAnsi="Courier New"/>
          <w:color w:val="993366"/>
          <w:sz w:val="16"/>
          <w:lang w:eastAsia="en-GB"/>
        </w:rPr>
        <w:t>ENUMERATED</w:t>
      </w:r>
      <w:r w:rsidRPr="00C460BD">
        <w:rPr>
          <w:rFonts w:ascii="Courier New" w:hAnsi="Courier New"/>
          <w:sz w:val="16"/>
          <w:lang w:eastAsia="en-GB"/>
        </w:rPr>
        <w:t xml:space="preserve"> {n6, n8}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xml:space="preserve">-- Cond </w:t>
      </w:r>
      <w:del w:id="198" w:author="vivo-Chenli" w:date="2025-10-24T19:13:00Z">
        <w:r w:rsidRPr="00C460BD" w:rsidDel="00410712">
          <w:rPr>
            <w:rFonts w:ascii="Courier New" w:hAnsi="Courier New"/>
            <w:color w:val="808080"/>
            <w:sz w:val="16"/>
            <w:lang w:eastAsia="en-GB"/>
          </w:rPr>
          <w:delText>FFS[</w:delText>
        </w:r>
      </w:del>
      <w:r w:rsidRPr="00C460BD">
        <w:rPr>
          <w:rFonts w:ascii="Courier New" w:hAnsi="Courier New"/>
          <w:color w:val="808080"/>
          <w:sz w:val="16"/>
          <w:lang w:eastAsia="en-GB"/>
        </w:rPr>
        <w:t>OOK-only</w:t>
      </w:r>
      <w:del w:id="199" w:author="vivo-Chenli" w:date="2025-10-24T19:13:00Z">
        <w:r w:rsidRPr="00C460BD" w:rsidDel="00410712">
          <w:rPr>
            <w:rFonts w:ascii="Courier New" w:hAnsi="Courier New"/>
            <w:color w:val="808080"/>
            <w:sz w:val="16"/>
            <w:lang w:eastAsia="en-GB"/>
          </w:rPr>
          <w:delText>]</w:delText>
        </w:r>
      </w:del>
    </w:p>
    <w:p w14:paraId="59584E03"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lpss-OverlaidSeqRoot-r19                  </w:t>
      </w:r>
      <w:r w:rsidRPr="00C460BD">
        <w:rPr>
          <w:rFonts w:ascii="Courier New" w:hAnsi="Courier New"/>
          <w:color w:val="993366"/>
          <w:sz w:val="16"/>
          <w:lang w:eastAsia="en-GB"/>
        </w:rPr>
        <w:t>INTEGER</w:t>
      </w:r>
      <w:r w:rsidRPr="00C460BD">
        <w:rPr>
          <w:rFonts w:ascii="Courier New" w:hAnsi="Courier New"/>
          <w:sz w:val="16"/>
          <w:lang w:eastAsia="en-GB"/>
        </w:rPr>
        <w:t xml:space="preserve"> (1..131)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Cond OOK4-Only</w:t>
      </w:r>
    </w:p>
    <w:p w14:paraId="2BB5BCDB"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
    <w:p w14:paraId="761AE962"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nTwo                                      </w:t>
      </w:r>
      <w:r w:rsidRPr="00C460BD">
        <w:rPr>
          <w:rFonts w:ascii="Courier New" w:hAnsi="Courier New"/>
          <w:color w:val="993366"/>
          <w:sz w:val="16"/>
          <w:lang w:eastAsia="en-GB"/>
        </w:rPr>
        <w:t>SEQUENCE</w:t>
      </w:r>
      <w:r w:rsidRPr="00C460BD">
        <w:rPr>
          <w:rFonts w:ascii="Courier New" w:hAnsi="Courier New"/>
          <w:sz w:val="16"/>
          <w:lang w:eastAsia="en-GB"/>
        </w:rPr>
        <w:t xml:space="preserve"> {</w:t>
      </w:r>
    </w:p>
    <w:p w14:paraId="01784DEA" w14:textId="1310A36D"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lpss-BinarySeqLen-r19                     </w:t>
      </w:r>
      <w:r w:rsidRPr="00C460BD">
        <w:rPr>
          <w:rFonts w:ascii="Courier New" w:hAnsi="Courier New"/>
          <w:color w:val="993366"/>
          <w:sz w:val="16"/>
          <w:lang w:eastAsia="en-GB"/>
        </w:rPr>
        <w:t>ENUMERATED</w:t>
      </w:r>
      <w:r w:rsidRPr="00C460BD">
        <w:rPr>
          <w:rFonts w:ascii="Courier New" w:hAnsi="Courier New"/>
          <w:sz w:val="16"/>
          <w:lang w:eastAsia="en-GB"/>
        </w:rPr>
        <w:t xml:space="preserve"> {n12, n16}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xml:space="preserve">-- Cond </w:t>
      </w:r>
      <w:del w:id="200" w:author="vivo-Chenli" w:date="2025-10-24T19:13:00Z">
        <w:r w:rsidRPr="00C460BD" w:rsidDel="00410712">
          <w:rPr>
            <w:rFonts w:ascii="Courier New" w:hAnsi="Courier New"/>
            <w:color w:val="808080"/>
            <w:sz w:val="16"/>
            <w:lang w:eastAsia="en-GB"/>
          </w:rPr>
          <w:delText>FFS[</w:delText>
        </w:r>
      </w:del>
      <w:r w:rsidRPr="00C460BD">
        <w:rPr>
          <w:rFonts w:ascii="Courier New" w:hAnsi="Courier New"/>
          <w:color w:val="808080"/>
          <w:sz w:val="16"/>
          <w:lang w:eastAsia="en-GB"/>
        </w:rPr>
        <w:t>OOK-only</w:t>
      </w:r>
      <w:del w:id="201" w:author="vivo-Chenli" w:date="2025-10-24T19:13:00Z">
        <w:r w:rsidRPr="00C460BD" w:rsidDel="00410712">
          <w:rPr>
            <w:rFonts w:ascii="Courier New" w:hAnsi="Courier New"/>
            <w:color w:val="808080"/>
            <w:sz w:val="16"/>
            <w:lang w:eastAsia="en-GB"/>
          </w:rPr>
          <w:delText>]</w:delText>
        </w:r>
      </w:del>
    </w:p>
    <w:p w14:paraId="7F51C07A"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lpss-OverlaidSeqRoot-r19                  </w:t>
      </w:r>
      <w:r w:rsidRPr="00C460BD">
        <w:rPr>
          <w:rFonts w:ascii="Courier New" w:hAnsi="Courier New"/>
          <w:color w:val="993366"/>
          <w:sz w:val="16"/>
          <w:lang w:eastAsia="en-GB"/>
        </w:rPr>
        <w:t>INTEGER</w:t>
      </w:r>
      <w:r w:rsidRPr="00C460BD">
        <w:rPr>
          <w:rFonts w:ascii="Courier New" w:hAnsi="Courier New"/>
          <w:sz w:val="16"/>
          <w:lang w:eastAsia="en-GB"/>
        </w:rPr>
        <w:t xml:space="preserve"> (1..61)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Cond OOK4-Only</w:t>
      </w:r>
    </w:p>
    <w:p w14:paraId="7E520A8B"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
    <w:p w14:paraId="2C6B7666"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nFour                                     </w:t>
      </w:r>
      <w:r w:rsidRPr="00C460BD">
        <w:rPr>
          <w:rFonts w:ascii="Courier New" w:hAnsi="Courier New"/>
          <w:color w:val="993366"/>
          <w:sz w:val="16"/>
          <w:lang w:eastAsia="en-GB"/>
        </w:rPr>
        <w:t>SEQUENCE</w:t>
      </w:r>
      <w:r w:rsidRPr="00C460BD">
        <w:rPr>
          <w:rFonts w:ascii="Courier New" w:hAnsi="Courier New"/>
          <w:sz w:val="16"/>
          <w:lang w:eastAsia="en-GB"/>
        </w:rPr>
        <w:t xml:space="preserve"> {</w:t>
      </w:r>
    </w:p>
    <w:p w14:paraId="31AA034B" w14:textId="005A380F"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lpss-BinarySeqLen-r19                     </w:t>
      </w:r>
      <w:r w:rsidRPr="00C460BD">
        <w:rPr>
          <w:rFonts w:ascii="Courier New" w:hAnsi="Courier New"/>
          <w:color w:val="993366"/>
          <w:sz w:val="16"/>
          <w:lang w:eastAsia="en-GB"/>
        </w:rPr>
        <w:t>ENUMERATED</w:t>
      </w:r>
      <w:r w:rsidRPr="00C460BD">
        <w:rPr>
          <w:rFonts w:ascii="Courier New" w:hAnsi="Courier New"/>
          <w:sz w:val="16"/>
          <w:lang w:eastAsia="en-GB"/>
        </w:rPr>
        <w:t xml:space="preserve"> {n16, n32}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xml:space="preserve">-- Cond </w:t>
      </w:r>
      <w:del w:id="202" w:author="vivo-Chenli" w:date="2025-10-24T19:13:00Z">
        <w:r w:rsidRPr="00C460BD" w:rsidDel="00410712">
          <w:rPr>
            <w:rFonts w:ascii="Courier New" w:hAnsi="Courier New"/>
            <w:color w:val="808080"/>
            <w:sz w:val="16"/>
            <w:lang w:eastAsia="en-GB"/>
          </w:rPr>
          <w:delText>FFS[</w:delText>
        </w:r>
      </w:del>
      <w:r w:rsidRPr="00C460BD">
        <w:rPr>
          <w:rFonts w:ascii="Courier New" w:hAnsi="Courier New"/>
          <w:color w:val="808080"/>
          <w:sz w:val="16"/>
          <w:lang w:eastAsia="en-GB"/>
        </w:rPr>
        <w:t>OOK-only</w:t>
      </w:r>
      <w:del w:id="203" w:author="vivo-Chenli" w:date="2025-10-24T19:13:00Z">
        <w:r w:rsidRPr="00C460BD" w:rsidDel="00410712">
          <w:rPr>
            <w:rFonts w:ascii="Courier New" w:hAnsi="Courier New"/>
            <w:color w:val="808080"/>
            <w:sz w:val="16"/>
            <w:lang w:eastAsia="en-GB"/>
          </w:rPr>
          <w:delText>]</w:delText>
        </w:r>
      </w:del>
    </w:p>
    <w:p w14:paraId="624D1EB9"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lpss-OverlaidSeqRoot-r19                  </w:t>
      </w:r>
      <w:r w:rsidRPr="00C460BD">
        <w:rPr>
          <w:rFonts w:ascii="Courier New" w:hAnsi="Courier New"/>
          <w:color w:val="993366"/>
          <w:sz w:val="16"/>
          <w:lang w:eastAsia="en-GB"/>
        </w:rPr>
        <w:t>INTEGER</w:t>
      </w:r>
      <w:r w:rsidRPr="00C460BD">
        <w:rPr>
          <w:rFonts w:ascii="Courier New" w:hAnsi="Courier New"/>
          <w:sz w:val="16"/>
          <w:lang w:eastAsia="en-GB"/>
        </w:rPr>
        <w:t xml:space="preserve"> (1..31)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Cond OOK4-Only</w:t>
      </w:r>
    </w:p>
    <w:p w14:paraId="43A08E2D"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
    <w:p w14:paraId="017B2E91"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R</w:t>
      </w:r>
    </w:p>
    <w:p w14:paraId="6DB61876"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lpss-PeriodicityAndOffset-r19             </w:t>
      </w:r>
      <w:r w:rsidRPr="00C460BD">
        <w:rPr>
          <w:rFonts w:ascii="Courier New" w:hAnsi="Courier New"/>
          <w:color w:val="993366"/>
          <w:sz w:val="16"/>
          <w:lang w:eastAsia="en-GB"/>
        </w:rPr>
        <w:t>CHOICE</w:t>
      </w:r>
      <w:r w:rsidRPr="00C460BD">
        <w:rPr>
          <w:rFonts w:ascii="Courier New" w:hAnsi="Courier New"/>
          <w:sz w:val="16"/>
          <w:lang w:eastAsia="en-GB"/>
        </w:rPr>
        <w:t xml:space="preserve"> {</w:t>
      </w:r>
    </w:p>
    <w:p w14:paraId="7DD55203"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ms160                                     </w:t>
      </w:r>
      <w:r w:rsidRPr="00C460BD">
        <w:rPr>
          <w:rFonts w:ascii="Courier New" w:hAnsi="Courier New"/>
          <w:color w:val="993366"/>
          <w:sz w:val="16"/>
          <w:lang w:eastAsia="en-GB"/>
        </w:rPr>
        <w:t>INTEGER</w:t>
      </w:r>
      <w:r w:rsidRPr="00C460BD">
        <w:rPr>
          <w:rFonts w:ascii="Courier New" w:hAnsi="Courier New"/>
          <w:sz w:val="16"/>
          <w:lang w:eastAsia="en-GB"/>
        </w:rPr>
        <w:t xml:space="preserve"> (0..159),</w:t>
      </w:r>
    </w:p>
    <w:p w14:paraId="7BB83F16"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ms320                                     </w:t>
      </w:r>
      <w:r w:rsidRPr="00C460BD">
        <w:rPr>
          <w:rFonts w:ascii="Courier New" w:hAnsi="Courier New"/>
          <w:color w:val="993366"/>
          <w:sz w:val="16"/>
          <w:lang w:eastAsia="en-GB"/>
        </w:rPr>
        <w:t>INTEGER</w:t>
      </w:r>
      <w:r w:rsidRPr="00C460BD">
        <w:rPr>
          <w:rFonts w:ascii="Courier New" w:hAnsi="Courier New"/>
          <w:sz w:val="16"/>
          <w:lang w:eastAsia="en-GB"/>
        </w:rPr>
        <w:t xml:space="preserve"> (0..319)</w:t>
      </w:r>
    </w:p>
    <w:p w14:paraId="665934E3" w14:textId="2025586A"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xml:space="preserve">-- Cond </w:t>
      </w:r>
      <w:del w:id="204" w:author="vivo-Chenli" w:date="2025-10-24T19:13:00Z">
        <w:r w:rsidRPr="00C460BD" w:rsidDel="00410712">
          <w:rPr>
            <w:rFonts w:ascii="Courier New" w:hAnsi="Courier New"/>
            <w:color w:val="808080"/>
            <w:sz w:val="16"/>
            <w:lang w:eastAsia="en-GB"/>
          </w:rPr>
          <w:delText>FFS[</w:delText>
        </w:r>
      </w:del>
      <w:r w:rsidRPr="00C460BD">
        <w:rPr>
          <w:rFonts w:ascii="Courier New" w:hAnsi="Courier New"/>
          <w:color w:val="808080"/>
          <w:sz w:val="16"/>
          <w:lang w:eastAsia="en-GB"/>
        </w:rPr>
        <w:t>OOK-only</w:t>
      </w:r>
      <w:del w:id="205" w:author="vivo-Chenli" w:date="2025-10-24T19:13:00Z">
        <w:r w:rsidRPr="00C460BD" w:rsidDel="00410712">
          <w:rPr>
            <w:rFonts w:ascii="Courier New" w:hAnsi="Courier New"/>
            <w:color w:val="808080"/>
            <w:sz w:val="16"/>
            <w:lang w:eastAsia="en-GB"/>
          </w:rPr>
          <w:delText>]</w:delText>
        </w:r>
      </w:del>
    </w:p>
    <w:p w14:paraId="074ED916"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lpss-StartSymbol-r19                      </w:t>
      </w:r>
      <w:r w:rsidRPr="00C460BD">
        <w:rPr>
          <w:rFonts w:ascii="Courier New" w:hAnsi="Courier New"/>
          <w:color w:val="993366"/>
          <w:sz w:val="16"/>
          <w:lang w:eastAsia="en-GB"/>
        </w:rPr>
        <w:t>SEQUENCE</w:t>
      </w:r>
      <w:r w:rsidRPr="00C460BD">
        <w:rPr>
          <w:rFonts w:ascii="Courier New" w:hAnsi="Courier New"/>
          <w:sz w:val="16"/>
          <w:lang w:eastAsia="en-GB"/>
        </w:rPr>
        <w:t xml:space="preserve"> {</w:t>
      </w:r>
    </w:p>
    <w:p w14:paraId="76EAD4B1"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startSymbol1-r19                          </w:t>
      </w:r>
      <w:r w:rsidRPr="00C460BD">
        <w:rPr>
          <w:rFonts w:ascii="Courier New" w:hAnsi="Courier New"/>
          <w:color w:val="993366"/>
          <w:sz w:val="16"/>
          <w:lang w:eastAsia="en-GB"/>
        </w:rPr>
        <w:t>INTEGER</w:t>
      </w:r>
      <w:r w:rsidRPr="00C460BD">
        <w:rPr>
          <w:rFonts w:ascii="Courier New" w:hAnsi="Courier New"/>
          <w:sz w:val="16"/>
          <w:lang w:eastAsia="en-GB"/>
        </w:rPr>
        <w:t xml:space="preserve"> (0..10),</w:t>
      </w:r>
    </w:p>
    <w:p w14:paraId="29EE70E1" w14:textId="68B18C0A"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startSymbol2-r19                          </w:t>
      </w:r>
      <w:r w:rsidRPr="00C460BD">
        <w:rPr>
          <w:rFonts w:ascii="Courier New" w:hAnsi="Courier New"/>
          <w:color w:val="993366"/>
          <w:sz w:val="16"/>
          <w:lang w:eastAsia="en-GB"/>
        </w:rPr>
        <w:t>INTEGER</w:t>
      </w:r>
      <w:r w:rsidRPr="00C460BD">
        <w:rPr>
          <w:rFonts w:ascii="Courier New" w:hAnsi="Courier New"/>
          <w:sz w:val="16"/>
          <w:lang w:eastAsia="en-GB"/>
        </w:rPr>
        <w:t xml:space="preserve"> (0..10)                                </w:t>
      </w:r>
      <w:r w:rsidRPr="00C460BD">
        <w:rPr>
          <w:rFonts w:ascii="Courier New" w:hAnsi="Courier New"/>
          <w:color w:val="993366"/>
          <w:sz w:val="16"/>
          <w:lang w:eastAsia="en-GB"/>
        </w:rPr>
        <w:t>OPTIONAL</w:t>
      </w:r>
      <w:ins w:id="206" w:author="vivo-Chenli" w:date="2025-10-24T19:13:00Z">
        <w:r w:rsidR="00410712" w:rsidRPr="00C460BD">
          <w:rPr>
            <w:rFonts w:ascii="Courier New" w:hAnsi="Courier New"/>
            <w:sz w:val="16"/>
            <w:lang w:eastAsia="en-GB"/>
          </w:rPr>
          <w:t xml:space="preserve"> </w:t>
        </w:r>
        <w:r w:rsidR="00410712">
          <w:rPr>
            <w:rFonts w:ascii="Courier New" w:hAnsi="Courier New"/>
            <w:sz w:val="16"/>
            <w:lang w:eastAsia="en-GB"/>
          </w:rPr>
          <w:t xml:space="preserve"> </w:t>
        </w:r>
        <w:r w:rsidR="00410712" w:rsidRPr="00C460BD">
          <w:rPr>
            <w:rFonts w:ascii="Courier New" w:hAnsi="Courier New"/>
            <w:sz w:val="16"/>
            <w:lang w:eastAsia="en-GB"/>
          </w:rPr>
          <w:t xml:space="preserve">  </w:t>
        </w:r>
        <w:r w:rsidR="00410712" w:rsidRPr="00C460BD">
          <w:rPr>
            <w:rFonts w:ascii="Courier New" w:hAnsi="Courier New"/>
            <w:color w:val="808080"/>
            <w:sz w:val="16"/>
            <w:lang w:eastAsia="en-GB"/>
          </w:rPr>
          <w:t>-- Need R</w:t>
        </w:r>
      </w:ins>
    </w:p>
    <w:p w14:paraId="3B6D34D7"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R</w:t>
      </w:r>
    </w:p>
    <w:p w14:paraId="6790F26C"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lp-SubgroupConfig-r19                     LP-SubgroupConfig-r19,</w:t>
      </w:r>
    </w:p>
    <w:p w14:paraId="3EB0FCAA"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entryCondition-r19                        EntryCondition-r19,</w:t>
      </w:r>
    </w:p>
    <w:p w14:paraId="26D9E106"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exitCondition-r19                         ExitCondition-r19,</w:t>
      </w:r>
    </w:p>
    <w:p w14:paraId="0F9A5FCD"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
    <w:p w14:paraId="3059ECED"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w:t>
      </w:r>
    </w:p>
    <w:p w14:paraId="04E31572"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6BA659F"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LP-SubgroupConfig-r19 ::=        </w:t>
      </w:r>
      <w:r w:rsidRPr="00C460BD">
        <w:rPr>
          <w:rFonts w:ascii="Courier New" w:hAnsi="Courier New"/>
          <w:color w:val="993366"/>
          <w:sz w:val="16"/>
          <w:lang w:eastAsia="en-GB"/>
        </w:rPr>
        <w:t>SEQUENCE</w:t>
      </w:r>
      <w:r w:rsidRPr="00C460BD">
        <w:rPr>
          <w:rFonts w:ascii="Courier New" w:hAnsi="Courier New"/>
          <w:sz w:val="16"/>
          <w:lang w:eastAsia="en-GB"/>
        </w:rPr>
        <w:t xml:space="preserve"> {</w:t>
      </w:r>
    </w:p>
    <w:p w14:paraId="07D948E0"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lp-SubgroupsNumPerPO-r19         </w:t>
      </w:r>
      <w:r w:rsidRPr="00C460BD">
        <w:rPr>
          <w:rFonts w:ascii="Courier New" w:hAnsi="Courier New"/>
          <w:color w:val="993366"/>
          <w:sz w:val="16"/>
          <w:lang w:eastAsia="en-GB"/>
        </w:rPr>
        <w:t>INTEGER</w:t>
      </w:r>
      <w:r w:rsidRPr="00C460BD">
        <w:rPr>
          <w:rFonts w:ascii="Courier New" w:hAnsi="Courier New"/>
          <w:sz w:val="16"/>
          <w:lang w:eastAsia="en-GB"/>
        </w:rPr>
        <w:t xml:space="preserve"> (1.. maxNrofPagingSubgroupsLP-r19),</w:t>
      </w:r>
    </w:p>
    <w:p w14:paraId="35CD711F"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lp-SubgroupsNumForUEID-r19       </w:t>
      </w:r>
      <w:r w:rsidRPr="00C460BD">
        <w:rPr>
          <w:rFonts w:ascii="Courier New" w:hAnsi="Courier New"/>
          <w:color w:val="993366"/>
          <w:sz w:val="16"/>
          <w:lang w:eastAsia="en-GB"/>
        </w:rPr>
        <w:t>INTEGER</w:t>
      </w:r>
      <w:r w:rsidRPr="00C460BD">
        <w:rPr>
          <w:rFonts w:ascii="Courier New" w:hAnsi="Courier New"/>
          <w:sz w:val="16"/>
          <w:lang w:eastAsia="en-GB"/>
        </w:rPr>
        <w:t xml:space="preserve"> (1.. maxNrofPagingSubgroupsLP-r19)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S</w:t>
      </w:r>
    </w:p>
    <w:p w14:paraId="2579917F"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
    <w:p w14:paraId="43CF89CE"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w:t>
      </w:r>
    </w:p>
    <w:p w14:paraId="0BE6876B"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5E5D6B6"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EntryCondition-r19 ::=           </w:t>
      </w:r>
      <w:r w:rsidRPr="00C460BD">
        <w:rPr>
          <w:rFonts w:ascii="Courier New" w:hAnsi="Courier New"/>
          <w:color w:val="993366"/>
          <w:sz w:val="16"/>
          <w:lang w:eastAsia="en-GB"/>
        </w:rPr>
        <w:t>SEQUENCE</w:t>
      </w:r>
      <w:r w:rsidRPr="00C460BD">
        <w:rPr>
          <w:rFonts w:ascii="Courier New" w:hAnsi="Courier New"/>
          <w:sz w:val="16"/>
          <w:lang w:eastAsia="en-GB"/>
        </w:rPr>
        <w:t xml:space="preserve"> {</w:t>
      </w:r>
    </w:p>
    <w:p w14:paraId="7D6AB87D"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entryEvaluationOnMR-ForLR-OnLPSS-r19  </w:t>
      </w:r>
      <w:r w:rsidRPr="00C460BD">
        <w:rPr>
          <w:rFonts w:ascii="Courier New" w:hAnsi="Courier New"/>
          <w:color w:val="993366"/>
          <w:sz w:val="16"/>
          <w:lang w:eastAsia="en-GB"/>
        </w:rPr>
        <w:t>SEQUENCE</w:t>
      </w:r>
      <w:r w:rsidRPr="00C460BD">
        <w:rPr>
          <w:rFonts w:ascii="Courier New" w:hAnsi="Courier New"/>
          <w:sz w:val="16"/>
          <w:lang w:eastAsia="en-GB"/>
        </w:rPr>
        <w:t xml:space="preserve"> {</w:t>
      </w:r>
    </w:p>
    <w:p w14:paraId="02349258"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thresholdP1-r19                       ReselectionThreshold,</w:t>
      </w:r>
    </w:p>
    <w:p w14:paraId="35DEE20E"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thresholdQ1-r19                       ReselectionThresholdQ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R</w:t>
      </w:r>
    </w:p>
    <w:p w14:paraId="429313BF"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Cond SupportLR-OnLPSS</w:t>
      </w:r>
    </w:p>
    <w:p w14:paraId="1F695D02"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entryEvaluationOnMR-ForLR-OnSSB-r19   </w:t>
      </w:r>
      <w:r w:rsidRPr="00C460BD">
        <w:rPr>
          <w:rFonts w:ascii="Courier New" w:hAnsi="Courier New"/>
          <w:color w:val="993366"/>
          <w:sz w:val="16"/>
          <w:lang w:eastAsia="en-GB"/>
        </w:rPr>
        <w:t>SEQUENCE</w:t>
      </w:r>
      <w:r w:rsidRPr="00C460BD">
        <w:rPr>
          <w:rFonts w:ascii="Courier New" w:hAnsi="Courier New"/>
          <w:sz w:val="16"/>
          <w:lang w:eastAsia="en-GB"/>
        </w:rPr>
        <w:t xml:space="preserve"> {</w:t>
      </w:r>
    </w:p>
    <w:p w14:paraId="2821C84E"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thresholdP2-r19                       ReselectionThreshold,</w:t>
      </w:r>
    </w:p>
    <w:p w14:paraId="330E231E"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thresholdQ2-r19                       ReselectionThresholdQ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R</w:t>
      </w:r>
    </w:p>
    <w:p w14:paraId="4065F404"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Cond SupportLR-OnSSB</w:t>
      </w:r>
    </w:p>
    <w:p w14:paraId="224F072F"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entryEvaluationOnLR-ForLR-OnSSB-r19   </w:t>
      </w:r>
      <w:r w:rsidRPr="00C460BD">
        <w:rPr>
          <w:rFonts w:ascii="Courier New" w:hAnsi="Courier New"/>
          <w:color w:val="993366"/>
          <w:sz w:val="16"/>
          <w:lang w:eastAsia="en-GB"/>
        </w:rPr>
        <w:t>SEQUENCE</w:t>
      </w:r>
      <w:r w:rsidRPr="00C460BD">
        <w:rPr>
          <w:rFonts w:ascii="Courier New" w:hAnsi="Courier New"/>
          <w:sz w:val="16"/>
          <w:lang w:eastAsia="en-GB"/>
        </w:rPr>
        <w:t xml:space="preserve"> {</w:t>
      </w:r>
    </w:p>
    <w:p w14:paraId="4CD365B9"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thresholdP1-LR-r19                    ThresholdP-LR-r19,</w:t>
      </w:r>
    </w:p>
    <w:p w14:paraId="64F24744"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thresholdQ1-LR-r19                    ThresholdQ-LR-r19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R</w:t>
      </w:r>
    </w:p>
    <w:p w14:paraId="3DA4EC78"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R</w:t>
      </w:r>
    </w:p>
    <w:p w14:paraId="7B109F97"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entryEvaluationOnLR-ForLR-OnLPSS-r19  </w:t>
      </w:r>
      <w:r w:rsidRPr="00C460BD">
        <w:rPr>
          <w:rFonts w:ascii="Courier New" w:hAnsi="Courier New"/>
          <w:color w:val="993366"/>
          <w:sz w:val="16"/>
          <w:lang w:eastAsia="en-GB"/>
        </w:rPr>
        <w:t>SEQUENCE</w:t>
      </w:r>
      <w:r w:rsidRPr="00C460BD">
        <w:rPr>
          <w:rFonts w:ascii="Courier New" w:hAnsi="Courier New"/>
          <w:sz w:val="16"/>
          <w:lang w:eastAsia="en-GB"/>
        </w:rPr>
        <w:t xml:space="preserve"> {</w:t>
      </w:r>
    </w:p>
    <w:p w14:paraId="47C7688E"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thresholdP3-LR-r19                    ThresholdP-LR-r19,</w:t>
      </w:r>
    </w:p>
    <w:p w14:paraId="4802DD70"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thresholdQ3-LR-r19                    ThresholdQ-LR-r19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R</w:t>
      </w:r>
    </w:p>
    <w:p w14:paraId="30F5E0F6"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R</w:t>
      </w:r>
    </w:p>
    <w:p w14:paraId="63C41DF3"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
    <w:p w14:paraId="75BDD249"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w:t>
      </w:r>
    </w:p>
    <w:p w14:paraId="0E3920A6"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0A649F6"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ExitCondition-r19 ::=             </w:t>
      </w:r>
      <w:r w:rsidRPr="00C460BD">
        <w:rPr>
          <w:rFonts w:ascii="Courier New" w:hAnsi="Courier New"/>
          <w:color w:val="993366"/>
          <w:sz w:val="16"/>
          <w:lang w:eastAsia="en-GB"/>
        </w:rPr>
        <w:t>SEQUENCE</w:t>
      </w:r>
      <w:r w:rsidRPr="00C460BD">
        <w:rPr>
          <w:rFonts w:ascii="Courier New" w:hAnsi="Courier New"/>
          <w:sz w:val="16"/>
          <w:lang w:eastAsia="en-GB"/>
        </w:rPr>
        <w:t xml:space="preserve"> {</w:t>
      </w:r>
    </w:p>
    <w:p w14:paraId="46702B0C"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exitEvaluationOnLR-ForLR-OnLPSS-r19   </w:t>
      </w:r>
      <w:r w:rsidRPr="00C460BD">
        <w:rPr>
          <w:rFonts w:ascii="Courier New" w:hAnsi="Courier New"/>
          <w:color w:val="993366"/>
          <w:sz w:val="16"/>
          <w:lang w:eastAsia="en-GB"/>
        </w:rPr>
        <w:t>SEQUENCE</w:t>
      </w:r>
      <w:r w:rsidRPr="00C460BD">
        <w:rPr>
          <w:rFonts w:ascii="Courier New" w:hAnsi="Courier New"/>
          <w:sz w:val="16"/>
          <w:lang w:eastAsia="en-GB"/>
        </w:rPr>
        <w:t xml:space="preserve"> {</w:t>
      </w:r>
    </w:p>
    <w:p w14:paraId="58304C8A"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thresholdP2-LR-r19                    ThresholdP-LR-r19,</w:t>
      </w:r>
    </w:p>
    <w:p w14:paraId="4FF53A86"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thresholdQ2-LR-r19                    ThresholdQ-LR-r19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R</w:t>
      </w:r>
    </w:p>
    <w:p w14:paraId="0DD31235"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Cond SupportLR-OnLPSS</w:t>
      </w:r>
    </w:p>
    <w:p w14:paraId="756E2177"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exitEvaluationOnLR-ForLR-OnSSB-r19   </w:t>
      </w:r>
      <w:r w:rsidRPr="00C460BD">
        <w:rPr>
          <w:rFonts w:ascii="Courier New" w:hAnsi="Courier New"/>
          <w:color w:val="993366"/>
          <w:sz w:val="16"/>
          <w:lang w:eastAsia="en-GB"/>
        </w:rPr>
        <w:t>SEQUENCE</w:t>
      </w:r>
      <w:r w:rsidRPr="00C460BD">
        <w:rPr>
          <w:rFonts w:ascii="Courier New" w:hAnsi="Courier New"/>
          <w:sz w:val="16"/>
          <w:lang w:eastAsia="en-GB"/>
        </w:rPr>
        <w:t xml:space="preserve"> {</w:t>
      </w:r>
    </w:p>
    <w:p w14:paraId="1D06C480"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thresholdP4-LR-r19                    ThresholdP-LR-r19,</w:t>
      </w:r>
    </w:p>
    <w:p w14:paraId="27AD1621"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thresholdQ4-LR-r19                    ThresholdQ-LR-r19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Need R</w:t>
      </w:r>
    </w:p>
    <w:p w14:paraId="3636A93C"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sz w:val="16"/>
          <w:lang w:eastAsia="en-GB"/>
        </w:rPr>
        <w:t xml:space="preserve">    }                                                                                            </w:t>
      </w:r>
      <w:r w:rsidRPr="00C460BD">
        <w:rPr>
          <w:rFonts w:ascii="Courier New" w:hAnsi="Courier New"/>
          <w:color w:val="993366"/>
          <w:sz w:val="16"/>
          <w:lang w:eastAsia="en-GB"/>
        </w:rPr>
        <w:t>OPTIONAL</w:t>
      </w:r>
      <w:r w:rsidRPr="00C460BD">
        <w:rPr>
          <w:rFonts w:ascii="Courier New" w:hAnsi="Courier New"/>
          <w:sz w:val="16"/>
          <w:lang w:eastAsia="en-GB"/>
        </w:rPr>
        <w:t xml:space="preserve">,   </w:t>
      </w:r>
      <w:r w:rsidRPr="00C460BD">
        <w:rPr>
          <w:rFonts w:ascii="Courier New" w:hAnsi="Courier New"/>
          <w:color w:val="808080"/>
          <w:sz w:val="16"/>
          <w:lang w:eastAsia="en-GB"/>
        </w:rPr>
        <w:t>-- Cond SupportLR-OnSSB</w:t>
      </w:r>
    </w:p>
    <w:p w14:paraId="6A0733F1"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 xml:space="preserve">    ...</w:t>
      </w:r>
    </w:p>
    <w:p w14:paraId="316099E4"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460BD">
        <w:rPr>
          <w:rFonts w:ascii="Courier New" w:hAnsi="Courier New"/>
          <w:sz w:val="16"/>
          <w:lang w:eastAsia="en-GB"/>
        </w:rPr>
        <w:t>}</w:t>
      </w:r>
    </w:p>
    <w:p w14:paraId="61FC8489"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F756B44"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color w:val="808080"/>
          <w:sz w:val="16"/>
          <w:lang w:eastAsia="en-GB"/>
        </w:rPr>
        <w:t>-- TAG-DOWNLINKCONFIGCOMMONSIB-STOP</w:t>
      </w:r>
    </w:p>
    <w:p w14:paraId="46A0CDF8" w14:textId="77777777" w:rsidR="00C460BD" w:rsidRPr="00C460BD" w:rsidRDefault="00C460BD" w:rsidP="00C460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460BD">
        <w:rPr>
          <w:rFonts w:ascii="Courier New" w:hAnsi="Courier New"/>
          <w:color w:val="808080"/>
          <w:sz w:val="16"/>
          <w:lang w:eastAsia="en-GB"/>
        </w:rPr>
        <w:t>-- ASN1STOP</w:t>
      </w:r>
    </w:p>
    <w:p w14:paraId="220A7AC3" w14:textId="77777777" w:rsidR="00C460BD" w:rsidRPr="00C460BD" w:rsidRDefault="00C460BD" w:rsidP="00C460BD"/>
    <w:p w14:paraId="07145240" w14:textId="5BF21EC6" w:rsidR="00C460BD" w:rsidRPr="00C460BD" w:rsidDel="00F76FA9" w:rsidRDefault="00C460BD" w:rsidP="00C460BD">
      <w:pPr>
        <w:keepLines/>
        <w:ind w:left="1701" w:hanging="1417"/>
        <w:rPr>
          <w:del w:id="207" w:author="vivo-Chenli" w:date="2025-10-24T19:14:00Z"/>
          <w:color w:val="FF0000"/>
        </w:rPr>
      </w:pPr>
      <w:del w:id="208" w:author="vivo-Chenli" w:date="2025-10-24T19:14:00Z">
        <w:r w:rsidRPr="00C460BD" w:rsidDel="00F76FA9">
          <w:rPr>
            <w:color w:val="FF0000"/>
          </w:rPr>
          <w:delText xml:space="preserve">Editor’s NOTE: </w:delText>
        </w:r>
        <w:r w:rsidRPr="00C460BD" w:rsidDel="00F76FA9">
          <w:rPr>
            <w:rFonts w:eastAsia="宋体"/>
            <w:iCs/>
            <w:color w:val="FF0000"/>
          </w:rPr>
          <w:delText>On the RRC parameters with value of</w:delText>
        </w:r>
        <w:r w:rsidRPr="00C460BD" w:rsidDel="00F76FA9">
          <w:rPr>
            <w:color w:val="FF0000"/>
          </w:rPr>
          <w:delText xml:space="preserve"> </w:delText>
        </w:r>
        <w:r w:rsidRPr="00C460BD" w:rsidDel="00F76FA9">
          <w:rPr>
            <w:rFonts w:eastAsia="宋体"/>
            <w:iCs/>
            <w:color w:val="FF0000"/>
          </w:rPr>
          <w:delText>ENUMERATED {ffs}, to be updated according to further RAN1 inputs.</w:delText>
        </w:r>
      </w:del>
    </w:p>
    <w:p w14:paraId="31A418B3" w14:textId="77777777" w:rsidR="00C460BD" w:rsidRPr="00C460BD" w:rsidRDefault="00C460BD" w:rsidP="00C460B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460BD" w:rsidRPr="00C460BD" w14:paraId="6050111E"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7F544E62" w14:textId="77777777" w:rsidR="00C460BD" w:rsidRPr="00C460BD" w:rsidRDefault="00C460BD" w:rsidP="00C460BD">
            <w:pPr>
              <w:keepNext/>
              <w:keepLines/>
              <w:spacing w:after="0"/>
              <w:jc w:val="center"/>
              <w:rPr>
                <w:rFonts w:ascii="Arial" w:hAnsi="Arial"/>
                <w:b/>
                <w:sz w:val="18"/>
                <w:lang w:eastAsia="sv-SE"/>
              </w:rPr>
            </w:pPr>
            <w:r w:rsidRPr="00C460BD">
              <w:rPr>
                <w:rFonts w:ascii="Arial" w:hAnsi="Arial"/>
                <w:b/>
                <w:i/>
                <w:sz w:val="18"/>
                <w:lang w:eastAsia="sv-SE"/>
              </w:rPr>
              <w:t>DownlinkConfigCommonSIB</w:t>
            </w:r>
            <w:r w:rsidRPr="00C460BD">
              <w:rPr>
                <w:rFonts w:ascii="Arial" w:hAnsi="Arial"/>
                <w:b/>
                <w:sz w:val="18"/>
                <w:lang w:eastAsia="sv-SE"/>
              </w:rPr>
              <w:t xml:space="preserve"> field descriptions</w:t>
            </w:r>
          </w:p>
        </w:tc>
      </w:tr>
      <w:tr w:rsidR="00C460BD" w:rsidRPr="00C460BD" w14:paraId="7BA06B2B"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7AAD8E20" w14:textId="77777777" w:rsidR="00C460BD" w:rsidRPr="00C460BD" w:rsidRDefault="00C460BD" w:rsidP="00C460BD">
            <w:pPr>
              <w:keepNext/>
              <w:keepLines/>
              <w:spacing w:after="0"/>
              <w:rPr>
                <w:rFonts w:ascii="Arial" w:hAnsi="Arial"/>
                <w:b/>
                <w:i/>
                <w:sz w:val="18"/>
                <w:lang w:eastAsia="sv-SE"/>
              </w:rPr>
            </w:pPr>
            <w:r w:rsidRPr="00C460BD">
              <w:rPr>
                <w:rFonts w:ascii="Arial" w:hAnsi="Arial"/>
                <w:b/>
                <w:i/>
                <w:sz w:val="18"/>
                <w:lang w:eastAsia="sv-SE"/>
              </w:rPr>
              <w:t>bcch-Config</w:t>
            </w:r>
          </w:p>
          <w:p w14:paraId="6F3266D8" w14:textId="77777777" w:rsidR="00C460BD" w:rsidRPr="00C460BD" w:rsidRDefault="00C460BD" w:rsidP="00C460BD">
            <w:pPr>
              <w:keepNext/>
              <w:keepLines/>
              <w:spacing w:after="0"/>
              <w:rPr>
                <w:rFonts w:ascii="Arial" w:hAnsi="Arial"/>
                <w:sz w:val="18"/>
                <w:lang w:eastAsia="sv-SE"/>
              </w:rPr>
            </w:pPr>
            <w:r w:rsidRPr="00C460BD">
              <w:rPr>
                <w:rFonts w:ascii="Arial" w:hAnsi="Arial"/>
                <w:sz w:val="18"/>
                <w:lang w:eastAsia="sv-SE"/>
              </w:rPr>
              <w:t>The modification period related configuration.</w:t>
            </w:r>
          </w:p>
        </w:tc>
      </w:tr>
      <w:tr w:rsidR="00C460BD" w:rsidRPr="00C460BD" w14:paraId="634CC0AA" w14:textId="77777777" w:rsidTr="000508D4">
        <w:tc>
          <w:tcPr>
            <w:tcW w:w="14173" w:type="dxa"/>
            <w:tcBorders>
              <w:top w:val="single" w:sz="4" w:space="0" w:color="auto"/>
              <w:left w:val="single" w:sz="4" w:space="0" w:color="auto"/>
              <w:bottom w:val="single" w:sz="4" w:space="0" w:color="auto"/>
              <w:right w:val="single" w:sz="4" w:space="0" w:color="auto"/>
            </w:tcBorders>
          </w:tcPr>
          <w:p w14:paraId="543C56D1" w14:textId="77777777" w:rsidR="00C460BD" w:rsidRPr="00C460BD" w:rsidRDefault="00C460BD" w:rsidP="00C460BD">
            <w:pPr>
              <w:keepNext/>
              <w:keepLines/>
              <w:spacing w:after="0"/>
              <w:rPr>
                <w:rFonts w:ascii="Arial" w:hAnsi="Arial" w:cs="Arial"/>
                <w:b/>
                <w:i/>
                <w:sz w:val="18"/>
                <w:szCs w:val="18"/>
                <w:lang w:eastAsia="sv-SE"/>
              </w:rPr>
            </w:pPr>
            <w:r w:rsidRPr="00C460BD">
              <w:rPr>
                <w:rFonts w:ascii="Arial" w:hAnsi="Arial" w:cs="Arial"/>
                <w:b/>
                <w:i/>
                <w:sz w:val="18"/>
                <w:szCs w:val="18"/>
                <w:lang w:eastAsia="sv-SE"/>
              </w:rPr>
              <w:t>entryCondition</w:t>
            </w:r>
          </w:p>
          <w:p w14:paraId="29DB760E" w14:textId="77777777" w:rsidR="00C460BD" w:rsidRPr="00C460BD" w:rsidRDefault="00C460BD" w:rsidP="00C460BD">
            <w:pPr>
              <w:keepNext/>
              <w:keepLines/>
              <w:spacing w:after="0"/>
              <w:rPr>
                <w:rFonts w:ascii="Arial" w:hAnsi="Arial"/>
                <w:b/>
                <w:i/>
                <w:sz w:val="18"/>
                <w:lang w:eastAsia="sv-SE"/>
              </w:rPr>
            </w:pPr>
            <w:r w:rsidRPr="00C460BD">
              <w:rPr>
                <w:rFonts w:ascii="Arial" w:hAnsi="Arial" w:cs="Arial"/>
                <w:sz w:val="18"/>
                <w:szCs w:val="18"/>
                <w:lang w:eastAsia="sv-SE"/>
              </w:rPr>
              <w:t>The entry condition for LP-WUS monitoring related configuration.</w:t>
            </w:r>
          </w:p>
        </w:tc>
      </w:tr>
      <w:tr w:rsidR="00C460BD" w:rsidRPr="00C460BD" w14:paraId="4D8D7C3A" w14:textId="77777777" w:rsidTr="000508D4">
        <w:tc>
          <w:tcPr>
            <w:tcW w:w="14173" w:type="dxa"/>
            <w:tcBorders>
              <w:top w:val="single" w:sz="4" w:space="0" w:color="auto"/>
              <w:left w:val="single" w:sz="4" w:space="0" w:color="auto"/>
              <w:bottom w:val="single" w:sz="4" w:space="0" w:color="auto"/>
              <w:right w:val="single" w:sz="4" w:space="0" w:color="auto"/>
            </w:tcBorders>
          </w:tcPr>
          <w:p w14:paraId="128821D6" w14:textId="77777777" w:rsidR="00C460BD" w:rsidRPr="00C460BD" w:rsidRDefault="00C460BD" w:rsidP="00C460BD">
            <w:pPr>
              <w:keepNext/>
              <w:keepLines/>
              <w:spacing w:after="0"/>
              <w:rPr>
                <w:rFonts w:ascii="Arial" w:hAnsi="Arial" w:cs="Arial"/>
                <w:b/>
                <w:i/>
                <w:sz w:val="18"/>
                <w:szCs w:val="18"/>
                <w:lang w:eastAsia="sv-SE"/>
              </w:rPr>
            </w:pPr>
            <w:r w:rsidRPr="00C460BD">
              <w:rPr>
                <w:rFonts w:ascii="Arial" w:hAnsi="Arial" w:cs="Arial"/>
                <w:b/>
                <w:i/>
                <w:sz w:val="18"/>
                <w:szCs w:val="18"/>
                <w:lang w:eastAsia="sv-SE"/>
              </w:rPr>
              <w:t>exitCondition</w:t>
            </w:r>
          </w:p>
          <w:p w14:paraId="0B86CDAF" w14:textId="77777777" w:rsidR="00C460BD" w:rsidRPr="00C460BD" w:rsidRDefault="00C460BD" w:rsidP="00C460BD">
            <w:pPr>
              <w:keepNext/>
              <w:keepLines/>
              <w:spacing w:after="0"/>
              <w:rPr>
                <w:rFonts w:ascii="Arial" w:hAnsi="Arial"/>
                <w:b/>
                <w:i/>
                <w:sz w:val="18"/>
                <w:lang w:eastAsia="sv-SE"/>
              </w:rPr>
            </w:pPr>
            <w:r w:rsidRPr="00C460BD">
              <w:rPr>
                <w:rFonts w:ascii="Arial" w:hAnsi="Arial" w:cs="Arial"/>
                <w:sz w:val="18"/>
                <w:szCs w:val="18"/>
                <w:lang w:eastAsia="sv-SE"/>
              </w:rPr>
              <w:t>The exit condition for LP-WUS monitoring related configuration.</w:t>
            </w:r>
          </w:p>
        </w:tc>
      </w:tr>
      <w:tr w:rsidR="00C460BD" w:rsidRPr="00C460BD" w14:paraId="5A9E1DDF"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47E3AC1D" w14:textId="77777777" w:rsidR="00C460BD" w:rsidRPr="00C460BD" w:rsidRDefault="00C460BD" w:rsidP="00C460BD">
            <w:pPr>
              <w:keepNext/>
              <w:keepLines/>
              <w:spacing w:after="0"/>
              <w:rPr>
                <w:rFonts w:ascii="Arial" w:hAnsi="Arial"/>
                <w:b/>
                <w:i/>
                <w:sz w:val="18"/>
                <w:lang w:eastAsia="sv-SE"/>
              </w:rPr>
            </w:pPr>
            <w:r w:rsidRPr="00C460BD">
              <w:rPr>
                <w:rFonts w:ascii="Arial" w:hAnsi="Arial"/>
                <w:b/>
                <w:i/>
                <w:sz w:val="18"/>
                <w:lang w:eastAsia="sv-SE"/>
              </w:rPr>
              <w:t>frequencyInfoDL-SIB</w:t>
            </w:r>
          </w:p>
          <w:p w14:paraId="044EB5B9" w14:textId="77777777" w:rsidR="00C460BD" w:rsidRPr="00C460BD" w:rsidRDefault="00C460BD" w:rsidP="00C460BD">
            <w:pPr>
              <w:keepNext/>
              <w:keepLines/>
              <w:spacing w:after="0"/>
              <w:rPr>
                <w:rFonts w:ascii="Arial" w:hAnsi="Arial"/>
                <w:sz w:val="18"/>
                <w:lang w:eastAsia="sv-SE"/>
              </w:rPr>
            </w:pPr>
            <w:r w:rsidRPr="00C460BD">
              <w:rPr>
                <w:rFonts w:ascii="Arial" w:hAnsi="Arial"/>
                <w:sz w:val="18"/>
                <w:lang w:eastAsia="sv-SE"/>
              </w:rPr>
              <w:t>Basic parameters of a downlink carrier and transmission thereon.</w:t>
            </w:r>
          </w:p>
        </w:tc>
      </w:tr>
      <w:tr w:rsidR="00C460BD" w:rsidRPr="00C460BD" w14:paraId="524BBD62"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7EECDF88" w14:textId="77777777" w:rsidR="00C460BD" w:rsidRPr="00C460BD" w:rsidRDefault="00C460BD" w:rsidP="00C460BD">
            <w:pPr>
              <w:keepNext/>
              <w:keepLines/>
              <w:spacing w:after="0"/>
              <w:rPr>
                <w:rFonts w:ascii="Arial" w:hAnsi="Arial"/>
                <w:b/>
                <w:i/>
                <w:sz w:val="18"/>
                <w:lang w:eastAsia="sv-SE"/>
              </w:rPr>
            </w:pPr>
            <w:r w:rsidRPr="00C460BD">
              <w:rPr>
                <w:rFonts w:ascii="Arial" w:hAnsi="Arial"/>
                <w:b/>
                <w:i/>
                <w:sz w:val="18"/>
                <w:lang w:eastAsia="sv-SE"/>
              </w:rPr>
              <w:t>initialDownlinkBWP</w:t>
            </w:r>
          </w:p>
          <w:p w14:paraId="60485758" w14:textId="77777777" w:rsidR="00C460BD" w:rsidRPr="00C460BD" w:rsidRDefault="00C460BD" w:rsidP="00C460BD">
            <w:pPr>
              <w:keepNext/>
              <w:keepLines/>
              <w:spacing w:after="0"/>
              <w:rPr>
                <w:rFonts w:ascii="Arial" w:hAnsi="Arial"/>
                <w:sz w:val="18"/>
                <w:lang w:eastAsia="sv-SE"/>
              </w:rPr>
            </w:pPr>
            <w:r w:rsidRPr="00C460BD">
              <w:rPr>
                <w:rFonts w:ascii="Arial" w:hAnsi="Arial"/>
                <w:sz w:val="18"/>
                <w:lang w:eastAsia="sv-SE"/>
              </w:rPr>
              <w:t xml:space="preserve">The initial downlink BWP configuration for a PCell. The network configures the </w:t>
            </w:r>
            <w:r w:rsidRPr="00C460BD">
              <w:rPr>
                <w:rFonts w:ascii="Arial" w:hAnsi="Arial"/>
                <w:i/>
                <w:sz w:val="18"/>
                <w:lang w:eastAsia="sv-SE"/>
              </w:rPr>
              <w:t>locationAndBandwidth</w:t>
            </w:r>
            <w:r w:rsidRPr="00C460BD">
              <w:rPr>
                <w:rFonts w:ascii="Arial" w:hAnsi="Arial"/>
                <w:sz w:val="18"/>
                <w:lang w:eastAsia="sv-SE"/>
              </w:rPr>
              <w:t xml:space="preserve"> so that the initial downlink BWP contains the entire CORESET#0 of this serving cell in the frequency domain. The UE applies the </w:t>
            </w:r>
            <w:r w:rsidRPr="00C460BD">
              <w:rPr>
                <w:rFonts w:ascii="Arial" w:hAnsi="Arial"/>
                <w:i/>
                <w:sz w:val="18"/>
                <w:lang w:eastAsia="sv-SE"/>
              </w:rPr>
              <w:t>locationAndBandwidth</w:t>
            </w:r>
            <w:r w:rsidRPr="00C460BD">
              <w:rPr>
                <w:rFonts w:ascii="Arial" w:hAnsi="Arial"/>
                <w:sz w:val="18"/>
                <w:lang w:eastAsia="sv-SE"/>
              </w:rPr>
              <w:t xml:space="preserve"> </w:t>
            </w:r>
            <w:r w:rsidRPr="00C460BD">
              <w:rPr>
                <w:rFonts w:ascii="Arial" w:hAnsi="Arial" w:cs="Arial"/>
                <w:sz w:val="18"/>
                <w:szCs w:val="18"/>
                <w:lang w:eastAsia="sv-SE"/>
              </w:rPr>
              <w:t xml:space="preserve">upon reception of this field (e.g. to determine the frequency position of signals described in relation to this </w:t>
            </w:r>
            <w:r w:rsidRPr="00C460BD">
              <w:rPr>
                <w:rFonts w:ascii="Arial" w:hAnsi="Arial" w:cs="Arial"/>
                <w:i/>
                <w:iCs/>
                <w:sz w:val="18"/>
                <w:szCs w:val="18"/>
                <w:lang w:eastAsia="sv-SE"/>
              </w:rPr>
              <w:t>locationAndBandwidth</w:t>
            </w:r>
            <w:r w:rsidRPr="00C460BD">
              <w:rPr>
                <w:rFonts w:ascii="Arial" w:hAnsi="Arial" w:cs="Arial"/>
                <w:sz w:val="18"/>
                <w:szCs w:val="18"/>
                <w:lang w:eastAsia="sv-SE"/>
              </w:rPr>
              <w:t>) but it keeps CORESET#0 until</w:t>
            </w:r>
            <w:r w:rsidRPr="00C460BD">
              <w:rPr>
                <w:rFonts w:ascii="Arial" w:hAnsi="Arial"/>
                <w:sz w:val="18"/>
                <w:lang w:eastAsia="sv-SE"/>
              </w:rPr>
              <w:t xml:space="preserve"> after reception of </w:t>
            </w:r>
            <w:r w:rsidRPr="00C460BD">
              <w:rPr>
                <w:rFonts w:ascii="Arial" w:hAnsi="Arial"/>
                <w:i/>
                <w:sz w:val="18"/>
                <w:lang w:eastAsia="sv-SE"/>
              </w:rPr>
              <w:t>RRCSetup</w:t>
            </w:r>
            <w:r w:rsidRPr="00C460BD">
              <w:rPr>
                <w:rFonts w:ascii="Arial" w:hAnsi="Arial"/>
                <w:sz w:val="18"/>
                <w:lang w:eastAsia="sv-SE"/>
              </w:rPr>
              <w:t>/</w:t>
            </w:r>
            <w:r w:rsidRPr="00C460BD">
              <w:rPr>
                <w:rFonts w:ascii="Arial" w:hAnsi="Arial"/>
                <w:i/>
                <w:sz w:val="18"/>
                <w:lang w:eastAsia="sv-SE"/>
              </w:rPr>
              <w:t>RRCResume/RRCReestablishment</w:t>
            </w:r>
            <w:r w:rsidRPr="00C460BD">
              <w:rPr>
                <w:rFonts w:ascii="Arial" w:hAnsi="Arial"/>
                <w:sz w:val="18"/>
                <w:lang w:eastAsia="sv-SE"/>
              </w:rPr>
              <w:t>.</w:t>
            </w:r>
          </w:p>
        </w:tc>
      </w:tr>
      <w:tr w:rsidR="00C460BD" w:rsidRPr="00C460BD" w14:paraId="26D915BA" w14:textId="77777777" w:rsidTr="000508D4">
        <w:tc>
          <w:tcPr>
            <w:tcW w:w="14173" w:type="dxa"/>
            <w:tcBorders>
              <w:top w:val="single" w:sz="4" w:space="0" w:color="auto"/>
              <w:left w:val="single" w:sz="4" w:space="0" w:color="auto"/>
              <w:bottom w:val="single" w:sz="4" w:space="0" w:color="auto"/>
              <w:right w:val="single" w:sz="4" w:space="0" w:color="auto"/>
            </w:tcBorders>
          </w:tcPr>
          <w:p w14:paraId="3EAD4074" w14:textId="77777777" w:rsidR="00C460BD" w:rsidRPr="00C460BD" w:rsidRDefault="00C460BD" w:rsidP="00C460BD">
            <w:pPr>
              <w:keepNext/>
              <w:keepLines/>
              <w:spacing w:after="0"/>
              <w:rPr>
                <w:rFonts w:ascii="Arial" w:hAnsi="Arial"/>
                <w:b/>
                <w:i/>
                <w:sz w:val="18"/>
                <w:lang w:eastAsia="sv-SE"/>
              </w:rPr>
            </w:pPr>
            <w:r w:rsidRPr="00C460BD">
              <w:rPr>
                <w:rFonts w:ascii="Arial" w:hAnsi="Arial"/>
                <w:b/>
                <w:i/>
                <w:sz w:val="18"/>
                <w:lang w:eastAsia="sv-SE"/>
              </w:rPr>
              <w:t>initialDownlinkBWP-RedCap</w:t>
            </w:r>
          </w:p>
          <w:p w14:paraId="178E728B" w14:textId="77777777" w:rsidR="00C460BD" w:rsidRPr="00C460BD" w:rsidRDefault="00C460BD" w:rsidP="00C460BD">
            <w:pPr>
              <w:keepNext/>
              <w:keepLines/>
              <w:spacing w:after="0"/>
              <w:rPr>
                <w:rFonts w:ascii="Arial" w:hAnsi="Arial"/>
                <w:sz w:val="18"/>
                <w:lang w:eastAsia="sv-SE"/>
              </w:rPr>
            </w:pPr>
            <w:r w:rsidRPr="00C460BD">
              <w:rPr>
                <w:rFonts w:ascii="Arial" w:hAnsi="Arial"/>
                <w:sz w:val="18"/>
                <w:lang w:eastAsia="sv-SE"/>
              </w:rPr>
              <w:t xml:space="preserve">If present, (e)RedCap UEs use this DL BWP instead of </w:t>
            </w:r>
            <w:r w:rsidRPr="00C460BD">
              <w:rPr>
                <w:rFonts w:ascii="Arial" w:hAnsi="Arial"/>
                <w:i/>
                <w:iCs/>
                <w:sz w:val="18"/>
                <w:lang w:eastAsia="sv-SE"/>
              </w:rPr>
              <w:t>initialDownlinkBWP</w:t>
            </w:r>
            <w:r w:rsidRPr="00C460BD">
              <w:rPr>
                <w:rFonts w:ascii="Arial" w:hAnsi="Arial"/>
                <w:sz w:val="18"/>
                <w:lang w:eastAsia="sv-SE"/>
              </w:rPr>
              <w:t xml:space="preserve">. </w:t>
            </w:r>
            <w:r w:rsidRPr="00C460BD">
              <w:rPr>
                <w:rFonts w:ascii="Arial" w:hAnsi="Arial"/>
                <w:sz w:val="18"/>
              </w:rPr>
              <w:t xml:space="preserve">If the </w:t>
            </w:r>
            <w:r w:rsidRPr="00C460BD">
              <w:rPr>
                <w:rFonts w:ascii="Arial" w:hAnsi="Arial"/>
                <w:i/>
                <w:iCs/>
                <w:sz w:val="18"/>
              </w:rPr>
              <w:t>locationAndBandwidth</w:t>
            </w:r>
            <w:r w:rsidRPr="00C460BD">
              <w:rPr>
                <w:rFonts w:ascii="Arial" w:hAnsi="Arial"/>
                <w:sz w:val="18"/>
              </w:rPr>
              <w:t xml:space="preserve"> of this BWP contains the entire CORESET#0, </w:t>
            </w:r>
            <w:r w:rsidRPr="00C460BD">
              <w:rPr>
                <w:rFonts w:ascii="Arial" w:hAnsi="Arial"/>
                <w:sz w:val="18"/>
                <w:lang w:eastAsia="sv-SE"/>
              </w:rPr>
              <w:t xml:space="preserve">the UE applies the </w:t>
            </w:r>
            <w:r w:rsidRPr="00C460BD">
              <w:rPr>
                <w:rFonts w:ascii="Arial" w:hAnsi="Arial"/>
                <w:i/>
                <w:sz w:val="18"/>
                <w:lang w:eastAsia="sv-SE"/>
              </w:rPr>
              <w:t>locationAndBandwidth</w:t>
            </w:r>
            <w:r w:rsidRPr="00C460BD">
              <w:rPr>
                <w:rFonts w:ascii="Arial" w:hAnsi="Arial"/>
                <w:sz w:val="18"/>
                <w:lang w:eastAsia="sv-SE"/>
              </w:rPr>
              <w:t xml:space="preserve"> </w:t>
            </w:r>
            <w:r w:rsidRPr="00C460BD">
              <w:rPr>
                <w:rFonts w:ascii="Arial" w:hAnsi="Arial" w:cs="Arial"/>
                <w:sz w:val="18"/>
                <w:szCs w:val="18"/>
                <w:lang w:eastAsia="sv-SE"/>
              </w:rPr>
              <w:t xml:space="preserve">upon reception of this field (e.g. to determine the frequency position of signals described in relation to this </w:t>
            </w:r>
            <w:r w:rsidRPr="00C460BD">
              <w:rPr>
                <w:rFonts w:ascii="Arial" w:hAnsi="Arial" w:cs="Arial"/>
                <w:i/>
                <w:iCs/>
                <w:sz w:val="18"/>
                <w:szCs w:val="18"/>
                <w:lang w:eastAsia="sv-SE"/>
              </w:rPr>
              <w:t>locationAndBandwidth</w:t>
            </w:r>
            <w:r w:rsidRPr="00C460BD">
              <w:rPr>
                <w:rFonts w:ascii="Arial" w:hAnsi="Arial" w:cs="Arial"/>
                <w:sz w:val="18"/>
                <w:szCs w:val="18"/>
                <w:lang w:eastAsia="sv-SE"/>
              </w:rPr>
              <w:t>) but it keeps CORESET#0 until</w:t>
            </w:r>
            <w:r w:rsidRPr="00C460BD">
              <w:rPr>
                <w:rFonts w:ascii="Arial" w:hAnsi="Arial"/>
                <w:sz w:val="18"/>
                <w:lang w:eastAsia="sv-SE"/>
              </w:rPr>
              <w:t xml:space="preserve"> after reception of </w:t>
            </w:r>
            <w:r w:rsidRPr="00C460BD">
              <w:rPr>
                <w:rFonts w:ascii="Arial" w:hAnsi="Arial"/>
                <w:i/>
                <w:sz w:val="18"/>
                <w:lang w:eastAsia="sv-SE"/>
              </w:rPr>
              <w:t>RRCSetup</w:t>
            </w:r>
            <w:r w:rsidRPr="00C460BD">
              <w:rPr>
                <w:rFonts w:ascii="Arial" w:hAnsi="Arial"/>
                <w:sz w:val="18"/>
                <w:lang w:eastAsia="sv-SE"/>
              </w:rPr>
              <w:t>/</w:t>
            </w:r>
            <w:r w:rsidRPr="00C460BD">
              <w:rPr>
                <w:rFonts w:ascii="Arial" w:hAnsi="Arial"/>
                <w:i/>
                <w:sz w:val="18"/>
                <w:lang w:eastAsia="sv-SE"/>
              </w:rPr>
              <w:t>RRCResume/RRCReestablishment</w:t>
            </w:r>
            <w:r w:rsidRPr="00C460BD">
              <w:rPr>
                <w:rFonts w:ascii="Arial" w:hAnsi="Arial"/>
                <w:sz w:val="18"/>
                <w:lang w:eastAsia="sv-SE"/>
              </w:rPr>
              <w:t xml:space="preserve">. Otherwise, i.e., if the </w:t>
            </w:r>
            <w:r w:rsidRPr="00C460BD">
              <w:rPr>
                <w:rFonts w:ascii="Arial" w:hAnsi="Arial"/>
                <w:i/>
                <w:iCs/>
                <w:sz w:val="18"/>
                <w:lang w:eastAsia="sv-SE"/>
              </w:rPr>
              <w:t>locationAndBandwidth</w:t>
            </w:r>
            <w:r w:rsidRPr="00C460BD">
              <w:rPr>
                <w:rFonts w:ascii="Arial" w:hAnsi="Arial"/>
                <w:sz w:val="18"/>
                <w:lang w:eastAsia="sv-SE"/>
              </w:rPr>
              <w:t xml:space="preserve"> of this BWP does not contain the entire CORESET#0, the UE uses this BWP for receiving DL messages during initial access (Msg2, MsgB, Msg4) and after initial access.</w:t>
            </w:r>
          </w:p>
          <w:p w14:paraId="4ECCEE26" w14:textId="77777777" w:rsidR="00C460BD" w:rsidRPr="00C460BD" w:rsidRDefault="00C460BD" w:rsidP="00C460BD">
            <w:pPr>
              <w:keepNext/>
              <w:keepLines/>
              <w:spacing w:after="0"/>
              <w:rPr>
                <w:rFonts w:ascii="Arial" w:hAnsi="Arial"/>
                <w:b/>
                <w:i/>
                <w:sz w:val="18"/>
                <w:lang w:eastAsia="sv-SE"/>
              </w:rPr>
            </w:pPr>
            <w:r w:rsidRPr="00C460BD">
              <w:rPr>
                <w:rFonts w:ascii="Arial" w:hAnsi="Arial"/>
                <w:sz w:val="18"/>
                <w:lang w:eastAsia="sv-SE"/>
              </w:rPr>
              <w:t xml:space="preserve">If absent, (e)RedCap UEs use </w:t>
            </w:r>
            <w:r w:rsidRPr="00C460BD">
              <w:rPr>
                <w:rFonts w:ascii="Arial" w:hAnsi="Arial"/>
                <w:i/>
                <w:iCs/>
                <w:sz w:val="18"/>
                <w:lang w:eastAsia="sv-SE"/>
              </w:rPr>
              <w:t>initialDownlinkBWP</w:t>
            </w:r>
            <w:r w:rsidRPr="00C460BD">
              <w:rPr>
                <w:rFonts w:ascii="Arial" w:hAnsi="Arial"/>
                <w:sz w:val="18"/>
                <w:lang w:eastAsia="sv-SE"/>
              </w:rPr>
              <w:t xml:space="preserve"> provided that it does not exceed the (e)RedCap UE maximum bandwidth (see also clause 5.2.2.4.2).</w:t>
            </w:r>
          </w:p>
        </w:tc>
      </w:tr>
      <w:tr w:rsidR="00C460BD" w:rsidRPr="00C460BD" w14:paraId="2C96223E" w14:textId="77777777" w:rsidTr="000508D4">
        <w:tc>
          <w:tcPr>
            <w:tcW w:w="14173" w:type="dxa"/>
            <w:tcBorders>
              <w:top w:val="single" w:sz="4" w:space="0" w:color="auto"/>
              <w:left w:val="single" w:sz="4" w:space="0" w:color="auto"/>
              <w:bottom w:val="single" w:sz="4" w:space="0" w:color="auto"/>
              <w:right w:val="single" w:sz="4" w:space="0" w:color="auto"/>
            </w:tcBorders>
          </w:tcPr>
          <w:p w14:paraId="712345F4" w14:textId="77777777" w:rsidR="00C460BD" w:rsidRPr="00C460BD" w:rsidRDefault="00C460BD" w:rsidP="00C460BD">
            <w:pPr>
              <w:keepNext/>
              <w:keepLines/>
              <w:spacing w:after="0"/>
              <w:rPr>
                <w:rFonts w:ascii="Arial" w:hAnsi="Arial"/>
                <w:b/>
                <w:i/>
                <w:sz w:val="18"/>
                <w:lang w:eastAsia="sv-SE"/>
              </w:rPr>
            </w:pPr>
            <w:r w:rsidRPr="00C460BD">
              <w:rPr>
                <w:rFonts w:ascii="Arial" w:hAnsi="Arial"/>
                <w:b/>
                <w:i/>
                <w:sz w:val="18"/>
                <w:lang w:eastAsia="sv-SE"/>
              </w:rPr>
              <w:t>lastUsedCellOnly</w:t>
            </w:r>
          </w:p>
          <w:p w14:paraId="713F831F" w14:textId="77777777" w:rsidR="00C460BD" w:rsidRPr="00C460BD" w:rsidRDefault="00C460BD" w:rsidP="00C460BD">
            <w:pPr>
              <w:keepNext/>
              <w:keepLines/>
              <w:spacing w:after="0"/>
              <w:rPr>
                <w:rFonts w:ascii="Arial" w:hAnsi="Arial"/>
                <w:b/>
                <w:i/>
                <w:sz w:val="18"/>
                <w:lang w:eastAsia="sv-SE"/>
              </w:rPr>
            </w:pPr>
            <w:r w:rsidRPr="00C460BD">
              <w:rPr>
                <w:rFonts w:ascii="Arial" w:hAnsi="Arial"/>
                <w:bCs/>
                <w:sz w:val="18"/>
                <w:lang w:eastAsia="sv-SE"/>
              </w:rPr>
              <w:t>When present, the fiel</w:t>
            </w:r>
            <w:r w:rsidRPr="00C460BD">
              <w:rPr>
                <w:rFonts w:ascii="Arial" w:eastAsia="等线" w:hAnsi="Arial"/>
                <w:bCs/>
                <w:sz w:val="18"/>
              </w:rPr>
              <w:t>d</w:t>
            </w:r>
            <w:r w:rsidRPr="00C460BD">
              <w:rPr>
                <w:rFonts w:ascii="Arial" w:hAnsi="Arial"/>
                <w:bCs/>
                <w:sz w:val="18"/>
                <w:lang w:eastAsia="sv-SE"/>
              </w:rPr>
              <w:t xml:space="preserve"> indicates that the UE monitors PEI only if </w:t>
            </w:r>
            <w:r w:rsidRPr="00C460BD">
              <w:rPr>
                <w:rFonts w:ascii="Arial" w:eastAsia="MS Mincho" w:hAnsi="Arial"/>
                <w:sz w:val="18"/>
                <w:lang w:eastAsia="ko-KR"/>
              </w:rPr>
              <w:t xml:space="preserve">the latest received </w:t>
            </w:r>
            <w:r w:rsidRPr="00C460BD">
              <w:rPr>
                <w:rFonts w:ascii="Arial" w:eastAsia="MS Mincho" w:hAnsi="Arial"/>
                <w:i/>
                <w:sz w:val="18"/>
                <w:lang w:eastAsia="ko-KR"/>
              </w:rPr>
              <w:t>RRCRelease</w:t>
            </w:r>
            <w:r w:rsidRPr="00C460BD">
              <w:rPr>
                <w:rFonts w:ascii="Arial" w:eastAsia="MS Mincho" w:hAnsi="Arial"/>
                <w:sz w:val="18"/>
                <w:lang w:eastAsia="ko-KR"/>
              </w:rPr>
              <w:t xml:space="preserve"> without </w:t>
            </w:r>
            <w:r w:rsidRPr="00C460BD">
              <w:rPr>
                <w:rFonts w:ascii="Arial" w:eastAsia="MS Mincho" w:hAnsi="Arial"/>
                <w:i/>
                <w:sz w:val="18"/>
                <w:lang w:eastAsia="ko-KR"/>
              </w:rPr>
              <w:t>noLastCellUpdate</w:t>
            </w:r>
            <w:r w:rsidRPr="00C460BD">
              <w:rPr>
                <w:rFonts w:ascii="Arial" w:eastAsia="MS Mincho" w:hAnsi="Arial"/>
                <w:sz w:val="18"/>
                <w:lang w:eastAsia="ko-KR"/>
              </w:rPr>
              <w:t xml:space="preserve"> is from this cell</w:t>
            </w:r>
            <w:r w:rsidRPr="00C460BD">
              <w:rPr>
                <w:rFonts w:ascii="Arial" w:hAnsi="Arial"/>
                <w:bCs/>
                <w:sz w:val="18"/>
                <w:lang w:eastAsia="sv-SE"/>
              </w:rPr>
              <w:t>. A PEI-capable UE stores its last used cell information.</w:t>
            </w:r>
          </w:p>
        </w:tc>
      </w:tr>
      <w:tr w:rsidR="00C460BD" w:rsidRPr="00C460BD" w14:paraId="6A5F24D8" w14:textId="77777777" w:rsidTr="000508D4">
        <w:tc>
          <w:tcPr>
            <w:tcW w:w="14173" w:type="dxa"/>
            <w:tcBorders>
              <w:top w:val="single" w:sz="4" w:space="0" w:color="auto"/>
              <w:left w:val="single" w:sz="4" w:space="0" w:color="auto"/>
              <w:bottom w:val="single" w:sz="4" w:space="0" w:color="auto"/>
              <w:right w:val="single" w:sz="4" w:space="0" w:color="auto"/>
            </w:tcBorders>
          </w:tcPr>
          <w:p w14:paraId="16AC603E" w14:textId="77777777" w:rsidR="00C460BD" w:rsidRPr="00C460BD" w:rsidRDefault="00C460BD" w:rsidP="00C460BD">
            <w:pPr>
              <w:keepNext/>
              <w:keepLines/>
              <w:spacing w:after="0"/>
              <w:rPr>
                <w:rFonts w:ascii="Arial" w:hAnsi="Arial" w:cs="Arial"/>
                <w:b/>
                <w:i/>
                <w:sz w:val="18"/>
                <w:szCs w:val="18"/>
                <w:lang w:eastAsia="sv-SE"/>
              </w:rPr>
            </w:pPr>
            <w:r w:rsidRPr="00C460BD">
              <w:rPr>
                <w:rFonts w:ascii="Arial" w:hAnsi="Arial" w:cs="Arial"/>
                <w:b/>
                <w:i/>
                <w:sz w:val="18"/>
                <w:szCs w:val="18"/>
              </w:rPr>
              <w:t>lowPowerConfig</w:t>
            </w:r>
          </w:p>
          <w:p w14:paraId="6DF4FB72" w14:textId="77777777" w:rsidR="00C460BD" w:rsidRPr="00C460BD" w:rsidRDefault="00C460BD" w:rsidP="00C460BD">
            <w:pPr>
              <w:keepNext/>
              <w:keepLines/>
              <w:spacing w:after="0"/>
              <w:rPr>
                <w:rFonts w:ascii="Arial" w:hAnsi="Arial"/>
                <w:b/>
                <w:i/>
                <w:sz w:val="18"/>
                <w:lang w:eastAsia="sv-SE"/>
              </w:rPr>
            </w:pPr>
            <w:r w:rsidRPr="00C460BD">
              <w:rPr>
                <w:rFonts w:ascii="Arial" w:hAnsi="Arial" w:cs="Arial"/>
                <w:bCs/>
                <w:sz w:val="18"/>
                <w:szCs w:val="18"/>
                <w:lang w:eastAsia="sv-SE"/>
              </w:rPr>
              <w:t>The LP-WUS and LP-SS related configuration.</w:t>
            </w:r>
          </w:p>
        </w:tc>
      </w:tr>
      <w:tr w:rsidR="00C460BD" w:rsidRPr="00C460BD" w14:paraId="45C0969B" w14:textId="77777777" w:rsidTr="000508D4">
        <w:tc>
          <w:tcPr>
            <w:tcW w:w="14173" w:type="dxa"/>
            <w:tcBorders>
              <w:top w:val="single" w:sz="4" w:space="0" w:color="auto"/>
              <w:left w:val="single" w:sz="4" w:space="0" w:color="auto"/>
              <w:bottom w:val="single" w:sz="4" w:space="0" w:color="auto"/>
              <w:right w:val="single" w:sz="4" w:space="0" w:color="auto"/>
            </w:tcBorders>
          </w:tcPr>
          <w:p w14:paraId="5F1569FA" w14:textId="77777777" w:rsidR="00C460BD" w:rsidRPr="00C460BD" w:rsidRDefault="00C460BD" w:rsidP="00C460BD">
            <w:pPr>
              <w:keepNext/>
              <w:keepLines/>
              <w:spacing w:after="0"/>
              <w:rPr>
                <w:rFonts w:ascii="Arial" w:hAnsi="Arial" w:cs="Arial"/>
                <w:b/>
                <w:i/>
                <w:sz w:val="18"/>
                <w:szCs w:val="18"/>
                <w:lang w:eastAsia="sv-SE"/>
              </w:rPr>
            </w:pPr>
            <w:r w:rsidRPr="00C460BD">
              <w:rPr>
                <w:rFonts w:ascii="Arial" w:hAnsi="Arial" w:cs="Arial"/>
                <w:b/>
                <w:i/>
                <w:sz w:val="18"/>
                <w:szCs w:val="18"/>
              </w:rPr>
              <w:t>lp-S</w:t>
            </w:r>
            <w:r w:rsidRPr="00C460BD">
              <w:rPr>
                <w:rFonts w:ascii="Arial" w:hAnsi="Arial" w:cs="Arial"/>
                <w:b/>
                <w:bCs/>
                <w:i/>
                <w:iCs/>
                <w:sz w:val="18"/>
                <w:szCs w:val="18"/>
              </w:rPr>
              <w:t>ubgroupConfig</w:t>
            </w:r>
          </w:p>
          <w:p w14:paraId="538F9128" w14:textId="77777777" w:rsidR="00C460BD" w:rsidRPr="00C460BD" w:rsidRDefault="00C460BD" w:rsidP="00C460BD">
            <w:pPr>
              <w:keepNext/>
              <w:keepLines/>
              <w:spacing w:after="0"/>
              <w:rPr>
                <w:rFonts w:ascii="Arial" w:hAnsi="Arial"/>
                <w:b/>
                <w:i/>
                <w:sz w:val="18"/>
                <w:lang w:eastAsia="sv-SE"/>
              </w:rPr>
            </w:pPr>
            <w:r w:rsidRPr="00C460BD">
              <w:rPr>
                <w:rFonts w:ascii="Arial" w:hAnsi="Arial" w:cs="Arial"/>
                <w:bCs/>
                <w:sz w:val="18"/>
                <w:szCs w:val="18"/>
                <w:lang w:eastAsia="sv-SE"/>
              </w:rPr>
              <w:t xml:space="preserve">The LP-WUS </w:t>
            </w:r>
            <w:r w:rsidRPr="00C460BD">
              <w:rPr>
                <w:rFonts w:ascii="Arial" w:hAnsi="Arial" w:cs="Arial"/>
                <w:sz w:val="18"/>
                <w:szCs w:val="18"/>
                <w:lang w:eastAsia="sv-SE"/>
              </w:rPr>
              <w:t>subgroup related configuration</w:t>
            </w:r>
            <w:r w:rsidRPr="00C460BD">
              <w:rPr>
                <w:rFonts w:ascii="Arial" w:hAnsi="Arial" w:cs="Arial"/>
                <w:bCs/>
                <w:sz w:val="18"/>
                <w:szCs w:val="18"/>
                <w:lang w:eastAsia="sv-SE"/>
              </w:rPr>
              <w:t>.</w:t>
            </w:r>
          </w:p>
        </w:tc>
      </w:tr>
      <w:tr w:rsidR="00C460BD" w:rsidRPr="00C460BD" w14:paraId="72FF1D17" w14:textId="77777777" w:rsidTr="000508D4">
        <w:tc>
          <w:tcPr>
            <w:tcW w:w="14173" w:type="dxa"/>
            <w:tcBorders>
              <w:top w:val="single" w:sz="4" w:space="0" w:color="auto"/>
              <w:left w:val="single" w:sz="4" w:space="0" w:color="auto"/>
              <w:bottom w:val="single" w:sz="4" w:space="0" w:color="auto"/>
              <w:right w:val="single" w:sz="4" w:space="0" w:color="auto"/>
            </w:tcBorders>
          </w:tcPr>
          <w:p w14:paraId="085E8171" w14:textId="77777777" w:rsidR="00C460BD" w:rsidRPr="00C460BD" w:rsidRDefault="00C460BD" w:rsidP="00C460BD">
            <w:pPr>
              <w:keepNext/>
              <w:keepLines/>
              <w:spacing w:after="0"/>
              <w:rPr>
                <w:rFonts w:ascii="Arial" w:hAnsi="Arial" w:cs="Arial"/>
                <w:b/>
                <w:i/>
                <w:sz w:val="18"/>
                <w:szCs w:val="18"/>
              </w:rPr>
            </w:pPr>
            <w:r w:rsidRPr="00C460BD">
              <w:rPr>
                <w:rFonts w:ascii="Arial" w:hAnsi="Arial" w:cs="Arial"/>
                <w:b/>
                <w:i/>
                <w:sz w:val="18"/>
                <w:szCs w:val="18"/>
              </w:rPr>
              <w:t>pagingAdaptPEI-Config</w:t>
            </w:r>
          </w:p>
          <w:p w14:paraId="2C988A51" w14:textId="77777777" w:rsidR="00C460BD" w:rsidRPr="00C460BD" w:rsidRDefault="00C460BD" w:rsidP="00C460BD">
            <w:pPr>
              <w:keepNext/>
              <w:keepLines/>
              <w:spacing w:after="0"/>
              <w:rPr>
                <w:rFonts w:ascii="Arial" w:hAnsi="Arial" w:cs="Arial"/>
                <w:bCs/>
                <w:iCs/>
                <w:sz w:val="18"/>
                <w:szCs w:val="18"/>
              </w:rPr>
            </w:pPr>
            <w:r w:rsidRPr="00C460BD">
              <w:rPr>
                <w:rFonts w:ascii="Arial" w:hAnsi="Arial" w:cs="Arial"/>
                <w:bCs/>
                <w:iCs/>
                <w:sz w:val="18"/>
                <w:szCs w:val="18"/>
              </w:rPr>
              <w:t xml:space="preserve">The PEI related configuration for paging adaptation. If the UE supports paging adaptation for PEI, it ignores </w:t>
            </w:r>
            <w:r w:rsidRPr="00C460BD">
              <w:rPr>
                <w:rFonts w:ascii="Arial" w:hAnsi="Arial" w:cs="Arial"/>
                <w:bCs/>
                <w:i/>
                <w:sz w:val="18"/>
                <w:szCs w:val="18"/>
              </w:rPr>
              <w:t>pei-Config-r17</w:t>
            </w:r>
            <w:r w:rsidRPr="00C460BD">
              <w:rPr>
                <w:rFonts w:ascii="Arial" w:hAnsi="Arial" w:cs="Arial"/>
                <w:bCs/>
                <w:iCs/>
                <w:sz w:val="18"/>
                <w:szCs w:val="18"/>
              </w:rPr>
              <w:t>, if configured.</w:t>
            </w:r>
          </w:p>
        </w:tc>
      </w:tr>
      <w:tr w:rsidR="00C460BD" w:rsidRPr="00C460BD" w14:paraId="7AFFC1EA"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400BE920" w14:textId="77777777" w:rsidR="00C460BD" w:rsidRPr="00C460BD" w:rsidRDefault="00C460BD" w:rsidP="00C460BD">
            <w:pPr>
              <w:keepNext/>
              <w:keepLines/>
              <w:spacing w:after="0"/>
              <w:rPr>
                <w:rFonts w:ascii="Arial" w:hAnsi="Arial"/>
                <w:b/>
                <w:i/>
                <w:sz w:val="18"/>
                <w:lang w:eastAsia="sv-SE"/>
              </w:rPr>
            </w:pPr>
            <w:r w:rsidRPr="00C460BD">
              <w:rPr>
                <w:rFonts w:ascii="Arial" w:hAnsi="Arial"/>
                <w:b/>
                <w:i/>
                <w:sz w:val="18"/>
                <w:lang w:eastAsia="sv-SE"/>
              </w:rPr>
              <w:t>pcch-Config</w:t>
            </w:r>
          </w:p>
          <w:p w14:paraId="23FB4E83" w14:textId="77777777" w:rsidR="00C460BD" w:rsidRPr="00C460BD" w:rsidRDefault="00C460BD" w:rsidP="00C460BD">
            <w:pPr>
              <w:keepNext/>
              <w:keepLines/>
              <w:spacing w:after="0"/>
              <w:rPr>
                <w:rFonts w:ascii="Arial" w:hAnsi="Arial"/>
                <w:sz w:val="18"/>
                <w:lang w:eastAsia="sv-SE"/>
              </w:rPr>
            </w:pPr>
            <w:r w:rsidRPr="00C460BD">
              <w:rPr>
                <w:rFonts w:ascii="Arial" w:hAnsi="Arial"/>
                <w:sz w:val="18"/>
                <w:lang w:eastAsia="sv-SE"/>
              </w:rPr>
              <w:t>The paging related configuration.</w:t>
            </w:r>
          </w:p>
        </w:tc>
      </w:tr>
      <w:tr w:rsidR="00C460BD" w:rsidRPr="00C460BD" w14:paraId="33C248A6" w14:textId="77777777" w:rsidTr="000508D4">
        <w:tc>
          <w:tcPr>
            <w:tcW w:w="14173" w:type="dxa"/>
            <w:tcBorders>
              <w:top w:val="single" w:sz="4" w:space="0" w:color="auto"/>
              <w:left w:val="single" w:sz="4" w:space="0" w:color="auto"/>
              <w:bottom w:val="single" w:sz="4" w:space="0" w:color="auto"/>
              <w:right w:val="single" w:sz="4" w:space="0" w:color="auto"/>
            </w:tcBorders>
          </w:tcPr>
          <w:p w14:paraId="40BF3567" w14:textId="77777777" w:rsidR="00C460BD" w:rsidRPr="00C460BD" w:rsidRDefault="00C460BD" w:rsidP="00C460BD">
            <w:pPr>
              <w:keepNext/>
              <w:keepLines/>
              <w:spacing w:after="0"/>
              <w:rPr>
                <w:rFonts w:ascii="Arial" w:hAnsi="Arial"/>
                <w:b/>
                <w:i/>
                <w:sz w:val="18"/>
                <w:lang w:eastAsia="sv-SE"/>
              </w:rPr>
            </w:pPr>
            <w:r w:rsidRPr="00C460BD">
              <w:rPr>
                <w:rFonts w:ascii="Arial" w:hAnsi="Arial"/>
                <w:b/>
                <w:i/>
                <w:sz w:val="18"/>
                <w:lang w:eastAsia="sv-SE"/>
              </w:rPr>
              <w:t>pei-Config</w:t>
            </w:r>
          </w:p>
          <w:p w14:paraId="027092F4" w14:textId="77777777" w:rsidR="00C460BD" w:rsidRPr="00C460BD" w:rsidRDefault="00C460BD" w:rsidP="00C460BD">
            <w:pPr>
              <w:keepNext/>
              <w:keepLines/>
              <w:spacing w:after="0"/>
              <w:rPr>
                <w:rFonts w:ascii="Arial" w:hAnsi="Arial"/>
                <w:b/>
                <w:i/>
                <w:sz w:val="18"/>
                <w:lang w:eastAsia="sv-SE"/>
              </w:rPr>
            </w:pPr>
            <w:r w:rsidRPr="00C460BD">
              <w:rPr>
                <w:rFonts w:ascii="Arial" w:hAnsi="Arial"/>
                <w:sz w:val="18"/>
                <w:lang w:eastAsia="sv-SE"/>
              </w:rPr>
              <w:t>The PEI related configuration.</w:t>
            </w:r>
          </w:p>
        </w:tc>
      </w:tr>
      <w:tr w:rsidR="00C460BD" w:rsidRPr="00C460BD" w14:paraId="0369CBAF" w14:textId="77777777" w:rsidTr="000508D4">
        <w:tc>
          <w:tcPr>
            <w:tcW w:w="14173" w:type="dxa"/>
            <w:tcBorders>
              <w:top w:val="single" w:sz="4" w:space="0" w:color="auto"/>
              <w:left w:val="single" w:sz="4" w:space="0" w:color="auto"/>
              <w:bottom w:val="single" w:sz="4" w:space="0" w:color="auto"/>
              <w:right w:val="single" w:sz="4" w:space="0" w:color="auto"/>
            </w:tcBorders>
          </w:tcPr>
          <w:p w14:paraId="3F69D004" w14:textId="77777777" w:rsidR="00C460BD" w:rsidRPr="00C460BD" w:rsidRDefault="00C460BD" w:rsidP="00C460BD">
            <w:pPr>
              <w:keepNext/>
              <w:keepLines/>
              <w:spacing w:after="0"/>
              <w:rPr>
                <w:rFonts w:ascii="Arial" w:hAnsi="Arial"/>
                <w:b/>
                <w:i/>
                <w:sz w:val="18"/>
                <w:lang w:eastAsia="sv-SE"/>
              </w:rPr>
            </w:pPr>
            <w:r w:rsidRPr="00C460BD">
              <w:rPr>
                <w:rFonts w:ascii="Arial" w:hAnsi="Arial"/>
                <w:b/>
                <w:i/>
                <w:sz w:val="18"/>
                <w:lang w:eastAsia="sv-SE"/>
              </w:rPr>
              <w:t>subgroupConfig</w:t>
            </w:r>
          </w:p>
          <w:p w14:paraId="595DED69" w14:textId="77777777" w:rsidR="00C460BD" w:rsidRPr="00C460BD" w:rsidRDefault="00C460BD" w:rsidP="00C460BD">
            <w:pPr>
              <w:keepNext/>
              <w:keepLines/>
              <w:spacing w:after="0"/>
              <w:rPr>
                <w:rFonts w:ascii="Arial" w:hAnsi="Arial"/>
                <w:b/>
                <w:i/>
                <w:sz w:val="18"/>
                <w:lang w:eastAsia="sv-SE"/>
              </w:rPr>
            </w:pPr>
            <w:r w:rsidRPr="00C460BD">
              <w:rPr>
                <w:rFonts w:ascii="Arial" w:hAnsi="Arial"/>
                <w:sz w:val="18"/>
                <w:lang w:eastAsia="sv-SE"/>
              </w:rPr>
              <w:t>The paging subgroup related configuration.</w:t>
            </w:r>
          </w:p>
        </w:tc>
      </w:tr>
    </w:tbl>
    <w:p w14:paraId="0CB7B9B1" w14:textId="77777777" w:rsidR="00C460BD" w:rsidRPr="00C460BD" w:rsidRDefault="00C460BD" w:rsidP="00C460B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460BD" w:rsidRPr="00C460BD" w14:paraId="70D2842E" w14:textId="77777777" w:rsidTr="000508D4">
        <w:tc>
          <w:tcPr>
            <w:tcW w:w="14281" w:type="dxa"/>
            <w:tcBorders>
              <w:top w:val="single" w:sz="4" w:space="0" w:color="auto"/>
              <w:left w:val="single" w:sz="4" w:space="0" w:color="auto"/>
              <w:bottom w:val="single" w:sz="4" w:space="0" w:color="auto"/>
              <w:right w:val="single" w:sz="4" w:space="0" w:color="auto"/>
            </w:tcBorders>
            <w:hideMark/>
          </w:tcPr>
          <w:p w14:paraId="7F5B68DB" w14:textId="77777777" w:rsidR="00C460BD" w:rsidRPr="00C460BD" w:rsidRDefault="00C460BD" w:rsidP="00C460BD">
            <w:pPr>
              <w:keepNext/>
              <w:keepLines/>
              <w:spacing w:after="0"/>
              <w:jc w:val="center"/>
              <w:rPr>
                <w:rFonts w:ascii="Arial" w:hAnsi="Arial"/>
                <w:b/>
                <w:sz w:val="18"/>
                <w:szCs w:val="22"/>
                <w:lang w:eastAsia="sv-SE"/>
              </w:rPr>
            </w:pPr>
            <w:r w:rsidRPr="00C460BD">
              <w:rPr>
                <w:rFonts w:ascii="Arial" w:hAnsi="Arial"/>
                <w:b/>
                <w:i/>
                <w:sz w:val="18"/>
                <w:szCs w:val="22"/>
                <w:lang w:eastAsia="sv-SE"/>
              </w:rPr>
              <w:t xml:space="preserve">BCCH-Config </w:t>
            </w:r>
            <w:r w:rsidRPr="00C460BD">
              <w:rPr>
                <w:rFonts w:ascii="Arial" w:hAnsi="Arial"/>
                <w:b/>
                <w:sz w:val="18"/>
                <w:szCs w:val="22"/>
                <w:lang w:eastAsia="sv-SE"/>
              </w:rPr>
              <w:t>field descriptions</w:t>
            </w:r>
          </w:p>
        </w:tc>
      </w:tr>
      <w:tr w:rsidR="00C460BD" w:rsidRPr="00C460BD" w14:paraId="2A92A3C6" w14:textId="77777777" w:rsidTr="000508D4">
        <w:tc>
          <w:tcPr>
            <w:tcW w:w="14281" w:type="dxa"/>
            <w:tcBorders>
              <w:top w:val="single" w:sz="4" w:space="0" w:color="auto"/>
              <w:left w:val="single" w:sz="4" w:space="0" w:color="auto"/>
              <w:bottom w:val="single" w:sz="4" w:space="0" w:color="auto"/>
              <w:right w:val="single" w:sz="4" w:space="0" w:color="auto"/>
            </w:tcBorders>
            <w:hideMark/>
          </w:tcPr>
          <w:p w14:paraId="5725C4D5" w14:textId="77777777" w:rsidR="00C460BD" w:rsidRPr="00C460BD" w:rsidRDefault="00C460BD" w:rsidP="00C460BD">
            <w:pPr>
              <w:keepNext/>
              <w:keepLines/>
              <w:spacing w:after="0"/>
              <w:rPr>
                <w:rFonts w:ascii="Arial" w:hAnsi="Arial"/>
                <w:sz w:val="18"/>
                <w:szCs w:val="22"/>
                <w:lang w:eastAsia="sv-SE"/>
              </w:rPr>
            </w:pPr>
            <w:r w:rsidRPr="00C460BD">
              <w:rPr>
                <w:rFonts w:ascii="Arial" w:hAnsi="Arial"/>
                <w:b/>
                <w:i/>
                <w:sz w:val="18"/>
                <w:szCs w:val="22"/>
                <w:lang w:eastAsia="sv-SE"/>
              </w:rPr>
              <w:t>modificationPeriodCoeff</w:t>
            </w:r>
          </w:p>
          <w:p w14:paraId="5EFCFD6A" w14:textId="77777777" w:rsidR="00C460BD" w:rsidRPr="00C460BD" w:rsidRDefault="00C460BD" w:rsidP="00C460BD">
            <w:pPr>
              <w:keepNext/>
              <w:keepLines/>
              <w:spacing w:after="0"/>
              <w:rPr>
                <w:rFonts w:ascii="Arial" w:hAnsi="Arial"/>
                <w:sz w:val="18"/>
                <w:szCs w:val="22"/>
                <w:lang w:eastAsia="sv-SE"/>
              </w:rPr>
            </w:pPr>
            <w:r w:rsidRPr="00C460BD">
              <w:rPr>
                <w:rFonts w:ascii="Arial" w:hAnsi="Arial"/>
                <w:sz w:val="18"/>
                <w:szCs w:val="22"/>
                <w:lang w:eastAsia="sv-SE"/>
              </w:rPr>
              <w:t xml:space="preserve">Actual modification period, expressed in number of radio frames m = </w:t>
            </w:r>
            <w:r w:rsidRPr="00C460BD">
              <w:rPr>
                <w:rFonts w:ascii="Arial" w:hAnsi="Arial"/>
                <w:i/>
                <w:sz w:val="18"/>
                <w:szCs w:val="22"/>
                <w:lang w:eastAsia="sv-SE"/>
              </w:rPr>
              <w:t>modificationPeriodCoeff</w:t>
            </w:r>
            <w:r w:rsidRPr="00C460BD">
              <w:rPr>
                <w:rFonts w:ascii="Arial" w:hAnsi="Arial"/>
                <w:sz w:val="18"/>
                <w:szCs w:val="22"/>
                <w:lang w:eastAsia="sv-SE"/>
              </w:rPr>
              <w:t xml:space="preserve"> * </w:t>
            </w:r>
            <w:r w:rsidRPr="00C460BD">
              <w:rPr>
                <w:rFonts w:ascii="Arial" w:hAnsi="Arial"/>
                <w:i/>
                <w:sz w:val="18"/>
                <w:szCs w:val="22"/>
                <w:lang w:eastAsia="sv-SE"/>
              </w:rPr>
              <w:t>defaultPagingCycle</w:t>
            </w:r>
            <w:r w:rsidRPr="00C460BD">
              <w:rPr>
                <w:rFonts w:ascii="Arial" w:hAnsi="Arial"/>
                <w:sz w:val="18"/>
                <w:szCs w:val="22"/>
                <w:lang w:eastAsia="sv-SE"/>
              </w:rPr>
              <w:t>, see clause</w:t>
            </w:r>
            <w:r w:rsidRPr="00C460BD">
              <w:rPr>
                <w:rFonts w:ascii="Arial" w:hAnsi="Arial"/>
                <w:sz w:val="18"/>
                <w:lang w:eastAsia="sv-SE"/>
              </w:rPr>
              <w:t xml:space="preserve"> 5.2.2.2.2</w:t>
            </w:r>
            <w:r w:rsidRPr="00C460BD">
              <w:rPr>
                <w:rFonts w:ascii="Arial" w:hAnsi="Arial"/>
                <w:sz w:val="18"/>
                <w:szCs w:val="22"/>
                <w:lang w:eastAsia="sv-SE"/>
              </w:rPr>
              <w:t xml:space="preserve">. </w:t>
            </w:r>
            <w:r w:rsidRPr="00C460BD">
              <w:rPr>
                <w:rFonts w:ascii="Arial" w:hAnsi="Arial"/>
                <w:i/>
                <w:sz w:val="18"/>
                <w:lang w:eastAsia="sv-SE"/>
              </w:rPr>
              <w:t>n2</w:t>
            </w:r>
            <w:r w:rsidRPr="00C460BD">
              <w:rPr>
                <w:rFonts w:ascii="Arial" w:hAnsi="Arial"/>
                <w:sz w:val="18"/>
                <w:szCs w:val="22"/>
                <w:lang w:eastAsia="sv-SE"/>
              </w:rPr>
              <w:t xml:space="preserve"> corresponds to value 2, </w:t>
            </w:r>
            <w:r w:rsidRPr="00C460BD">
              <w:rPr>
                <w:rFonts w:ascii="Arial" w:hAnsi="Arial"/>
                <w:i/>
                <w:sz w:val="18"/>
                <w:lang w:eastAsia="sv-SE"/>
              </w:rPr>
              <w:t>n4</w:t>
            </w:r>
            <w:r w:rsidRPr="00C460BD">
              <w:rPr>
                <w:rFonts w:ascii="Arial" w:hAnsi="Arial"/>
                <w:sz w:val="18"/>
                <w:szCs w:val="22"/>
                <w:lang w:eastAsia="sv-SE"/>
              </w:rPr>
              <w:t xml:space="preserve"> corresponds to value 4, and so on.</w:t>
            </w:r>
          </w:p>
        </w:tc>
      </w:tr>
    </w:tbl>
    <w:p w14:paraId="56A1BBB8" w14:textId="77777777" w:rsidR="00C460BD" w:rsidRPr="00C460BD" w:rsidRDefault="00C460BD" w:rsidP="00C460BD">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460BD" w:rsidRPr="00C460BD" w14:paraId="6B506A14"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15AB650D" w14:textId="77777777" w:rsidR="00C460BD" w:rsidRPr="00C460BD" w:rsidRDefault="00C460BD" w:rsidP="00C460BD">
            <w:pPr>
              <w:keepNext/>
              <w:keepLines/>
              <w:spacing w:after="0"/>
              <w:jc w:val="center"/>
              <w:rPr>
                <w:rFonts w:ascii="Arial" w:hAnsi="Arial"/>
                <w:b/>
                <w:sz w:val="18"/>
                <w:lang w:eastAsia="sv-SE"/>
              </w:rPr>
            </w:pPr>
            <w:r w:rsidRPr="00C460BD">
              <w:rPr>
                <w:rFonts w:ascii="Arial" w:hAnsi="Arial"/>
                <w:b/>
                <w:i/>
                <w:sz w:val="18"/>
                <w:lang w:eastAsia="sv-SE"/>
              </w:rPr>
              <w:t>PCCH-Config</w:t>
            </w:r>
            <w:r w:rsidRPr="00C460BD">
              <w:rPr>
                <w:rFonts w:ascii="Arial" w:hAnsi="Arial"/>
                <w:b/>
                <w:sz w:val="18"/>
                <w:lang w:eastAsia="sv-SE"/>
              </w:rPr>
              <w:t xml:space="preserve"> field descriptions</w:t>
            </w:r>
          </w:p>
        </w:tc>
      </w:tr>
      <w:tr w:rsidR="00C460BD" w:rsidRPr="00C460BD" w14:paraId="350C7A70"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0702709D" w14:textId="77777777" w:rsidR="00C460BD" w:rsidRPr="00C460BD" w:rsidRDefault="00C460BD" w:rsidP="00C460BD">
            <w:pPr>
              <w:keepNext/>
              <w:keepLines/>
              <w:spacing w:after="0"/>
              <w:rPr>
                <w:rFonts w:ascii="Arial" w:hAnsi="Arial"/>
                <w:b/>
                <w:i/>
                <w:sz w:val="18"/>
                <w:lang w:eastAsia="sv-SE"/>
              </w:rPr>
            </w:pPr>
            <w:r w:rsidRPr="00C460BD">
              <w:rPr>
                <w:rFonts w:ascii="Arial" w:hAnsi="Arial"/>
                <w:b/>
                <w:i/>
                <w:sz w:val="18"/>
                <w:lang w:eastAsia="sv-SE"/>
              </w:rPr>
              <w:t>defaultPagingCycle</w:t>
            </w:r>
          </w:p>
          <w:p w14:paraId="03A6E785" w14:textId="77777777" w:rsidR="00C460BD" w:rsidRPr="00C460BD" w:rsidRDefault="00C460BD" w:rsidP="00C460BD">
            <w:pPr>
              <w:keepNext/>
              <w:keepLines/>
              <w:spacing w:after="0"/>
              <w:rPr>
                <w:rFonts w:ascii="Arial" w:hAnsi="Arial"/>
                <w:sz w:val="18"/>
                <w:lang w:eastAsia="sv-SE"/>
              </w:rPr>
            </w:pPr>
            <w:r w:rsidRPr="00C460BD">
              <w:rPr>
                <w:rFonts w:ascii="Arial" w:hAnsi="Arial"/>
                <w:sz w:val="18"/>
                <w:lang w:eastAsia="sv-SE"/>
              </w:rPr>
              <w:t xml:space="preserve">Default paging cycle, used to derive 'T' in TS 38.304 [20]. Value </w:t>
            </w:r>
            <w:r w:rsidRPr="00C460BD">
              <w:rPr>
                <w:rFonts w:ascii="Arial" w:hAnsi="Arial"/>
                <w:i/>
                <w:sz w:val="18"/>
                <w:lang w:eastAsia="sv-SE"/>
              </w:rPr>
              <w:t>rf32</w:t>
            </w:r>
            <w:r w:rsidRPr="00C460BD">
              <w:rPr>
                <w:rFonts w:ascii="Arial" w:hAnsi="Arial"/>
                <w:sz w:val="18"/>
                <w:lang w:eastAsia="sv-SE"/>
              </w:rPr>
              <w:t xml:space="preserve"> corresponds to 32 radio frames, value </w:t>
            </w:r>
            <w:r w:rsidRPr="00C460BD">
              <w:rPr>
                <w:rFonts w:ascii="Arial" w:hAnsi="Arial"/>
                <w:i/>
                <w:sz w:val="18"/>
                <w:lang w:eastAsia="sv-SE"/>
              </w:rPr>
              <w:t>rf64</w:t>
            </w:r>
            <w:r w:rsidRPr="00C460BD">
              <w:rPr>
                <w:rFonts w:ascii="Arial" w:hAnsi="Arial"/>
                <w:sz w:val="18"/>
                <w:lang w:eastAsia="sv-SE"/>
              </w:rPr>
              <w:t xml:space="preserve"> corresponds to 64 radio frames and so on.</w:t>
            </w:r>
          </w:p>
        </w:tc>
      </w:tr>
      <w:tr w:rsidR="00C460BD" w:rsidRPr="00C460BD" w14:paraId="14B2D1E4"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3AC1D91A" w14:textId="77777777" w:rsidR="00C460BD" w:rsidRPr="00C460BD" w:rsidRDefault="00C460BD" w:rsidP="00C460BD">
            <w:pPr>
              <w:keepNext/>
              <w:keepLines/>
              <w:spacing w:after="0"/>
              <w:rPr>
                <w:rFonts w:ascii="Arial" w:hAnsi="Arial"/>
                <w:b/>
                <w:i/>
                <w:sz w:val="18"/>
                <w:lang w:eastAsia="sv-SE"/>
              </w:rPr>
            </w:pPr>
            <w:r w:rsidRPr="00C460BD">
              <w:rPr>
                <w:rFonts w:ascii="Arial" w:hAnsi="Arial"/>
                <w:b/>
                <w:i/>
                <w:sz w:val="18"/>
                <w:lang w:eastAsia="sv-SE"/>
              </w:rPr>
              <w:t>firstPDCCH-MonitoringOccasionOfPO</w:t>
            </w:r>
          </w:p>
          <w:p w14:paraId="39B2A00C" w14:textId="77777777" w:rsidR="00C460BD" w:rsidRPr="00C460BD" w:rsidRDefault="00C460BD" w:rsidP="00C460BD">
            <w:pPr>
              <w:keepNext/>
              <w:keepLines/>
              <w:spacing w:after="0"/>
              <w:rPr>
                <w:rFonts w:ascii="Arial" w:hAnsi="Arial"/>
                <w:b/>
                <w:i/>
                <w:sz w:val="18"/>
                <w:lang w:eastAsia="sv-SE"/>
              </w:rPr>
            </w:pPr>
            <w:r w:rsidRPr="00C460BD">
              <w:rPr>
                <w:rFonts w:ascii="Arial" w:hAnsi="Arial"/>
                <w:sz w:val="18"/>
                <w:lang w:eastAsia="sv-SE"/>
              </w:rPr>
              <w:t>Points out the first PDCCH monitoring occasion for paging of each PO of the PF, see TS 38.304 [20].</w:t>
            </w:r>
          </w:p>
        </w:tc>
      </w:tr>
      <w:tr w:rsidR="00C460BD" w:rsidRPr="00C460BD" w14:paraId="2B0CD23B" w14:textId="77777777" w:rsidTr="000508D4">
        <w:tc>
          <w:tcPr>
            <w:tcW w:w="14173" w:type="dxa"/>
            <w:tcBorders>
              <w:top w:val="single" w:sz="4" w:space="0" w:color="auto"/>
              <w:left w:val="single" w:sz="4" w:space="0" w:color="auto"/>
              <w:bottom w:val="single" w:sz="4" w:space="0" w:color="auto"/>
              <w:right w:val="single" w:sz="4" w:space="0" w:color="auto"/>
            </w:tcBorders>
          </w:tcPr>
          <w:p w14:paraId="2B2AD007" w14:textId="77777777" w:rsidR="00C460BD" w:rsidRPr="00C460BD" w:rsidRDefault="00C460BD" w:rsidP="00C460BD">
            <w:pPr>
              <w:keepNext/>
              <w:keepLines/>
              <w:spacing w:after="0"/>
              <w:rPr>
                <w:rFonts w:ascii="Arial" w:hAnsi="Arial"/>
                <w:b/>
                <w:i/>
                <w:sz w:val="18"/>
                <w:lang w:eastAsia="sv-SE"/>
              </w:rPr>
            </w:pPr>
            <w:r w:rsidRPr="00C460BD">
              <w:rPr>
                <w:rFonts w:ascii="Arial" w:hAnsi="Arial"/>
                <w:b/>
                <w:i/>
                <w:sz w:val="18"/>
                <w:lang w:eastAsia="sv-SE"/>
              </w:rPr>
              <w:t>pagingAdapt-NS</w:t>
            </w:r>
          </w:p>
          <w:p w14:paraId="247B58DD" w14:textId="77777777" w:rsidR="00C460BD" w:rsidRPr="00C460BD" w:rsidRDefault="00C460BD" w:rsidP="00C460BD">
            <w:pPr>
              <w:keepNext/>
              <w:keepLines/>
              <w:spacing w:after="0"/>
              <w:rPr>
                <w:rFonts w:ascii="Arial" w:hAnsi="Arial"/>
                <w:b/>
                <w:i/>
                <w:sz w:val="18"/>
                <w:lang w:eastAsia="sv-SE"/>
              </w:rPr>
            </w:pPr>
            <w:r w:rsidRPr="00C460BD">
              <w:rPr>
                <w:rFonts w:ascii="Arial" w:hAnsi="Arial"/>
                <w:bCs/>
                <w:iCs/>
                <w:sz w:val="18"/>
                <w:lang w:eastAsia="sv-SE"/>
              </w:rPr>
              <w:t>Number of paging occasions per paging frame for paging adaptation.</w:t>
            </w:r>
          </w:p>
        </w:tc>
      </w:tr>
      <w:tr w:rsidR="00C460BD" w:rsidRPr="00C460BD" w14:paraId="0F75EB53" w14:textId="77777777" w:rsidTr="000508D4">
        <w:tc>
          <w:tcPr>
            <w:tcW w:w="14173" w:type="dxa"/>
            <w:tcBorders>
              <w:top w:val="single" w:sz="4" w:space="0" w:color="auto"/>
              <w:left w:val="single" w:sz="4" w:space="0" w:color="auto"/>
              <w:bottom w:val="single" w:sz="4" w:space="0" w:color="auto"/>
              <w:right w:val="single" w:sz="4" w:space="0" w:color="auto"/>
            </w:tcBorders>
          </w:tcPr>
          <w:p w14:paraId="25E9E0E6" w14:textId="77777777" w:rsidR="00C460BD" w:rsidRPr="00C460BD" w:rsidRDefault="00C460BD" w:rsidP="00C460BD">
            <w:pPr>
              <w:keepNext/>
              <w:keepLines/>
              <w:spacing w:after="0"/>
              <w:rPr>
                <w:rFonts w:ascii="Arial" w:hAnsi="Arial"/>
                <w:b/>
                <w:i/>
                <w:sz w:val="18"/>
                <w:lang w:eastAsia="sv-SE"/>
              </w:rPr>
            </w:pPr>
            <w:r w:rsidRPr="00C460BD">
              <w:rPr>
                <w:rFonts w:ascii="Arial" w:hAnsi="Arial"/>
                <w:b/>
                <w:i/>
                <w:sz w:val="18"/>
                <w:lang w:eastAsia="sv-SE"/>
              </w:rPr>
              <w:t>pagingAdaptFirstPDCCH-MonitoringOccasionOfPO</w:t>
            </w:r>
          </w:p>
          <w:p w14:paraId="1865ABA1" w14:textId="77777777" w:rsidR="00C460BD" w:rsidRPr="00C460BD" w:rsidRDefault="00C460BD" w:rsidP="00C460BD">
            <w:pPr>
              <w:keepNext/>
              <w:keepLines/>
              <w:spacing w:after="0"/>
              <w:rPr>
                <w:rFonts w:ascii="Arial" w:hAnsi="Arial"/>
                <w:b/>
                <w:i/>
                <w:sz w:val="18"/>
                <w:lang w:eastAsia="sv-SE"/>
              </w:rPr>
            </w:pPr>
            <w:r w:rsidRPr="00C460BD">
              <w:rPr>
                <w:rFonts w:ascii="Arial" w:hAnsi="Arial"/>
                <w:bCs/>
                <w:iCs/>
                <w:sz w:val="18"/>
                <w:lang w:eastAsia="sv-SE"/>
              </w:rPr>
              <w:t>Points out the first PDCCH monitoring occasion for paging of each PO of the PF for paging adaptation, see TS 38.304 [20].</w:t>
            </w:r>
            <w:r w:rsidRPr="00C460BD" w:rsidDel="002A763F">
              <w:rPr>
                <w:sz w:val="16"/>
                <w:szCs w:val="16"/>
              </w:rPr>
              <w:t xml:space="preserve"> </w:t>
            </w:r>
          </w:p>
        </w:tc>
      </w:tr>
      <w:tr w:rsidR="00C460BD" w:rsidRPr="00C460BD" w14:paraId="76D5EFAF" w14:textId="77777777" w:rsidTr="000508D4">
        <w:tc>
          <w:tcPr>
            <w:tcW w:w="14173" w:type="dxa"/>
            <w:tcBorders>
              <w:top w:val="single" w:sz="4" w:space="0" w:color="auto"/>
              <w:left w:val="single" w:sz="4" w:space="0" w:color="auto"/>
              <w:bottom w:val="single" w:sz="4" w:space="0" w:color="auto"/>
              <w:right w:val="single" w:sz="4" w:space="0" w:color="auto"/>
            </w:tcBorders>
          </w:tcPr>
          <w:p w14:paraId="39D18C98" w14:textId="77777777" w:rsidR="00C460BD" w:rsidRPr="00C460BD" w:rsidRDefault="00C460BD" w:rsidP="00C460BD">
            <w:pPr>
              <w:keepNext/>
              <w:keepLines/>
              <w:spacing w:after="0"/>
              <w:rPr>
                <w:rFonts w:ascii="Arial" w:hAnsi="Arial"/>
                <w:b/>
                <w:i/>
                <w:sz w:val="18"/>
                <w:lang w:eastAsia="sv-SE"/>
              </w:rPr>
            </w:pPr>
            <w:r w:rsidRPr="00C460BD">
              <w:rPr>
                <w:rFonts w:ascii="Arial" w:hAnsi="Arial"/>
                <w:b/>
                <w:i/>
                <w:sz w:val="18"/>
                <w:lang w:eastAsia="sv-SE"/>
              </w:rPr>
              <w:t>pagingAdaptNAndPagingFrameOffset</w:t>
            </w:r>
          </w:p>
          <w:p w14:paraId="370B7AF6" w14:textId="77777777" w:rsidR="00C460BD" w:rsidRPr="00C460BD" w:rsidRDefault="00C460BD" w:rsidP="00C460BD">
            <w:pPr>
              <w:keepNext/>
              <w:keepLines/>
              <w:spacing w:after="0"/>
              <w:rPr>
                <w:rFonts w:ascii="Arial" w:hAnsi="Arial"/>
                <w:bCs/>
                <w:sz w:val="18"/>
                <w:lang w:eastAsia="sv-SE"/>
              </w:rPr>
            </w:pPr>
            <w:r w:rsidRPr="00C460BD">
              <w:rPr>
                <w:rFonts w:ascii="Arial" w:hAnsi="Arial"/>
                <w:bCs/>
                <w:sz w:val="18"/>
                <w:lang w:eastAsia="sv-SE"/>
              </w:rPr>
              <w:t xml:space="preserve">Used to derive the number of total paging frames in T (corresponding to parameter N in TS 38.304 [20]) and paging frame offset (corresponding to parameter PF_offset in TS 38.304 [20]) for paging adaptation. A value of </w:t>
            </w:r>
            <w:r w:rsidRPr="00C460BD">
              <w:rPr>
                <w:rFonts w:ascii="Arial" w:hAnsi="Arial"/>
                <w:bCs/>
                <w:i/>
                <w:iCs/>
                <w:sz w:val="18"/>
                <w:lang w:eastAsia="sv-SE"/>
              </w:rPr>
              <w:t>oneThirtySecond</w:t>
            </w:r>
            <w:r w:rsidRPr="00C460BD">
              <w:rPr>
                <w:rFonts w:ascii="Arial" w:hAnsi="Arial"/>
                <w:bCs/>
                <w:sz w:val="18"/>
                <w:lang w:eastAsia="sv-SE"/>
              </w:rPr>
              <w:t xml:space="preserve">T corresponds to T/32, a value of </w:t>
            </w:r>
            <w:r w:rsidRPr="00C460BD">
              <w:rPr>
                <w:rFonts w:ascii="Arial" w:hAnsi="Arial"/>
                <w:bCs/>
                <w:i/>
                <w:iCs/>
                <w:sz w:val="18"/>
                <w:lang w:eastAsia="sv-SE"/>
              </w:rPr>
              <w:t>oneSixteenthT</w:t>
            </w:r>
            <w:r w:rsidRPr="00C460BD">
              <w:rPr>
                <w:rFonts w:ascii="Arial" w:hAnsi="Arial"/>
                <w:bCs/>
                <w:sz w:val="18"/>
                <w:lang w:eastAsia="sv-SE"/>
              </w:rPr>
              <w:t xml:space="preserve"> corresponds to T / 16, a value of </w:t>
            </w:r>
            <w:r w:rsidRPr="00C460BD">
              <w:rPr>
                <w:rFonts w:ascii="Arial" w:hAnsi="Arial"/>
                <w:bCs/>
                <w:i/>
                <w:iCs/>
                <w:sz w:val="18"/>
                <w:lang w:eastAsia="sv-SE"/>
              </w:rPr>
              <w:t>oneEighthT</w:t>
            </w:r>
            <w:r w:rsidRPr="00C460BD">
              <w:rPr>
                <w:rFonts w:ascii="Arial" w:hAnsi="Arial"/>
                <w:bCs/>
                <w:sz w:val="18"/>
                <w:lang w:eastAsia="sv-SE"/>
              </w:rPr>
              <w:t xml:space="preserve"> corresponds to T / 8, and so on.</w:t>
            </w:r>
          </w:p>
          <w:p w14:paraId="4E78FDBE" w14:textId="77777777" w:rsidR="00C460BD" w:rsidRPr="00C460BD" w:rsidRDefault="00C460BD" w:rsidP="00C460BD">
            <w:pPr>
              <w:keepNext/>
              <w:keepLines/>
              <w:spacing w:after="0"/>
              <w:rPr>
                <w:rFonts w:ascii="Arial" w:hAnsi="Arial"/>
                <w:bCs/>
                <w:sz w:val="18"/>
                <w:lang w:eastAsia="sv-SE"/>
              </w:rPr>
            </w:pPr>
            <w:r w:rsidRPr="00C460BD">
              <w:rPr>
                <w:rFonts w:ascii="Arial" w:hAnsi="Arial"/>
                <w:bCs/>
                <w:sz w:val="18"/>
                <w:lang w:eastAsia="sv-SE"/>
              </w:rPr>
              <w:t xml:space="preserve">If </w:t>
            </w:r>
            <w:r w:rsidRPr="00C460BD">
              <w:rPr>
                <w:rFonts w:ascii="Arial" w:hAnsi="Arial"/>
                <w:bCs/>
                <w:i/>
                <w:iCs/>
                <w:sz w:val="18"/>
                <w:lang w:eastAsia="sv-SE"/>
              </w:rPr>
              <w:t>pagingSearchSpace</w:t>
            </w:r>
            <w:r w:rsidRPr="00C460BD">
              <w:rPr>
                <w:rFonts w:ascii="Arial" w:hAnsi="Arial"/>
                <w:bCs/>
                <w:sz w:val="18"/>
                <w:lang w:eastAsia="sv-SE"/>
              </w:rPr>
              <w:t xml:space="preserve"> is set to zero and if SS/PBCH block and CORESET multiplexing pattern is 2 or 3 (as specified in TS 38.213 [13]):</w:t>
            </w:r>
          </w:p>
          <w:p w14:paraId="12AB3BB7" w14:textId="77777777" w:rsidR="00C460BD" w:rsidRPr="00C460BD" w:rsidRDefault="00C460BD" w:rsidP="00C460BD">
            <w:pPr>
              <w:keepNext/>
              <w:keepLines/>
              <w:spacing w:after="0"/>
              <w:rPr>
                <w:rFonts w:ascii="Arial" w:hAnsi="Arial"/>
                <w:bCs/>
                <w:sz w:val="18"/>
                <w:lang w:eastAsia="sv-SE"/>
              </w:rPr>
            </w:pPr>
            <w:r w:rsidRPr="00C460BD">
              <w:rPr>
                <w:rFonts w:ascii="Arial" w:hAnsi="Arial"/>
                <w:bCs/>
                <w:sz w:val="18"/>
                <w:lang w:eastAsia="sv-SE"/>
              </w:rPr>
              <w:t>-</w:t>
            </w:r>
            <w:r w:rsidRPr="00C460BD">
              <w:rPr>
                <w:rFonts w:ascii="Arial" w:hAnsi="Arial"/>
                <w:bCs/>
                <w:sz w:val="18"/>
                <w:lang w:eastAsia="sv-SE"/>
              </w:rPr>
              <w:tab/>
              <w:t xml:space="preserve">for </w:t>
            </w:r>
            <w:r w:rsidRPr="00C460BD">
              <w:rPr>
                <w:rFonts w:ascii="Arial" w:hAnsi="Arial"/>
                <w:bCs/>
                <w:i/>
                <w:iCs/>
                <w:sz w:val="18"/>
                <w:lang w:eastAsia="sv-SE"/>
              </w:rPr>
              <w:t>ssb-periodicityServingCell</w:t>
            </w:r>
            <w:r w:rsidRPr="00C460BD">
              <w:rPr>
                <w:rFonts w:ascii="Arial" w:hAnsi="Arial"/>
                <w:bCs/>
                <w:sz w:val="18"/>
                <w:lang w:eastAsia="sv-SE"/>
              </w:rPr>
              <w:t xml:space="preserve"> of 5 or 10 ms, N can be set to one of {</w:t>
            </w:r>
            <w:r w:rsidRPr="00C460BD">
              <w:rPr>
                <w:rFonts w:ascii="Arial" w:hAnsi="Arial"/>
                <w:bCs/>
                <w:i/>
                <w:iCs/>
                <w:sz w:val="18"/>
                <w:lang w:eastAsia="sv-SE"/>
              </w:rPr>
              <w:t>oneT</w:t>
            </w:r>
            <w:r w:rsidRPr="00C460BD">
              <w:rPr>
                <w:rFonts w:ascii="Arial" w:hAnsi="Arial"/>
                <w:bCs/>
                <w:sz w:val="18"/>
                <w:lang w:eastAsia="sv-SE"/>
              </w:rPr>
              <w:t xml:space="preserve">, </w:t>
            </w:r>
            <w:r w:rsidRPr="00C460BD">
              <w:rPr>
                <w:rFonts w:ascii="Arial" w:hAnsi="Arial"/>
                <w:bCs/>
                <w:i/>
                <w:iCs/>
                <w:sz w:val="18"/>
                <w:lang w:eastAsia="sv-SE"/>
              </w:rPr>
              <w:t>halfT</w:t>
            </w:r>
            <w:r w:rsidRPr="00C460BD">
              <w:rPr>
                <w:rFonts w:ascii="Arial" w:hAnsi="Arial"/>
                <w:bCs/>
                <w:sz w:val="18"/>
                <w:lang w:eastAsia="sv-SE"/>
              </w:rPr>
              <w:t xml:space="preserve">, </w:t>
            </w:r>
            <w:r w:rsidRPr="00C460BD">
              <w:rPr>
                <w:rFonts w:ascii="Arial" w:hAnsi="Arial"/>
                <w:bCs/>
                <w:i/>
                <w:iCs/>
                <w:sz w:val="18"/>
                <w:lang w:eastAsia="sv-SE"/>
              </w:rPr>
              <w:t>quarterT</w:t>
            </w:r>
            <w:r w:rsidRPr="00C460BD">
              <w:rPr>
                <w:rFonts w:ascii="Arial" w:hAnsi="Arial"/>
                <w:bCs/>
                <w:sz w:val="18"/>
                <w:lang w:eastAsia="sv-SE"/>
              </w:rPr>
              <w:t xml:space="preserve">, </w:t>
            </w:r>
            <w:r w:rsidRPr="00C460BD">
              <w:rPr>
                <w:rFonts w:ascii="Arial" w:hAnsi="Arial"/>
                <w:bCs/>
                <w:i/>
                <w:iCs/>
                <w:sz w:val="18"/>
                <w:lang w:eastAsia="sv-SE"/>
              </w:rPr>
              <w:t>oneEighthT</w:t>
            </w:r>
            <w:r w:rsidRPr="00C460BD">
              <w:rPr>
                <w:rFonts w:ascii="Arial" w:hAnsi="Arial"/>
                <w:bCs/>
                <w:sz w:val="18"/>
                <w:lang w:eastAsia="sv-SE"/>
              </w:rPr>
              <w:t xml:space="preserve">, </w:t>
            </w:r>
            <w:r w:rsidRPr="00C460BD">
              <w:rPr>
                <w:rFonts w:ascii="Arial" w:hAnsi="Arial"/>
                <w:bCs/>
                <w:i/>
                <w:iCs/>
                <w:sz w:val="18"/>
                <w:lang w:eastAsia="sv-SE"/>
              </w:rPr>
              <w:t>oneSixteenthT</w:t>
            </w:r>
            <w:r w:rsidRPr="00C460BD">
              <w:rPr>
                <w:rFonts w:ascii="Arial" w:hAnsi="Arial"/>
                <w:bCs/>
                <w:sz w:val="18"/>
                <w:lang w:eastAsia="sv-SE"/>
              </w:rPr>
              <w:t xml:space="preserve">, </w:t>
            </w:r>
            <w:r w:rsidRPr="00C460BD">
              <w:rPr>
                <w:rFonts w:ascii="Arial" w:hAnsi="Arial"/>
                <w:bCs/>
                <w:i/>
                <w:iCs/>
                <w:sz w:val="18"/>
                <w:lang w:eastAsia="sv-SE"/>
              </w:rPr>
              <w:t>oneThirtySecondT</w:t>
            </w:r>
            <w:r w:rsidRPr="00C460BD">
              <w:rPr>
                <w:rFonts w:ascii="Arial" w:hAnsi="Arial"/>
                <w:bCs/>
                <w:sz w:val="18"/>
                <w:lang w:eastAsia="sv-SE"/>
              </w:rPr>
              <w:t>}</w:t>
            </w:r>
          </w:p>
          <w:p w14:paraId="4E1E9F37" w14:textId="77777777" w:rsidR="00C460BD" w:rsidRPr="00C460BD" w:rsidRDefault="00C460BD" w:rsidP="00C460BD">
            <w:pPr>
              <w:keepNext/>
              <w:keepLines/>
              <w:spacing w:after="0"/>
              <w:rPr>
                <w:rFonts w:ascii="Arial" w:hAnsi="Arial"/>
                <w:bCs/>
                <w:sz w:val="18"/>
                <w:lang w:eastAsia="sv-SE"/>
              </w:rPr>
            </w:pPr>
            <w:r w:rsidRPr="00C460BD">
              <w:rPr>
                <w:rFonts w:ascii="Arial" w:hAnsi="Arial"/>
                <w:bCs/>
                <w:sz w:val="18"/>
                <w:lang w:eastAsia="sv-SE"/>
              </w:rPr>
              <w:t>-</w:t>
            </w:r>
            <w:r w:rsidRPr="00C460BD">
              <w:rPr>
                <w:rFonts w:ascii="Arial" w:hAnsi="Arial"/>
                <w:bCs/>
                <w:sz w:val="18"/>
                <w:lang w:eastAsia="sv-SE"/>
              </w:rPr>
              <w:tab/>
              <w:t xml:space="preserve">for </w:t>
            </w:r>
            <w:r w:rsidRPr="00C460BD">
              <w:rPr>
                <w:rFonts w:ascii="Arial" w:hAnsi="Arial"/>
                <w:bCs/>
                <w:i/>
                <w:iCs/>
                <w:sz w:val="18"/>
                <w:lang w:eastAsia="sv-SE"/>
              </w:rPr>
              <w:t>ssb-periodicityServingCell</w:t>
            </w:r>
            <w:r w:rsidRPr="00C460BD">
              <w:rPr>
                <w:rFonts w:ascii="Arial" w:hAnsi="Arial"/>
                <w:bCs/>
                <w:sz w:val="18"/>
                <w:lang w:eastAsia="sv-SE"/>
              </w:rPr>
              <w:t xml:space="preserve"> of 20 ms, N can be set to one of {</w:t>
            </w:r>
            <w:r w:rsidRPr="00C460BD">
              <w:rPr>
                <w:rFonts w:ascii="Arial" w:hAnsi="Arial"/>
                <w:bCs/>
                <w:i/>
                <w:iCs/>
                <w:sz w:val="18"/>
                <w:lang w:eastAsia="sv-SE"/>
              </w:rPr>
              <w:t>halfT</w:t>
            </w:r>
            <w:r w:rsidRPr="00C460BD">
              <w:rPr>
                <w:rFonts w:ascii="Arial" w:hAnsi="Arial"/>
                <w:bCs/>
                <w:sz w:val="18"/>
                <w:lang w:eastAsia="sv-SE"/>
              </w:rPr>
              <w:t xml:space="preserve">, </w:t>
            </w:r>
            <w:r w:rsidRPr="00C460BD">
              <w:rPr>
                <w:rFonts w:ascii="Arial" w:hAnsi="Arial"/>
                <w:bCs/>
                <w:i/>
                <w:iCs/>
                <w:sz w:val="18"/>
                <w:lang w:eastAsia="sv-SE"/>
              </w:rPr>
              <w:t>quarterT</w:t>
            </w:r>
            <w:r w:rsidRPr="00C460BD">
              <w:rPr>
                <w:rFonts w:ascii="Arial" w:hAnsi="Arial"/>
                <w:bCs/>
                <w:sz w:val="18"/>
                <w:lang w:eastAsia="sv-SE"/>
              </w:rPr>
              <w:t xml:space="preserve">, </w:t>
            </w:r>
            <w:r w:rsidRPr="00C460BD">
              <w:rPr>
                <w:rFonts w:ascii="Arial" w:hAnsi="Arial"/>
                <w:bCs/>
                <w:i/>
                <w:iCs/>
                <w:sz w:val="18"/>
                <w:lang w:eastAsia="sv-SE"/>
              </w:rPr>
              <w:t>oneEighthT</w:t>
            </w:r>
            <w:r w:rsidRPr="00C460BD">
              <w:rPr>
                <w:rFonts w:ascii="Arial" w:hAnsi="Arial"/>
                <w:bCs/>
                <w:sz w:val="18"/>
                <w:lang w:eastAsia="sv-SE"/>
              </w:rPr>
              <w:t xml:space="preserve">, </w:t>
            </w:r>
            <w:r w:rsidRPr="00C460BD">
              <w:rPr>
                <w:rFonts w:ascii="Arial" w:hAnsi="Arial"/>
                <w:bCs/>
                <w:i/>
                <w:iCs/>
                <w:sz w:val="18"/>
                <w:lang w:eastAsia="sv-SE"/>
              </w:rPr>
              <w:t>oneSixteenthT</w:t>
            </w:r>
            <w:r w:rsidRPr="00C460BD">
              <w:rPr>
                <w:rFonts w:ascii="Arial" w:hAnsi="Arial"/>
                <w:bCs/>
                <w:sz w:val="18"/>
                <w:lang w:eastAsia="sv-SE"/>
              </w:rPr>
              <w:t xml:space="preserve">, </w:t>
            </w:r>
            <w:r w:rsidRPr="00C460BD">
              <w:rPr>
                <w:rFonts w:ascii="Arial" w:hAnsi="Arial"/>
                <w:bCs/>
                <w:i/>
                <w:iCs/>
                <w:sz w:val="18"/>
                <w:lang w:eastAsia="sv-SE"/>
              </w:rPr>
              <w:t>oneThirtySecondT</w:t>
            </w:r>
            <w:r w:rsidRPr="00C460BD">
              <w:rPr>
                <w:rFonts w:ascii="Arial" w:hAnsi="Arial"/>
                <w:bCs/>
                <w:sz w:val="18"/>
                <w:lang w:eastAsia="sv-SE"/>
              </w:rPr>
              <w:t>}</w:t>
            </w:r>
          </w:p>
          <w:p w14:paraId="07CEE29E" w14:textId="77777777" w:rsidR="00C460BD" w:rsidRPr="00C460BD" w:rsidRDefault="00C460BD" w:rsidP="00C460BD">
            <w:pPr>
              <w:keepNext/>
              <w:keepLines/>
              <w:spacing w:after="0"/>
              <w:rPr>
                <w:rFonts w:ascii="Arial" w:hAnsi="Arial"/>
                <w:bCs/>
                <w:sz w:val="18"/>
                <w:lang w:eastAsia="sv-SE"/>
              </w:rPr>
            </w:pPr>
            <w:r w:rsidRPr="00C460BD">
              <w:rPr>
                <w:rFonts w:ascii="Arial" w:hAnsi="Arial"/>
                <w:bCs/>
                <w:sz w:val="18"/>
                <w:lang w:eastAsia="sv-SE"/>
              </w:rPr>
              <w:t>-</w:t>
            </w:r>
            <w:r w:rsidRPr="00C460BD">
              <w:rPr>
                <w:rFonts w:ascii="Arial" w:hAnsi="Arial"/>
                <w:bCs/>
                <w:sz w:val="18"/>
                <w:lang w:eastAsia="sv-SE"/>
              </w:rPr>
              <w:tab/>
              <w:t xml:space="preserve">for </w:t>
            </w:r>
            <w:r w:rsidRPr="00C460BD">
              <w:rPr>
                <w:rFonts w:ascii="Arial" w:hAnsi="Arial"/>
                <w:bCs/>
                <w:i/>
                <w:iCs/>
                <w:sz w:val="18"/>
                <w:lang w:eastAsia="sv-SE"/>
              </w:rPr>
              <w:t>ssb-periodicityServingCell</w:t>
            </w:r>
            <w:r w:rsidRPr="00C460BD">
              <w:rPr>
                <w:rFonts w:ascii="Arial" w:hAnsi="Arial"/>
                <w:bCs/>
                <w:sz w:val="18"/>
                <w:lang w:eastAsia="sv-SE"/>
              </w:rPr>
              <w:t xml:space="preserve"> of 40 ms, N can be set to one of {</w:t>
            </w:r>
            <w:r w:rsidRPr="00C460BD">
              <w:rPr>
                <w:rFonts w:ascii="Arial" w:hAnsi="Arial"/>
                <w:bCs/>
                <w:i/>
                <w:iCs/>
                <w:sz w:val="18"/>
                <w:lang w:eastAsia="sv-SE"/>
              </w:rPr>
              <w:t>quarterT</w:t>
            </w:r>
            <w:r w:rsidRPr="00C460BD">
              <w:rPr>
                <w:rFonts w:ascii="Arial" w:hAnsi="Arial"/>
                <w:bCs/>
                <w:sz w:val="18"/>
                <w:lang w:eastAsia="sv-SE"/>
              </w:rPr>
              <w:t xml:space="preserve">, </w:t>
            </w:r>
            <w:r w:rsidRPr="00C460BD">
              <w:rPr>
                <w:rFonts w:ascii="Arial" w:hAnsi="Arial"/>
                <w:bCs/>
                <w:i/>
                <w:iCs/>
                <w:sz w:val="18"/>
                <w:lang w:eastAsia="sv-SE"/>
              </w:rPr>
              <w:t>oneEighthT</w:t>
            </w:r>
            <w:r w:rsidRPr="00C460BD">
              <w:rPr>
                <w:rFonts w:ascii="Arial" w:hAnsi="Arial"/>
                <w:bCs/>
                <w:sz w:val="18"/>
                <w:lang w:eastAsia="sv-SE"/>
              </w:rPr>
              <w:t xml:space="preserve">, </w:t>
            </w:r>
            <w:r w:rsidRPr="00C460BD">
              <w:rPr>
                <w:rFonts w:ascii="Arial" w:hAnsi="Arial"/>
                <w:bCs/>
                <w:i/>
                <w:iCs/>
                <w:sz w:val="18"/>
                <w:lang w:eastAsia="sv-SE"/>
              </w:rPr>
              <w:t>oneSixteenthT</w:t>
            </w:r>
            <w:r w:rsidRPr="00C460BD">
              <w:rPr>
                <w:rFonts w:ascii="Arial" w:hAnsi="Arial"/>
                <w:bCs/>
                <w:sz w:val="18"/>
                <w:lang w:eastAsia="sv-SE"/>
              </w:rPr>
              <w:t xml:space="preserve">, </w:t>
            </w:r>
            <w:r w:rsidRPr="00C460BD">
              <w:rPr>
                <w:rFonts w:ascii="Arial" w:hAnsi="Arial"/>
                <w:bCs/>
                <w:i/>
                <w:iCs/>
                <w:sz w:val="18"/>
                <w:lang w:eastAsia="sv-SE"/>
              </w:rPr>
              <w:t>oneThirtySecondT</w:t>
            </w:r>
            <w:r w:rsidRPr="00C460BD">
              <w:rPr>
                <w:rFonts w:ascii="Arial" w:hAnsi="Arial"/>
                <w:bCs/>
                <w:sz w:val="18"/>
                <w:lang w:eastAsia="sv-SE"/>
              </w:rPr>
              <w:t>}</w:t>
            </w:r>
          </w:p>
          <w:p w14:paraId="26D86E83" w14:textId="77777777" w:rsidR="00C460BD" w:rsidRPr="00C460BD" w:rsidRDefault="00C460BD" w:rsidP="00C460BD">
            <w:pPr>
              <w:keepNext/>
              <w:keepLines/>
              <w:spacing w:after="0"/>
              <w:rPr>
                <w:rFonts w:ascii="Arial" w:hAnsi="Arial"/>
                <w:bCs/>
                <w:sz w:val="18"/>
                <w:lang w:eastAsia="sv-SE"/>
              </w:rPr>
            </w:pPr>
            <w:r w:rsidRPr="00C460BD">
              <w:rPr>
                <w:rFonts w:ascii="Arial" w:hAnsi="Arial"/>
                <w:bCs/>
                <w:sz w:val="18"/>
                <w:lang w:eastAsia="sv-SE"/>
              </w:rPr>
              <w:t>-</w:t>
            </w:r>
            <w:r w:rsidRPr="00C460BD">
              <w:rPr>
                <w:rFonts w:ascii="Arial" w:hAnsi="Arial"/>
                <w:bCs/>
                <w:sz w:val="18"/>
                <w:lang w:eastAsia="sv-SE"/>
              </w:rPr>
              <w:tab/>
              <w:t xml:space="preserve">for </w:t>
            </w:r>
            <w:r w:rsidRPr="00C460BD">
              <w:rPr>
                <w:rFonts w:ascii="Arial" w:hAnsi="Arial"/>
                <w:bCs/>
                <w:i/>
                <w:iCs/>
                <w:sz w:val="18"/>
                <w:lang w:eastAsia="sv-SE"/>
              </w:rPr>
              <w:t>ssb-periodicityServingCell</w:t>
            </w:r>
            <w:r w:rsidRPr="00C460BD">
              <w:rPr>
                <w:rFonts w:ascii="Arial" w:hAnsi="Arial"/>
                <w:bCs/>
                <w:sz w:val="18"/>
                <w:lang w:eastAsia="sv-SE"/>
              </w:rPr>
              <w:t xml:space="preserve"> of 80 ms, N can be set to one of {</w:t>
            </w:r>
            <w:r w:rsidRPr="00C460BD">
              <w:rPr>
                <w:rFonts w:ascii="Arial" w:hAnsi="Arial"/>
                <w:bCs/>
                <w:i/>
                <w:iCs/>
                <w:sz w:val="18"/>
                <w:lang w:eastAsia="sv-SE"/>
              </w:rPr>
              <w:t>oneEighthT</w:t>
            </w:r>
            <w:r w:rsidRPr="00C460BD">
              <w:rPr>
                <w:rFonts w:ascii="Arial" w:hAnsi="Arial"/>
                <w:bCs/>
                <w:sz w:val="18"/>
                <w:lang w:eastAsia="sv-SE"/>
              </w:rPr>
              <w:t xml:space="preserve">, </w:t>
            </w:r>
            <w:r w:rsidRPr="00C460BD">
              <w:rPr>
                <w:rFonts w:ascii="Arial" w:hAnsi="Arial"/>
                <w:bCs/>
                <w:i/>
                <w:iCs/>
                <w:sz w:val="18"/>
                <w:lang w:eastAsia="sv-SE"/>
              </w:rPr>
              <w:t>oneSixteenthT</w:t>
            </w:r>
            <w:r w:rsidRPr="00C460BD">
              <w:rPr>
                <w:rFonts w:ascii="Arial" w:hAnsi="Arial"/>
                <w:bCs/>
                <w:sz w:val="18"/>
                <w:lang w:eastAsia="sv-SE"/>
              </w:rPr>
              <w:t xml:space="preserve">, </w:t>
            </w:r>
            <w:r w:rsidRPr="00C460BD">
              <w:rPr>
                <w:rFonts w:ascii="Arial" w:hAnsi="Arial"/>
                <w:bCs/>
                <w:i/>
                <w:iCs/>
                <w:sz w:val="18"/>
                <w:lang w:eastAsia="sv-SE"/>
              </w:rPr>
              <w:t>oneThirtySecondT</w:t>
            </w:r>
            <w:r w:rsidRPr="00C460BD">
              <w:rPr>
                <w:rFonts w:ascii="Arial" w:hAnsi="Arial"/>
                <w:bCs/>
                <w:sz w:val="18"/>
                <w:lang w:eastAsia="sv-SE"/>
              </w:rPr>
              <w:t>}</w:t>
            </w:r>
          </w:p>
          <w:p w14:paraId="58146A62" w14:textId="77777777" w:rsidR="00C460BD" w:rsidRPr="00C460BD" w:rsidRDefault="00C460BD" w:rsidP="00C460BD">
            <w:pPr>
              <w:keepNext/>
              <w:keepLines/>
              <w:spacing w:after="0"/>
              <w:rPr>
                <w:rFonts w:ascii="Arial" w:hAnsi="Arial"/>
                <w:bCs/>
                <w:sz w:val="18"/>
                <w:lang w:eastAsia="sv-SE"/>
              </w:rPr>
            </w:pPr>
            <w:r w:rsidRPr="00C460BD">
              <w:rPr>
                <w:rFonts w:ascii="Arial" w:hAnsi="Arial"/>
                <w:bCs/>
                <w:sz w:val="18"/>
                <w:lang w:eastAsia="sv-SE"/>
              </w:rPr>
              <w:t>-</w:t>
            </w:r>
            <w:r w:rsidRPr="00C460BD">
              <w:rPr>
                <w:rFonts w:ascii="Arial" w:hAnsi="Arial"/>
                <w:bCs/>
                <w:sz w:val="18"/>
                <w:lang w:eastAsia="sv-SE"/>
              </w:rPr>
              <w:tab/>
              <w:t xml:space="preserve">for </w:t>
            </w:r>
            <w:r w:rsidRPr="00C460BD">
              <w:rPr>
                <w:rFonts w:ascii="Arial" w:hAnsi="Arial"/>
                <w:bCs/>
                <w:i/>
                <w:iCs/>
                <w:sz w:val="18"/>
                <w:lang w:eastAsia="sv-SE"/>
              </w:rPr>
              <w:t>ssb-periodicityServingCell</w:t>
            </w:r>
            <w:r w:rsidRPr="00C460BD">
              <w:rPr>
                <w:rFonts w:ascii="Arial" w:hAnsi="Arial"/>
                <w:bCs/>
                <w:sz w:val="18"/>
                <w:lang w:eastAsia="sv-SE"/>
              </w:rPr>
              <w:t xml:space="preserve"> of 160 ms, N can be set to {</w:t>
            </w:r>
            <w:r w:rsidRPr="00C460BD">
              <w:rPr>
                <w:rFonts w:ascii="Arial" w:hAnsi="Arial"/>
                <w:bCs/>
                <w:i/>
                <w:iCs/>
                <w:sz w:val="18"/>
                <w:lang w:eastAsia="sv-SE"/>
              </w:rPr>
              <w:t>oneSixteenthT</w:t>
            </w:r>
            <w:r w:rsidRPr="00C460BD">
              <w:rPr>
                <w:rFonts w:ascii="Arial" w:hAnsi="Arial"/>
                <w:bCs/>
                <w:sz w:val="18"/>
                <w:lang w:eastAsia="sv-SE"/>
              </w:rPr>
              <w:t xml:space="preserve">, </w:t>
            </w:r>
            <w:r w:rsidRPr="00C460BD">
              <w:rPr>
                <w:rFonts w:ascii="Arial" w:hAnsi="Arial"/>
                <w:bCs/>
                <w:i/>
                <w:iCs/>
                <w:sz w:val="18"/>
                <w:lang w:eastAsia="sv-SE"/>
              </w:rPr>
              <w:t>oneThirtySecondT</w:t>
            </w:r>
            <w:r w:rsidRPr="00C460BD">
              <w:rPr>
                <w:rFonts w:ascii="Arial" w:hAnsi="Arial"/>
                <w:bCs/>
                <w:sz w:val="18"/>
                <w:lang w:eastAsia="sv-SE"/>
              </w:rPr>
              <w:t>}</w:t>
            </w:r>
          </w:p>
          <w:p w14:paraId="224226CB" w14:textId="77777777" w:rsidR="00C460BD" w:rsidRPr="00C460BD" w:rsidRDefault="00C460BD" w:rsidP="00C460BD">
            <w:pPr>
              <w:keepNext/>
              <w:keepLines/>
              <w:spacing w:after="0"/>
              <w:rPr>
                <w:rFonts w:ascii="Arial" w:hAnsi="Arial"/>
                <w:bCs/>
                <w:sz w:val="18"/>
                <w:lang w:eastAsia="sv-SE"/>
              </w:rPr>
            </w:pPr>
            <w:r w:rsidRPr="00C460BD">
              <w:rPr>
                <w:rFonts w:ascii="Arial" w:hAnsi="Arial"/>
                <w:bCs/>
                <w:sz w:val="18"/>
                <w:lang w:eastAsia="sv-SE"/>
              </w:rPr>
              <w:t xml:space="preserve">If </w:t>
            </w:r>
            <w:r w:rsidRPr="00C460BD">
              <w:rPr>
                <w:rFonts w:ascii="Arial" w:hAnsi="Arial"/>
                <w:bCs/>
                <w:i/>
                <w:iCs/>
                <w:sz w:val="18"/>
                <w:lang w:eastAsia="sv-SE"/>
              </w:rPr>
              <w:t>pagingSearchSpace</w:t>
            </w:r>
            <w:r w:rsidRPr="00C460BD">
              <w:rPr>
                <w:rFonts w:ascii="Arial" w:hAnsi="Arial"/>
                <w:bCs/>
                <w:sz w:val="18"/>
                <w:lang w:eastAsia="sv-SE"/>
              </w:rPr>
              <w:t xml:space="preserve"> is set to zero and if SS/PBCH block and CORESET multiplexing pattern is 1 (as specified in TS 38.213 [13]), N can be set to one of {</w:t>
            </w:r>
            <w:r w:rsidRPr="00C460BD">
              <w:rPr>
                <w:rFonts w:ascii="Arial" w:hAnsi="Arial"/>
                <w:bCs/>
                <w:i/>
                <w:iCs/>
                <w:sz w:val="18"/>
                <w:lang w:eastAsia="sv-SE"/>
              </w:rPr>
              <w:t>halfT</w:t>
            </w:r>
            <w:r w:rsidRPr="00C460BD">
              <w:rPr>
                <w:rFonts w:ascii="Arial" w:hAnsi="Arial"/>
                <w:bCs/>
                <w:sz w:val="18"/>
                <w:lang w:eastAsia="sv-SE"/>
              </w:rPr>
              <w:t xml:space="preserve">, </w:t>
            </w:r>
            <w:r w:rsidRPr="00C460BD">
              <w:rPr>
                <w:rFonts w:ascii="Arial" w:hAnsi="Arial"/>
                <w:bCs/>
                <w:i/>
                <w:iCs/>
                <w:sz w:val="18"/>
                <w:lang w:eastAsia="sv-SE"/>
              </w:rPr>
              <w:t>quarterT</w:t>
            </w:r>
            <w:r w:rsidRPr="00C460BD">
              <w:rPr>
                <w:rFonts w:ascii="Arial" w:hAnsi="Arial"/>
                <w:bCs/>
                <w:sz w:val="18"/>
                <w:lang w:eastAsia="sv-SE"/>
              </w:rPr>
              <w:t xml:space="preserve">, </w:t>
            </w:r>
            <w:r w:rsidRPr="00C460BD">
              <w:rPr>
                <w:rFonts w:ascii="Arial" w:hAnsi="Arial"/>
                <w:bCs/>
                <w:i/>
                <w:iCs/>
                <w:sz w:val="18"/>
                <w:lang w:eastAsia="sv-SE"/>
              </w:rPr>
              <w:t>oneEighthT</w:t>
            </w:r>
            <w:r w:rsidRPr="00C460BD">
              <w:rPr>
                <w:rFonts w:ascii="Arial" w:hAnsi="Arial"/>
                <w:bCs/>
                <w:sz w:val="18"/>
                <w:lang w:eastAsia="sv-SE"/>
              </w:rPr>
              <w:t xml:space="preserve">, </w:t>
            </w:r>
            <w:r w:rsidRPr="00C460BD">
              <w:rPr>
                <w:rFonts w:ascii="Arial" w:hAnsi="Arial"/>
                <w:bCs/>
                <w:i/>
                <w:iCs/>
                <w:sz w:val="18"/>
                <w:lang w:eastAsia="sv-SE"/>
              </w:rPr>
              <w:t>oneSixteenthT</w:t>
            </w:r>
            <w:r w:rsidRPr="00C460BD">
              <w:rPr>
                <w:rFonts w:ascii="Arial" w:hAnsi="Arial"/>
                <w:bCs/>
                <w:sz w:val="18"/>
                <w:lang w:eastAsia="sv-SE"/>
              </w:rPr>
              <w:t xml:space="preserve">, </w:t>
            </w:r>
            <w:r w:rsidRPr="00C460BD">
              <w:rPr>
                <w:rFonts w:ascii="Arial" w:hAnsi="Arial"/>
                <w:bCs/>
                <w:i/>
                <w:iCs/>
                <w:sz w:val="18"/>
                <w:lang w:eastAsia="sv-SE"/>
              </w:rPr>
              <w:t>oneThirtySecondT</w:t>
            </w:r>
            <w:r w:rsidRPr="00C460BD">
              <w:rPr>
                <w:rFonts w:ascii="Arial" w:hAnsi="Arial"/>
                <w:bCs/>
                <w:sz w:val="18"/>
                <w:lang w:eastAsia="sv-SE"/>
              </w:rPr>
              <w:t>}</w:t>
            </w:r>
          </w:p>
          <w:p w14:paraId="5ED6F084" w14:textId="77777777" w:rsidR="00C460BD" w:rsidRPr="00C460BD" w:rsidRDefault="00C460BD" w:rsidP="00C460BD">
            <w:pPr>
              <w:keepNext/>
              <w:keepLines/>
              <w:spacing w:after="0"/>
              <w:rPr>
                <w:rFonts w:ascii="Arial" w:hAnsi="Arial"/>
                <w:b/>
                <w:i/>
                <w:sz w:val="18"/>
                <w:lang w:eastAsia="sv-SE"/>
              </w:rPr>
            </w:pPr>
            <w:r w:rsidRPr="00C460BD">
              <w:rPr>
                <w:rFonts w:ascii="Arial" w:hAnsi="Arial"/>
                <w:bCs/>
                <w:sz w:val="18"/>
                <w:lang w:eastAsia="sv-SE"/>
              </w:rPr>
              <w:t xml:space="preserve">If </w:t>
            </w:r>
            <w:r w:rsidRPr="00C460BD">
              <w:rPr>
                <w:rFonts w:ascii="Arial" w:hAnsi="Arial"/>
                <w:bCs/>
                <w:i/>
                <w:iCs/>
                <w:sz w:val="18"/>
                <w:lang w:eastAsia="sv-SE"/>
              </w:rPr>
              <w:t>pagingSearchSpace</w:t>
            </w:r>
            <w:r w:rsidRPr="00C460BD">
              <w:rPr>
                <w:rFonts w:ascii="Arial" w:hAnsi="Arial"/>
                <w:bCs/>
                <w:sz w:val="18"/>
                <w:lang w:eastAsia="sv-SE"/>
              </w:rPr>
              <w:t xml:space="preserve"> is not set to zero, N can be configured to one of {</w:t>
            </w:r>
            <w:r w:rsidRPr="00C460BD">
              <w:rPr>
                <w:rFonts w:ascii="Arial" w:hAnsi="Arial"/>
                <w:bCs/>
                <w:i/>
                <w:iCs/>
                <w:sz w:val="18"/>
                <w:lang w:eastAsia="sv-SE"/>
              </w:rPr>
              <w:t>oneT</w:t>
            </w:r>
            <w:r w:rsidRPr="00C460BD">
              <w:rPr>
                <w:rFonts w:ascii="Arial" w:hAnsi="Arial"/>
                <w:bCs/>
                <w:sz w:val="18"/>
                <w:lang w:eastAsia="sv-SE"/>
              </w:rPr>
              <w:t xml:space="preserve">, </w:t>
            </w:r>
            <w:r w:rsidRPr="00C460BD">
              <w:rPr>
                <w:rFonts w:ascii="Arial" w:hAnsi="Arial"/>
                <w:bCs/>
                <w:i/>
                <w:iCs/>
                <w:sz w:val="18"/>
                <w:lang w:eastAsia="sv-SE"/>
              </w:rPr>
              <w:t>halfT</w:t>
            </w:r>
            <w:r w:rsidRPr="00C460BD">
              <w:rPr>
                <w:rFonts w:ascii="Arial" w:hAnsi="Arial"/>
                <w:bCs/>
                <w:sz w:val="18"/>
                <w:lang w:eastAsia="sv-SE"/>
              </w:rPr>
              <w:t xml:space="preserve">, </w:t>
            </w:r>
            <w:r w:rsidRPr="00C460BD">
              <w:rPr>
                <w:rFonts w:ascii="Arial" w:hAnsi="Arial"/>
                <w:bCs/>
                <w:i/>
                <w:iCs/>
                <w:sz w:val="18"/>
                <w:lang w:eastAsia="sv-SE"/>
              </w:rPr>
              <w:t>quarterT</w:t>
            </w:r>
            <w:r w:rsidRPr="00C460BD">
              <w:rPr>
                <w:rFonts w:ascii="Arial" w:hAnsi="Arial"/>
                <w:bCs/>
                <w:sz w:val="18"/>
                <w:lang w:eastAsia="sv-SE"/>
              </w:rPr>
              <w:t xml:space="preserve">, </w:t>
            </w:r>
            <w:r w:rsidRPr="00C460BD">
              <w:rPr>
                <w:rFonts w:ascii="Arial" w:hAnsi="Arial"/>
                <w:bCs/>
                <w:i/>
                <w:iCs/>
                <w:sz w:val="18"/>
                <w:lang w:eastAsia="sv-SE"/>
              </w:rPr>
              <w:t>oneEighthT</w:t>
            </w:r>
            <w:r w:rsidRPr="00C460BD">
              <w:rPr>
                <w:rFonts w:ascii="Arial" w:hAnsi="Arial"/>
                <w:bCs/>
                <w:sz w:val="18"/>
                <w:lang w:eastAsia="sv-SE"/>
              </w:rPr>
              <w:t xml:space="preserve">, </w:t>
            </w:r>
            <w:r w:rsidRPr="00C460BD">
              <w:rPr>
                <w:rFonts w:ascii="Arial" w:hAnsi="Arial"/>
                <w:bCs/>
                <w:i/>
                <w:iCs/>
                <w:sz w:val="18"/>
                <w:lang w:eastAsia="sv-SE"/>
              </w:rPr>
              <w:t>oneSixteenthT</w:t>
            </w:r>
            <w:r w:rsidRPr="00C460BD">
              <w:rPr>
                <w:rFonts w:ascii="Arial" w:hAnsi="Arial"/>
                <w:bCs/>
                <w:sz w:val="18"/>
                <w:lang w:eastAsia="sv-SE"/>
              </w:rPr>
              <w:t xml:space="preserve">, </w:t>
            </w:r>
            <w:r w:rsidRPr="00C460BD">
              <w:rPr>
                <w:rFonts w:ascii="Arial" w:hAnsi="Arial"/>
                <w:bCs/>
                <w:i/>
                <w:iCs/>
                <w:sz w:val="18"/>
                <w:lang w:eastAsia="sv-SE"/>
              </w:rPr>
              <w:t>oneThirtySecondT</w:t>
            </w:r>
            <w:r w:rsidRPr="00C460BD">
              <w:rPr>
                <w:rFonts w:ascii="Arial" w:hAnsi="Arial"/>
                <w:bCs/>
                <w:sz w:val="18"/>
                <w:lang w:eastAsia="sv-SE"/>
              </w:rPr>
              <w:t>}</w:t>
            </w:r>
          </w:p>
        </w:tc>
      </w:tr>
      <w:tr w:rsidR="00C460BD" w:rsidRPr="00C460BD" w14:paraId="502ED0C1"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085916D2" w14:textId="77777777" w:rsidR="00C460BD" w:rsidRPr="00C460BD" w:rsidRDefault="00C460BD" w:rsidP="00C460BD">
            <w:pPr>
              <w:keepNext/>
              <w:keepLines/>
              <w:spacing w:after="0"/>
              <w:rPr>
                <w:rFonts w:ascii="Arial" w:hAnsi="Arial"/>
                <w:b/>
                <w:i/>
                <w:sz w:val="18"/>
                <w:lang w:eastAsia="sv-SE"/>
              </w:rPr>
            </w:pPr>
            <w:r w:rsidRPr="00C460BD">
              <w:rPr>
                <w:rFonts w:ascii="Arial" w:hAnsi="Arial"/>
                <w:b/>
                <w:i/>
                <w:sz w:val="18"/>
                <w:lang w:eastAsia="sv-SE"/>
              </w:rPr>
              <w:t>nAndPagingFrameOffset</w:t>
            </w:r>
          </w:p>
          <w:p w14:paraId="5CCD2EB5" w14:textId="77777777" w:rsidR="00C460BD" w:rsidRPr="00C460BD" w:rsidRDefault="00C460BD" w:rsidP="00C460BD">
            <w:pPr>
              <w:keepNext/>
              <w:keepLines/>
              <w:spacing w:after="0"/>
              <w:rPr>
                <w:rFonts w:ascii="Arial" w:hAnsi="Arial"/>
                <w:bCs/>
                <w:sz w:val="18"/>
                <w:lang w:eastAsia="sv-SE"/>
              </w:rPr>
            </w:pPr>
            <w:r w:rsidRPr="00C460BD">
              <w:rPr>
                <w:rFonts w:ascii="Arial" w:hAnsi="Arial"/>
                <w:bCs/>
                <w:sz w:val="18"/>
                <w:lang w:eastAsia="sv-SE"/>
              </w:rPr>
              <w:t xml:space="preserve">Used to derive the number of total paging </w:t>
            </w:r>
            <w:r w:rsidRPr="00C460BD">
              <w:rPr>
                <w:rFonts w:ascii="Arial" w:hAnsi="Arial"/>
                <w:bCs/>
                <w:sz w:val="18"/>
                <w:lang w:eastAsia="ko-KR"/>
              </w:rPr>
              <w:t>frames</w:t>
            </w:r>
            <w:r w:rsidRPr="00C460BD">
              <w:rPr>
                <w:rFonts w:ascii="Arial" w:hAnsi="Arial"/>
                <w:bCs/>
                <w:sz w:val="18"/>
                <w:lang w:eastAsia="sv-SE"/>
              </w:rPr>
              <w:t xml:space="preserve"> in T (corresponding to parameter N in TS 38.304 [20]) and paging frame offset (corresponding to parameter PF_offset in TS 38.304 [20]). A value of </w:t>
            </w:r>
            <w:r w:rsidRPr="00C460BD">
              <w:rPr>
                <w:rFonts w:ascii="Arial" w:hAnsi="Arial"/>
                <w:i/>
                <w:sz w:val="18"/>
                <w:lang w:eastAsia="sv-SE"/>
              </w:rPr>
              <w:t>oneSixteenthT</w:t>
            </w:r>
            <w:r w:rsidRPr="00C460BD">
              <w:rPr>
                <w:rFonts w:ascii="Arial" w:hAnsi="Arial"/>
                <w:bCs/>
                <w:sz w:val="18"/>
                <w:lang w:eastAsia="sv-SE"/>
              </w:rPr>
              <w:t xml:space="preserve"> corresponds to T / 16, a value of oneEighthT corresponds to T / 8, and so on.</w:t>
            </w:r>
          </w:p>
          <w:p w14:paraId="4685CD57" w14:textId="77777777" w:rsidR="00C460BD" w:rsidRPr="00C460BD" w:rsidRDefault="00C460BD" w:rsidP="00C460BD">
            <w:pPr>
              <w:keepNext/>
              <w:keepLines/>
              <w:spacing w:after="0"/>
              <w:rPr>
                <w:rFonts w:ascii="Arial" w:hAnsi="Arial"/>
                <w:bCs/>
                <w:sz w:val="18"/>
                <w:lang w:eastAsia="sv-SE"/>
              </w:rPr>
            </w:pPr>
            <w:r w:rsidRPr="00C460BD">
              <w:rPr>
                <w:rFonts w:ascii="Arial" w:hAnsi="Arial"/>
                <w:bCs/>
                <w:sz w:val="18"/>
                <w:lang w:eastAsia="sv-SE"/>
              </w:rPr>
              <w:t xml:space="preserve">If </w:t>
            </w:r>
            <w:r w:rsidRPr="00C460BD">
              <w:rPr>
                <w:rFonts w:ascii="Arial" w:hAnsi="Arial"/>
                <w:bCs/>
                <w:i/>
                <w:sz w:val="18"/>
                <w:lang w:eastAsia="sv-SE"/>
              </w:rPr>
              <w:t>pagingSearchSpace</w:t>
            </w:r>
            <w:r w:rsidRPr="00C460BD">
              <w:rPr>
                <w:rFonts w:ascii="Arial" w:hAnsi="Arial"/>
                <w:bCs/>
                <w:sz w:val="18"/>
                <w:lang w:eastAsia="sv-SE"/>
              </w:rPr>
              <w:t xml:space="preserve"> is set to zero and if SS/PBCH block and CORESET multiplexing pattern is 2 or 3 (as specified in TS 38.213 [13]):</w:t>
            </w:r>
          </w:p>
          <w:p w14:paraId="1623588D" w14:textId="77777777" w:rsidR="00C460BD" w:rsidRPr="00C460BD" w:rsidRDefault="00C460BD" w:rsidP="00C460BD">
            <w:pPr>
              <w:keepNext/>
              <w:keepLines/>
              <w:spacing w:after="0"/>
              <w:rPr>
                <w:rFonts w:ascii="Arial" w:hAnsi="Arial"/>
                <w:bCs/>
                <w:sz w:val="18"/>
                <w:lang w:eastAsia="sv-SE"/>
              </w:rPr>
            </w:pPr>
            <w:r w:rsidRPr="00C460BD">
              <w:rPr>
                <w:rFonts w:ascii="Arial" w:hAnsi="Arial"/>
                <w:bCs/>
                <w:sz w:val="18"/>
                <w:lang w:eastAsia="sv-SE"/>
              </w:rPr>
              <w:t>-</w:t>
            </w:r>
            <w:r w:rsidRPr="00C460BD">
              <w:rPr>
                <w:rFonts w:ascii="Arial" w:hAnsi="Arial"/>
                <w:bCs/>
                <w:sz w:val="18"/>
                <w:lang w:eastAsia="sv-SE"/>
              </w:rPr>
              <w:tab/>
              <w:t xml:space="preserve">for </w:t>
            </w:r>
            <w:r w:rsidRPr="00C460BD">
              <w:rPr>
                <w:rFonts w:ascii="Arial" w:hAnsi="Arial"/>
                <w:bCs/>
                <w:i/>
                <w:sz w:val="18"/>
                <w:lang w:eastAsia="sv-SE"/>
              </w:rPr>
              <w:t>ssb-periodicityServingCell</w:t>
            </w:r>
            <w:r w:rsidRPr="00C460BD">
              <w:rPr>
                <w:rFonts w:ascii="Arial" w:hAnsi="Arial"/>
                <w:bCs/>
                <w:sz w:val="18"/>
                <w:lang w:eastAsia="sv-SE"/>
              </w:rPr>
              <w:t xml:space="preserve"> of 5 or 10 ms, N can be set to one of {</w:t>
            </w:r>
            <w:r w:rsidRPr="00C460BD">
              <w:rPr>
                <w:rFonts w:ascii="Arial" w:hAnsi="Arial"/>
                <w:i/>
                <w:sz w:val="18"/>
                <w:lang w:eastAsia="sv-SE"/>
              </w:rPr>
              <w:t>oneT, halfT, quarterT, oneEighthT, oneSixteenthT</w:t>
            </w:r>
            <w:r w:rsidRPr="00C460BD">
              <w:rPr>
                <w:rFonts w:ascii="Arial" w:hAnsi="Arial"/>
                <w:bCs/>
                <w:sz w:val="18"/>
                <w:lang w:eastAsia="sv-SE"/>
              </w:rPr>
              <w:t>}</w:t>
            </w:r>
          </w:p>
          <w:p w14:paraId="6508D9CF" w14:textId="77777777" w:rsidR="00C460BD" w:rsidRPr="00C460BD" w:rsidRDefault="00C460BD" w:rsidP="00C460BD">
            <w:pPr>
              <w:keepNext/>
              <w:keepLines/>
              <w:spacing w:after="0"/>
              <w:rPr>
                <w:rFonts w:ascii="Arial" w:hAnsi="Arial"/>
                <w:bCs/>
                <w:sz w:val="18"/>
                <w:lang w:eastAsia="sv-SE"/>
              </w:rPr>
            </w:pPr>
            <w:r w:rsidRPr="00C460BD">
              <w:rPr>
                <w:rFonts w:ascii="Arial" w:hAnsi="Arial"/>
                <w:bCs/>
                <w:sz w:val="18"/>
                <w:lang w:eastAsia="sv-SE"/>
              </w:rPr>
              <w:t>-</w:t>
            </w:r>
            <w:r w:rsidRPr="00C460BD">
              <w:rPr>
                <w:rFonts w:ascii="Arial" w:hAnsi="Arial"/>
                <w:bCs/>
                <w:sz w:val="18"/>
                <w:lang w:eastAsia="sv-SE"/>
              </w:rPr>
              <w:tab/>
              <w:t xml:space="preserve">for </w:t>
            </w:r>
            <w:r w:rsidRPr="00C460BD">
              <w:rPr>
                <w:rFonts w:ascii="Arial" w:hAnsi="Arial"/>
                <w:bCs/>
                <w:i/>
                <w:sz w:val="18"/>
                <w:lang w:eastAsia="sv-SE"/>
              </w:rPr>
              <w:t>ssb-periodicityServingCell</w:t>
            </w:r>
            <w:r w:rsidRPr="00C460BD">
              <w:rPr>
                <w:rFonts w:ascii="Arial" w:hAnsi="Arial"/>
                <w:bCs/>
                <w:sz w:val="18"/>
                <w:lang w:eastAsia="sv-SE"/>
              </w:rPr>
              <w:t xml:space="preserve"> of 20 ms, N can be set to one of {</w:t>
            </w:r>
            <w:r w:rsidRPr="00C460BD">
              <w:rPr>
                <w:rFonts w:ascii="Arial" w:hAnsi="Arial"/>
                <w:i/>
                <w:sz w:val="18"/>
                <w:lang w:eastAsia="sv-SE"/>
              </w:rPr>
              <w:t>halfT, quarterT, oneEighthT, oneSixteenthT</w:t>
            </w:r>
            <w:r w:rsidRPr="00C460BD">
              <w:rPr>
                <w:rFonts w:ascii="Arial" w:hAnsi="Arial"/>
                <w:bCs/>
                <w:sz w:val="18"/>
                <w:lang w:eastAsia="sv-SE"/>
              </w:rPr>
              <w:t>}</w:t>
            </w:r>
          </w:p>
          <w:p w14:paraId="1F98CA12" w14:textId="77777777" w:rsidR="00C460BD" w:rsidRPr="00C460BD" w:rsidRDefault="00C460BD" w:rsidP="00C460BD">
            <w:pPr>
              <w:keepNext/>
              <w:keepLines/>
              <w:spacing w:after="0"/>
              <w:rPr>
                <w:rFonts w:ascii="Arial" w:hAnsi="Arial"/>
                <w:bCs/>
                <w:sz w:val="18"/>
                <w:lang w:eastAsia="sv-SE"/>
              </w:rPr>
            </w:pPr>
            <w:r w:rsidRPr="00C460BD">
              <w:rPr>
                <w:rFonts w:ascii="Arial" w:hAnsi="Arial"/>
                <w:bCs/>
                <w:sz w:val="18"/>
                <w:lang w:eastAsia="sv-SE"/>
              </w:rPr>
              <w:t>-</w:t>
            </w:r>
            <w:r w:rsidRPr="00C460BD">
              <w:rPr>
                <w:rFonts w:ascii="Arial" w:hAnsi="Arial"/>
                <w:bCs/>
                <w:sz w:val="18"/>
                <w:lang w:eastAsia="sv-SE"/>
              </w:rPr>
              <w:tab/>
              <w:t xml:space="preserve">for </w:t>
            </w:r>
            <w:r w:rsidRPr="00C460BD">
              <w:rPr>
                <w:rFonts w:ascii="Arial" w:hAnsi="Arial"/>
                <w:bCs/>
                <w:i/>
                <w:sz w:val="18"/>
                <w:lang w:eastAsia="sv-SE"/>
              </w:rPr>
              <w:t>ssb-periodicityServingCell</w:t>
            </w:r>
            <w:r w:rsidRPr="00C460BD">
              <w:rPr>
                <w:rFonts w:ascii="Arial" w:hAnsi="Arial"/>
                <w:bCs/>
                <w:sz w:val="18"/>
                <w:lang w:eastAsia="sv-SE"/>
              </w:rPr>
              <w:t xml:space="preserve"> of 40 ms, N can be set to one of {</w:t>
            </w:r>
            <w:r w:rsidRPr="00C460BD">
              <w:rPr>
                <w:rFonts w:ascii="Arial" w:hAnsi="Arial"/>
                <w:i/>
                <w:sz w:val="18"/>
                <w:lang w:eastAsia="sv-SE"/>
              </w:rPr>
              <w:t>quarterT, oneEighthT, oneSixteenthT</w:t>
            </w:r>
            <w:r w:rsidRPr="00C460BD">
              <w:rPr>
                <w:rFonts w:ascii="Arial" w:hAnsi="Arial"/>
                <w:bCs/>
                <w:sz w:val="18"/>
                <w:lang w:eastAsia="sv-SE"/>
              </w:rPr>
              <w:t>}</w:t>
            </w:r>
          </w:p>
          <w:p w14:paraId="438CCF48" w14:textId="77777777" w:rsidR="00C460BD" w:rsidRPr="00C460BD" w:rsidRDefault="00C460BD" w:rsidP="00C460BD">
            <w:pPr>
              <w:keepNext/>
              <w:keepLines/>
              <w:spacing w:after="0"/>
              <w:rPr>
                <w:rFonts w:ascii="Arial" w:hAnsi="Arial"/>
                <w:bCs/>
                <w:sz w:val="18"/>
                <w:lang w:eastAsia="sv-SE"/>
              </w:rPr>
            </w:pPr>
            <w:r w:rsidRPr="00C460BD">
              <w:rPr>
                <w:rFonts w:ascii="Arial" w:hAnsi="Arial"/>
                <w:bCs/>
                <w:sz w:val="18"/>
                <w:lang w:eastAsia="sv-SE"/>
              </w:rPr>
              <w:t>-</w:t>
            </w:r>
            <w:r w:rsidRPr="00C460BD">
              <w:rPr>
                <w:rFonts w:ascii="Arial" w:hAnsi="Arial"/>
                <w:bCs/>
                <w:sz w:val="18"/>
                <w:lang w:eastAsia="sv-SE"/>
              </w:rPr>
              <w:tab/>
              <w:t xml:space="preserve">for </w:t>
            </w:r>
            <w:r w:rsidRPr="00C460BD">
              <w:rPr>
                <w:rFonts w:ascii="Arial" w:hAnsi="Arial"/>
                <w:bCs/>
                <w:i/>
                <w:sz w:val="18"/>
                <w:lang w:eastAsia="sv-SE"/>
              </w:rPr>
              <w:t>ssb-periodicityServingCell</w:t>
            </w:r>
            <w:r w:rsidRPr="00C460BD">
              <w:rPr>
                <w:rFonts w:ascii="Arial" w:hAnsi="Arial"/>
                <w:bCs/>
                <w:sz w:val="18"/>
                <w:lang w:eastAsia="sv-SE"/>
              </w:rPr>
              <w:t xml:space="preserve"> of 80 ms, N can be set to one of {</w:t>
            </w:r>
            <w:r w:rsidRPr="00C460BD">
              <w:rPr>
                <w:rFonts w:ascii="Arial" w:hAnsi="Arial"/>
                <w:i/>
                <w:sz w:val="18"/>
                <w:lang w:eastAsia="sv-SE"/>
              </w:rPr>
              <w:t>oneEighthT, oneSixteenthT</w:t>
            </w:r>
            <w:r w:rsidRPr="00C460BD">
              <w:rPr>
                <w:rFonts w:ascii="Arial" w:hAnsi="Arial"/>
                <w:bCs/>
                <w:sz w:val="18"/>
                <w:lang w:eastAsia="sv-SE"/>
              </w:rPr>
              <w:t>}</w:t>
            </w:r>
          </w:p>
          <w:p w14:paraId="0BF8E695" w14:textId="77777777" w:rsidR="00C460BD" w:rsidRPr="00C460BD" w:rsidRDefault="00C460BD" w:rsidP="00C460BD">
            <w:pPr>
              <w:keepNext/>
              <w:keepLines/>
              <w:spacing w:after="0"/>
              <w:rPr>
                <w:rFonts w:ascii="Arial" w:hAnsi="Arial"/>
                <w:bCs/>
                <w:sz w:val="18"/>
                <w:lang w:eastAsia="sv-SE"/>
              </w:rPr>
            </w:pPr>
            <w:r w:rsidRPr="00C460BD">
              <w:rPr>
                <w:rFonts w:ascii="Arial" w:hAnsi="Arial"/>
                <w:bCs/>
                <w:sz w:val="18"/>
                <w:lang w:eastAsia="sv-SE"/>
              </w:rPr>
              <w:t>-</w:t>
            </w:r>
            <w:r w:rsidRPr="00C460BD">
              <w:rPr>
                <w:rFonts w:ascii="Arial" w:hAnsi="Arial"/>
                <w:bCs/>
                <w:sz w:val="18"/>
                <w:lang w:eastAsia="sv-SE"/>
              </w:rPr>
              <w:tab/>
              <w:t xml:space="preserve">for </w:t>
            </w:r>
            <w:r w:rsidRPr="00C460BD">
              <w:rPr>
                <w:rFonts w:ascii="Arial" w:hAnsi="Arial"/>
                <w:bCs/>
                <w:i/>
                <w:sz w:val="18"/>
                <w:lang w:eastAsia="sv-SE"/>
              </w:rPr>
              <w:t>ssb-periodicityServingCell</w:t>
            </w:r>
            <w:r w:rsidRPr="00C460BD">
              <w:rPr>
                <w:rFonts w:ascii="Arial" w:hAnsi="Arial"/>
                <w:bCs/>
                <w:sz w:val="18"/>
                <w:lang w:eastAsia="sv-SE"/>
              </w:rPr>
              <w:t xml:space="preserve"> of 160 ms, N can be set to </w:t>
            </w:r>
            <w:r w:rsidRPr="00C460BD">
              <w:rPr>
                <w:rFonts w:ascii="Arial" w:hAnsi="Arial"/>
                <w:i/>
                <w:sz w:val="18"/>
                <w:lang w:eastAsia="sv-SE"/>
              </w:rPr>
              <w:t>oneSixteenthT</w:t>
            </w:r>
          </w:p>
          <w:p w14:paraId="66B2AB68" w14:textId="77777777" w:rsidR="00C460BD" w:rsidRPr="00C460BD" w:rsidRDefault="00C460BD" w:rsidP="00C460BD">
            <w:pPr>
              <w:keepNext/>
              <w:keepLines/>
              <w:spacing w:after="0"/>
              <w:rPr>
                <w:rFonts w:ascii="Arial" w:hAnsi="Arial"/>
                <w:bCs/>
                <w:sz w:val="18"/>
                <w:lang w:eastAsia="sv-SE"/>
              </w:rPr>
            </w:pPr>
            <w:r w:rsidRPr="00C460BD">
              <w:rPr>
                <w:rFonts w:ascii="Arial" w:hAnsi="Arial"/>
                <w:bCs/>
                <w:sz w:val="18"/>
                <w:lang w:eastAsia="sv-SE"/>
              </w:rPr>
              <w:t xml:space="preserve">If </w:t>
            </w:r>
            <w:r w:rsidRPr="00C460BD">
              <w:rPr>
                <w:rFonts w:ascii="Arial" w:hAnsi="Arial"/>
                <w:bCs/>
                <w:i/>
                <w:sz w:val="18"/>
                <w:lang w:eastAsia="sv-SE"/>
              </w:rPr>
              <w:t>pagingSearchSpace</w:t>
            </w:r>
            <w:r w:rsidRPr="00C460BD">
              <w:rPr>
                <w:rFonts w:ascii="Arial" w:hAnsi="Arial"/>
                <w:bCs/>
                <w:sz w:val="18"/>
                <w:lang w:eastAsia="sv-SE"/>
              </w:rPr>
              <w:t xml:space="preserve"> is set to zero and if SS/PBCH block and CORESET multiplexing pattern is 1 (as specified in TS 38.213 [13]), N can be set to one of {</w:t>
            </w:r>
            <w:r w:rsidRPr="00C460BD">
              <w:rPr>
                <w:rFonts w:ascii="Arial" w:hAnsi="Arial"/>
                <w:i/>
                <w:sz w:val="18"/>
                <w:lang w:eastAsia="sv-SE"/>
              </w:rPr>
              <w:t>halfT, quarterT, oneEighthT, oneSixteenthT</w:t>
            </w:r>
            <w:r w:rsidRPr="00C460BD">
              <w:rPr>
                <w:rFonts w:ascii="Arial" w:hAnsi="Arial"/>
                <w:bCs/>
                <w:sz w:val="18"/>
                <w:lang w:eastAsia="sv-SE"/>
              </w:rPr>
              <w:t>}</w:t>
            </w:r>
          </w:p>
          <w:p w14:paraId="6F66A758" w14:textId="77777777" w:rsidR="00C460BD" w:rsidRPr="00C460BD" w:rsidRDefault="00C460BD" w:rsidP="00C460BD">
            <w:pPr>
              <w:keepNext/>
              <w:keepLines/>
              <w:spacing w:after="0"/>
              <w:rPr>
                <w:rFonts w:ascii="Arial" w:hAnsi="Arial"/>
                <w:sz w:val="18"/>
                <w:lang w:eastAsia="sv-SE"/>
              </w:rPr>
            </w:pPr>
            <w:r w:rsidRPr="00C460BD">
              <w:rPr>
                <w:rFonts w:ascii="Arial" w:hAnsi="Arial"/>
                <w:bCs/>
                <w:sz w:val="18"/>
                <w:lang w:eastAsia="sv-SE"/>
              </w:rPr>
              <w:t xml:space="preserve">If </w:t>
            </w:r>
            <w:r w:rsidRPr="00C460BD">
              <w:rPr>
                <w:rFonts w:ascii="Arial" w:hAnsi="Arial"/>
                <w:bCs/>
                <w:i/>
                <w:sz w:val="18"/>
                <w:lang w:eastAsia="sv-SE"/>
              </w:rPr>
              <w:t>pagingSearchSpace</w:t>
            </w:r>
            <w:r w:rsidRPr="00C460BD">
              <w:rPr>
                <w:rFonts w:ascii="Arial" w:hAnsi="Arial"/>
                <w:bCs/>
                <w:sz w:val="18"/>
                <w:lang w:eastAsia="sv-SE"/>
              </w:rPr>
              <w:t xml:space="preserve"> is not set to zero, N can be configured to one of {</w:t>
            </w:r>
            <w:r w:rsidRPr="00C460BD">
              <w:rPr>
                <w:rFonts w:ascii="Arial" w:hAnsi="Arial"/>
                <w:i/>
                <w:sz w:val="18"/>
                <w:lang w:eastAsia="sv-SE"/>
              </w:rPr>
              <w:t>oneT, halfT, quarterT, oneEighthT, oneSixteenthT</w:t>
            </w:r>
            <w:r w:rsidRPr="00C460BD">
              <w:rPr>
                <w:rFonts w:ascii="Arial" w:hAnsi="Arial"/>
                <w:bCs/>
                <w:sz w:val="18"/>
                <w:lang w:eastAsia="sv-SE"/>
              </w:rPr>
              <w:t>}</w:t>
            </w:r>
          </w:p>
        </w:tc>
      </w:tr>
      <w:tr w:rsidR="00C460BD" w:rsidRPr="00C460BD" w14:paraId="6D265746" w14:textId="77777777" w:rsidTr="000508D4">
        <w:tc>
          <w:tcPr>
            <w:tcW w:w="14173" w:type="dxa"/>
            <w:tcBorders>
              <w:top w:val="single" w:sz="4" w:space="0" w:color="auto"/>
              <w:left w:val="single" w:sz="4" w:space="0" w:color="auto"/>
              <w:bottom w:val="single" w:sz="4" w:space="0" w:color="auto"/>
              <w:right w:val="single" w:sz="4" w:space="0" w:color="auto"/>
            </w:tcBorders>
          </w:tcPr>
          <w:p w14:paraId="2F0B6AA2" w14:textId="77777777" w:rsidR="00C460BD" w:rsidRPr="00C460BD" w:rsidRDefault="00C460BD" w:rsidP="00C460BD">
            <w:pPr>
              <w:keepNext/>
              <w:keepLines/>
              <w:spacing w:after="0"/>
              <w:rPr>
                <w:rFonts w:ascii="Arial" w:hAnsi="Arial"/>
                <w:b/>
                <w:i/>
                <w:sz w:val="18"/>
                <w:lang w:eastAsia="sv-SE"/>
              </w:rPr>
            </w:pPr>
            <w:r w:rsidRPr="00C460BD">
              <w:rPr>
                <w:rFonts w:ascii="Arial" w:hAnsi="Arial"/>
                <w:b/>
                <w:i/>
                <w:sz w:val="18"/>
                <w:lang w:eastAsia="sv-SE"/>
              </w:rPr>
              <w:t>nrofPDCCH-MonitoringOccasionPerSSB-InPO</w:t>
            </w:r>
          </w:p>
          <w:p w14:paraId="64069F9E" w14:textId="77777777" w:rsidR="00C460BD" w:rsidRPr="00C460BD" w:rsidRDefault="00C460BD" w:rsidP="00C460BD">
            <w:pPr>
              <w:keepNext/>
              <w:keepLines/>
              <w:spacing w:after="0"/>
              <w:rPr>
                <w:rFonts w:ascii="Arial" w:hAnsi="Arial"/>
                <w:bCs/>
                <w:iCs/>
                <w:sz w:val="18"/>
                <w:lang w:eastAsia="sv-SE"/>
              </w:rPr>
            </w:pPr>
            <w:r w:rsidRPr="00C460BD">
              <w:rPr>
                <w:rFonts w:ascii="Arial" w:hAnsi="Arial"/>
                <w:bCs/>
                <w:iCs/>
                <w:sz w:val="18"/>
                <w:lang w:eastAsia="sv-SE"/>
              </w:rPr>
              <w:t>The number of PDCCH monitoring occasions corresponding to an SSB within a Paging Occasion, see TS 38.304 [20], clause 7.1.</w:t>
            </w:r>
          </w:p>
        </w:tc>
      </w:tr>
      <w:tr w:rsidR="00C460BD" w:rsidRPr="00C460BD" w14:paraId="2C11DA26"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72EF0154" w14:textId="77777777" w:rsidR="00C460BD" w:rsidRPr="00C460BD" w:rsidRDefault="00C460BD" w:rsidP="00C460BD">
            <w:pPr>
              <w:keepNext/>
              <w:keepLines/>
              <w:spacing w:after="0"/>
              <w:rPr>
                <w:rFonts w:ascii="Arial" w:hAnsi="Arial"/>
                <w:b/>
                <w:i/>
                <w:sz w:val="18"/>
                <w:lang w:eastAsia="sv-SE"/>
              </w:rPr>
            </w:pPr>
            <w:r w:rsidRPr="00C460BD">
              <w:rPr>
                <w:rFonts w:ascii="Arial" w:hAnsi="Arial"/>
                <w:b/>
                <w:i/>
                <w:sz w:val="18"/>
                <w:lang w:eastAsia="sv-SE"/>
              </w:rPr>
              <w:t>ns</w:t>
            </w:r>
          </w:p>
          <w:p w14:paraId="5612D8BE" w14:textId="77777777" w:rsidR="00C460BD" w:rsidRPr="00C460BD" w:rsidRDefault="00C460BD" w:rsidP="00C460BD">
            <w:pPr>
              <w:keepNext/>
              <w:keepLines/>
              <w:spacing w:after="0"/>
              <w:rPr>
                <w:rFonts w:ascii="Arial" w:hAnsi="Arial"/>
                <w:sz w:val="18"/>
                <w:lang w:eastAsia="sv-SE"/>
              </w:rPr>
            </w:pPr>
            <w:r w:rsidRPr="00C460BD">
              <w:rPr>
                <w:rFonts w:ascii="Arial" w:hAnsi="Arial"/>
                <w:sz w:val="18"/>
                <w:lang w:eastAsia="sv-SE"/>
              </w:rPr>
              <w:t>Number of paging occasions per paging frame.</w:t>
            </w:r>
          </w:p>
        </w:tc>
      </w:tr>
      <w:tr w:rsidR="00C460BD" w:rsidRPr="00C460BD" w14:paraId="49F9C348" w14:textId="77777777" w:rsidTr="000508D4">
        <w:tc>
          <w:tcPr>
            <w:tcW w:w="14173" w:type="dxa"/>
            <w:tcBorders>
              <w:top w:val="single" w:sz="4" w:space="0" w:color="auto"/>
              <w:left w:val="single" w:sz="4" w:space="0" w:color="auto"/>
              <w:bottom w:val="single" w:sz="4" w:space="0" w:color="auto"/>
              <w:right w:val="single" w:sz="4" w:space="0" w:color="auto"/>
            </w:tcBorders>
          </w:tcPr>
          <w:p w14:paraId="43EAB793" w14:textId="77777777" w:rsidR="00C460BD" w:rsidRPr="00C460BD" w:rsidRDefault="00C460BD" w:rsidP="00C460BD">
            <w:pPr>
              <w:keepNext/>
              <w:keepLines/>
              <w:spacing w:after="0"/>
              <w:rPr>
                <w:rFonts w:ascii="Arial" w:hAnsi="Arial"/>
                <w:b/>
                <w:i/>
                <w:sz w:val="18"/>
                <w:lang w:eastAsia="sv-SE"/>
              </w:rPr>
            </w:pPr>
            <w:r w:rsidRPr="00C460BD">
              <w:rPr>
                <w:rFonts w:ascii="Arial" w:hAnsi="Arial"/>
                <w:b/>
                <w:i/>
                <w:sz w:val="18"/>
                <w:lang w:eastAsia="sv-SE"/>
              </w:rPr>
              <w:t>ranPagingInIdlePO</w:t>
            </w:r>
          </w:p>
          <w:p w14:paraId="1E915F17" w14:textId="77777777" w:rsidR="00C460BD" w:rsidRPr="00C460BD" w:rsidRDefault="00C460BD" w:rsidP="00C460BD">
            <w:pPr>
              <w:keepNext/>
              <w:keepLines/>
              <w:spacing w:after="0"/>
              <w:rPr>
                <w:rFonts w:ascii="Arial" w:hAnsi="Arial"/>
                <w:bCs/>
                <w:iCs/>
                <w:sz w:val="18"/>
                <w:lang w:eastAsia="sv-SE"/>
              </w:rPr>
            </w:pPr>
            <w:r w:rsidRPr="00C460BD">
              <w:rPr>
                <w:rFonts w:ascii="Arial" w:hAnsi="Arial"/>
                <w:bCs/>
                <w:iCs/>
                <w:sz w:val="18"/>
                <w:lang w:eastAsia="sv-SE"/>
              </w:rPr>
              <w:t>Indicates that the network supports to send RAN paging in PO that corresponds to the i_s as determined by UE in RRC_IDLE state, see TS38.304 [20].</w:t>
            </w:r>
          </w:p>
        </w:tc>
      </w:tr>
    </w:tbl>
    <w:p w14:paraId="0DC57767" w14:textId="77777777" w:rsidR="00C460BD" w:rsidRPr="00C460BD" w:rsidRDefault="00C460BD" w:rsidP="00C460B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460BD" w:rsidRPr="00C460BD" w14:paraId="03BD8757"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6B826084" w14:textId="77777777" w:rsidR="00C460BD" w:rsidRPr="00C460BD" w:rsidRDefault="00C460BD" w:rsidP="00C460BD">
            <w:pPr>
              <w:keepNext/>
              <w:keepLines/>
              <w:spacing w:after="0"/>
              <w:jc w:val="center"/>
              <w:rPr>
                <w:rFonts w:ascii="Arial" w:hAnsi="Arial"/>
                <w:b/>
                <w:sz w:val="18"/>
                <w:szCs w:val="22"/>
                <w:lang w:eastAsia="sv-SE"/>
              </w:rPr>
            </w:pPr>
            <w:r w:rsidRPr="00C460BD">
              <w:rPr>
                <w:rFonts w:ascii="Arial" w:hAnsi="Arial"/>
                <w:b/>
                <w:i/>
                <w:sz w:val="18"/>
                <w:szCs w:val="22"/>
                <w:lang w:eastAsia="sv-SE"/>
              </w:rPr>
              <w:t xml:space="preserve">PEI-Config </w:t>
            </w:r>
            <w:r w:rsidRPr="00C460BD">
              <w:rPr>
                <w:rFonts w:ascii="Arial" w:hAnsi="Arial"/>
                <w:b/>
                <w:sz w:val="18"/>
                <w:szCs w:val="22"/>
                <w:lang w:eastAsia="sv-SE"/>
              </w:rPr>
              <w:t>field descriptions</w:t>
            </w:r>
          </w:p>
        </w:tc>
      </w:tr>
      <w:tr w:rsidR="00C460BD" w:rsidRPr="00C460BD" w14:paraId="56EDF576" w14:textId="77777777" w:rsidTr="000508D4">
        <w:tc>
          <w:tcPr>
            <w:tcW w:w="14173" w:type="dxa"/>
            <w:tcBorders>
              <w:top w:val="single" w:sz="4" w:space="0" w:color="auto"/>
              <w:left w:val="single" w:sz="4" w:space="0" w:color="auto"/>
              <w:bottom w:val="single" w:sz="4" w:space="0" w:color="auto"/>
              <w:right w:val="single" w:sz="4" w:space="0" w:color="auto"/>
            </w:tcBorders>
          </w:tcPr>
          <w:p w14:paraId="18FDD0ED" w14:textId="77777777" w:rsidR="00C460BD" w:rsidRPr="00C460BD" w:rsidRDefault="00C460BD" w:rsidP="00C460BD">
            <w:pPr>
              <w:keepNext/>
              <w:keepLines/>
              <w:spacing w:after="0"/>
              <w:rPr>
                <w:rFonts w:ascii="Arial" w:hAnsi="Arial"/>
                <w:bCs/>
                <w:i/>
                <w:iCs/>
                <w:sz w:val="18"/>
                <w:lang w:eastAsia="sv-SE"/>
              </w:rPr>
            </w:pPr>
            <w:r w:rsidRPr="00C460BD">
              <w:rPr>
                <w:rFonts w:ascii="Arial" w:hAnsi="Arial"/>
                <w:b/>
                <w:bCs/>
                <w:i/>
                <w:iCs/>
                <w:sz w:val="18"/>
                <w:lang w:eastAsia="sv-SE"/>
              </w:rPr>
              <w:t>payloadSizeDCI-2-7</w:t>
            </w:r>
          </w:p>
          <w:p w14:paraId="5C44D00A" w14:textId="77777777" w:rsidR="00C460BD" w:rsidRPr="00C460BD" w:rsidRDefault="00C460BD" w:rsidP="00C460BD">
            <w:pPr>
              <w:keepNext/>
              <w:keepLines/>
              <w:spacing w:after="0"/>
              <w:rPr>
                <w:rFonts w:ascii="Arial" w:hAnsi="Arial"/>
                <w:bCs/>
                <w:iCs/>
                <w:sz w:val="18"/>
                <w:szCs w:val="18"/>
                <w:lang w:eastAsia="sv-SE"/>
              </w:rPr>
            </w:pPr>
            <w:r w:rsidRPr="00C460BD">
              <w:rPr>
                <w:rFonts w:ascii="Arial" w:hAnsi="Arial"/>
                <w:bCs/>
                <w:iCs/>
                <w:sz w:val="18"/>
                <w:szCs w:val="18"/>
                <w:lang w:eastAsia="sv-SE"/>
              </w:rPr>
              <w:t>Payload size of PEI DCI, i.e., DCI format 2_7. The size is no larger than the payload size of paging DCI which has maximum of 41 bits and 43 bits for licensed and unlicensed spectrums, respectively.</w:t>
            </w:r>
          </w:p>
        </w:tc>
      </w:tr>
      <w:tr w:rsidR="00C460BD" w:rsidRPr="00C460BD" w14:paraId="11A67369" w14:textId="77777777" w:rsidTr="000508D4">
        <w:tc>
          <w:tcPr>
            <w:tcW w:w="14173" w:type="dxa"/>
            <w:tcBorders>
              <w:top w:val="single" w:sz="4" w:space="0" w:color="auto"/>
              <w:left w:val="single" w:sz="4" w:space="0" w:color="auto"/>
              <w:bottom w:val="single" w:sz="4" w:space="0" w:color="auto"/>
              <w:right w:val="single" w:sz="4" w:space="0" w:color="auto"/>
            </w:tcBorders>
          </w:tcPr>
          <w:p w14:paraId="01EE83F1" w14:textId="77777777" w:rsidR="00C460BD" w:rsidRPr="00C460BD" w:rsidRDefault="00C460BD" w:rsidP="00C460BD">
            <w:pPr>
              <w:keepNext/>
              <w:keepLines/>
              <w:spacing w:after="0"/>
              <w:rPr>
                <w:rFonts w:ascii="Arial" w:hAnsi="Arial"/>
                <w:bCs/>
                <w:i/>
                <w:iCs/>
                <w:sz w:val="18"/>
                <w:lang w:eastAsia="sv-SE"/>
              </w:rPr>
            </w:pPr>
            <w:r w:rsidRPr="00C460BD">
              <w:rPr>
                <w:rFonts w:ascii="Arial" w:hAnsi="Arial"/>
                <w:b/>
                <w:bCs/>
                <w:i/>
                <w:iCs/>
                <w:sz w:val="18"/>
                <w:lang w:eastAsia="sv-SE"/>
              </w:rPr>
              <w:t>pei-FrameOffset</w:t>
            </w:r>
          </w:p>
          <w:p w14:paraId="36486062" w14:textId="77777777" w:rsidR="00C460BD" w:rsidRPr="00C460BD" w:rsidRDefault="00C460BD" w:rsidP="00C460BD">
            <w:pPr>
              <w:keepNext/>
              <w:keepLines/>
              <w:spacing w:after="0"/>
              <w:rPr>
                <w:rFonts w:ascii="Arial" w:eastAsia="等线" w:hAnsi="Arial"/>
                <w:bCs/>
                <w:iCs/>
                <w:sz w:val="18"/>
                <w:szCs w:val="18"/>
              </w:rPr>
            </w:pPr>
            <w:r w:rsidRPr="00C460BD">
              <w:rPr>
                <w:rFonts w:ascii="Arial" w:eastAsia="等线" w:hAnsi="Arial"/>
                <w:bCs/>
                <w:iCs/>
                <w:sz w:val="18"/>
                <w:szCs w:val="18"/>
              </w:rPr>
              <w:t>Offset, in</w:t>
            </w:r>
            <w:r w:rsidRPr="00C460BD">
              <w:rPr>
                <w:rFonts w:ascii="Arial" w:hAnsi="Arial"/>
                <w:bCs/>
                <w:iCs/>
                <w:sz w:val="18"/>
                <w:szCs w:val="18"/>
                <w:lang w:eastAsia="sv-SE"/>
              </w:rPr>
              <w:t xml:space="preserve"> number of frames</w:t>
            </w:r>
            <w:r w:rsidRPr="00C460BD">
              <w:rPr>
                <w:rFonts w:ascii="Arial" w:eastAsia="等线" w:hAnsi="Arial"/>
                <w:bCs/>
                <w:iCs/>
                <w:sz w:val="18"/>
                <w:szCs w:val="18"/>
              </w:rPr>
              <w:t xml:space="preserve"> from the start of a </w:t>
            </w:r>
            <w:r w:rsidRPr="00C460BD">
              <w:rPr>
                <w:rFonts w:ascii="Arial" w:hAnsi="Arial"/>
                <w:bCs/>
                <w:iCs/>
                <w:sz w:val="18"/>
                <w:szCs w:val="18"/>
                <w:lang w:eastAsia="sv-SE"/>
              </w:rPr>
              <w:t>reference frame for PEI-O</w:t>
            </w:r>
            <w:r w:rsidRPr="00C460BD">
              <w:rPr>
                <w:rFonts w:ascii="Arial" w:eastAsia="等线" w:hAnsi="Arial"/>
                <w:bCs/>
                <w:iCs/>
                <w:sz w:val="18"/>
                <w:szCs w:val="18"/>
              </w:rPr>
              <w:t xml:space="preserve"> </w:t>
            </w:r>
            <w:r w:rsidRPr="00C460BD">
              <w:rPr>
                <w:rFonts w:ascii="Arial" w:hAnsi="Arial"/>
                <w:bCs/>
                <w:iCs/>
                <w:sz w:val="18"/>
                <w:szCs w:val="18"/>
                <w:lang w:eastAsia="sv-SE"/>
              </w:rPr>
              <w:t xml:space="preserve">to the start of a </w:t>
            </w:r>
            <w:r w:rsidRPr="00C460BD">
              <w:rPr>
                <w:rFonts w:ascii="Arial" w:eastAsia="等线" w:hAnsi="Arial"/>
                <w:bCs/>
                <w:iCs/>
                <w:sz w:val="18"/>
                <w:szCs w:val="18"/>
              </w:rPr>
              <w:t>first paging frame of the paging frames associated with the PEI-O</w:t>
            </w:r>
            <w:r w:rsidRPr="00C460BD">
              <w:rPr>
                <w:rFonts w:ascii="Arial" w:hAnsi="Arial"/>
                <w:bCs/>
                <w:iCs/>
                <w:sz w:val="18"/>
                <w:szCs w:val="18"/>
                <w:lang w:eastAsia="sv-SE"/>
              </w:rPr>
              <w:t>, see TS 38.213 [13], clause 10.4A</w:t>
            </w:r>
            <w:r w:rsidRPr="00C460BD">
              <w:rPr>
                <w:rFonts w:ascii="Arial" w:eastAsia="等线" w:hAnsi="Arial"/>
                <w:bCs/>
                <w:iCs/>
                <w:sz w:val="18"/>
                <w:szCs w:val="18"/>
              </w:rPr>
              <w:t>.</w:t>
            </w:r>
          </w:p>
        </w:tc>
      </w:tr>
      <w:tr w:rsidR="00C460BD" w:rsidRPr="00C460BD" w14:paraId="5A073A35" w14:textId="77777777" w:rsidTr="000508D4">
        <w:tc>
          <w:tcPr>
            <w:tcW w:w="14173" w:type="dxa"/>
            <w:tcBorders>
              <w:top w:val="single" w:sz="4" w:space="0" w:color="auto"/>
              <w:left w:val="single" w:sz="4" w:space="0" w:color="auto"/>
              <w:bottom w:val="single" w:sz="4" w:space="0" w:color="auto"/>
              <w:right w:val="single" w:sz="4" w:space="0" w:color="auto"/>
            </w:tcBorders>
          </w:tcPr>
          <w:p w14:paraId="39A64B87" w14:textId="77777777" w:rsidR="00C460BD" w:rsidRPr="00C460BD" w:rsidRDefault="00C460BD" w:rsidP="00C460BD">
            <w:pPr>
              <w:keepNext/>
              <w:keepLines/>
              <w:spacing w:after="0"/>
              <w:rPr>
                <w:rFonts w:ascii="Arial" w:hAnsi="Arial"/>
                <w:b/>
                <w:i/>
                <w:iCs/>
                <w:sz w:val="18"/>
                <w:lang w:eastAsia="sv-SE"/>
              </w:rPr>
            </w:pPr>
            <w:r w:rsidRPr="00C460BD">
              <w:rPr>
                <w:rFonts w:ascii="Arial" w:hAnsi="Arial"/>
                <w:b/>
                <w:i/>
                <w:iCs/>
                <w:sz w:val="18"/>
                <w:lang w:eastAsia="sv-SE"/>
              </w:rPr>
              <w:t>po-NumPerPEI</w:t>
            </w:r>
          </w:p>
          <w:p w14:paraId="3BAC3F5A" w14:textId="77777777" w:rsidR="00C460BD" w:rsidRPr="00C460BD" w:rsidRDefault="00C460BD" w:rsidP="00C460BD">
            <w:pPr>
              <w:keepNext/>
              <w:keepLines/>
              <w:spacing w:after="0"/>
              <w:rPr>
                <w:rFonts w:ascii="Arial" w:hAnsi="Arial"/>
                <w:bCs/>
                <w:iCs/>
              </w:rPr>
            </w:pPr>
            <w:r w:rsidRPr="00C460BD">
              <w:rPr>
                <w:rFonts w:ascii="Arial" w:hAnsi="Arial"/>
                <w:bCs/>
                <w:iCs/>
                <w:sz w:val="18"/>
                <w:szCs w:val="18"/>
                <w:lang w:eastAsia="sv-SE"/>
              </w:rPr>
              <w:t>The number of PO(s) associated with one PEI</w:t>
            </w:r>
            <w:r w:rsidRPr="00C460BD">
              <w:rPr>
                <w:rFonts w:ascii="Arial" w:eastAsia="等线" w:hAnsi="Arial"/>
                <w:bCs/>
                <w:iCs/>
                <w:sz w:val="18"/>
                <w:szCs w:val="18"/>
              </w:rPr>
              <w:t xml:space="preserve"> monitoring occasion</w:t>
            </w:r>
            <w:r w:rsidRPr="00C460BD">
              <w:rPr>
                <w:rFonts w:ascii="Arial" w:hAnsi="Arial"/>
                <w:bCs/>
                <w:iCs/>
                <w:sz w:val="18"/>
                <w:szCs w:val="18"/>
                <w:lang w:eastAsia="sv-SE"/>
              </w:rPr>
              <w:t>. It is a factor of the total PO number in a paging cycle</w:t>
            </w:r>
            <w:r w:rsidRPr="00C460BD">
              <w:rPr>
                <w:rFonts w:ascii="Arial" w:hAnsi="Arial"/>
                <w:sz w:val="18"/>
                <w:szCs w:val="18"/>
              </w:rPr>
              <w:t>, i.e N x Ns, as specified in TS 38.304 [20]</w:t>
            </w:r>
            <w:r w:rsidRPr="00C460BD">
              <w:rPr>
                <w:rFonts w:ascii="Arial" w:hAnsi="Arial"/>
                <w:bCs/>
                <w:iCs/>
                <w:sz w:val="18"/>
                <w:szCs w:val="18"/>
                <w:lang w:eastAsia="sv-SE"/>
              </w:rPr>
              <w:t xml:space="preserve">. The maximum number of PF associated with one </w:t>
            </w:r>
            <w:r w:rsidRPr="00C460BD">
              <w:rPr>
                <w:rFonts w:ascii="Arial" w:eastAsia="等线" w:hAnsi="Arial"/>
                <w:bCs/>
                <w:iCs/>
                <w:sz w:val="18"/>
                <w:szCs w:val="18"/>
              </w:rPr>
              <w:t>PEI monitoring occasion</w:t>
            </w:r>
            <w:r w:rsidRPr="00C460BD">
              <w:rPr>
                <w:rFonts w:ascii="Arial" w:hAnsi="Arial"/>
                <w:bCs/>
                <w:iCs/>
                <w:sz w:val="18"/>
                <w:szCs w:val="18"/>
                <w:lang w:eastAsia="sv-SE"/>
              </w:rPr>
              <w:t xml:space="preserve"> is 2.</w:t>
            </w:r>
            <w:r w:rsidRPr="00C460BD">
              <w:rPr>
                <w:rFonts w:ascii="Arial" w:hAnsi="Arial"/>
                <w:bCs/>
                <w:iCs/>
                <w:sz w:val="18"/>
                <w:szCs w:val="18"/>
              </w:rPr>
              <w:t xml:space="preserve"> </w:t>
            </w:r>
            <w:r w:rsidRPr="00C460BD">
              <w:rPr>
                <w:rFonts w:ascii="Arial" w:hAnsi="Arial"/>
                <w:sz w:val="18"/>
              </w:rPr>
              <w:t xml:space="preserve">The number of PO mapping to one PEI should be multiple of Ns when </w:t>
            </w:r>
            <w:r w:rsidRPr="00C460BD">
              <w:rPr>
                <w:rFonts w:ascii="Arial" w:hAnsi="Arial"/>
                <w:i/>
                <w:iCs/>
                <w:sz w:val="18"/>
              </w:rPr>
              <w:t>po-NumPerPEI</w:t>
            </w:r>
            <w:r w:rsidRPr="00C460BD">
              <w:rPr>
                <w:rFonts w:ascii="Arial" w:hAnsi="Arial"/>
                <w:sz w:val="18"/>
              </w:rPr>
              <w:t xml:space="preserve"> is larger than Ns.</w:t>
            </w:r>
          </w:p>
        </w:tc>
      </w:tr>
    </w:tbl>
    <w:p w14:paraId="6250ED47" w14:textId="77777777" w:rsidR="00C460BD" w:rsidRPr="00C460BD" w:rsidRDefault="00C460BD" w:rsidP="00C460BD">
      <w:pPr>
        <w:rPr>
          <w:rFonts w:eastAsia="等线"/>
          <w:i/>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460BD" w:rsidRPr="00C460BD" w14:paraId="32DE351A"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55AB9775" w14:textId="77777777" w:rsidR="00C460BD" w:rsidRPr="00C460BD" w:rsidRDefault="00C460BD" w:rsidP="00C460BD">
            <w:pPr>
              <w:keepNext/>
              <w:keepLines/>
              <w:spacing w:after="0"/>
              <w:jc w:val="center"/>
              <w:rPr>
                <w:rFonts w:ascii="Arial" w:hAnsi="Arial"/>
                <w:b/>
                <w:sz w:val="18"/>
                <w:szCs w:val="22"/>
                <w:lang w:eastAsia="sv-SE"/>
              </w:rPr>
            </w:pPr>
            <w:r w:rsidRPr="00C460BD">
              <w:rPr>
                <w:rFonts w:ascii="Arial" w:hAnsi="Arial"/>
                <w:b/>
                <w:i/>
                <w:sz w:val="18"/>
                <w:szCs w:val="22"/>
                <w:lang w:eastAsia="sv-SE"/>
              </w:rPr>
              <w:t xml:space="preserve">SubgroupConfig </w:t>
            </w:r>
            <w:r w:rsidRPr="00C460BD">
              <w:rPr>
                <w:rFonts w:ascii="Arial" w:hAnsi="Arial"/>
                <w:b/>
                <w:sz w:val="18"/>
                <w:szCs w:val="22"/>
                <w:lang w:eastAsia="sv-SE"/>
              </w:rPr>
              <w:t>field descriptions</w:t>
            </w:r>
          </w:p>
        </w:tc>
      </w:tr>
      <w:tr w:rsidR="00C460BD" w:rsidRPr="00C460BD" w14:paraId="392EB804"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11A7F8DF" w14:textId="77777777" w:rsidR="00C460BD" w:rsidRPr="00C460BD" w:rsidRDefault="00C460BD" w:rsidP="00C460BD">
            <w:pPr>
              <w:keepNext/>
              <w:keepLines/>
              <w:spacing w:after="0"/>
              <w:rPr>
                <w:rFonts w:ascii="Arial" w:hAnsi="Arial"/>
                <w:sz w:val="18"/>
                <w:szCs w:val="22"/>
                <w:lang w:eastAsia="sv-SE"/>
              </w:rPr>
            </w:pPr>
            <w:r w:rsidRPr="00C460BD">
              <w:rPr>
                <w:rFonts w:ascii="Arial" w:hAnsi="Arial"/>
                <w:b/>
                <w:i/>
                <w:sz w:val="18"/>
                <w:szCs w:val="22"/>
                <w:lang w:eastAsia="sv-SE"/>
              </w:rPr>
              <w:t>subgroupsNumPerPO</w:t>
            </w:r>
          </w:p>
          <w:p w14:paraId="74032EFE" w14:textId="77777777" w:rsidR="00C460BD" w:rsidRPr="00C460BD" w:rsidRDefault="00C460BD" w:rsidP="00C460BD">
            <w:pPr>
              <w:keepNext/>
              <w:keepLines/>
              <w:spacing w:after="0"/>
              <w:rPr>
                <w:rFonts w:ascii="Arial" w:hAnsi="Arial"/>
                <w:sz w:val="18"/>
                <w:szCs w:val="22"/>
                <w:lang w:eastAsia="sv-SE"/>
              </w:rPr>
            </w:pPr>
            <w:r w:rsidRPr="00C460BD">
              <w:rPr>
                <w:rFonts w:ascii="Arial" w:hAnsi="Arial"/>
                <w:sz w:val="18"/>
                <w:szCs w:val="22"/>
                <w:lang w:eastAsia="sv-SE"/>
              </w:rPr>
              <w:t>Total number of subgroups per Paging Occasion (PO) for UE to read subgroups indication from PEI signaling.</w:t>
            </w:r>
            <w:r w:rsidRPr="00C460BD">
              <w:rPr>
                <w:rFonts w:ascii="Arial" w:eastAsia="等线" w:hAnsi="Arial"/>
                <w:sz w:val="18"/>
                <w:szCs w:val="22"/>
              </w:rPr>
              <w:t xml:space="preserve"> The field</w:t>
            </w:r>
            <w:r w:rsidRPr="00C460BD">
              <w:rPr>
                <w:rFonts w:ascii="Arial" w:hAnsi="Arial"/>
                <w:sz w:val="18"/>
                <w:szCs w:val="22"/>
                <w:lang w:eastAsia="sv-SE"/>
              </w:rPr>
              <w:t xml:space="preserve"> represents the sum of CN-assigned and </w:t>
            </w:r>
            <w:r w:rsidRPr="00C460BD">
              <w:rPr>
                <w:rFonts w:ascii="Arial" w:hAnsi="Arial"/>
                <w:sz w:val="18"/>
              </w:rPr>
              <w:t xml:space="preserve">UEID-based subgroups </w:t>
            </w:r>
            <w:r w:rsidRPr="00C460BD">
              <w:rPr>
                <w:rFonts w:ascii="Arial" w:eastAsia="等线" w:hAnsi="Arial"/>
                <w:sz w:val="18"/>
              </w:rPr>
              <w:t>supported</w:t>
            </w:r>
            <w:r w:rsidRPr="00C460BD">
              <w:rPr>
                <w:rFonts w:ascii="Arial" w:hAnsi="Arial"/>
                <w:sz w:val="18"/>
              </w:rPr>
              <w:t xml:space="preserve"> by for PEI the network</w:t>
            </w:r>
            <w:r w:rsidRPr="00C460BD">
              <w:rPr>
                <w:rFonts w:ascii="Arial" w:hAnsi="Arial"/>
                <w:sz w:val="18"/>
                <w:szCs w:val="22"/>
                <w:lang w:eastAsia="sv-SE"/>
              </w:rPr>
              <w:t xml:space="preserve">. When </w:t>
            </w:r>
            <w:r w:rsidRPr="00C460BD">
              <w:rPr>
                <w:rFonts w:ascii="Arial" w:hAnsi="Arial"/>
                <w:i/>
                <w:sz w:val="18"/>
              </w:rPr>
              <w:t>PEI-Config</w:t>
            </w:r>
            <w:r w:rsidRPr="00C460BD">
              <w:rPr>
                <w:rFonts w:ascii="Arial" w:hAnsi="Arial"/>
                <w:sz w:val="18"/>
                <w:szCs w:val="22"/>
                <w:lang w:eastAsia="sv-SE"/>
              </w:rPr>
              <w:t xml:space="preserve"> is configured, there is always at least one subgroup (UEID-based subgroup or CN-assigned subgroup) configured.</w:t>
            </w:r>
          </w:p>
        </w:tc>
      </w:tr>
      <w:tr w:rsidR="00C460BD" w:rsidRPr="00C460BD" w14:paraId="2DB8C8A2" w14:textId="77777777" w:rsidTr="000508D4">
        <w:tc>
          <w:tcPr>
            <w:tcW w:w="14173" w:type="dxa"/>
            <w:tcBorders>
              <w:top w:val="single" w:sz="4" w:space="0" w:color="auto"/>
              <w:left w:val="single" w:sz="4" w:space="0" w:color="auto"/>
              <w:bottom w:val="single" w:sz="4" w:space="0" w:color="auto"/>
              <w:right w:val="single" w:sz="4" w:space="0" w:color="auto"/>
            </w:tcBorders>
          </w:tcPr>
          <w:p w14:paraId="5056411A" w14:textId="77777777" w:rsidR="00C460BD" w:rsidRPr="00C460BD" w:rsidRDefault="00C460BD" w:rsidP="00C460BD">
            <w:pPr>
              <w:keepNext/>
              <w:keepLines/>
              <w:spacing w:after="0"/>
              <w:rPr>
                <w:rFonts w:ascii="Arial" w:hAnsi="Arial"/>
                <w:sz w:val="18"/>
                <w:szCs w:val="22"/>
                <w:lang w:eastAsia="sv-SE"/>
              </w:rPr>
            </w:pPr>
            <w:r w:rsidRPr="00C460BD">
              <w:rPr>
                <w:rFonts w:ascii="Arial" w:hAnsi="Arial"/>
                <w:b/>
                <w:i/>
                <w:sz w:val="18"/>
                <w:szCs w:val="22"/>
                <w:lang w:eastAsia="sv-SE"/>
              </w:rPr>
              <w:t>subgroupsNumForUEID</w:t>
            </w:r>
          </w:p>
          <w:p w14:paraId="180C5F82" w14:textId="77777777" w:rsidR="00C460BD" w:rsidRPr="00C460BD" w:rsidRDefault="00C460BD" w:rsidP="00C460BD">
            <w:pPr>
              <w:keepNext/>
              <w:keepLines/>
              <w:spacing w:after="0"/>
              <w:rPr>
                <w:rFonts w:ascii="Arial" w:hAnsi="Arial"/>
                <w:b/>
                <w:i/>
                <w:sz w:val="18"/>
                <w:szCs w:val="22"/>
                <w:lang w:eastAsia="sv-SE"/>
              </w:rPr>
            </w:pPr>
            <w:r w:rsidRPr="00C460BD">
              <w:rPr>
                <w:rFonts w:ascii="Arial" w:hAnsi="Arial"/>
                <w:sz w:val="18"/>
                <w:szCs w:val="22"/>
                <w:lang w:eastAsia="sv-SE"/>
              </w:rPr>
              <w:t xml:space="preserve">Number of subgroups per Paging Occasion (PO) for UE to read subgroups indication from PEI signaling, </w:t>
            </w:r>
            <w:r w:rsidRPr="00C460BD">
              <w:rPr>
                <w:rFonts w:ascii="Arial" w:hAnsi="Arial"/>
                <w:sz w:val="18"/>
              </w:rPr>
              <w:t>for UEID-based subgrouping method for PEI. When present, the field</w:t>
            </w:r>
            <w:r w:rsidRPr="00C460BD">
              <w:rPr>
                <w:rFonts w:ascii="Arial" w:hAnsi="Arial"/>
                <w:i/>
                <w:sz w:val="18"/>
              </w:rPr>
              <w:t xml:space="preserve"> </w:t>
            </w:r>
            <w:r w:rsidRPr="00C460BD">
              <w:rPr>
                <w:rFonts w:ascii="Arial" w:hAnsi="Arial"/>
                <w:sz w:val="18"/>
              </w:rPr>
              <w:t xml:space="preserve">is set to an integer smaller than or equal to </w:t>
            </w:r>
            <w:r w:rsidRPr="00C460BD">
              <w:rPr>
                <w:rFonts w:ascii="Arial" w:hAnsi="Arial"/>
                <w:i/>
                <w:sz w:val="18"/>
              </w:rPr>
              <w:t>subgroupsNumPerPO. subgroupsNumPerPO</w:t>
            </w:r>
            <w:r w:rsidRPr="00C460BD">
              <w:rPr>
                <w:rFonts w:ascii="Arial" w:hAnsi="Arial"/>
                <w:sz w:val="18"/>
              </w:rPr>
              <w:t xml:space="preserve"> equals to </w:t>
            </w:r>
            <w:r w:rsidRPr="00C460BD">
              <w:rPr>
                <w:rFonts w:ascii="Arial" w:hAnsi="Arial"/>
                <w:i/>
                <w:sz w:val="18"/>
              </w:rPr>
              <w:t>subgroupsNumForUEID</w:t>
            </w:r>
            <w:r w:rsidRPr="00C460BD">
              <w:rPr>
                <w:rFonts w:ascii="Arial" w:hAnsi="Arial"/>
                <w:sz w:val="18"/>
              </w:rPr>
              <w:t xml:space="preserve"> when the network does not configure CN-assigned subgrouping for PEI. When </w:t>
            </w:r>
            <w:r w:rsidRPr="00C460BD">
              <w:rPr>
                <w:rFonts w:ascii="Arial" w:hAnsi="Arial"/>
                <w:i/>
                <w:iCs/>
                <w:sz w:val="18"/>
              </w:rPr>
              <w:t>pei</w:t>
            </w:r>
            <w:r w:rsidRPr="00C460BD">
              <w:rPr>
                <w:rFonts w:ascii="Arial" w:hAnsi="Arial"/>
                <w:i/>
                <w:sz w:val="18"/>
              </w:rPr>
              <w:t>-Config</w:t>
            </w:r>
            <w:r w:rsidRPr="00C460BD">
              <w:rPr>
                <w:rFonts w:ascii="Arial" w:hAnsi="Arial"/>
                <w:sz w:val="18"/>
              </w:rPr>
              <w:t xml:space="preserve"> is configured, the field is absent when the network only configures CN-assigned subgrouping. </w:t>
            </w:r>
            <w:r w:rsidRPr="00C460BD">
              <w:rPr>
                <w:rFonts w:ascii="Arial" w:hAnsi="Arial"/>
                <w:sz w:val="18"/>
                <w:szCs w:val="22"/>
                <w:lang w:eastAsia="sv-SE"/>
              </w:rPr>
              <w:t xml:space="preserve">Both this field and </w:t>
            </w:r>
            <w:r w:rsidRPr="00C460BD">
              <w:rPr>
                <w:rFonts w:ascii="Arial" w:hAnsi="Arial"/>
                <w:i/>
                <w:sz w:val="18"/>
                <w:szCs w:val="22"/>
                <w:lang w:eastAsia="sv-SE"/>
              </w:rPr>
              <w:t xml:space="preserve">subgroupsNumPerPO </w:t>
            </w:r>
            <w:r w:rsidRPr="00C460BD">
              <w:rPr>
                <w:rFonts w:ascii="Arial" w:hAnsi="Arial"/>
                <w:sz w:val="18"/>
                <w:szCs w:val="22"/>
                <w:lang w:eastAsia="sv-SE"/>
              </w:rPr>
              <w:t xml:space="preserve">are equal to 1 when the network does not configure subgrouping for PEI. When </w:t>
            </w:r>
            <w:r w:rsidRPr="00C460BD">
              <w:rPr>
                <w:rFonts w:ascii="Arial" w:hAnsi="Arial"/>
                <w:i/>
                <w:iCs/>
                <w:sz w:val="18"/>
                <w:szCs w:val="22"/>
                <w:lang w:eastAsia="sv-SE"/>
              </w:rPr>
              <w:t>pei</w:t>
            </w:r>
            <w:r w:rsidRPr="00C460BD">
              <w:rPr>
                <w:rFonts w:ascii="Arial" w:hAnsi="Arial"/>
                <w:i/>
                <w:sz w:val="18"/>
              </w:rPr>
              <w:t>-Config</w:t>
            </w:r>
            <w:r w:rsidRPr="00C460BD">
              <w:rPr>
                <w:rFonts w:ascii="Arial" w:hAnsi="Arial"/>
                <w:sz w:val="18"/>
                <w:szCs w:val="22"/>
                <w:lang w:eastAsia="sv-SE"/>
              </w:rPr>
              <w:t xml:space="preserve"> is configured, if the field is absent, the UE uses subgrouping according to TS 38.304 [20], clause 7.3.0.</w:t>
            </w:r>
          </w:p>
        </w:tc>
      </w:tr>
    </w:tbl>
    <w:p w14:paraId="24F5B07E" w14:textId="77777777" w:rsidR="00C460BD" w:rsidRPr="00C460BD" w:rsidRDefault="00C460BD" w:rsidP="00C460B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460BD" w:rsidRPr="00C460BD" w14:paraId="5E313229"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008089C0" w14:textId="77777777" w:rsidR="00C460BD" w:rsidRPr="00C460BD" w:rsidRDefault="00C460BD" w:rsidP="00C460BD">
            <w:pPr>
              <w:keepNext/>
              <w:keepLines/>
              <w:spacing w:after="0"/>
              <w:jc w:val="center"/>
              <w:rPr>
                <w:rFonts w:ascii="Arial" w:hAnsi="Arial"/>
                <w:b/>
                <w:sz w:val="18"/>
                <w:szCs w:val="22"/>
                <w:lang w:eastAsia="sv-SE"/>
              </w:rPr>
            </w:pPr>
            <w:r w:rsidRPr="00C460BD">
              <w:rPr>
                <w:rFonts w:ascii="Arial" w:hAnsi="Arial"/>
                <w:b/>
                <w:i/>
                <w:sz w:val="18"/>
                <w:szCs w:val="22"/>
                <w:lang w:eastAsia="sv-SE"/>
              </w:rPr>
              <w:t xml:space="preserve">LowPowerConfig </w:t>
            </w:r>
            <w:r w:rsidRPr="00C460BD">
              <w:rPr>
                <w:rFonts w:ascii="Arial" w:hAnsi="Arial"/>
                <w:b/>
                <w:sz w:val="18"/>
                <w:szCs w:val="22"/>
                <w:lang w:eastAsia="sv-SE"/>
              </w:rPr>
              <w:t>field descriptions</w:t>
            </w:r>
          </w:p>
        </w:tc>
      </w:tr>
      <w:tr w:rsidR="00C460BD" w:rsidRPr="00C460BD" w14:paraId="16481E4E" w14:textId="77777777" w:rsidTr="000508D4">
        <w:tc>
          <w:tcPr>
            <w:tcW w:w="14173" w:type="dxa"/>
            <w:tcBorders>
              <w:top w:val="single" w:sz="4" w:space="0" w:color="auto"/>
              <w:left w:val="single" w:sz="4" w:space="0" w:color="auto"/>
              <w:bottom w:val="single" w:sz="4" w:space="0" w:color="auto"/>
              <w:right w:val="single" w:sz="4" w:space="0" w:color="auto"/>
            </w:tcBorders>
          </w:tcPr>
          <w:p w14:paraId="205E3D91" w14:textId="77777777" w:rsidR="00C460BD" w:rsidRPr="00C460BD" w:rsidRDefault="00C460BD" w:rsidP="00C460BD">
            <w:pPr>
              <w:keepNext/>
              <w:keepLines/>
              <w:spacing w:after="0"/>
              <w:rPr>
                <w:rFonts w:ascii="Arial" w:hAnsi="Arial"/>
                <w:sz w:val="18"/>
                <w:szCs w:val="22"/>
                <w:lang w:eastAsia="sv-SE"/>
              </w:rPr>
            </w:pPr>
            <w:r w:rsidRPr="00C460BD">
              <w:rPr>
                <w:rFonts w:ascii="Arial" w:hAnsi="Arial"/>
                <w:b/>
                <w:i/>
                <w:sz w:val="18"/>
                <w:szCs w:val="22"/>
                <w:lang w:eastAsia="sv-SE"/>
              </w:rPr>
              <w:t>lpss-BinarySeqIndex</w:t>
            </w:r>
          </w:p>
          <w:p w14:paraId="5A6CAD7B" w14:textId="77777777" w:rsidR="00C460BD" w:rsidRPr="00C460BD" w:rsidRDefault="00C460BD" w:rsidP="00C460BD">
            <w:pPr>
              <w:keepNext/>
              <w:keepLines/>
              <w:spacing w:after="0"/>
              <w:rPr>
                <w:rFonts w:ascii="Arial" w:hAnsi="Arial"/>
                <w:b/>
                <w:i/>
                <w:iCs/>
                <w:sz w:val="18"/>
                <w:lang w:eastAsia="sv-SE"/>
              </w:rPr>
            </w:pPr>
            <w:r w:rsidRPr="00C460BD">
              <w:rPr>
                <w:rFonts w:ascii="Arial" w:hAnsi="Arial"/>
                <w:sz w:val="18"/>
                <w:szCs w:val="22"/>
                <w:lang w:eastAsia="sv-SE"/>
              </w:rPr>
              <w:t xml:space="preserve">Indicates the LP-SS binary sequence index in the cell </w:t>
            </w:r>
            <w:r w:rsidRPr="00C460BD">
              <w:rPr>
                <w:rFonts w:ascii="Arial" w:hAnsi="Arial"/>
                <w:bCs/>
                <w:iCs/>
                <w:sz w:val="18"/>
                <w:szCs w:val="18"/>
                <w:lang w:eastAsia="sv-SE"/>
              </w:rPr>
              <w:t>for RRC IDLE/INACTIVE</w:t>
            </w:r>
            <w:r w:rsidRPr="00C460BD">
              <w:rPr>
                <w:rFonts w:ascii="Arial" w:hAnsi="Arial"/>
                <w:sz w:val="18"/>
                <w:szCs w:val="22"/>
                <w:lang w:eastAsia="sv-SE"/>
              </w:rPr>
              <w:t xml:space="preserve"> (see TS 38.211 [16], clause 7.4.5.1.1). </w:t>
            </w:r>
          </w:p>
        </w:tc>
      </w:tr>
      <w:tr w:rsidR="00C460BD" w:rsidRPr="00C460BD" w14:paraId="7B671A7F" w14:textId="77777777" w:rsidTr="000508D4">
        <w:tc>
          <w:tcPr>
            <w:tcW w:w="14173" w:type="dxa"/>
            <w:tcBorders>
              <w:top w:val="single" w:sz="4" w:space="0" w:color="auto"/>
              <w:left w:val="single" w:sz="4" w:space="0" w:color="auto"/>
              <w:bottom w:val="single" w:sz="4" w:space="0" w:color="auto"/>
              <w:right w:val="single" w:sz="4" w:space="0" w:color="auto"/>
            </w:tcBorders>
          </w:tcPr>
          <w:p w14:paraId="67BF48E9" w14:textId="77777777" w:rsidR="00C460BD" w:rsidRPr="00C460BD" w:rsidRDefault="00C460BD" w:rsidP="00C460BD">
            <w:pPr>
              <w:keepNext/>
              <w:keepLines/>
              <w:spacing w:after="0"/>
              <w:rPr>
                <w:rFonts w:ascii="Arial" w:hAnsi="Arial"/>
                <w:b/>
                <w:i/>
                <w:iCs/>
                <w:sz w:val="18"/>
                <w:lang w:eastAsia="sv-SE"/>
              </w:rPr>
            </w:pPr>
            <w:r w:rsidRPr="00C460BD">
              <w:rPr>
                <w:rFonts w:ascii="Arial" w:hAnsi="Arial"/>
                <w:b/>
                <w:i/>
                <w:iCs/>
                <w:sz w:val="18"/>
                <w:lang w:eastAsia="sv-SE"/>
              </w:rPr>
              <w:t>lpss-BinarySeqLen</w:t>
            </w:r>
          </w:p>
          <w:p w14:paraId="305D03CA" w14:textId="77777777" w:rsidR="00C460BD" w:rsidRPr="00C460BD" w:rsidRDefault="00C460BD" w:rsidP="00C460BD">
            <w:pPr>
              <w:keepNext/>
              <w:keepLines/>
              <w:spacing w:after="0"/>
              <w:rPr>
                <w:rFonts w:ascii="Arial" w:hAnsi="Arial"/>
                <w:b/>
                <w:i/>
                <w:iCs/>
                <w:sz w:val="18"/>
                <w:lang w:eastAsia="sv-SE"/>
              </w:rPr>
            </w:pPr>
            <w:r w:rsidRPr="00C460BD">
              <w:rPr>
                <w:rFonts w:ascii="Arial" w:hAnsi="Arial"/>
                <w:bCs/>
                <w:iCs/>
                <w:sz w:val="18"/>
                <w:szCs w:val="18"/>
                <w:lang w:eastAsia="sv-SE"/>
              </w:rPr>
              <w:t>Indicates the LP-SS binary sequence length in the cell for RRC IDLE/INACTIVE. The</w:t>
            </w:r>
            <w:r w:rsidRPr="00C460BD">
              <w:rPr>
                <w:rFonts w:ascii="Arial" w:hAnsi="Arial"/>
                <w:noProof/>
                <w:sz w:val="18"/>
                <w:lang w:eastAsia="sv-SE"/>
              </w:rPr>
              <w:t xml:space="preserve"> value n6 means </w:t>
            </w:r>
            <w:r w:rsidRPr="00C460BD">
              <w:rPr>
                <w:rFonts w:ascii="Arial" w:hAnsi="Arial"/>
                <w:i/>
                <w:iCs/>
                <w:noProof/>
                <w:sz w:val="18"/>
                <w:lang w:eastAsia="sv-SE"/>
              </w:rPr>
              <w:t xml:space="preserve">BinarySeqLen </w:t>
            </w:r>
            <w:r w:rsidRPr="00C460BD">
              <w:rPr>
                <w:rFonts w:ascii="Arial" w:hAnsi="Arial"/>
                <w:sz w:val="18"/>
                <w:szCs w:val="22"/>
                <w:lang w:eastAsia="sv-SE"/>
              </w:rPr>
              <w:t>(see TS 38.211 [16], clause 7.4.5.1.1)</w:t>
            </w:r>
            <w:r w:rsidRPr="00C460BD">
              <w:rPr>
                <w:rFonts w:ascii="Arial" w:hAnsi="Arial"/>
                <w:noProof/>
                <w:sz w:val="18"/>
                <w:lang w:eastAsia="sv-SE"/>
              </w:rPr>
              <w:t xml:space="preserve"> is set to 6, value n8 means </w:t>
            </w:r>
            <w:r w:rsidRPr="00C460BD">
              <w:rPr>
                <w:rFonts w:ascii="Arial" w:hAnsi="Arial"/>
                <w:i/>
                <w:iCs/>
                <w:noProof/>
                <w:sz w:val="18"/>
                <w:lang w:eastAsia="sv-SE"/>
              </w:rPr>
              <w:t>BinarySeqLen</w:t>
            </w:r>
            <w:r w:rsidRPr="00C460BD">
              <w:rPr>
                <w:rFonts w:ascii="Arial" w:hAnsi="Arial"/>
                <w:noProof/>
                <w:sz w:val="18"/>
                <w:lang w:eastAsia="sv-SE"/>
              </w:rPr>
              <w:t xml:space="preserve"> is set to 8, and so on.</w:t>
            </w:r>
          </w:p>
        </w:tc>
      </w:tr>
      <w:tr w:rsidR="00C460BD" w:rsidRPr="00C460BD" w14:paraId="0D913BB5" w14:textId="77777777" w:rsidTr="000508D4">
        <w:tc>
          <w:tcPr>
            <w:tcW w:w="14173" w:type="dxa"/>
            <w:tcBorders>
              <w:top w:val="single" w:sz="4" w:space="0" w:color="auto"/>
              <w:left w:val="single" w:sz="4" w:space="0" w:color="auto"/>
              <w:bottom w:val="single" w:sz="4" w:space="0" w:color="auto"/>
              <w:right w:val="single" w:sz="4" w:space="0" w:color="auto"/>
            </w:tcBorders>
          </w:tcPr>
          <w:p w14:paraId="3D706A3B" w14:textId="77777777" w:rsidR="00C460BD" w:rsidRPr="00C460BD" w:rsidRDefault="00C460BD" w:rsidP="00C460BD">
            <w:pPr>
              <w:keepNext/>
              <w:keepLines/>
              <w:spacing w:after="0"/>
              <w:rPr>
                <w:rFonts w:ascii="Arial" w:hAnsi="Arial"/>
                <w:b/>
                <w:i/>
                <w:iCs/>
                <w:sz w:val="18"/>
                <w:lang w:eastAsia="sv-SE"/>
              </w:rPr>
            </w:pPr>
            <w:r w:rsidRPr="00C460BD">
              <w:rPr>
                <w:rFonts w:ascii="Arial" w:hAnsi="Arial"/>
                <w:b/>
                <w:i/>
                <w:iCs/>
                <w:sz w:val="18"/>
                <w:lang w:eastAsia="sv-SE"/>
              </w:rPr>
              <w:t>lpss-EPRE-Ratio</w:t>
            </w:r>
          </w:p>
          <w:p w14:paraId="1CA82916" w14:textId="77777777" w:rsidR="00C460BD" w:rsidRPr="00C460BD" w:rsidRDefault="00C460BD" w:rsidP="00C460BD">
            <w:pPr>
              <w:keepNext/>
              <w:keepLines/>
              <w:spacing w:after="0"/>
              <w:rPr>
                <w:rFonts w:ascii="Arial" w:hAnsi="Arial"/>
                <w:bCs/>
                <w:iCs/>
                <w:sz w:val="18"/>
                <w:szCs w:val="18"/>
                <w:lang w:eastAsia="sv-SE"/>
              </w:rPr>
            </w:pPr>
            <w:r w:rsidRPr="00C460BD">
              <w:rPr>
                <w:rFonts w:ascii="Arial" w:hAnsi="Arial"/>
                <w:bCs/>
                <w:iCs/>
                <w:sz w:val="18"/>
                <w:szCs w:val="18"/>
                <w:lang w:eastAsia="sv-SE"/>
              </w:rPr>
              <w:t xml:space="preserve">Indicates the EPRE ratio between LP-SS and SSB in the cell for RRC IDLE/INACTIVE (see TS 38.213 [13], clause 10.4C). </w:t>
            </w:r>
            <w:r w:rsidRPr="00C460BD">
              <w:rPr>
                <w:rFonts w:ascii="Arial" w:hAnsi="Arial"/>
                <w:noProof/>
                <w:sz w:val="18"/>
                <w:lang w:eastAsia="sv-SE"/>
              </w:rPr>
              <w:t>A value of dBminus3 means EPRE ratio is set to -3dB, a value of dB0 means EPRE ratio is set to 0dB, and so on.</w:t>
            </w:r>
            <w:r w:rsidRPr="00C460BD">
              <w:rPr>
                <w:rFonts w:ascii="Arial" w:hAnsi="Arial"/>
                <w:sz w:val="18"/>
              </w:rPr>
              <w:t xml:space="preserve"> If the M value = 1 for both LP-WUS and LP-SS, or the M value &gt; 1 for both LP-WUS and LP-SS, the difference between </w:t>
            </w:r>
            <w:r w:rsidRPr="00C460BD">
              <w:rPr>
                <w:rFonts w:ascii="Arial" w:hAnsi="Arial"/>
                <w:i/>
                <w:iCs/>
                <w:sz w:val="18"/>
              </w:rPr>
              <w:t>lpwus-EPRE-Ratio</w:t>
            </w:r>
            <w:r w:rsidRPr="00C460BD">
              <w:rPr>
                <w:rFonts w:ascii="Arial" w:hAnsi="Arial"/>
                <w:sz w:val="18"/>
              </w:rPr>
              <w:t xml:space="preserve"> and </w:t>
            </w:r>
            <w:r w:rsidRPr="00C460BD">
              <w:rPr>
                <w:rFonts w:ascii="Arial" w:hAnsi="Arial"/>
                <w:i/>
                <w:iCs/>
                <w:sz w:val="18"/>
              </w:rPr>
              <w:t>lpss-EPRE-Ratio</w:t>
            </w:r>
            <w:r w:rsidRPr="00C460BD">
              <w:rPr>
                <w:rFonts w:ascii="Arial" w:hAnsi="Arial"/>
                <w:sz w:val="18"/>
              </w:rPr>
              <w:t xml:space="preserve"> shall be no larger than 3 dB. If M value =1 for LP-WUS and the M value &gt;1 for LP-SS, the ERPE ratio for LP-SS minus the EPRE ratio for LP-WUS should be within the range of -6 dB to 0 dB.</w:t>
            </w:r>
          </w:p>
          <w:p w14:paraId="7A3CE7B0" w14:textId="77777777" w:rsidR="00C460BD" w:rsidRPr="00C460BD" w:rsidRDefault="00C460BD" w:rsidP="00C460BD">
            <w:pPr>
              <w:keepNext/>
              <w:keepLines/>
              <w:spacing w:after="0"/>
              <w:rPr>
                <w:rFonts w:ascii="Arial" w:hAnsi="Arial"/>
                <w:b/>
                <w:i/>
                <w:iCs/>
                <w:sz w:val="18"/>
                <w:lang w:eastAsia="sv-SE"/>
              </w:rPr>
            </w:pPr>
            <w:r w:rsidRPr="00C460BD">
              <w:rPr>
                <w:rFonts w:ascii="Arial" w:hAnsi="Arial"/>
                <w:sz w:val="18"/>
                <w:szCs w:val="22"/>
                <w:lang w:eastAsia="sv-SE"/>
              </w:rPr>
              <w:t>Note: EPRE refers to EPRE in one OFDM symbol with non-zero power (from baseband perspective) LP-SS transmission.</w:t>
            </w:r>
          </w:p>
        </w:tc>
      </w:tr>
      <w:tr w:rsidR="00C460BD" w:rsidRPr="00C460BD" w14:paraId="0241B36E" w14:textId="77777777" w:rsidTr="000508D4">
        <w:tc>
          <w:tcPr>
            <w:tcW w:w="14173" w:type="dxa"/>
            <w:tcBorders>
              <w:top w:val="single" w:sz="4" w:space="0" w:color="auto"/>
              <w:left w:val="single" w:sz="4" w:space="0" w:color="auto"/>
              <w:bottom w:val="single" w:sz="4" w:space="0" w:color="auto"/>
              <w:right w:val="single" w:sz="4" w:space="0" w:color="auto"/>
            </w:tcBorders>
          </w:tcPr>
          <w:p w14:paraId="17AC5078" w14:textId="77777777" w:rsidR="00C460BD" w:rsidRPr="00C460BD" w:rsidRDefault="00C460BD" w:rsidP="00C460BD">
            <w:pPr>
              <w:keepNext/>
              <w:keepLines/>
              <w:spacing w:after="0"/>
              <w:rPr>
                <w:rFonts w:ascii="Arial" w:hAnsi="Arial"/>
                <w:sz w:val="18"/>
                <w:szCs w:val="22"/>
                <w:lang w:eastAsia="sv-SE"/>
              </w:rPr>
            </w:pPr>
            <w:r w:rsidRPr="00C460BD">
              <w:rPr>
                <w:rFonts w:ascii="Arial" w:hAnsi="Arial"/>
                <w:b/>
                <w:i/>
                <w:sz w:val="18"/>
                <w:szCs w:val="22"/>
                <w:lang w:eastAsia="sv-SE"/>
              </w:rPr>
              <w:t>lpss-MvalueAndSeqConfig</w:t>
            </w:r>
          </w:p>
          <w:p w14:paraId="4897CA89" w14:textId="77777777" w:rsidR="00C460BD" w:rsidRPr="00C460BD" w:rsidRDefault="00C460BD" w:rsidP="00C460BD">
            <w:pPr>
              <w:keepNext/>
              <w:keepLines/>
              <w:spacing w:after="0"/>
              <w:rPr>
                <w:rFonts w:ascii="Arial" w:hAnsi="Arial"/>
                <w:b/>
                <w:i/>
                <w:iCs/>
                <w:sz w:val="18"/>
                <w:lang w:eastAsia="sv-SE"/>
              </w:rPr>
            </w:pPr>
            <w:r w:rsidRPr="00C460BD">
              <w:rPr>
                <w:rFonts w:ascii="Arial" w:hAnsi="Arial"/>
                <w:sz w:val="18"/>
                <w:szCs w:val="22"/>
                <w:lang w:eastAsia="sv-SE"/>
              </w:rPr>
              <w:t>Indicates the number of OOK symbols in an OFDM symbol for LP-SS in FR1 or FR2</w:t>
            </w:r>
            <w:r w:rsidRPr="00C460BD">
              <w:rPr>
                <w:rFonts w:ascii="Arial" w:hAnsi="Arial"/>
                <w:bCs/>
                <w:iCs/>
                <w:sz w:val="18"/>
                <w:szCs w:val="18"/>
                <w:lang w:eastAsia="sv-SE"/>
              </w:rPr>
              <w:t xml:space="preserve"> for RRC IDLE/INACTIVE</w:t>
            </w:r>
            <w:r w:rsidRPr="00C460BD">
              <w:rPr>
                <w:rFonts w:ascii="Arial" w:hAnsi="Arial"/>
                <w:sz w:val="18"/>
                <w:szCs w:val="22"/>
                <w:lang w:eastAsia="sv-SE"/>
              </w:rPr>
              <w:t xml:space="preserve"> (corresponding to parameter </w:t>
            </w:r>
            <w:r w:rsidRPr="00C460BD">
              <w:rPr>
                <w:rFonts w:ascii="Arial" w:hAnsi="Arial"/>
                <w:i/>
                <w:iCs/>
                <w:sz w:val="18"/>
                <w:szCs w:val="22"/>
                <w:lang w:eastAsia="sv-SE"/>
              </w:rPr>
              <w:t>M</w:t>
            </w:r>
            <w:r w:rsidRPr="00C460BD">
              <w:rPr>
                <w:rFonts w:ascii="Arial" w:hAnsi="Arial"/>
                <w:i/>
                <w:iCs/>
                <w:sz w:val="18"/>
                <w:szCs w:val="22"/>
                <w:vertAlign w:val="subscript"/>
                <w:lang w:eastAsia="sv-SE"/>
              </w:rPr>
              <w:t>LPSS</w:t>
            </w:r>
            <w:r w:rsidRPr="00C460BD">
              <w:rPr>
                <w:rFonts w:ascii="Arial" w:hAnsi="Arial"/>
                <w:sz w:val="18"/>
                <w:szCs w:val="22"/>
                <w:lang w:eastAsia="sv-SE"/>
              </w:rPr>
              <w:t xml:space="preserve">, see TS 38.211 [16], clause 7.4.5.1.1) and the LP-SS sequence configuration in the cell for RRC_IDLE/INACTIVE. </w:t>
            </w:r>
            <w:r w:rsidRPr="00C460BD">
              <w:rPr>
                <w:rFonts w:ascii="Arial" w:hAnsi="Arial"/>
                <w:noProof/>
                <w:sz w:val="18"/>
                <w:lang w:eastAsia="sv-SE"/>
              </w:rPr>
              <w:t>A value of nOne means M value</w:t>
            </w:r>
            <w:r w:rsidRPr="00C460BD">
              <w:rPr>
                <w:rFonts w:ascii="Arial" w:hAnsi="Arial"/>
                <w:sz w:val="18"/>
                <w:szCs w:val="22"/>
                <w:lang w:eastAsia="sv-SE"/>
              </w:rPr>
              <w:t xml:space="preserve"> </w:t>
            </w:r>
            <w:r w:rsidRPr="00C460BD">
              <w:rPr>
                <w:rFonts w:ascii="Arial" w:hAnsi="Arial"/>
                <w:noProof/>
                <w:sz w:val="18"/>
                <w:lang w:eastAsia="sv-SE"/>
              </w:rPr>
              <w:t>is set to 1, a value of nTwo means M value is set to 2, and so on.</w:t>
            </w:r>
            <w:r w:rsidRPr="00C460BD">
              <w:rPr>
                <w:rFonts w:ascii="Arial" w:hAnsi="Arial"/>
                <w:sz w:val="18"/>
              </w:rPr>
              <w:t xml:space="preserve"> </w:t>
            </w:r>
          </w:p>
        </w:tc>
      </w:tr>
      <w:tr w:rsidR="00C460BD" w:rsidRPr="00C460BD" w14:paraId="037858DB" w14:textId="77777777" w:rsidTr="000508D4">
        <w:tc>
          <w:tcPr>
            <w:tcW w:w="14173" w:type="dxa"/>
            <w:tcBorders>
              <w:top w:val="single" w:sz="4" w:space="0" w:color="auto"/>
              <w:left w:val="single" w:sz="4" w:space="0" w:color="auto"/>
              <w:bottom w:val="single" w:sz="4" w:space="0" w:color="auto"/>
              <w:right w:val="single" w:sz="4" w:space="0" w:color="auto"/>
            </w:tcBorders>
          </w:tcPr>
          <w:p w14:paraId="2D8D2548" w14:textId="282CF341" w:rsidR="00C460BD" w:rsidRPr="00C460BD" w:rsidRDefault="00C460BD" w:rsidP="00C460BD">
            <w:pPr>
              <w:keepNext/>
              <w:keepLines/>
              <w:spacing w:after="0"/>
              <w:rPr>
                <w:rFonts w:ascii="Arial" w:hAnsi="Arial"/>
                <w:b/>
                <w:i/>
                <w:iCs/>
                <w:sz w:val="18"/>
                <w:lang w:eastAsia="sv-SE"/>
              </w:rPr>
            </w:pPr>
            <w:r w:rsidRPr="00C460BD">
              <w:rPr>
                <w:rFonts w:ascii="Arial" w:hAnsi="Arial"/>
                <w:b/>
                <w:i/>
                <w:iCs/>
                <w:sz w:val="18"/>
                <w:lang w:eastAsia="sv-SE"/>
              </w:rPr>
              <w:t>lpss-OverlaidSeqRoot</w:t>
            </w:r>
            <w:del w:id="209" w:author="vivo-Chenli" w:date="2025-11-11T17:02:00Z">
              <w:r w:rsidRPr="00C460BD" w:rsidDel="009233DB">
                <w:rPr>
                  <w:rFonts w:ascii="Arial" w:hAnsi="Arial"/>
                  <w:b/>
                  <w:i/>
                  <w:iCs/>
                  <w:sz w:val="18"/>
                  <w:lang w:eastAsia="sv-SE"/>
                </w:rPr>
                <w:delText>s</w:delText>
              </w:r>
            </w:del>
          </w:p>
          <w:p w14:paraId="1ADBF5FB" w14:textId="77777777" w:rsidR="00C460BD" w:rsidRPr="00C460BD" w:rsidRDefault="00C460BD" w:rsidP="00C460BD">
            <w:pPr>
              <w:keepNext/>
              <w:keepLines/>
              <w:spacing w:after="0"/>
              <w:rPr>
                <w:rFonts w:ascii="Arial" w:hAnsi="Arial"/>
                <w:noProof/>
                <w:sz w:val="18"/>
                <w:lang w:eastAsia="sv-SE"/>
              </w:rPr>
            </w:pPr>
            <w:r w:rsidRPr="00C460BD">
              <w:rPr>
                <w:rFonts w:ascii="Arial" w:hAnsi="Arial"/>
                <w:bCs/>
                <w:iCs/>
                <w:sz w:val="18"/>
                <w:szCs w:val="18"/>
                <w:lang w:eastAsia="sv-SE"/>
              </w:rPr>
              <w:t xml:space="preserve">Indicates the configuration of single overlaid sequence root for LP-SS in the cell for RRC IDLE/INACTIVE (see TS 38.211 [16], clause 7.4.2.5.1.2). </w:t>
            </w:r>
          </w:p>
        </w:tc>
      </w:tr>
      <w:tr w:rsidR="00C460BD" w:rsidRPr="00C460BD" w14:paraId="3C5ABC18" w14:textId="77777777" w:rsidTr="000508D4">
        <w:tc>
          <w:tcPr>
            <w:tcW w:w="14173" w:type="dxa"/>
            <w:tcBorders>
              <w:top w:val="single" w:sz="4" w:space="0" w:color="auto"/>
              <w:left w:val="single" w:sz="4" w:space="0" w:color="auto"/>
              <w:bottom w:val="single" w:sz="4" w:space="0" w:color="auto"/>
              <w:right w:val="single" w:sz="4" w:space="0" w:color="auto"/>
            </w:tcBorders>
          </w:tcPr>
          <w:p w14:paraId="3AF585A7" w14:textId="77777777" w:rsidR="00C460BD" w:rsidRPr="00C460BD" w:rsidRDefault="00C460BD" w:rsidP="00C460BD">
            <w:pPr>
              <w:keepNext/>
              <w:keepLines/>
              <w:spacing w:after="0"/>
              <w:rPr>
                <w:rFonts w:ascii="Arial" w:hAnsi="Arial"/>
                <w:b/>
                <w:i/>
                <w:sz w:val="18"/>
                <w:lang w:eastAsia="sv-SE"/>
              </w:rPr>
            </w:pPr>
            <w:r w:rsidRPr="00C460BD">
              <w:rPr>
                <w:rFonts w:ascii="Arial" w:hAnsi="Arial"/>
                <w:b/>
                <w:i/>
                <w:sz w:val="18"/>
                <w:lang w:eastAsia="sv-SE"/>
              </w:rPr>
              <w:t>lpss-PeriodicityAndOffset</w:t>
            </w:r>
          </w:p>
          <w:p w14:paraId="78152511" w14:textId="77777777" w:rsidR="00C460BD" w:rsidRPr="00C460BD" w:rsidRDefault="00C460BD" w:rsidP="00C460BD">
            <w:pPr>
              <w:keepNext/>
              <w:keepLines/>
              <w:spacing w:after="0"/>
              <w:rPr>
                <w:rFonts w:ascii="Arial" w:hAnsi="Arial"/>
                <w:sz w:val="18"/>
                <w:szCs w:val="22"/>
                <w:lang w:eastAsia="sv-SE"/>
              </w:rPr>
            </w:pPr>
            <w:r w:rsidRPr="00C460BD">
              <w:rPr>
                <w:rFonts w:ascii="Arial" w:hAnsi="Arial"/>
                <w:sz w:val="18"/>
                <w:szCs w:val="22"/>
                <w:lang w:eastAsia="sv-SE"/>
              </w:rPr>
              <w:t>Indicates the configuration of LP-SS periodicity and time offset (see TS 38.213 [13]). The time offset is configured for the first LP-SS occasion with reference to SFN#0.</w:t>
            </w:r>
          </w:p>
          <w:p w14:paraId="5E3BEF5D" w14:textId="77777777" w:rsidR="00C460BD" w:rsidRPr="00C460BD" w:rsidRDefault="00C460BD" w:rsidP="00C460BD">
            <w:pPr>
              <w:keepNext/>
              <w:keepLines/>
              <w:spacing w:after="0"/>
              <w:rPr>
                <w:rFonts w:ascii="Arial" w:hAnsi="Arial"/>
                <w:b/>
                <w:i/>
                <w:sz w:val="18"/>
                <w:szCs w:val="22"/>
                <w:lang w:eastAsia="sv-SE"/>
              </w:rPr>
            </w:pPr>
            <w:r w:rsidRPr="00C460BD">
              <w:rPr>
                <w:rFonts w:ascii="Arial" w:hAnsi="Arial"/>
                <w:noProof/>
                <w:sz w:val="18"/>
                <w:lang w:eastAsia="sv-SE"/>
              </w:rPr>
              <w:t xml:space="preserve">A value of ms160 means the </w:t>
            </w:r>
            <w:r w:rsidRPr="00C460BD">
              <w:rPr>
                <w:rFonts w:ascii="Arial" w:hAnsi="Arial"/>
                <w:sz w:val="18"/>
                <w:szCs w:val="22"/>
                <w:lang w:eastAsia="sv-SE"/>
              </w:rPr>
              <w:t xml:space="preserve">LP-SS periodicity (see TS 38.213 [13], clause 10.4C) </w:t>
            </w:r>
            <w:r w:rsidRPr="00C460BD">
              <w:rPr>
                <w:rFonts w:ascii="Arial" w:hAnsi="Arial"/>
                <w:noProof/>
                <w:sz w:val="18"/>
                <w:lang w:eastAsia="sv-SE"/>
              </w:rPr>
              <w:t xml:space="preserve">is set to 160ms, a value of ms320 means the </w:t>
            </w:r>
            <w:r w:rsidRPr="00C460BD">
              <w:rPr>
                <w:rFonts w:ascii="Arial" w:hAnsi="Arial"/>
                <w:sz w:val="18"/>
                <w:szCs w:val="22"/>
                <w:lang w:eastAsia="sv-SE"/>
              </w:rPr>
              <w:t xml:space="preserve">LP-SS periodicity </w:t>
            </w:r>
            <w:r w:rsidRPr="00C460BD">
              <w:rPr>
                <w:rFonts w:ascii="Arial" w:hAnsi="Arial"/>
                <w:noProof/>
                <w:sz w:val="18"/>
                <w:lang w:eastAsia="sv-SE"/>
              </w:rPr>
              <w:t>is set to 320ms.</w:t>
            </w:r>
            <w:r w:rsidRPr="00C460BD">
              <w:rPr>
                <w:rFonts w:ascii="Arial" w:hAnsi="Arial"/>
                <w:sz w:val="18"/>
              </w:rPr>
              <w:t xml:space="preserve"> </w:t>
            </w:r>
            <w:r w:rsidRPr="00C460BD">
              <w:rPr>
                <w:rFonts w:ascii="Arial" w:hAnsi="Arial"/>
                <w:noProof/>
                <w:sz w:val="18"/>
                <w:lang w:eastAsia="sv-SE"/>
              </w:rPr>
              <w:t xml:space="preserve">For each </w:t>
            </w:r>
            <w:r w:rsidRPr="00C460BD">
              <w:rPr>
                <w:rFonts w:ascii="Arial" w:hAnsi="Arial"/>
                <w:sz w:val="18"/>
                <w:szCs w:val="22"/>
                <w:lang w:eastAsia="sv-SE"/>
              </w:rPr>
              <w:t>LP-SS periodicity</w:t>
            </w:r>
            <w:r w:rsidRPr="00C460BD">
              <w:rPr>
                <w:rFonts w:ascii="Arial" w:hAnsi="Arial"/>
                <w:noProof/>
                <w:sz w:val="18"/>
                <w:lang w:eastAsia="sv-SE"/>
              </w:rPr>
              <w:t xml:space="preserve"> value, the time offset </w:t>
            </w:r>
            <w:r w:rsidRPr="00C460BD">
              <w:rPr>
                <w:rFonts w:ascii="Arial" w:hAnsi="Arial"/>
                <w:sz w:val="18"/>
                <w:szCs w:val="22"/>
                <w:lang w:eastAsia="sv-SE"/>
              </w:rPr>
              <w:t>(see TS 38.213 [13], clause 10.4C)</w:t>
            </w:r>
            <w:r w:rsidRPr="00C460BD">
              <w:rPr>
                <w:rFonts w:ascii="Arial" w:hAnsi="Arial"/>
                <w:noProof/>
                <w:sz w:val="18"/>
                <w:lang w:eastAsia="sv-SE"/>
              </w:rPr>
              <w:t xml:space="preserve"> is configured with the unit of ms. </w:t>
            </w:r>
          </w:p>
        </w:tc>
      </w:tr>
      <w:tr w:rsidR="00C460BD" w:rsidRPr="00C460BD" w14:paraId="4F62DFF6" w14:textId="77777777" w:rsidTr="000508D4">
        <w:tc>
          <w:tcPr>
            <w:tcW w:w="14173" w:type="dxa"/>
            <w:tcBorders>
              <w:top w:val="single" w:sz="4" w:space="0" w:color="auto"/>
              <w:left w:val="single" w:sz="4" w:space="0" w:color="auto"/>
              <w:bottom w:val="single" w:sz="4" w:space="0" w:color="auto"/>
              <w:right w:val="single" w:sz="4" w:space="0" w:color="auto"/>
            </w:tcBorders>
          </w:tcPr>
          <w:p w14:paraId="7FEEC17A" w14:textId="77777777" w:rsidR="00C460BD" w:rsidRPr="00C460BD" w:rsidRDefault="00C460BD" w:rsidP="00C460BD">
            <w:pPr>
              <w:keepNext/>
              <w:keepLines/>
              <w:spacing w:after="0"/>
              <w:rPr>
                <w:rFonts w:ascii="Arial" w:hAnsi="Arial"/>
                <w:sz w:val="18"/>
                <w:szCs w:val="22"/>
                <w:lang w:eastAsia="sv-SE"/>
              </w:rPr>
            </w:pPr>
            <w:r w:rsidRPr="00C460BD">
              <w:rPr>
                <w:rFonts w:ascii="Arial" w:hAnsi="Arial"/>
                <w:b/>
                <w:i/>
                <w:sz w:val="18"/>
                <w:szCs w:val="22"/>
                <w:lang w:eastAsia="sv-SE"/>
              </w:rPr>
              <w:t>lpss-StartSymbol</w:t>
            </w:r>
          </w:p>
          <w:p w14:paraId="05816095" w14:textId="77777777" w:rsidR="00C460BD" w:rsidRPr="00C460BD" w:rsidRDefault="00C460BD" w:rsidP="00C460BD">
            <w:pPr>
              <w:keepNext/>
              <w:keepLines/>
              <w:spacing w:after="0"/>
              <w:rPr>
                <w:rFonts w:ascii="Arial" w:hAnsi="Arial"/>
                <w:b/>
                <w:i/>
                <w:sz w:val="18"/>
                <w:lang w:eastAsia="sv-SE"/>
              </w:rPr>
            </w:pPr>
            <w:r w:rsidRPr="00C460BD">
              <w:rPr>
                <w:rFonts w:ascii="Arial" w:hAnsi="Arial"/>
                <w:sz w:val="18"/>
                <w:szCs w:val="22"/>
                <w:lang w:eastAsia="sv-SE"/>
              </w:rPr>
              <w:t xml:space="preserve">Indicates start symbol(s) within a slot for LP-SS (see TS 38.213 [13], clause 10.4C), where the slot is determined from the periodicity/offset configuration, i.e. </w:t>
            </w:r>
            <w:r w:rsidRPr="00C460BD">
              <w:rPr>
                <w:rFonts w:ascii="Arial" w:hAnsi="Arial"/>
                <w:i/>
                <w:iCs/>
                <w:sz w:val="18"/>
              </w:rPr>
              <w:t>lpss-PeriodicityAndOffset</w:t>
            </w:r>
            <w:r w:rsidRPr="00C460BD">
              <w:rPr>
                <w:rFonts w:ascii="Arial" w:hAnsi="Arial"/>
                <w:sz w:val="18"/>
              </w:rPr>
              <w:t>,</w:t>
            </w:r>
            <w:r w:rsidRPr="00C460BD">
              <w:rPr>
                <w:rFonts w:ascii="Arial" w:hAnsi="Arial"/>
                <w:sz w:val="18"/>
                <w:szCs w:val="22"/>
                <w:lang w:eastAsia="sv-SE"/>
              </w:rPr>
              <w:t xml:space="preserve"> for LP-SS. If only </w:t>
            </w:r>
            <w:r w:rsidRPr="00C460BD">
              <w:rPr>
                <w:rFonts w:ascii="Arial" w:hAnsi="Arial"/>
                <w:i/>
                <w:iCs/>
                <w:sz w:val="18"/>
              </w:rPr>
              <w:t>startSymbol1</w:t>
            </w:r>
            <w:r w:rsidRPr="00C460BD">
              <w:rPr>
                <w:rFonts w:ascii="Arial" w:hAnsi="Arial"/>
                <w:sz w:val="18"/>
                <w:szCs w:val="22"/>
                <w:lang w:eastAsia="sv-SE"/>
              </w:rPr>
              <w:t xml:space="preserve"> is configured, there is one LP-SS occasion in a slot. If both </w:t>
            </w:r>
            <w:r w:rsidRPr="00C460BD">
              <w:rPr>
                <w:rFonts w:ascii="Arial" w:hAnsi="Arial"/>
                <w:i/>
                <w:iCs/>
                <w:sz w:val="18"/>
              </w:rPr>
              <w:t>startSymbol1</w:t>
            </w:r>
            <w:r w:rsidRPr="00C460BD">
              <w:rPr>
                <w:rFonts w:ascii="Arial" w:hAnsi="Arial"/>
                <w:sz w:val="18"/>
              </w:rPr>
              <w:t xml:space="preserve"> and </w:t>
            </w:r>
            <w:r w:rsidRPr="00C460BD">
              <w:rPr>
                <w:rFonts w:ascii="Arial" w:hAnsi="Arial"/>
                <w:i/>
                <w:iCs/>
                <w:sz w:val="18"/>
              </w:rPr>
              <w:t>startSymbol2</w:t>
            </w:r>
            <w:r w:rsidRPr="00C460BD">
              <w:rPr>
                <w:rFonts w:ascii="Arial" w:hAnsi="Arial"/>
                <w:sz w:val="18"/>
                <w:szCs w:val="22"/>
                <w:lang w:eastAsia="sv-SE"/>
              </w:rPr>
              <w:t xml:space="preserve"> are configured, there are two LP-SS occasions in a slot.</w:t>
            </w:r>
          </w:p>
        </w:tc>
      </w:tr>
      <w:tr w:rsidR="00C460BD" w:rsidRPr="00C460BD" w14:paraId="0065E4F3" w14:textId="77777777" w:rsidTr="000508D4">
        <w:tc>
          <w:tcPr>
            <w:tcW w:w="14173" w:type="dxa"/>
            <w:tcBorders>
              <w:top w:val="single" w:sz="4" w:space="0" w:color="auto"/>
              <w:left w:val="single" w:sz="4" w:space="0" w:color="auto"/>
              <w:bottom w:val="single" w:sz="4" w:space="0" w:color="auto"/>
              <w:right w:val="single" w:sz="4" w:space="0" w:color="auto"/>
            </w:tcBorders>
          </w:tcPr>
          <w:p w14:paraId="1F36C42D" w14:textId="77777777" w:rsidR="00C460BD" w:rsidRPr="00C460BD" w:rsidRDefault="00C460BD" w:rsidP="00C460BD">
            <w:pPr>
              <w:keepNext/>
              <w:keepLines/>
              <w:spacing w:after="0"/>
              <w:rPr>
                <w:rFonts w:ascii="Arial" w:hAnsi="Arial"/>
                <w:b/>
                <w:i/>
                <w:iCs/>
                <w:sz w:val="18"/>
                <w:lang w:eastAsia="sv-SE"/>
              </w:rPr>
            </w:pPr>
            <w:r w:rsidRPr="00C460BD">
              <w:rPr>
                <w:rFonts w:ascii="Arial" w:hAnsi="Arial"/>
                <w:b/>
                <w:i/>
                <w:iCs/>
                <w:sz w:val="18"/>
                <w:lang w:eastAsia="sv-SE"/>
              </w:rPr>
              <w:t>lpwus-ActualDuration</w:t>
            </w:r>
          </w:p>
          <w:p w14:paraId="1310A3BA" w14:textId="021E6A16" w:rsidR="00C460BD" w:rsidRPr="00C460BD" w:rsidRDefault="00C460BD" w:rsidP="00C460BD">
            <w:pPr>
              <w:keepNext/>
              <w:keepLines/>
              <w:spacing w:after="0"/>
              <w:rPr>
                <w:rFonts w:ascii="Arial" w:hAnsi="Arial"/>
                <w:b/>
                <w:i/>
                <w:sz w:val="18"/>
                <w:szCs w:val="22"/>
                <w:lang w:eastAsia="sv-SE"/>
              </w:rPr>
            </w:pPr>
            <w:r w:rsidRPr="00C460BD">
              <w:rPr>
                <w:rFonts w:ascii="Arial" w:hAnsi="Arial"/>
                <w:bCs/>
                <w:iCs/>
                <w:sz w:val="18"/>
                <w:szCs w:val="18"/>
                <w:lang w:eastAsia="sv-SE"/>
              </w:rPr>
              <w:t>Indicates the actual duration for LP-WUS in the cell for RRC IDLE/INACTIVE (see TS 38.213 [13], clause 10.4C)</w:t>
            </w:r>
            <w:del w:id="210" w:author="vivo-Chenli" w:date="2025-10-24T19:14:00Z">
              <w:r w:rsidRPr="00C460BD" w:rsidDel="00E859D4">
                <w:rPr>
                  <w:rFonts w:ascii="Arial" w:hAnsi="Arial"/>
                  <w:bCs/>
                  <w:iCs/>
                  <w:sz w:val="18"/>
                  <w:szCs w:val="18"/>
                  <w:lang w:eastAsia="sv-SE"/>
                </w:rPr>
                <w:delText>, in number of OFDM symbols</w:delText>
              </w:r>
            </w:del>
            <w:r w:rsidRPr="00C460BD">
              <w:rPr>
                <w:rFonts w:ascii="Arial" w:hAnsi="Arial"/>
                <w:bCs/>
                <w:iCs/>
                <w:sz w:val="18"/>
                <w:szCs w:val="18"/>
                <w:lang w:eastAsia="sv-SE"/>
              </w:rPr>
              <w:t>.</w:t>
            </w:r>
            <w:ins w:id="211" w:author="vivo-Chenli" w:date="2025-10-24T19:15:00Z">
              <w:r w:rsidR="005F5645" w:rsidRPr="005F5645">
                <w:rPr>
                  <w:bCs/>
                  <w:iCs/>
                  <w:szCs w:val="18"/>
                  <w:lang w:eastAsia="sv-SE"/>
                </w:rPr>
                <w:t xml:space="preserve"> </w:t>
              </w:r>
              <w:r w:rsidR="005F5645" w:rsidRPr="005F5645">
                <w:rPr>
                  <w:rFonts w:ascii="Arial" w:hAnsi="Arial"/>
                  <w:bCs/>
                  <w:iCs/>
                  <w:sz w:val="18"/>
                  <w:szCs w:val="18"/>
                  <w:lang w:eastAsia="sv-SE"/>
                </w:rPr>
                <w:t xml:space="preserve">The actual duration for different number of OOK symbols in an OFDM symbol for LP-WUS, i.e. </w:t>
              </w:r>
              <w:r w:rsidR="005F5645" w:rsidRPr="005F5645">
                <w:rPr>
                  <w:rFonts w:ascii="Arial" w:hAnsi="Arial"/>
                  <w:bCs/>
                  <w:i/>
                  <w:iCs/>
                  <w:sz w:val="18"/>
                  <w:szCs w:val="18"/>
                  <w:lang w:eastAsia="sv-SE"/>
                </w:rPr>
                <w:t>M</w:t>
              </w:r>
              <w:r w:rsidR="005F5645" w:rsidRPr="005F5645">
                <w:rPr>
                  <w:rFonts w:ascii="Arial" w:hAnsi="Arial"/>
                  <w:bCs/>
                  <w:i/>
                  <w:iCs/>
                  <w:sz w:val="18"/>
                  <w:szCs w:val="18"/>
                  <w:vertAlign w:val="subscript"/>
                  <w:lang w:eastAsia="sv-SE"/>
                </w:rPr>
                <w:t>WUS</w:t>
              </w:r>
              <w:r w:rsidR="005F5645" w:rsidRPr="005F5645">
                <w:rPr>
                  <w:rFonts w:ascii="Arial" w:hAnsi="Arial"/>
                  <w:bCs/>
                  <w:iCs/>
                  <w:sz w:val="18"/>
                  <w:szCs w:val="18"/>
                  <w:lang w:eastAsia="sv-SE"/>
                </w:rPr>
                <w:t xml:space="preserve"> value of LP-WUS, see TS 38.211 [16], is configured with the unit of OFDM symbols.</w:t>
              </w:r>
            </w:ins>
          </w:p>
        </w:tc>
      </w:tr>
      <w:tr w:rsidR="00C460BD" w:rsidRPr="00C460BD" w14:paraId="15EC1504" w14:textId="77777777" w:rsidTr="000508D4">
        <w:tc>
          <w:tcPr>
            <w:tcW w:w="14173" w:type="dxa"/>
            <w:tcBorders>
              <w:top w:val="single" w:sz="4" w:space="0" w:color="auto"/>
              <w:left w:val="single" w:sz="4" w:space="0" w:color="auto"/>
              <w:bottom w:val="single" w:sz="4" w:space="0" w:color="auto"/>
              <w:right w:val="single" w:sz="4" w:space="0" w:color="auto"/>
            </w:tcBorders>
          </w:tcPr>
          <w:p w14:paraId="600CF19A" w14:textId="77777777" w:rsidR="00C460BD" w:rsidRPr="00C460BD" w:rsidRDefault="00C460BD" w:rsidP="00C460BD">
            <w:pPr>
              <w:keepNext/>
              <w:keepLines/>
              <w:spacing w:after="0"/>
              <w:rPr>
                <w:rFonts w:ascii="Arial" w:hAnsi="Arial"/>
                <w:sz w:val="18"/>
                <w:szCs w:val="22"/>
                <w:lang w:eastAsia="sv-SE"/>
              </w:rPr>
            </w:pPr>
            <w:r w:rsidRPr="00C460BD">
              <w:rPr>
                <w:rFonts w:ascii="Arial" w:hAnsi="Arial"/>
                <w:b/>
                <w:i/>
                <w:sz w:val="18"/>
                <w:szCs w:val="22"/>
                <w:lang w:eastAsia="sv-SE"/>
              </w:rPr>
              <w:t>lpwus-AvailableSlot</w:t>
            </w:r>
          </w:p>
          <w:p w14:paraId="6B9D8B0B" w14:textId="77777777" w:rsidR="00C460BD" w:rsidRPr="00C460BD" w:rsidRDefault="00C460BD" w:rsidP="00C460BD">
            <w:pPr>
              <w:keepNext/>
              <w:keepLines/>
              <w:spacing w:after="0"/>
              <w:rPr>
                <w:rFonts w:ascii="Arial" w:hAnsi="Arial"/>
                <w:b/>
                <w:i/>
                <w:sz w:val="18"/>
                <w:szCs w:val="22"/>
                <w:lang w:eastAsia="sv-SE"/>
              </w:rPr>
            </w:pPr>
            <w:r w:rsidRPr="00C460BD">
              <w:rPr>
                <w:rFonts w:ascii="Arial" w:hAnsi="Arial"/>
                <w:sz w:val="18"/>
                <w:szCs w:val="22"/>
              </w:rPr>
              <w:t xml:space="preserve">Indicates the available slot(s) for LP-WUS using a unit level bitmap with a periodicity 10, 20, or 40 units </w:t>
            </w:r>
            <w:r w:rsidRPr="00C460BD">
              <w:rPr>
                <w:rFonts w:ascii="Arial" w:hAnsi="Arial"/>
                <w:sz w:val="18"/>
                <w:szCs w:val="22"/>
                <w:lang w:eastAsia="sv-SE"/>
              </w:rPr>
              <w:t xml:space="preserve">(see TS 38.213 [13], clause 10.4C) in </w:t>
            </w:r>
            <w:r w:rsidRPr="00C460BD">
              <w:rPr>
                <w:rFonts w:ascii="Arial" w:hAnsi="Arial"/>
                <w:bCs/>
                <w:iCs/>
                <w:sz w:val="18"/>
                <w:szCs w:val="18"/>
                <w:lang w:eastAsia="sv-SE"/>
              </w:rPr>
              <w:t>RRC IDLE/INACTIVE</w:t>
            </w:r>
            <w:r w:rsidRPr="00C460BD">
              <w:rPr>
                <w:rFonts w:ascii="Arial" w:hAnsi="Arial"/>
                <w:sz w:val="18"/>
                <w:szCs w:val="22"/>
              </w:rPr>
              <w:t xml:space="preserve">, where the unit is one slot if 14-bit symbol level bitmap is used, or the unit is two slots if 28-bits symbol level bitmap is used, as configured by </w:t>
            </w:r>
            <w:r w:rsidRPr="00C460BD">
              <w:rPr>
                <w:rFonts w:ascii="Arial" w:hAnsi="Arial"/>
                <w:i/>
                <w:iCs/>
                <w:sz w:val="18"/>
              </w:rPr>
              <w:t>lpwus-AvailableSymbol</w:t>
            </w:r>
            <w:r w:rsidRPr="00C460BD">
              <w:rPr>
                <w:rFonts w:ascii="Arial" w:hAnsi="Arial"/>
                <w:sz w:val="18"/>
                <w:szCs w:val="22"/>
              </w:rPr>
              <w:t xml:space="preserve">. The </w:t>
            </w:r>
            <w:r w:rsidRPr="00C460BD">
              <w:rPr>
                <w:rFonts w:ascii="Arial" w:hAnsi="Arial"/>
                <w:sz w:val="18"/>
                <w:lang w:eastAsia="sv-SE"/>
              </w:rPr>
              <w:t>most significant bit of the bit string represents the first unit and the second most significant bit represents the second unit and so on.</w:t>
            </w:r>
            <w:r w:rsidRPr="00C460BD">
              <w:rPr>
                <w:rFonts w:ascii="Arial" w:hAnsi="Arial"/>
                <w:sz w:val="18"/>
              </w:rPr>
              <w:t xml:space="preserve"> </w:t>
            </w:r>
            <w:r w:rsidRPr="00C460BD">
              <w:rPr>
                <w:rFonts w:ascii="Arial" w:hAnsi="Arial"/>
                <w:sz w:val="18"/>
                <w:szCs w:val="22"/>
                <w:lang w:eastAsia="sv-SE"/>
              </w:rPr>
              <w:t>Value 1 in the bitmap indicates that the corresponding unit is available, value 0 indicates that the corresponding unit is not available. This slot pattern repeats itself continuously.</w:t>
            </w:r>
          </w:p>
        </w:tc>
      </w:tr>
      <w:tr w:rsidR="00C460BD" w:rsidRPr="00C460BD" w14:paraId="147F3BD9" w14:textId="77777777" w:rsidTr="000508D4">
        <w:tc>
          <w:tcPr>
            <w:tcW w:w="14173" w:type="dxa"/>
            <w:tcBorders>
              <w:top w:val="single" w:sz="4" w:space="0" w:color="auto"/>
              <w:left w:val="single" w:sz="4" w:space="0" w:color="auto"/>
              <w:bottom w:val="single" w:sz="4" w:space="0" w:color="auto"/>
              <w:right w:val="single" w:sz="4" w:space="0" w:color="auto"/>
            </w:tcBorders>
          </w:tcPr>
          <w:p w14:paraId="1CEF0336" w14:textId="77777777" w:rsidR="00C460BD" w:rsidRPr="00C460BD" w:rsidRDefault="00C460BD" w:rsidP="00C460BD">
            <w:pPr>
              <w:keepNext/>
              <w:keepLines/>
              <w:spacing w:after="0"/>
              <w:rPr>
                <w:rFonts w:ascii="Arial" w:hAnsi="Arial"/>
                <w:sz w:val="18"/>
                <w:szCs w:val="22"/>
                <w:lang w:eastAsia="sv-SE"/>
              </w:rPr>
            </w:pPr>
            <w:r w:rsidRPr="00C460BD">
              <w:rPr>
                <w:rFonts w:ascii="Arial" w:hAnsi="Arial"/>
                <w:b/>
                <w:i/>
                <w:sz w:val="18"/>
                <w:szCs w:val="22"/>
                <w:lang w:eastAsia="sv-SE"/>
              </w:rPr>
              <w:t>lpwus-AvailableSymbol</w:t>
            </w:r>
          </w:p>
          <w:p w14:paraId="185AF068" w14:textId="77777777" w:rsidR="00C460BD" w:rsidRPr="00C460BD" w:rsidRDefault="00C460BD" w:rsidP="00C460BD">
            <w:pPr>
              <w:keepNext/>
              <w:keepLines/>
              <w:spacing w:after="0"/>
              <w:rPr>
                <w:rFonts w:ascii="Arial" w:hAnsi="Arial"/>
                <w:noProof/>
                <w:sz w:val="18"/>
              </w:rPr>
            </w:pPr>
            <w:r w:rsidRPr="00C460BD">
              <w:rPr>
                <w:rFonts w:ascii="Arial" w:hAnsi="Arial"/>
                <w:sz w:val="18"/>
                <w:szCs w:val="22"/>
              </w:rPr>
              <w:t>Indicates the available symbol(s) for LP-WUS within the slot(s) that are indicated as available for LP-WUS configured by</w:t>
            </w:r>
            <w:r w:rsidRPr="00C460BD">
              <w:rPr>
                <w:rFonts w:ascii="Arial" w:hAnsi="Arial"/>
                <w:sz w:val="18"/>
              </w:rPr>
              <w:t xml:space="preserve"> </w:t>
            </w:r>
            <w:r w:rsidRPr="00C460BD">
              <w:rPr>
                <w:rFonts w:ascii="Arial" w:hAnsi="Arial"/>
                <w:i/>
                <w:iCs/>
                <w:sz w:val="18"/>
                <w:szCs w:val="22"/>
              </w:rPr>
              <w:t xml:space="preserve">lpwus-AvailableSlot </w:t>
            </w:r>
            <w:r w:rsidRPr="00C460BD">
              <w:rPr>
                <w:rFonts w:ascii="Arial" w:hAnsi="Arial"/>
                <w:sz w:val="18"/>
                <w:szCs w:val="22"/>
                <w:lang w:eastAsia="sv-SE"/>
              </w:rPr>
              <w:t xml:space="preserve">(see TS 38.213 [13], clause 10.4C) in </w:t>
            </w:r>
            <w:r w:rsidRPr="00C460BD">
              <w:rPr>
                <w:rFonts w:ascii="Arial" w:hAnsi="Arial"/>
                <w:bCs/>
                <w:iCs/>
                <w:sz w:val="18"/>
                <w:szCs w:val="18"/>
                <w:lang w:eastAsia="sv-SE"/>
              </w:rPr>
              <w:t>RRC IDLE/INACTIVE</w:t>
            </w:r>
            <w:r w:rsidRPr="00C460BD">
              <w:rPr>
                <w:rFonts w:ascii="Arial" w:hAnsi="Arial"/>
                <w:sz w:val="18"/>
                <w:szCs w:val="22"/>
              </w:rPr>
              <w:t xml:space="preserve">. A 14-bit or 28-bit symbol level bitmap that covers one or two slots can be configured. </w:t>
            </w:r>
            <w:r w:rsidRPr="00C460BD">
              <w:rPr>
                <w:rFonts w:ascii="Arial" w:hAnsi="Arial"/>
                <w:noProof/>
                <w:sz w:val="18"/>
              </w:rPr>
              <w:t xml:space="preserve">For </w:t>
            </w:r>
            <w:r w:rsidRPr="00C460BD">
              <w:rPr>
                <w:rFonts w:ascii="Arial" w:hAnsi="Arial"/>
                <w:i/>
                <w:noProof/>
                <w:sz w:val="18"/>
              </w:rPr>
              <w:t>oneSlot</w:t>
            </w:r>
            <w:r w:rsidRPr="00C460BD">
              <w:rPr>
                <w:rFonts w:ascii="Arial" w:hAnsi="Arial"/>
                <w:noProof/>
                <w:sz w:val="18"/>
              </w:rPr>
              <w:t>, the 14 bits represent the symbols within the slot.</w:t>
            </w:r>
          </w:p>
          <w:p w14:paraId="73C58BB0" w14:textId="77777777" w:rsidR="00C460BD" w:rsidRPr="00C460BD" w:rsidRDefault="00C460BD" w:rsidP="00C460BD">
            <w:pPr>
              <w:keepNext/>
              <w:keepLines/>
              <w:spacing w:after="0"/>
              <w:rPr>
                <w:rFonts w:ascii="Arial" w:hAnsi="Arial"/>
                <w:noProof/>
                <w:sz w:val="18"/>
              </w:rPr>
            </w:pPr>
            <w:r w:rsidRPr="00C460BD">
              <w:rPr>
                <w:rFonts w:ascii="Arial" w:hAnsi="Arial"/>
                <w:sz w:val="18"/>
                <w:lang w:eastAsia="sv-SE"/>
              </w:rPr>
              <w:t xml:space="preserve">For </w:t>
            </w:r>
            <w:r w:rsidRPr="00C460BD">
              <w:rPr>
                <w:rFonts w:ascii="Arial" w:hAnsi="Arial"/>
                <w:i/>
                <w:noProof/>
                <w:sz w:val="18"/>
              </w:rPr>
              <w:t>twoSlots</w:t>
            </w:r>
            <w:r w:rsidRPr="00C460BD">
              <w:rPr>
                <w:rFonts w:ascii="Arial" w:hAnsi="Arial"/>
                <w:noProof/>
                <w:sz w:val="18"/>
              </w:rPr>
              <w:t>, the first 14 bits represent the symbols within the first slot and the next 14 bits represent the symbols in the second slot.</w:t>
            </w:r>
          </w:p>
          <w:p w14:paraId="7C8CCAD5" w14:textId="77777777" w:rsidR="00C460BD" w:rsidRPr="00C460BD" w:rsidRDefault="00C460BD" w:rsidP="00C460BD">
            <w:pPr>
              <w:keepNext/>
              <w:keepLines/>
              <w:spacing w:after="0"/>
              <w:rPr>
                <w:rFonts w:ascii="Arial" w:hAnsi="Arial"/>
                <w:sz w:val="18"/>
                <w:lang w:eastAsia="sv-SE"/>
              </w:rPr>
            </w:pPr>
            <w:r w:rsidRPr="00C460BD">
              <w:rPr>
                <w:rFonts w:ascii="Arial" w:hAnsi="Arial"/>
                <w:noProof/>
                <w:sz w:val="18"/>
              </w:rPr>
              <w:t xml:space="preserve">For the bits representing symbols in a slot, </w:t>
            </w:r>
            <w:r w:rsidRPr="00C460BD">
              <w:rPr>
                <w:rFonts w:ascii="Arial" w:hAnsi="Arial"/>
                <w:sz w:val="18"/>
                <w:lang w:eastAsia="sv-SE"/>
              </w:rPr>
              <w:t>the most significant bit of the bit string represents the first symbol in the slot and the second most significant bit represents the second symbol in the slot and so on.</w:t>
            </w:r>
          </w:p>
          <w:p w14:paraId="404E3CCC" w14:textId="77777777" w:rsidR="00C460BD" w:rsidRPr="00C460BD" w:rsidRDefault="00C460BD" w:rsidP="00C460BD">
            <w:pPr>
              <w:keepNext/>
              <w:keepLines/>
              <w:spacing w:after="0"/>
              <w:rPr>
                <w:rFonts w:ascii="Arial" w:hAnsi="Arial"/>
                <w:b/>
                <w:i/>
                <w:sz w:val="18"/>
                <w:szCs w:val="22"/>
                <w:lang w:eastAsia="sv-SE"/>
              </w:rPr>
            </w:pPr>
            <w:r w:rsidRPr="00C460BD">
              <w:rPr>
                <w:rFonts w:ascii="Arial" w:hAnsi="Arial"/>
                <w:sz w:val="18"/>
                <w:szCs w:val="22"/>
                <w:lang w:eastAsia="sv-SE"/>
              </w:rPr>
              <w:t>Value 1 in the bitmap indicates that the corresponding symbol is available, value 0 indicates that the corresponding symbol is not available.</w:t>
            </w:r>
          </w:p>
        </w:tc>
      </w:tr>
      <w:tr w:rsidR="00C460BD" w:rsidRPr="00C460BD" w14:paraId="24426025" w14:textId="77777777" w:rsidTr="000508D4">
        <w:tc>
          <w:tcPr>
            <w:tcW w:w="14173" w:type="dxa"/>
            <w:tcBorders>
              <w:top w:val="single" w:sz="4" w:space="0" w:color="auto"/>
              <w:left w:val="single" w:sz="4" w:space="0" w:color="auto"/>
              <w:bottom w:val="single" w:sz="4" w:space="0" w:color="auto"/>
              <w:right w:val="single" w:sz="4" w:space="0" w:color="auto"/>
            </w:tcBorders>
          </w:tcPr>
          <w:p w14:paraId="7027B039" w14:textId="77777777" w:rsidR="00C460BD" w:rsidRPr="00C460BD" w:rsidRDefault="00C460BD" w:rsidP="00C460BD">
            <w:pPr>
              <w:keepNext/>
              <w:keepLines/>
              <w:spacing w:after="0"/>
              <w:rPr>
                <w:rFonts w:ascii="Arial" w:hAnsi="Arial"/>
                <w:b/>
                <w:i/>
                <w:iCs/>
                <w:sz w:val="18"/>
                <w:lang w:eastAsia="sv-SE"/>
              </w:rPr>
            </w:pPr>
            <w:r w:rsidRPr="00C460BD">
              <w:rPr>
                <w:rFonts w:ascii="Arial" w:hAnsi="Arial"/>
                <w:b/>
                <w:i/>
                <w:iCs/>
                <w:sz w:val="18"/>
                <w:lang w:eastAsia="sv-SE"/>
              </w:rPr>
              <w:t>lpwus-EPRE-Ratio</w:t>
            </w:r>
          </w:p>
          <w:p w14:paraId="3DA063FB" w14:textId="77777777" w:rsidR="00C460BD" w:rsidRPr="00C460BD" w:rsidRDefault="00C460BD" w:rsidP="00C460BD">
            <w:pPr>
              <w:keepNext/>
              <w:keepLines/>
              <w:spacing w:after="0"/>
              <w:rPr>
                <w:rFonts w:ascii="Arial" w:hAnsi="Arial"/>
                <w:sz w:val="18"/>
              </w:rPr>
            </w:pPr>
            <w:r w:rsidRPr="00C460BD">
              <w:rPr>
                <w:rFonts w:ascii="Arial" w:hAnsi="Arial"/>
                <w:bCs/>
                <w:iCs/>
                <w:sz w:val="18"/>
                <w:szCs w:val="18"/>
                <w:lang w:eastAsia="sv-SE"/>
              </w:rPr>
              <w:t xml:space="preserve">Indicates the EPRE ratio between LP-WUS and SSB in the cell for RRC IDLE/INACTIVE (see TS 38.213 [13], clause 10.4C). </w:t>
            </w:r>
            <w:r w:rsidRPr="00C460BD">
              <w:rPr>
                <w:rFonts w:ascii="Arial" w:hAnsi="Arial"/>
                <w:noProof/>
                <w:sz w:val="18"/>
                <w:lang w:eastAsia="sv-SE"/>
              </w:rPr>
              <w:t>A value of dBminus3 means EPRE ratio is set to -3dB, a value of dB0 means EPRE ratio is set to 0dB, and so on.</w:t>
            </w:r>
            <w:r w:rsidRPr="00C460BD">
              <w:rPr>
                <w:rFonts w:ascii="Arial" w:hAnsi="Arial"/>
                <w:sz w:val="18"/>
              </w:rPr>
              <w:t xml:space="preserve"> If the M value = 1 for both LP-WUS and LP-SS, or the M value &gt; 1 for both LP-WUS and LP-SS, the difference between </w:t>
            </w:r>
            <w:r w:rsidRPr="00C460BD">
              <w:rPr>
                <w:rFonts w:ascii="Arial" w:hAnsi="Arial"/>
                <w:i/>
                <w:iCs/>
                <w:sz w:val="18"/>
              </w:rPr>
              <w:t>lpwus-EPRE-Ratio</w:t>
            </w:r>
            <w:r w:rsidRPr="00C460BD">
              <w:rPr>
                <w:rFonts w:ascii="Arial" w:hAnsi="Arial"/>
                <w:sz w:val="18"/>
              </w:rPr>
              <w:t xml:space="preserve"> and </w:t>
            </w:r>
            <w:r w:rsidRPr="00C460BD">
              <w:rPr>
                <w:rFonts w:ascii="Arial" w:hAnsi="Arial"/>
                <w:i/>
                <w:iCs/>
                <w:sz w:val="18"/>
              </w:rPr>
              <w:t>lpss-EPRE-Ratio</w:t>
            </w:r>
            <w:r w:rsidRPr="00C460BD">
              <w:rPr>
                <w:rFonts w:ascii="Arial" w:hAnsi="Arial"/>
                <w:sz w:val="18"/>
              </w:rPr>
              <w:t xml:space="preserve"> shall be no larger than 3 dB. If M value =1 for LP-WUS and the M value &gt;1 for LP-SS, the ERPE ratio for LP-SS minus the EPRE ratio for LP-WUS should be within the range of -6 dB to 0 dB.</w:t>
            </w:r>
          </w:p>
          <w:p w14:paraId="4D2875F7" w14:textId="77777777" w:rsidR="00C460BD" w:rsidRPr="00C460BD" w:rsidRDefault="00C460BD" w:rsidP="00C460BD">
            <w:pPr>
              <w:keepNext/>
              <w:keepLines/>
              <w:spacing w:after="0"/>
              <w:rPr>
                <w:rFonts w:ascii="Arial" w:hAnsi="Arial"/>
                <w:b/>
                <w:i/>
                <w:sz w:val="18"/>
                <w:szCs w:val="22"/>
                <w:lang w:eastAsia="sv-SE"/>
              </w:rPr>
            </w:pPr>
            <w:r w:rsidRPr="00C460BD">
              <w:rPr>
                <w:rFonts w:ascii="Arial" w:hAnsi="Arial"/>
                <w:sz w:val="18"/>
                <w:szCs w:val="22"/>
                <w:lang w:eastAsia="sv-SE"/>
              </w:rPr>
              <w:t>Note: EPRE refers to EPRE in one OFDM symbol with non-zero power (from baseband perspective) LP-WUS transmission.</w:t>
            </w:r>
          </w:p>
        </w:tc>
      </w:tr>
      <w:tr w:rsidR="00CA0CB7" w:rsidRPr="00C460BD" w14:paraId="75E03733" w14:textId="77777777" w:rsidTr="000508D4">
        <w:tc>
          <w:tcPr>
            <w:tcW w:w="14173" w:type="dxa"/>
            <w:tcBorders>
              <w:top w:val="single" w:sz="4" w:space="0" w:color="auto"/>
              <w:left w:val="single" w:sz="4" w:space="0" w:color="auto"/>
              <w:bottom w:val="single" w:sz="4" w:space="0" w:color="auto"/>
              <w:right w:val="single" w:sz="4" w:space="0" w:color="auto"/>
            </w:tcBorders>
          </w:tcPr>
          <w:p w14:paraId="47EADED8" w14:textId="10D80FA2" w:rsidR="00CA0CB7" w:rsidRPr="00CA0CB7" w:rsidRDefault="00CA0CB7" w:rsidP="00CA0CB7">
            <w:pPr>
              <w:pStyle w:val="TAL"/>
              <w:rPr>
                <w:rFonts w:cs="Arial"/>
                <w:b/>
                <w:i/>
                <w:iCs/>
                <w:szCs w:val="18"/>
                <w:lang w:eastAsia="sv-SE"/>
              </w:rPr>
            </w:pPr>
            <w:r w:rsidRPr="00CA0CB7">
              <w:rPr>
                <w:rFonts w:cs="Arial"/>
                <w:b/>
                <w:i/>
                <w:iCs/>
                <w:szCs w:val="18"/>
                <w:lang w:eastAsia="sv-SE"/>
              </w:rPr>
              <w:t>lpwus-L</w:t>
            </w:r>
            <w:ins w:id="212" w:author="vivo-Chenli" w:date="2025-11-07T16:32:00Z">
              <w:r w:rsidR="006D0B4B">
                <w:rPr>
                  <w:rFonts w:cs="Arial"/>
                  <w:b/>
                  <w:i/>
                  <w:iCs/>
                  <w:szCs w:val="18"/>
                  <w:lang w:eastAsia="sv-SE"/>
                </w:rPr>
                <w:t>O-</w:t>
              </w:r>
            </w:ins>
            <w:del w:id="213" w:author="vivo-Chenli" w:date="2025-11-07T16:32:00Z">
              <w:r w:rsidRPr="00CA0CB7" w:rsidDel="006D0B4B">
                <w:rPr>
                  <w:rFonts w:cs="Arial"/>
                  <w:b/>
                  <w:i/>
                  <w:iCs/>
                  <w:szCs w:val="18"/>
                  <w:lang w:eastAsia="sv-SE"/>
                </w:rPr>
                <w:delText>o</w:delText>
              </w:r>
            </w:del>
            <w:r w:rsidRPr="00CA0CB7">
              <w:rPr>
                <w:rFonts w:cs="Arial"/>
                <w:b/>
                <w:i/>
                <w:iCs/>
                <w:szCs w:val="18"/>
                <w:lang w:eastAsia="sv-SE"/>
              </w:rPr>
              <w:t>FrameOffsetList</w:t>
            </w:r>
          </w:p>
          <w:p w14:paraId="1873CFED" w14:textId="77777777" w:rsidR="00CA0CB7" w:rsidRPr="00CA0CB7" w:rsidRDefault="00CA0CB7" w:rsidP="00CA0CB7">
            <w:pPr>
              <w:pStyle w:val="TAL"/>
              <w:rPr>
                <w:rFonts w:cs="Arial"/>
                <w:bCs/>
                <w:iCs/>
                <w:szCs w:val="18"/>
                <w:lang w:eastAsia="sv-SE"/>
              </w:rPr>
            </w:pPr>
            <w:r w:rsidRPr="00CA0CB7">
              <w:rPr>
                <w:rFonts w:cs="Arial"/>
                <w:bCs/>
                <w:iCs/>
                <w:szCs w:val="18"/>
                <w:lang w:eastAsia="sv-SE"/>
              </w:rPr>
              <w:t xml:space="preserve">Indicates the frame-level offset between an LO and a reference PO/PF for LP-WUS in the cell for RRC IDLE/INACTIVE (see TS 38.213 [13], clause 10.4C). </w:t>
            </w:r>
          </w:p>
          <w:p w14:paraId="2DFC6734" w14:textId="2F13C09F" w:rsidR="00CA0CB7" w:rsidRPr="00CA0CB7" w:rsidRDefault="00CA0CB7" w:rsidP="00CA0CB7">
            <w:pPr>
              <w:pStyle w:val="TAL"/>
              <w:rPr>
                <w:rFonts w:cs="Arial"/>
                <w:szCs w:val="18"/>
                <w:lang w:eastAsia="sv-SE"/>
              </w:rPr>
            </w:pPr>
            <w:r w:rsidRPr="00CA0CB7">
              <w:rPr>
                <w:rFonts w:cs="Arial"/>
                <w:szCs w:val="18"/>
                <w:lang w:eastAsia="sv-SE"/>
              </w:rPr>
              <w:t xml:space="preserve">The </w:t>
            </w:r>
            <w:ins w:id="214" w:author="vivo-Chenli" w:date="2025-11-04T17:37:00Z">
              <w:r w:rsidR="009500C5">
                <w:rPr>
                  <w:rFonts w:cs="Arial"/>
                  <w:szCs w:val="18"/>
                  <w:lang w:eastAsia="sv-SE"/>
                </w:rPr>
                <w:t xml:space="preserve">number of entries </w:t>
              </w:r>
            </w:ins>
            <w:del w:id="215" w:author="vivo-Chenli" w:date="2025-11-04T17:37:00Z">
              <w:r w:rsidRPr="00CA0CB7" w:rsidDel="009500C5">
                <w:rPr>
                  <w:rFonts w:cs="Arial"/>
                  <w:szCs w:val="18"/>
                  <w:lang w:eastAsia="sv-SE"/>
                </w:rPr>
                <w:delText xml:space="preserve">entry number </w:delText>
              </w:r>
            </w:del>
            <w:r w:rsidRPr="00CA0CB7">
              <w:rPr>
                <w:rFonts w:cs="Arial"/>
                <w:szCs w:val="18"/>
                <w:lang w:eastAsia="sv-SE"/>
              </w:rPr>
              <w:t xml:space="preserve">of </w:t>
            </w:r>
            <w:r w:rsidRPr="00CA0CB7">
              <w:rPr>
                <w:rFonts w:cs="Arial"/>
                <w:i/>
                <w:iCs/>
                <w:szCs w:val="18"/>
              </w:rPr>
              <w:t>offsetForLongerWakeUpDelay</w:t>
            </w:r>
            <w:r w:rsidRPr="00CA0CB7">
              <w:rPr>
                <w:rFonts w:cs="Arial"/>
                <w:szCs w:val="18"/>
                <w:lang w:eastAsia="sv-SE"/>
              </w:rPr>
              <w:t xml:space="preserve"> </w:t>
            </w:r>
            <w:ins w:id="216" w:author="vivo-Chenli" w:date="2025-11-04T17:37:00Z">
              <w:r w:rsidR="009500C5">
                <w:rPr>
                  <w:rFonts w:cs="Arial"/>
                  <w:szCs w:val="18"/>
                  <w:lang w:eastAsia="sv-SE"/>
                </w:rPr>
                <w:t>and</w:t>
              </w:r>
              <w:r w:rsidR="003F16AA">
                <w:rPr>
                  <w:rFonts w:cs="Arial"/>
                  <w:szCs w:val="18"/>
                  <w:lang w:eastAsia="sv-SE"/>
                </w:rPr>
                <w:t xml:space="preserve"> </w:t>
              </w:r>
            </w:ins>
            <w:del w:id="217" w:author="vivo-Chenli" w:date="2025-11-04T17:37:00Z">
              <w:r w:rsidRPr="00CA0CB7" w:rsidDel="003F16AA">
                <w:rPr>
                  <w:rFonts w:cs="Arial"/>
                  <w:szCs w:val="18"/>
                  <w:lang w:eastAsia="sv-SE"/>
                </w:rPr>
                <w:delText>or</w:delText>
              </w:r>
              <w:r w:rsidRPr="00CA0CB7" w:rsidDel="003F16AA">
                <w:rPr>
                  <w:rFonts w:cs="Arial"/>
                  <w:szCs w:val="18"/>
                </w:rPr>
                <w:delText xml:space="preserve"> </w:delText>
              </w:r>
            </w:del>
            <w:r w:rsidRPr="00CA0CB7">
              <w:rPr>
                <w:rFonts w:cs="Arial"/>
                <w:i/>
                <w:iCs/>
                <w:szCs w:val="18"/>
              </w:rPr>
              <w:t>offsetForShorterWakeUpDelay</w:t>
            </w:r>
            <w:r w:rsidRPr="00CA0CB7">
              <w:rPr>
                <w:rFonts w:cs="Arial"/>
                <w:szCs w:val="18"/>
                <w:lang w:eastAsia="sv-SE"/>
              </w:rPr>
              <w:t xml:space="preserve"> is equal to CEIL (Ns</w:t>
            </w:r>
            <w:r w:rsidRPr="00CA0CB7">
              <w:rPr>
                <w:rFonts w:cs="Arial"/>
                <w:i/>
                <w:iCs/>
                <w:szCs w:val="18"/>
                <w:lang w:eastAsia="sv-SE"/>
              </w:rPr>
              <w:t xml:space="preserve"> </w:t>
            </w:r>
            <w:r w:rsidRPr="00CA0CB7">
              <w:rPr>
                <w:rFonts w:cs="Arial"/>
                <w:szCs w:val="18"/>
                <w:lang w:eastAsia="sv-SE"/>
              </w:rPr>
              <w:t xml:space="preserve">/ </w:t>
            </w:r>
            <w:r w:rsidRPr="00CA0CB7">
              <w:rPr>
                <w:rFonts w:cs="Arial"/>
                <w:i/>
                <w:iCs/>
                <w:szCs w:val="18"/>
                <w:lang w:eastAsia="sv-SE"/>
              </w:rPr>
              <w:t>lpwus-P</w:t>
            </w:r>
            <w:ins w:id="218" w:author="vivo-Chenli" w:date="2025-11-07T16:33:00Z">
              <w:r w:rsidR="00543976">
                <w:rPr>
                  <w:rFonts w:cs="Arial"/>
                  <w:i/>
                  <w:iCs/>
                  <w:szCs w:val="18"/>
                  <w:lang w:eastAsia="sv-SE"/>
                </w:rPr>
                <w:t>O-</w:t>
              </w:r>
            </w:ins>
            <w:del w:id="219" w:author="vivo-Chenli" w:date="2025-11-07T16:33:00Z">
              <w:r w:rsidRPr="00CA0CB7" w:rsidDel="00543976">
                <w:rPr>
                  <w:rFonts w:cs="Arial"/>
                  <w:i/>
                  <w:iCs/>
                  <w:szCs w:val="18"/>
                  <w:lang w:eastAsia="sv-SE"/>
                </w:rPr>
                <w:delText>o</w:delText>
              </w:r>
            </w:del>
            <w:r w:rsidRPr="00CA0CB7">
              <w:rPr>
                <w:rFonts w:cs="Arial"/>
                <w:i/>
                <w:iCs/>
                <w:szCs w:val="18"/>
                <w:lang w:eastAsia="sv-SE"/>
              </w:rPr>
              <w:t>NumPerL</w:t>
            </w:r>
            <w:ins w:id="220" w:author="vivo-Chenli" w:date="2025-11-07T16:33:00Z">
              <w:r w:rsidR="00543976">
                <w:rPr>
                  <w:rFonts w:cs="Arial"/>
                  <w:i/>
                  <w:iCs/>
                  <w:szCs w:val="18"/>
                  <w:lang w:eastAsia="sv-SE"/>
                </w:rPr>
                <w:t>O</w:t>
              </w:r>
            </w:ins>
            <w:del w:id="221" w:author="vivo-Chenli" w:date="2025-11-07T16:33:00Z">
              <w:r w:rsidRPr="00CA0CB7" w:rsidDel="00543976">
                <w:rPr>
                  <w:rFonts w:cs="Arial"/>
                  <w:i/>
                  <w:iCs/>
                  <w:szCs w:val="18"/>
                  <w:lang w:eastAsia="sv-SE"/>
                </w:rPr>
                <w:delText>o</w:delText>
              </w:r>
            </w:del>
            <w:r w:rsidRPr="00CA0CB7">
              <w:rPr>
                <w:rFonts w:cs="Arial"/>
                <w:szCs w:val="18"/>
                <w:lang w:eastAsia="sv-SE"/>
              </w:rPr>
              <w:t>), where Ns is the number of paging occasions per paging frame configured in SIB1.</w:t>
            </w:r>
          </w:p>
          <w:p w14:paraId="4501ECA4" w14:textId="471000E5" w:rsidR="00CA0CB7" w:rsidRPr="00C460BD" w:rsidRDefault="00CA0CB7" w:rsidP="00CA0CB7">
            <w:pPr>
              <w:keepNext/>
              <w:keepLines/>
              <w:spacing w:after="0"/>
              <w:rPr>
                <w:rFonts w:ascii="Arial" w:hAnsi="Arial" w:cs="Arial"/>
                <w:b/>
                <w:i/>
                <w:iCs/>
                <w:sz w:val="18"/>
                <w:szCs w:val="18"/>
                <w:lang w:eastAsia="sv-SE"/>
              </w:rPr>
            </w:pPr>
            <w:ins w:id="222" w:author="vivo-Chenli" w:date="2025-10-24T09:21:00Z">
              <w:r w:rsidRPr="00CA0CB7">
                <w:rPr>
                  <w:rFonts w:ascii="Arial" w:hAnsi="Arial" w:cs="Arial"/>
                  <w:bCs/>
                  <w:iCs/>
                  <w:sz w:val="18"/>
                  <w:szCs w:val="18"/>
                  <w:lang w:eastAsia="sv-SE"/>
                </w:rPr>
                <w:t xml:space="preserve">Network configures at least one of </w:t>
              </w:r>
            </w:ins>
            <w:del w:id="223" w:author="vivo-Chenli" w:date="2025-10-24T09:21:00Z">
              <w:r w:rsidRPr="00CA0CB7" w:rsidDel="004C075F">
                <w:rPr>
                  <w:rFonts w:ascii="Arial" w:hAnsi="Arial" w:cs="Arial"/>
                  <w:bCs/>
                  <w:iCs/>
                  <w:sz w:val="18"/>
                  <w:szCs w:val="18"/>
                  <w:lang w:eastAsia="sv-SE"/>
                </w:rPr>
                <w:delText xml:space="preserve">At least one frame-level offset, i.e., </w:delText>
              </w:r>
            </w:del>
            <w:r w:rsidRPr="00CA0CB7">
              <w:rPr>
                <w:rFonts w:ascii="Arial" w:hAnsi="Arial" w:cs="Arial"/>
                <w:i/>
                <w:iCs/>
                <w:sz w:val="18"/>
                <w:szCs w:val="18"/>
              </w:rPr>
              <w:t>offsetForLongerWakeUpDelay</w:t>
            </w:r>
            <w:r w:rsidRPr="00CA0CB7">
              <w:rPr>
                <w:rFonts w:ascii="Arial" w:hAnsi="Arial" w:cs="Arial"/>
                <w:sz w:val="18"/>
                <w:szCs w:val="18"/>
              </w:rPr>
              <w:t xml:space="preserve"> </w:t>
            </w:r>
            <w:del w:id="224" w:author="vivo-Chenli" w:date="2025-10-24T09:21:00Z">
              <w:r w:rsidRPr="00CA0CB7" w:rsidDel="004C075F">
                <w:rPr>
                  <w:rFonts w:ascii="Arial" w:hAnsi="Arial" w:cs="Arial"/>
                  <w:sz w:val="18"/>
                  <w:szCs w:val="18"/>
                </w:rPr>
                <w:delText xml:space="preserve">or </w:delText>
              </w:r>
            </w:del>
            <w:ins w:id="225" w:author="vivo-Chenli" w:date="2025-10-24T09:21:00Z">
              <w:r w:rsidRPr="00CA0CB7">
                <w:rPr>
                  <w:rFonts w:ascii="Arial" w:hAnsi="Arial" w:cs="Arial"/>
                  <w:sz w:val="18"/>
                  <w:szCs w:val="18"/>
                </w:rPr>
                <w:t xml:space="preserve">and </w:t>
              </w:r>
            </w:ins>
            <w:r w:rsidRPr="00CA0CB7">
              <w:rPr>
                <w:rFonts w:ascii="Arial" w:hAnsi="Arial" w:cs="Arial"/>
                <w:i/>
                <w:iCs/>
                <w:sz w:val="18"/>
                <w:szCs w:val="18"/>
              </w:rPr>
              <w:t>offsetForShorterWakeUpDelay</w:t>
            </w:r>
            <w:ins w:id="226" w:author="vivo-Chenli" w:date="2025-10-24T09:21:00Z">
              <w:r w:rsidRPr="00CA0CB7">
                <w:rPr>
                  <w:rFonts w:ascii="Arial" w:hAnsi="Arial" w:cs="Arial"/>
                  <w:sz w:val="18"/>
                  <w:szCs w:val="18"/>
                </w:rPr>
                <w:t>.</w:t>
              </w:r>
            </w:ins>
            <w:del w:id="227" w:author="vivo-Chenli" w:date="2025-10-24T09:21:00Z">
              <w:r w:rsidRPr="00CA0CB7" w:rsidDel="004C075F">
                <w:rPr>
                  <w:rFonts w:ascii="Arial" w:hAnsi="Arial" w:cs="Arial"/>
                  <w:sz w:val="18"/>
                  <w:szCs w:val="18"/>
                </w:rPr>
                <w:delText xml:space="preserve"> </w:delText>
              </w:r>
              <w:r w:rsidRPr="00CA0CB7" w:rsidDel="004C075F">
                <w:rPr>
                  <w:rFonts w:ascii="Arial" w:hAnsi="Arial" w:cs="Arial"/>
                  <w:bCs/>
                  <w:iCs/>
                  <w:sz w:val="18"/>
                  <w:szCs w:val="18"/>
                  <w:lang w:eastAsia="sv-SE"/>
                </w:rPr>
                <w:delText>is provided.</w:delText>
              </w:r>
            </w:del>
          </w:p>
        </w:tc>
      </w:tr>
      <w:tr w:rsidR="00CA0CB7" w:rsidRPr="00C460BD" w14:paraId="1E84CFC9" w14:textId="77777777" w:rsidTr="000508D4">
        <w:trPr>
          <w:ins w:id="228" w:author="vivo-Chenli" w:date="2025-10-24T19:15:00Z"/>
        </w:trPr>
        <w:tc>
          <w:tcPr>
            <w:tcW w:w="14173" w:type="dxa"/>
            <w:tcBorders>
              <w:top w:val="single" w:sz="4" w:space="0" w:color="auto"/>
              <w:left w:val="single" w:sz="4" w:space="0" w:color="auto"/>
              <w:bottom w:val="single" w:sz="4" w:space="0" w:color="auto"/>
              <w:right w:val="single" w:sz="4" w:space="0" w:color="auto"/>
            </w:tcBorders>
          </w:tcPr>
          <w:p w14:paraId="161D0F5A" w14:textId="5C364D0F" w:rsidR="00CA0CB7" w:rsidRPr="00CA0CB7" w:rsidRDefault="00CA0CB7" w:rsidP="00CA0CB7">
            <w:pPr>
              <w:pStyle w:val="TAL"/>
              <w:rPr>
                <w:ins w:id="229" w:author="vivo-Chenli" w:date="2025-10-20T10:10:00Z"/>
                <w:rFonts w:cs="Arial"/>
                <w:b/>
                <w:i/>
                <w:iCs/>
                <w:szCs w:val="18"/>
                <w:lang w:eastAsia="sv-SE"/>
              </w:rPr>
            </w:pPr>
            <w:ins w:id="230" w:author="vivo-Chenli" w:date="2025-10-20T10:10:00Z">
              <w:r w:rsidRPr="00CA0CB7">
                <w:rPr>
                  <w:rFonts w:cs="Arial"/>
                  <w:b/>
                  <w:i/>
                  <w:iCs/>
                  <w:szCs w:val="18"/>
                  <w:lang w:eastAsia="sv-SE"/>
                </w:rPr>
                <w:t>lpwus-L</w:t>
              </w:r>
            </w:ins>
            <w:ins w:id="231" w:author="vivo-Chenli" w:date="2025-11-07T16:32:00Z">
              <w:r w:rsidR="006D0B4B">
                <w:rPr>
                  <w:rFonts w:cs="Arial"/>
                  <w:b/>
                  <w:i/>
                  <w:iCs/>
                  <w:szCs w:val="18"/>
                  <w:lang w:eastAsia="sv-SE"/>
                </w:rPr>
                <w:t>O-</w:t>
              </w:r>
            </w:ins>
            <w:ins w:id="232" w:author="vivo-Chenli" w:date="2025-10-20T10:10:00Z">
              <w:r w:rsidRPr="00CA0CB7">
                <w:rPr>
                  <w:rFonts w:cs="Arial"/>
                  <w:b/>
                  <w:i/>
                  <w:iCs/>
                  <w:szCs w:val="18"/>
                  <w:lang w:eastAsia="sv-SE"/>
                </w:rPr>
                <w:t>FrameOffsetListForPagingAdapt</w:t>
              </w:r>
            </w:ins>
          </w:p>
          <w:p w14:paraId="73E29A1A" w14:textId="169AB01E" w:rsidR="00CA0CB7" w:rsidRPr="00CA0CB7" w:rsidRDefault="00CA0CB7" w:rsidP="00CA0CB7">
            <w:pPr>
              <w:pStyle w:val="TAL"/>
              <w:rPr>
                <w:ins w:id="233" w:author="vivo-Chenli" w:date="2025-10-20T10:10:00Z"/>
                <w:rFonts w:cs="Arial"/>
                <w:bCs/>
                <w:iCs/>
                <w:szCs w:val="18"/>
                <w:lang w:eastAsia="sv-SE"/>
              </w:rPr>
            </w:pPr>
            <w:ins w:id="234" w:author="vivo-Chenli" w:date="2025-10-20T10:10:00Z">
              <w:r w:rsidRPr="00CA0CB7">
                <w:rPr>
                  <w:rFonts w:cs="Arial"/>
                  <w:bCs/>
                  <w:iCs/>
                  <w:szCs w:val="18"/>
                  <w:lang w:eastAsia="sv-SE"/>
                </w:rPr>
                <w:t xml:space="preserve">Indicates the frame-level offset between an LO and a reference PO/PF for LP-WUS in the cell for RRC IDLE/INACTIVE (see TS 38.213 [13], clause 10.4C) for paging adaptation. </w:t>
              </w:r>
              <w:r w:rsidRPr="00CA0CB7">
                <w:rPr>
                  <w:rFonts w:cs="Arial"/>
                  <w:bCs/>
                  <w:iCs/>
                  <w:szCs w:val="18"/>
                </w:rPr>
                <w:t xml:space="preserve">If the UE supports paging adaptation </w:t>
              </w:r>
            </w:ins>
            <w:ins w:id="235" w:author="vivo-Chenli" w:date="2025-11-04T17:38:00Z">
              <w:r w:rsidR="0056066E">
                <w:rPr>
                  <w:rFonts w:cs="Arial"/>
                  <w:bCs/>
                  <w:iCs/>
                  <w:szCs w:val="18"/>
                </w:rPr>
                <w:t>and</w:t>
              </w:r>
            </w:ins>
            <w:ins w:id="236" w:author="vivo-Chenli" w:date="2025-10-20T10:10:00Z">
              <w:r w:rsidRPr="00CA0CB7">
                <w:rPr>
                  <w:rFonts w:cs="Arial"/>
                  <w:bCs/>
                  <w:iCs/>
                  <w:szCs w:val="18"/>
                </w:rPr>
                <w:t xml:space="preserve"> LP-WUS, it ignores </w:t>
              </w:r>
              <w:r w:rsidRPr="00CA0CB7">
                <w:rPr>
                  <w:rFonts w:cs="Arial"/>
                  <w:bCs/>
                  <w:i/>
                  <w:szCs w:val="18"/>
                </w:rPr>
                <w:t>lpwus-L</w:t>
              </w:r>
            </w:ins>
            <w:ins w:id="237" w:author="vivo-Chenli" w:date="2025-11-07T16:32:00Z">
              <w:r w:rsidR="006D0B4B">
                <w:rPr>
                  <w:rFonts w:cs="Arial"/>
                  <w:bCs/>
                  <w:i/>
                  <w:szCs w:val="18"/>
                </w:rPr>
                <w:t>O-</w:t>
              </w:r>
            </w:ins>
            <w:ins w:id="238" w:author="vivo-Chenli" w:date="2025-10-20T10:10:00Z">
              <w:r w:rsidRPr="00CA0CB7">
                <w:rPr>
                  <w:rFonts w:cs="Arial"/>
                  <w:bCs/>
                  <w:i/>
                  <w:szCs w:val="18"/>
                </w:rPr>
                <w:t>FrameOffsetList</w:t>
              </w:r>
              <w:r w:rsidRPr="00CA0CB7">
                <w:rPr>
                  <w:rFonts w:cs="Arial"/>
                  <w:bCs/>
                  <w:iCs/>
                  <w:szCs w:val="18"/>
                </w:rPr>
                <w:t>, if configured.</w:t>
              </w:r>
              <w:r w:rsidRPr="00CA0CB7">
                <w:rPr>
                  <w:rFonts w:cs="Arial"/>
                  <w:bCs/>
                  <w:iCs/>
                  <w:szCs w:val="18"/>
                  <w:lang w:eastAsia="sv-SE"/>
                </w:rPr>
                <w:t xml:space="preserve"> </w:t>
              </w:r>
            </w:ins>
          </w:p>
          <w:p w14:paraId="573ED04E" w14:textId="73E82623" w:rsidR="00CA0CB7" w:rsidRPr="00CA0CB7" w:rsidRDefault="00CA0CB7" w:rsidP="00CA0CB7">
            <w:pPr>
              <w:pStyle w:val="TAL"/>
              <w:rPr>
                <w:ins w:id="239" w:author="vivo-Chenli" w:date="2025-10-20T10:10:00Z"/>
                <w:rFonts w:cs="Arial"/>
                <w:szCs w:val="18"/>
                <w:lang w:eastAsia="sv-SE"/>
              </w:rPr>
            </w:pPr>
            <w:ins w:id="240" w:author="vivo-Chenli" w:date="2025-10-20T10:10:00Z">
              <w:r w:rsidRPr="00CA0CB7">
                <w:rPr>
                  <w:rFonts w:cs="Arial"/>
                  <w:szCs w:val="18"/>
                  <w:lang w:eastAsia="sv-SE"/>
                </w:rPr>
                <w:t xml:space="preserve">The </w:t>
              </w:r>
            </w:ins>
            <w:ins w:id="241" w:author="vivo-Chenli" w:date="2025-10-24T09:12:00Z">
              <w:r w:rsidRPr="00CA0CB7">
                <w:rPr>
                  <w:rFonts w:cs="Arial"/>
                  <w:szCs w:val="18"/>
                  <w:lang w:eastAsia="sv-SE"/>
                </w:rPr>
                <w:t>number of entries of</w:t>
              </w:r>
            </w:ins>
            <w:ins w:id="242" w:author="vivo-Chenli" w:date="2025-10-20T10:10:00Z">
              <w:r w:rsidRPr="00CA0CB7">
                <w:rPr>
                  <w:rFonts w:cs="Arial"/>
                  <w:szCs w:val="18"/>
                  <w:lang w:eastAsia="sv-SE"/>
                </w:rPr>
                <w:t xml:space="preserve"> </w:t>
              </w:r>
              <w:r w:rsidRPr="00CA0CB7">
                <w:rPr>
                  <w:rFonts w:cs="Arial"/>
                  <w:i/>
                  <w:iCs/>
                  <w:szCs w:val="18"/>
                </w:rPr>
                <w:t>offsetForLongerWakeUpDelay</w:t>
              </w:r>
              <w:r w:rsidRPr="00CA0CB7">
                <w:rPr>
                  <w:rFonts w:cs="Arial"/>
                  <w:szCs w:val="18"/>
                  <w:lang w:eastAsia="sv-SE"/>
                </w:rPr>
                <w:t xml:space="preserve"> </w:t>
              </w:r>
            </w:ins>
            <w:ins w:id="243" w:author="vivo-Chenli" w:date="2025-10-24T09:12:00Z">
              <w:r w:rsidRPr="00CA0CB7">
                <w:rPr>
                  <w:rFonts w:cs="Arial"/>
                  <w:szCs w:val="18"/>
                  <w:lang w:eastAsia="sv-SE"/>
                </w:rPr>
                <w:t>a</w:t>
              </w:r>
            </w:ins>
            <w:ins w:id="244" w:author="vivo-Chenli" w:date="2025-10-24T09:13:00Z">
              <w:r w:rsidRPr="00CA0CB7">
                <w:rPr>
                  <w:rFonts w:cs="Arial"/>
                  <w:szCs w:val="18"/>
                  <w:lang w:eastAsia="sv-SE"/>
                </w:rPr>
                <w:t>nd</w:t>
              </w:r>
            </w:ins>
            <w:ins w:id="245" w:author="vivo-Chenli" w:date="2025-10-20T10:10:00Z">
              <w:r w:rsidRPr="00CA0CB7">
                <w:rPr>
                  <w:rFonts w:cs="Arial"/>
                  <w:szCs w:val="18"/>
                </w:rPr>
                <w:t xml:space="preserve"> </w:t>
              </w:r>
              <w:r w:rsidRPr="00CA0CB7">
                <w:rPr>
                  <w:rFonts w:cs="Arial"/>
                  <w:i/>
                  <w:iCs/>
                  <w:szCs w:val="18"/>
                </w:rPr>
                <w:t>offsetForShorterWakeUpDelay</w:t>
              </w:r>
              <w:r w:rsidRPr="00CA0CB7">
                <w:rPr>
                  <w:rFonts w:cs="Arial"/>
                  <w:szCs w:val="18"/>
                  <w:lang w:eastAsia="sv-SE"/>
                </w:rPr>
                <w:t xml:space="preserve"> is equal to CEIL (Ns</w:t>
              </w:r>
              <w:r w:rsidRPr="00CA0CB7">
                <w:rPr>
                  <w:rFonts w:cs="Arial"/>
                  <w:i/>
                  <w:iCs/>
                  <w:szCs w:val="18"/>
                  <w:lang w:eastAsia="sv-SE"/>
                </w:rPr>
                <w:t xml:space="preserve"> </w:t>
              </w:r>
              <w:r w:rsidRPr="00CA0CB7">
                <w:rPr>
                  <w:rFonts w:cs="Arial"/>
                  <w:szCs w:val="18"/>
                  <w:lang w:eastAsia="sv-SE"/>
                </w:rPr>
                <w:t xml:space="preserve">/ </w:t>
              </w:r>
              <w:r w:rsidRPr="00CA0CB7">
                <w:rPr>
                  <w:rFonts w:cs="Arial"/>
                  <w:i/>
                  <w:iCs/>
                  <w:szCs w:val="18"/>
                  <w:lang w:eastAsia="sv-SE"/>
                </w:rPr>
                <w:t>lpwus-P</w:t>
              </w:r>
            </w:ins>
            <w:ins w:id="246" w:author="vivo-Chenli" w:date="2025-11-07T16:33:00Z">
              <w:r w:rsidR="00503C1D">
                <w:rPr>
                  <w:rFonts w:cs="Arial"/>
                  <w:i/>
                  <w:iCs/>
                  <w:szCs w:val="18"/>
                  <w:lang w:eastAsia="sv-SE"/>
                </w:rPr>
                <w:t>O</w:t>
              </w:r>
            </w:ins>
            <w:ins w:id="247" w:author="vivo-Chenli" w:date="2025-11-07T16:34:00Z">
              <w:r w:rsidR="00503C1D">
                <w:rPr>
                  <w:rFonts w:cs="Arial"/>
                  <w:i/>
                  <w:iCs/>
                  <w:szCs w:val="18"/>
                  <w:lang w:eastAsia="sv-SE"/>
                </w:rPr>
                <w:t>-</w:t>
              </w:r>
            </w:ins>
            <w:ins w:id="248" w:author="vivo-Chenli" w:date="2025-10-20T10:10:00Z">
              <w:r w:rsidRPr="00CA0CB7">
                <w:rPr>
                  <w:rFonts w:cs="Arial"/>
                  <w:i/>
                  <w:iCs/>
                  <w:szCs w:val="18"/>
                  <w:lang w:eastAsia="sv-SE"/>
                </w:rPr>
                <w:t>NumPerL</w:t>
              </w:r>
            </w:ins>
            <w:ins w:id="249" w:author="vivo-Chenli" w:date="2025-11-07T16:34:00Z">
              <w:r w:rsidR="00503C1D">
                <w:rPr>
                  <w:rFonts w:cs="Arial"/>
                  <w:i/>
                  <w:iCs/>
                  <w:szCs w:val="18"/>
                  <w:lang w:eastAsia="sv-SE"/>
                </w:rPr>
                <w:t>O</w:t>
              </w:r>
            </w:ins>
            <w:ins w:id="250" w:author="vivo-Chenli" w:date="2025-10-20T10:10:00Z">
              <w:r w:rsidRPr="00CA0CB7">
                <w:rPr>
                  <w:rFonts w:cs="Arial"/>
                  <w:szCs w:val="18"/>
                  <w:lang w:eastAsia="sv-SE"/>
                </w:rPr>
                <w:t>), where Ns is the number of paging occasions per paging frame configured in SIB1</w:t>
              </w:r>
            </w:ins>
            <w:ins w:id="251" w:author="vivo-Chenli" w:date="2025-10-20T10:11:00Z">
              <w:r w:rsidRPr="00CA0CB7">
                <w:rPr>
                  <w:rFonts w:cs="Arial"/>
                  <w:szCs w:val="18"/>
                  <w:lang w:eastAsia="sv-SE"/>
                </w:rPr>
                <w:t xml:space="preserve"> for paging adaptation</w:t>
              </w:r>
            </w:ins>
            <w:ins w:id="252" w:author="vivo-Chenli" w:date="2025-10-20T10:10:00Z">
              <w:r w:rsidRPr="00CA0CB7">
                <w:rPr>
                  <w:rFonts w:cs="Arial"/>
                  <w:szCs w:val="18"/>
                  <w:lang w:eastAsia="sv-SE"/>
                </w:rPr>
                <w:t>.</w:t>
              </w:r>
            </w:ins>
          </w:p>
          <w:p w14:paraId="72B82C35" w14:textId="1FCA19BA" w:rsidR="00CA0CB7" w:rsidRPr="00CA0CB7" w:rsidRDefault="00CA0CB7" w:rsidP="00CA0CB7">
            <w:pPr>
              <w:keepNext/>
              <w:keepLines/>
              <w:spacing w:after="0"/>
              <w:rPr>
                <w:ins w:id="253" w:author="vivo-Chenli" w:date="2025-10-24T19:15:00Z"/>
                <w:rFonts w:ascii="Arial" w:hAnsi="Arial" w:cs="Arial"/>
                <w:b/>
                <w:i/>
                <w:iCs/>
                <w:sz w:val="18"/>
                <w:szCs w:val="18"/>
                <w:lang w:eastAsia="sv-SE"/>
              </w:rPr>
            </w:pPr>
            <w:ins w:id="254" w:author="vivo-Chenli" w:date="2025-10-24T09:21:00Z">
              <w:r w:rsidRPr="00CA0CB7">
                <w:rPr>
                  <w:rFonts w:ascii="Arial" w:hAnsi="Arial" w:cs="Arial"/>
                  <w:bCs/>
                  <w:iCs/>
                  <w:sz w:val="18"/>
                  <w:szCs w:val="18"/>
                  <w:lang w:eastAsia="sv-SE"/>
                </w:rPr>
                <w:t xml:space="preserve">Network configures at least one of </w:t>
              </w:r>
              <w:r w:rsidRPr="00CA0CB7">
                <w:rPr>
                  <w:rFonts w:ascii="Arial" w:hAnsi="Arial" w:cs="Arial"/>
                  <w:i/>
                  <w:iCs/>
                  <w:sz w:val="18"/>
                  <w:szCs w:val="18"/>
                </w:rPr>
                <w:t>offsetForLongerWakeUpDelay</w:t>
              </w:r>
              <w:r w:rsidRPr="00CA0CB7">
                <w:rPr>
                  <w:rFonts w:ascii="Arial" w:hAnsi="Arial" w:cs="Arial"/>
                  <w:sz w:val="18"/>
                  <w:szCs w:val="18"/>
                </w:rPr>
                <w:t xml:space="preserve"> and </w:t>
              </w:r>
              <w:r w:rsidRPr="00CA0CB7">
                <w:rPr>
                  <w:rFonts w:ascii="Arial" w:hAnsi="Arial" w:cs="Arial"/>
                  <w:i/>
                  <w:iCs/>
                  <w:sz w:val="18"/>
                  <w:szCs w:val="18"/>
                </w:rPr>
                <w:t>offsetForShorterWakeUpDelay</w:t>
              </w:r>
              <w:r w:rsidRPr="00CA0CB7">
                <w:rPr>
                  <w:rFonts w:ascii="Arial" w:hAnsi="Arial" w:cs="Arial"/>
                  <w:sz w:val="18"/>
                  <w:szCs w:val="18"/>
                </w:rPr>
                <w:t>.</w:t>
              </w:r>
            </w:ins>
          </w:p>
        </w:tc>
      </w:tr>
      <w:tr w:rsidR="00C460BD" w:rsidRPr="00C460BD" w14:paraId="1807CBBC" w14:textId="77777777" w:rsidTr="000508D4">
        <w:tc>
          <w:tcPr>
            <w:tcW w:w="14173" w:type="dxa"/>
            <w:tcBorders>
              <w:top w:val="single" w:sz="4" w:space="0" w:color="auto"/>
              <w:left w:val="single" w:sz="4" w:space="0" w:color="auto"/>
              <w:bottom w:val="single" w:sz="4" w:space="0" w:color="auto"/>
              <w:right w:val="single" w:sz="4" w:space="0" w:color="auto"/>
            </w:tcBorders>
          </w:tcPr>
          <w:p w14:paraId="35B2A7BF" w14:textId="77777777" w:rsidR="00C460BD" w:rsidRPr="00C460BD" w:rsidRDefault="00C460BD" w:rsidP="00C460BD">
            <w:pPr>
              <w:keepNext/>
              <w:keepLines/>
              <w:spacing w:after="0"/>
              <w:rPr>
                <w:rFonts w:ascii="Arial" w:hAnsi="Arial"/>
                <w:sz w:val="18"/>
                <w:szCs w:val="22"/>
                <w:lang w:eastAsia="sv-SE"/>
              </w:rPr>
            </w:pPr>
            <w:r w:rsidRPr="00C460BD">
              <w:rPr>
                <w:rFonts w:ascii="Arial" w:hAnsi="Arial"/>
                <w:b/>
                <w:i/>
                <w:sz w:val="18"/>
                <w:szCs w:val="22"/>
                <w:lang w:eastAsia="sv-SE"/>
              </w:rPr>
              <w:t>lpwus-LPSS-BeamSubset</w:t>
            </w:r>
          </w:p>
          <w:p w14:paraId="21DA2CEB" w14:textId="77777777" w:rsidR="00C460BD" w:rsidRPr="00C460BD" w:rsidRDefault="00C460BD" w:rsidP="00C460BD">
            <w:pPr>
              <w:keepNext/>
              <w:keepLines/>
              <w:spacing w:after="0"/>
              <w:rPr>
                <w:rFonts w:ascii="Arial" w:hAnsi="Arial"/>
                <w:sz w:val="18"/>
                <w:szCs w:val="22"/>
              </w:rPr>
            </w:pPr>
            <w:r w:rsidRPr="00C460BD">
              <w:rPr>
                <w:rFonts w:ascii="Arial" w:hAnsi="Arial"/>
                <w:sz w:val="18"/>
                <w:szCs w:val="22"/>
              </w:rPr>
              <w:t xml:space="preserve">Indicates the subset of beams for LP-WUS/LP-SS </w:t>
            </w:r>
            <w:r w:rsidRPr="00C460BD">
              <w:rPr>
                <w:rFonts w:ascii="Arial" w:hAnsi="Arial"/>
                <w:bCs/>
                <w:iCs/>
                <w:sz w:val="18"/>
                <w:szCs w:val="18"/>
                <w:lang w:eastAsia="sv-SE"/>
              </w:rPr>
              <w:t>in the cell for RRC IDLE/INACTIVE (see TS 38.213 [13], clause 10.4C)</w:t>
            </w:r>
            <w:r w:rsidRPr="00C460BD">
              <w:rPr>
                <w:rFonts w:ascii="Arial" w:hAnsi="Arial"/>
                <w:sz w:val="18"/>
                <w:szCs w:val="22"/>
              </w:rPr>
              <w:t xml:space="preserve">, where the full set of beams refers to the actual transmitted SSBs determined according to </w:t>
            </w:r>
            <w:r w:rsidRPr="00C460BD">
              <w:rPr>
                <w:rFonts w:ascii="Arial" w:hAnsi="Arial"/>
                <w:i/>
                <w:iCs/>
                <w:sz w:val="18"/>
                <w:szCs w:val="22"/>
              </w:rPr>
              <w:t>ssb-PositionsInBurst</w:t>
            </w:r>
            <w:r w:rsidRPr="00C460BD">
              <w:rPr>
                <w:rFonts w:ascii="Arial" w:hAnsi="Arial"/>
                <w:sz w:val="18"/>
                <w:szCs w:val="22"/>
              </w:rPr>
              <w:t xml:space="preserve"> configured in SIB1.</w:t>
            </w:r>
            <w:r w:rsidRPr="00C460BD">
              <w:rPr>
                <w:rFonts w:ascii="Arial" w:hAnsi="Arial"/>
                <w:sz w:val="18"/>
                <w:szCs w:val="22"/>
                <w:lang w:eastAsia="sv-SE"/>
              </w:rPr>
              <w:t xml:space="preserve"> The </w:t>
            </w:r>
            <w:r w:rsidRPr="00C460BD">
              <w:rPr>
                <w:rFonts w:ascii="Arial" w:hAnsi="Arial"/>
                <w:sz w:val="18"/>
                <w:lang w:eastAsia="sv-SE"/>
              </w:rPr>
              <w:t xml:space="preserve">most significant bit of the bit string </w:t>
            </w:r>
            <w:r w:rsidRPr="00C460BD">
              <w:rPr>
                <w:rFonts w:ascii="Arial" w:hAnsi="Arial"/>
                <w:sz w:val="18"/>
                <w:szCs w:val="22"/>
                <w:lang w:eastAsia="sv-SE"/>
              </w:rPr>
              <w:t>corresponds to beam index 0, the second</w:t>
            </w:r>
            <w:r w:rsidRPr="00C460BD">
              <w:rPr>
                <w:rFonts w:ascii="Arial" w:hAnsi="Arial"/>
                <w:sz w:val="18"/>
                <w:lang w:eastAsia="sv-SE"/>
              </w:rPr>
              <w:t xml:space="preserve"> most significant bit of the bit string</w:t>
            </w:r>
            <w:r w:rsidRPr="00C460BD">
              <w:rPr>
                <w:rFonts w:ascii="Arial" w:hAnsi="Arial"/>
                <w:sz w:val="18"/>
                <w:szCs w:val="22"/>
                <w:lang w:eastAsia="sv-SE"/>
              </w:rPr>
              <w:t xml:space="preserve"> corresponds to beam index 1, and so on. Value 0 in the bitmap indicates that the corresponding beam is not transmitted while value 1 indicates that the corresponding beam is transmitted. One bit could be set to value 1 only if the corresponding bit in </w:t>
            </w:r>
            <w:r w:rsidRPr="00C460BD">
              <w:rPr>
                <w:rFonts w:ascii="Arial" w:hAnsi="Arial"/>
                <w:i/>
                <w:iCs/>
                <w:sz w:val="18"/>
                <w:szCs w:val="22"/>
                <w:lang w:eastAsia="sv-SE"/>
              </w:rPr>
              <w:t>ssb-PositionsInBurst</w:t>
            </w:r>
            <w:r w:rsidRPr="00C460BD">
              <w:rPr>
                <w:rFonts w:ascii="Arial" w:hAnsi="Arial"/>
                <w:sz w:val="18"/>
                <w:szCs w:val="22"/>
                <w:lang w:eastAsia="sv-SE"/>
              </w:rPr>
              <w:t xml:space="preserve"> is set to value 1.</w:t>
            </w:r>
          </w:p>
          <w:p w14:paraId="49FA07BD" w14:textId="77777777" w:rsidR="00C460BD" w:rsidRPr="00C460BD" w:rsidRDefault="00C460BD" w:rsidP="00C460BD">
            <w:pPr>
              <w:keepNext/>
              <w:keepLines/>
              <w:spacing w:after="0"/>
              <w:rPr>
                <w:rFonts w:ascii="Arial" w:hAnsi="Arial"/>
                <w:b/>
                <w:i/>
                <w:iCs/>
                <w:sz w:val="18"/>
                <w:lang w:eastAsia="sv-SE"/>
              </w:rPr>
            </w:pPr>
            <w:r w:rsidRPr="00C460BD">
              <w:rPr>
                <w:rFonts w:ascii="Arial" w:hAnsi="Arial"/>
                <w:sz w:val="18"/>
                <w:szCs w:val="22"/>
              </w:rPr>
              <w:t xml:space="preserve">If this field is not configured, UE assumes the LP-WUS/LP-SS is transmitted for all the actual transmitted beams determined according to </w:t>
            </w:r>
            <w:r w:rsidRPr="00C460BD">
              <w:rPr>
                <w:rFonts w:ascii="Arial" w:hAnsi="Arial"/>
                <w:i/>
                <w:iCs/>
                <w:sz w:val="18"/>
                <w:szCs w:val="22"/>
              </w:rPr>
              <w:t>ssb-PositionsInBurst</w:t>
            </w:r>
            <w:r w:rsidRPr="00C460BD">
              <w:rPr>
                <w:rFonts w:ascii="Arial" w:hAnsi="Arial"/>
                <w:sz w:val="18"/>
                <w:szCs w:val="22"/>
              </w:rPr>
              <w:t xml:space="preserve"> configured in SIB1.</w:t>
            </w:r>
          </w:p>
        </w:tc>
      </w:tr>
      <w:tr w:rsidR="00C460BD" w:rsidRPr="00C460BD" w14:paraId="0EAC67ED" w14:textId="77777777" w:rsidTr="000508D4">
        <w:tc>
          <w:tcPr>
            <w:tcW w:w="14173" w:type="dxa"/>
            <w:tcBorders>
              <w:top w:val="single" w:sz="4" w:space="0" w:color="auto"/>
              <w:left w:val="single" w:sz="4" w:space="0" w:color="auto"/>
              <w:bottom w:val="single" w:sz="4" w:space="0" w:color="auto"/>
              <w:right w:val="single" w:sz="4" w:space="0" w:color="auto"/>
            </w:tcBorders>
          </w:tcPr>
          <w:p w14:paraId="7E1F9840" w14:textId="77777777" w:rsidR="00C460BD" w:rsidRPr="00C460BD" w:rsidRDefault="00C460BD" w:rsidP="00C460BD">
            <w:pPr>
              <w:keepNext/>
              <w:keepLines/>
              <w:spacing w:after="0"/>
              <w:rPr>
                <w:rFonts w:ascii="Arial" w:hAnsi="Arial"/>
                <w:sz w:val="18"/>
                <w:szCs w:val="22"/>
                <w:lang w:eastAsia="sv-SE"/>
              </w:rPr>
            </w:pPr>
            <w:r w:rsidRPr="00C460BD">
              <w:rPr>
                <w:rFonts w:ascii="Arial" w:hAnsi="Arial"/>
                <w:b/>
                <w:i/>
                <w:sz w:val="18"/>
                <w:szCs w:val="22"/>
                <w:lang w:eastAsia="sv-SE"/>
              </w:rPr>
              <w:t>lpwus-LPSS-StartRB</w:t>
            </w:r>
          </w:p>
          <w:p w14:paraId="1D20CEDB" w14:textId="77777777" w:rsidR="00C460BD" w:rsidRPr="00C460BD" w:rsidRDefault="00C460BD" w:rsidP="00C460BD">
            <w:pPr>
              <w:keepNext/>
              <w:keepLines/>
              <w:spacing w:after="0"/>
              <w:rPr>
                <w:rFonts w:ascii="Arial" w:hAnsi="Arial"/>
                <w:b/>
                <w:i/>
                <w:iCs/>
                <w:sz w:val="18"/>
                <w:lang w:eastAsia="sv-SE"/>
              </w:rPr>
            </w:pPr>
            <w:r w:rsidRPr="00C460BD">
              <w:rPr>
                <w:rFonts w:ascii="Arial" w:hAnsi="Arial"/>
                <w:sz w:val="18"/>
                <w:szCs w:val="22"/>
                <w:lang w:eastAsia="sv-SE"/>
              </w:rPr>
              <w:t xml:space="preserve">Indicates the starting RB of LP-WUS and LP-SS </w:t>
            </w:r>
            <w:r w:rsidRPr="00C460BD">
              <w:rPr>
                <w:rFonts w:ascii="Arial" w:hAnsi="Arial"/>
                <w:bCs/>
                <w:iCs/>
                <w:sz w:val="18"/>
                <w:szCs w:val="18"/>
                <w:lang w:eastAsia="sv-SE"/>
              </w:rPr>
              <w:t>for RRC IDLE/INACTIVE</w:t>
            </w:r>
            <w:r w:rsidRPr="00C460BD">
              <w:rPr>
                <w:rFonts w:ascii="Arial" w:hAnsi="Arial"/>
                <w:sz w:val="18"/>
                <w:szCs w:val="22"/>
                <w:lang w:eastAsia="sv-SE"/>
              </w:rPr>
              <w:t xml:space="preserve"> (see TS 38.213 [13], clause 10.4C). The starting RB index reference to carrier boundary determined by </w:t>
            </w:r>
            <w:r w:rsidRPr="00C460BD">
              <w:rPr>
                <w:rFonts w:ascii="Arial" w:hAnsi="Arial"/>
                <w:i/>
                <w:iCs/>
                <w:sz w:val="18"/>
                <w:szCs w:val="22"/>
                <w:lang w:eastAsia="sv-SE"/>
              </w:rPr>
              <w:t>offsetToCarrier</w:t>
            </w:r>
            <w:r w:rsidRPr="00C460BD">
              <w:rPr>
                <w:rFonts w:ascii="Arial" w:hAnsi="Arial"/>
                <w:sz w:val="18"/>
                <w:szCs w:val="22"/>
                <w:lang w:eastAsia="sv-SE"/>
              </w:rPr>
              <w:t xml:space="preserve"> corresponding to SCS of the DL initial BWP is configured by gNB. The starting PRB index configured for LP-WUS is that same as that of LP-SS.</w:t>
            </w:r>
          </w:p>
        </w:tc>
      </w:tr>
      <w:tr w:rsidR="00C460BD" w:rsidRPr="00C460BD" w14:paraId="725AEDA6" w14:textId="77777777" w:rsidTr="000508D4">
        <w:tc>
          <w:tcPr>
            <w:tcW w:w="14173" w:type="dxa"/>
            <w:tcBorders>
              <w:top w:val="single" w:sz="4" w:space="0" w:color="auto"/>
              <w:left w:val="single" w:sz="4" w:space="0" w:color="auto"/>
              <w:bottom w:val="single" w:sz="4" w:space="0" w:color="auto"/>
              <w:right w:val="single" w:sz="4" w:space="0" w:color="auto"/>
            </w:tcBorders>
          </w:tcPr>
          <w:p w14:paraId="071BA3B3" w14:textId="51CAAECD" w:rsidR="00C460BD" w:rsidRPr="00C460BD" w:rsidRDefault="00C460BD" w:rsidP="00C460BD">
            <w:pPr>
              <w:keepNext/>
              <w:keepLines/>
              <w:spacing w:after="0"/>
              <w:rPr>
                <w:rFonts w:ascii="Arial" w:hAnsi="Arial"/>
                <w:b/>
                <w:i/>
                <w:iCs/>
                <w:sz w:val="18"/>
                <w:lang w:eastAsia="sv-SE"/>
              </w:rPr>
            </w:pPr>
            <w:r w:rsidRPr="00C460BD">
              <w:rPr>
                <w:rFonts w:ascii="Arial" w:hAnsi="Arial"/>
                <w:b/>
                <w:i/>
                <w:iCs/>
                <w:sz w:val="18"/>
                <w:lang w:eastAsia="sv-SE"/>
              </w:rPr>
              <w:t>lpwus-M</w:t>
            </w:r>
            <w:ins w:id="255" w:author="vivo-Chenli" w:date="2025-11-07T16:32:00Z">
              <w:r w:rsidR="00294223">
                <w:rPr>
                  <w:rFonts w:ascii="Arial" w:hAnsi="Arial"/>
                  <w:b/>
                  <w:i/>
                  <w:iCs/>
                  <w:sz w:val="18"/>
                  <w:lang w:eastAsia="sv-SE"/>
                </w:rPr>
                <w:t>O-</w:t>
              </w:r>
            </w:ins>
            <w:del w:id="256" w:author="vivo-Chenli" w:date="2025-11-07T16:32:00Z">
              <w:r w:rsidRPr="00C460BD" w:rsidDel="00294223">
                <w:rPr>
                  <w:rFonts w:ascii="Arial" w:hAnsi="Arial"/>
                  <w:b/>
                  <w:i/>
                  <w:iCs/>
                  <w:sz w:val="18"/>
                  <w:lang w:eastAsia="sv-SE"/>
                </w:rPr>
                <w:delText>o</w:delText>
              </w:r>
            </w:del>
            <w:r w:rsidRPr="00C460BD">
              <w:rPr>
                <w:rFonts w:ascii="Arial" w:hAnsi="Arial"/>
                <w:b/>
                <w:i/>
                <w:iCs/>
                <w:sz w:val="18"/>
                <w:lang w:eastAsia="sv-SE"/>
              </w:rPr>
              <w:t>NumPerL</w:t>
            </w:r>
            <w:ins w:id="257" w:author="vivo-Chenli" w:date="2025-11-07T16:32:00Z">
              <w:r w:rsidR="00294223">
                <w:rPr>
                  <w:rFonts w:ascii="Arial" w:hAnsi="Arial"/>
                  <w:b/>
                  <w:i/>
                  <w:iCs/>
                  <w:sz w:val="18"/>
                  <w:lang w:eastAsia="sv-SE"/>
                </w:rPr>
                <w:t>O</w:t>
              </w:r>
            </w:ins>
            <w:del w:id="258" w:author="vivo-Chenli" w:date="2025-11-07T16:32:00Z">
              <w:r w:rsidRPr="00C460BD" w:rsidDel="00294223">
                <w:rPr>
                  <w:rFonts w:ascii="Arial" w:hAnsi="Arial"/>
                  <w:b/>
                  <w:i/>
                  <w:iCs/>
                  <w:sz w:val="18"/>
                  <w:lang w:eastAsia="sv-SE"/>
                </w:rPr>
                <w:delText>o</w:delText>
              </w:r>
            </w:del>
          </w:p>
          <w:p w14:paraId="4A63D122" w14:textId="77777777" w:rsidR="00C460BD" w:rsidRPr="00C460BD" w:rsidRDefault="00C460BD" w:rsidP="00C460BD">
            <w:pPr>
              <w:keepNext/>
              <w:keepLines/>
              <w:spacing w:after="0"/>
              <w:rPr>
                <w:rFonts w:ascii="Arial" w:hAnsi="Arial"/>
                <w:b/>
                <w:i/>
                <w:sz w:val="18"/>
                <w:szCs w:val="22"/>
                <w:lang w:eastAsia="sv-SE"/>
              </w:rPr>
            </w:pPr>
            <w:r w:rsidRPr="00C460BD">
              <w:rPr>
                <w:rFonts w:ascii="Arial" w:hAnsi="Arial"/>
                <w:bCs/>
                <w:iCs/>
                <w:sz w:val="18"/>
                <w:szCs w:val="18"/>
                <w:lang w:eastAsia="sv-SE"/>
              </w:rPr>
              <w:t xml:space="preserve">Indicates the number of LP-WUS MO(s) per beam within an LO </w:t>
            </w:r>
            <w:r w:rsidRPr="00C460BD">
              <w:rPr>
                <w:rFonts w:ascii="Arial" w:hAnsi="Arial"/>
                <w:sz w:val="18"/>
                <w:szCs w:val="22"/>
                <w:lang w:eastAsia="sv-SE"/>
              </w:rPr>
              <w:t xml:space="preserve">in the cell </w:t>
            </w:r>
            <w:r w:rsidRPr="00C460BD">
              <w:rPr>
                <w:rFonts w:ascii="Arial" w:hAnsi="Arial"/>
                <w:bCs/>
                <w:iCs/>
                <w:sz w:val="18"/>
                <w:szCs w:val="18"/>
                <w:lang w:eastAsia="sv-SE"/>
              </w:rPr>
              <w:t>for RRC IDLE/INACTIVE</w:t>
            </w:r>
            <w:r w:rsidRPr="00C460BD">
              <w:rPr>
                <w:rFonts w:ascii="Arial" w:hAnsi="Arial"/>
                <w:sz w:val="18"/>
                <w:szCs w:val="22"/>
                <w:lang w:eastAsia="sv-SE"/>
              </w:rPr>
              <w:t xml:space="preserve"> (see TS 38.213 [13], clause 10.4C)</w:t>
            </w:r>
            <w:r w:rsidRPr="00C460BD">
              <w:rPr>
                <w:rFonts w:ascii="Arial" w:hAnsi="Arial"/>
                <w:bCs/>
                <w:iCs/>
                <w:sz w:val="18"/>
                <w:lang w:eastAsia="sv-SE"/>
              </w:rPr>
              <w:t>.</w:t>
            </w:r>
            <w:r w:rsidRPr="00C460BD">
              <w:rPr>
                <w:rFonts w:ascii="Arial" w:hAnsi="Arial"/>
                <w:sz w:val="18"/>
              </w:rPr>
              <w:t xml:space="preserve"> </w:t>
            </w:r>
            <w:r w:rsidRPr="00C460BD">
              <w:rPr>
                <w:rFonts w:ascii="Arial" w:hAnsi="Arial"/>
                <w:noProof/>
                <w:sz w:val="18"/>
                <w:lang w:eastAsia="sv-SE"/>
              </w:rPr>
              <w:t>Value n1 means 1 MO per bean within an LO, value n2 means 2 MO per beam within an LO, and so on.</w:t>
            </w:r>
          </w:p>
        </w:tc>
      </w:tr>
      <w:tr w:rsidR="00C460BD" w:rsidRPr="00C460BD" w14:paraId="4E403690" w14:textId="77777777" w:rsidTr="000508D4">
        <w:tc>
          <w:tcPr>
            <w:tcW w:w="14173" w:type="dxa"/>
            <w:tcBorders>
              <w:top w:val="single" w:sz="4" w:space="0" w:color="auto"/>
              <w:left w:val="single" w:sz="4" w:space="0" w:color="auto"/>
              <w:bottom w:val="single" w:sz="4" w:space="0" w:color="auto"/>
              <w:right w:val="single" w:sz="4" w:space="0" w:color="auto"/>
            </w:tcBorders>
          </w:tcPr>
          <w:p w14:paraId="255BF384" w14:textId="77777777" w:rsidR="00C460BD" w:rsidRPr="00C460BD" w:rsidRDefault="00C460BD" w:rsidP="00C460BD">
            <w:pPr>
              <w:keepNext/>
              <w:keepLines/>
              <w:spacing w:after="0"/>
              <w:rPr>
                <w:rFonts w:ascii="Arial" w:hAnsi="Arial"/>
                <w:sz w:val="18"/>
                <w:szCs w:val="22"/>
                <w:lang w:eastAsia="sv-SE"/>
              </w:rPr>
            </w:pPr>
            <w:r w:rsidRPr="00C460BD">
              <w:rPr>
                <w:rFonts w:ascii="Arial" w:hAnsi="Arial"/>
                <w:b/>
                <w:i/>
                <w:sz w:val="18"/>
                <w:szCs w:val="22"/>
                <w:lang w:eastAsia="sv-SE"/>
              </w:rPr>
              <w:t>lpwus-MvalueAndSeqConfigFR1</w:t>
            </w:r>
          </w:p>
          <w:p w14:paraId="5399CC52" w14:textId="77777777" w:rsidR="00C460BD" w:rsidRPr="00C460BD" w:rsidRDefault="00C460BD" w:rsidP="00C460BD">
            <w:pPr>
              <w:keepNext/>
              <w:keepLines/>
              <w:spacing w:after="0"/>
              <w:rPr>
                <w:rFonts w:ascii="Arial" w:hAnsi="Arial"/>
                <w:b/>
                <w:i/>
                <w:iCs/>
                <w:sz w:val="18"/>
                <w:lang w:eastAsia="sv-SE"/>
              </w:rPr>
            </w:pPr>
            <w:r w:rsidRPr="00C460BD">
              <w:rPr>
                <w:rFonts w:ascii="Arial" w:hAnsi="Arial"/>
                <w:sz w:val="18"/>
                <w:szCs w:val="22"/>
                <w:lang w:eastAsia="sv-SE"/>
              </w:rPr>
              <w:t>Indicates the number of OOK symbols in an OFDM symbol for LP-WUS in FR1</w:t>
            </w:r>
            <w:r w:rsidRPr="00C460BD">
              <w:rPr>
                <w:rFonts w:ascii="Arial" w:hAnsi="Arial"/>
                <w:bCs/>
                <w:iCs/>
                <w:sz w:val="18"/>
                <w:szCs w:val="18"/>
                <w:lang w:eastAsia="sv-SE"/>
              </w:rPr>
              <w:t xml:space="preserve"> for RRC IDLE/INACTIVE</w:t>
            </w:r>
            <w:r w:rsidRPr="00C460BD">
              <w:rPr>
                <w:rFonts w:ascii="Arial" w:hAnsi="Arial"/>
                <w:sz w:val="18"/>
                <w:szCs w:val="22"/>
                <w:lang w:eastAsia="sv-SE"/>
              </w:rPr>
              <w:t xml:space="preserve"> (corresponding to parameter </w:t>
            </w:r>
            <w:r w:rsidRPr="00C460BD">
              <w:rPr>
                <w:rFonts w:ascii="Arial" w:hAnsi="Arial"/>
                <w:i/>
                <w:iCs/>
                <w:sz w:val="18"/>
                <w:szCs w:val="22"/>
                <w:lang w:eastAsia="sv-SE"/>
              </w:rPr>
              <w:t>M</w:t>
            </w:r>
            <w:r w:rsidRPr="00C460BD">
              <w:rPr>
                <w:rFonts w:ascii="Arial" w:hAnsi="Arial"/>
                <w:i/>
                <w:iCs/>
                <w:sz w:val="18"/>
                <w:szCs w:val="22"/>
                <w:vertAlign w:val="subscript"/>
                <w:lang w:eastAsia="sv-SE"/>
              </w:rPr>
              <w:t>WUS</w:t>
            </w:r>
            <w:r w:rsidRPr="00C460BD">
              <w:rPr>
                <w:rFonts w:ascii="Arial" w:hAnsi="Arial"/>
                <w:sz w:val="18"/>
                <w:szCs w:val="22"/>
                <w:lang w:eastAsia="sv-SE"/>
              </w:rPr>
              <w:t xml:space="preserve">, see TS 38.211 [16], clause 7.4.4.1.1in TS 38.211 [16]) and the LP-WUS sequence configuration in the cell for RRC_IDLE/INACTIVE. </w:t>
            </w:r>
            <w:r w:rsidRPr="00C460BD">
              <w:rPr>
                <w:rFonts w:ascii="Arial" w:hAnsi="Arial"/>
                <w:noProof/>
                <w:sz w:val="18"/>
                <w:lang w:eastAsia="sv-SE"/>
              </w:rPr>
              <w:t>A value of nOne means M value is set to 1, a value of nTwo means M value is set to 2, and so on.</w:t>
            </w:r>
            <w:r w:rsidRPr="00C460BD">
              <w:rPr>
                <w:rFonts w:ascii="Arial" w:hAnsi="Arial"/>
                <w:sz w:val="18"/>
              </w:rPr>
              <w:t xml:space="preserve"> </w:t>
            </w:r>
          </w:p>
        </w:tc>
      </w:tr>
      <w:tr w:rsidR="00C460BD" w:rsidRPr="00C460BD" w14:paraId="7DC55935" w14:textId="77777777" w:rsidTr="000508D4">
        <w:tc>
          <w:tcPr>
            <w:tcW w:w="14173" w:type="dxa"/>
            <w:tcBorders>
              <w:top w:val="single" w:sz="4" w:space="0" w:color="auto"/>
              <w:left w:val="single" w:sz="4" w:space="0" w:color="auto"/>
              <w:bottom w:val="single" w:sz="4" w:space="0" w:color="auto"/>
              <w:right w:val="single" w:sz="4" w:space="0" w:color="auto"/>
            </w:tcBorders>
          </w:tcPr>
          <w:p w14:paraId="107A04D0" w14:textId="77777777" w:rsidR="00C460BD" w:rsidRPr="00C460BD" w:rsidRDefault="00C460BD" w:rsidP="00C460BD">
            <w:pPr>
              <w:keepNext/>
              <w:keepLines/>
              <w:spacing w:after="0"/>
              <w:rPr>
                <w:rFonts w:ascii="Arial" w:hAnsi="Arial"/>
                <w:sz w:val="18"/>
                <w:szCs w:val="22"/>
                <w:lang w:eastAsia="sv-SE"/>
              </w:rPr>
            </w:pPr>
            <w:r w:rsidRPr="00C460BD">
              <w:rPr>
                <w:rFonts w:ascii="Arial" w:hAnsi="Arial"/>
                <w:b/>
                <w:i/>
                <w:sz w:val="18"/>
                <w:szCs w:val="22"/>
                <w:lang w:eastAsia="sv-SE"/>
              </w:rPr>
              <w:t>lpwus-MvalueAndSeqConfigFR2</w:t>
            </w:r>
          </w:p>
          <w:p w14:paraId="34175284" w14:textId="77777777" w:rsidR="00C460BD" w:rsidRPr="00C460BD" w:rsidRDefault="00C460BD" w:rsidP="00C460BD">
            <w:pPr>
              <w:keepNext/>
              <w:keepLines/>
              <w:spacing w:after="0"/>
              <w:rPr>
                <w:rFonts w:ascii="Arial" w:hAnsi="Arial"/>
                <w:b/>
                <w:i/>
                <w:iCs/>
                <w:sz w:val="18"/>
                <w:lang w:eastAsia="sv-SE"/>
              </w:rPr>
            </w:pPr>
            <w:r w:rsidRPr="00C460BD">
              <w:rPr>
                <w:rFonts w:ascii="Arial" w:hAnsi="Arial"/>
                <w:sz w:val="18"/>
                <w:szCs w:val="22"/>
                <w:lang w:eastAsia="sv-SE"/>
              </w:rPr>
              <w:t>Indicates the number of OOK symbols in an OFDM symbol for LP-WUS in FR2</w:t>
            </w:r>
            <w:r w:rsidRPr="00C460BD">
              <w:rPr>
                <w:rFonts w:ascii="Arial" w:hAnsi="Arial"/>
                <w:bCs/>
                <w:iCs/>
                <w:sz w:val="18"/>
                <w:szCs w:val="18"/>
                <w:lang w:eastAsia="sv-SE"/>
              </w:rPr>
              <w:t xml:space="preserve"> for RRC IDLE/INACTIVE</w:t>
            </w:r>
            <w:r w:rsidRPr="00C460BD">
              <w:rPr>
                <w:rFonts w:ascii="Arial" w:hAnsi="Arial"/>
                <w:sz w:val="18"/>
                <w:szCs w:val="22"/>
                <w:lang w:eastAsia="sv-SE"/>
              </w:rPr>
              <w:t xml:space="preserve"> (corresponding to parameter </w:t>
            </w:r>
            <w:r w:rsidRPr="00C460BD">
              <w:rPr>
                <w:rFonts w:ascii="Arial" w:hAnsi="Arial"/>
                <w:i/>
                <w:iCs/>
                <w:sz w:val="18"/>
                <w:szCs w:val="22"/>
                <w:lang w:eastAsia="sv-SE"/>
              </w:rPr>
              <w:t>M</w:t>
            </w:r>
            <w:r w:rsidRPr="00C460BD">
              <w:rPr>
                <w:rFonts w:ascii="Arial" w:hAnsi="Arial"/>
                <w:i/>
                <w:iCs/>
                <w:sz w:val="18"/>
                <w:szCs w:val="22"/>
                <w:vertAlign w:val="subscript"/>
                <w:lang w:eastAsia="sv-SE"/>
              </w:rPr>
              <w:t>WUS</w:t>
            </w:r>
            <w:r w:rsidRPr="00C460BD">
              <w:rPr>
                <w:rFonts w:ascii="Arial" w:hAnsi="Arial"/>
                <w:sz w:val="18"/>
                <w:szCs w:val="22"/>
                <w:lang w:eastAsia="sv-SE"/>
              </w:rPr>
              <w:t xml:space="preserve">, see TS 38.211 [16], clause 7.4.4.1.1 in TS 38.211 [16]) and the LP-WUS sequence configuration in the cell for RRC_IDLE/INACTIVE. </w:t>
            </w:r>
            <w:r w:rsidRPr="00C460BD">
              <w:rPr>
                <w:rFonts w:ascii="Arial" w:hAnsi="Arial"/>
                <w:noProof/>
                <w:sz w:val="18"/>
                <w:lang w:eastAsia="sv-SE"/>
              </w:rPr>
              <w:t xml:space="preserve">A value of nOne means M value is set to 1. </w:t>
            </w:r>
          </w:p>
        </w:tc>
      </w:tr>
      <w:tr w:rsidR="00C460BD" w:rsidRPr="00C460BD" w14:paraId="31A7FC05" w14:textId="77777777" w:rsidTr="000508D4">
        <w:tc>
          <w:tcPr>
            <w:tcW w:w="14173" w:type="dxa"/>
            <w:tcBorders>
              <w:top w:val="single" w:sz="4" w:space="0" w:color="auto"/>
              <w:left w:val="single" w:sz="4" w:space="0" w:color="auto"/>
              <w:bottom w:val="single" w:sz="4" w:space="0" w:color="auto"/>
              <w:right w:val="single" w:sz="4" w:space="0" w:color="auto"/>
            </w:tcBorders>
          </w:tcPr>
          <w:p w14:paraId="16FC3C7E" w14:textId="77777777" w:rsidR="00C460BD" w:rsidRPr="00C460BD" w:rsidRDefault="00C460BD" w:rsidP="00C460BD">
            <w:pPr>
              <w:keepNext/>
              <w:keepLines/>
              <w:spacing w:after="0"/>
              <w:rPr>
                <w:rFonts w:ascii="Arial" w:hAnsi="Arial"/>
                <w:b/>
                <w:i/>
                <w:iCs/>
                <w:sz w:val="18"/>
                <w:lang w:eastAsia="sv-SE"/>
              </w:rPr>
            </w:pPr>
            <w:r w:rsidRPr="00C460BD">
              <w:rPr>
                <w:rFonts w:ascii="Arial" w:hAnsi="Arial"/>
                <w:b/>
                <w:i/>
                <w:iCs/>
                <w:sz w:val="18"/>
                <w:lang w:eastAsia="sv-SE"/>
              </w:rPr>
              <w:t>lpwus-NominalMoDuration</w:t>
            </w:r>
          </w:p>
          <w:p w14:paraId="65A97986" w14:textId="40D1B4BA" w:rsidR="00C460BD" w:rsidRPr="00C460BD" w:rsidRDefault="00C460BD" w:rsidP="00C460BD">
            <w:pPr>
              <w:keepNext/>
              <w:keepLines/>
              <w:spacing w:after="0"/>
              <w:rPr>
                <w:rFonts w:ascii="Arial" w:hAnsi="Arial"/>
                <w:b/>
                <w:i/>
                <w:sz w:val="18"/>
                <w:szCs w:val="22"/>
                <w:lang w:eastAsia="sv-SE"/>
              </w:rPr>
            </w:pPr>
            <w:r w:rsidRPr="00C460BD">
              <w:rPr>
                <w:rFonts w:ascii="Arial" w:hAnsi="Arial"/>
                <w:bCs/>
                <w:iCs/>
                <w:sz w:val="18"/>
                <w:szCs w:val="18"/>
                <w:lang w:eastAsia="sv-SE"/>
              </w:rPr>
              <w:t>Indicates the nominal MO duration for LP-WUS in the cell for RRC IDLE/INACTIVE (see TS 38.213 [13], clause 10.4C), in number of OFDM symbols.</w:t>
            </w:r>
            <w:ins w:id="259" w:author="vivo-Chenli" w:date="2025-10-24T19:18:00Z">
              <w:r w:rsidR="00CC325E">
                <w:rPr>
                  <w:rFonts w:ascii="Arial" w:hAnsi="Arial"/>
                  <w:bCs/>
                  <w:iCs/>
                  <w:sz w:val="18"/>
                  <w:szCs w:val="18"/>
                  <w:lang w:eastAsia="sv-SE"/>
                </w:rPr>
                <w:t xml:space="preserve"> </w:t>
              </w:r>
            </w:ins>
            <w:ins w:id="260" w:author="vivo-Chenli" w:date="2025-09-20T18:27:00Z">
              <w:r w:rsidR="007F0410" w:rsidRPr="007F0410">
                <w:rPr>
                  <w:rFonts w:ascii="Arial" w:hAnsi="Arial"/>
                  <w:bCs/>
                  <w:iCs/>
                  <w:sz w:val="18"/>
                  <w:szCs w:val="18"/>
                  <w:lang w:eastAsia="sv-SE"/>
                </w:rPr>
                <w:t xml:space="preserve">A value of 1 cannot be configured in case </w:t>
              </w:r>
              <w:r w:rsidR="007F0410" w:rsidRPr="007F0410">
                <w:rPr>
                  <w:rFonts w:ascii="Arial" w:hAnsi="Arial"/>
                  <w:bCs/>
                  <w:i/>
                  <w:iCs/>
                  <w:sz w:val="18"/>
                  <w:szCs w:val="18"/>
                  <w:lang w:eastAsia="sv-SE"/>
                </w:rPr>
                <w:t>M</w:t>
              </w:r>
              <w:r w:rsidR="007F0410" w:rsidRPr="007F0410">
                <w:rPr>
                  <w:rFonts w:ascii="Arial" w:hAnsi="Arial"/>
                  <w:bCs/>
                  <w:i/>
                  <w:iCs/>
                  <w:sz w:val="18"/>
                  <w:szCs w:val="18"/>
                  <w:vertAlign w:val="subscript"/>
                  <w:lang w:eastAsia="sv-SE"/>
                </w:rPr>
                <w:t>WUS</w:t>
              </w:r>
              <w:r w:rsidR="007F0410" w:rsidRPr="007F0410">
                <w:rPr>
                  <w:rFonts w:ascii="Arial" w:hAnsi="Arial"/>
                  <w:bCs/>
                  <w:iCs/>
                  <w:sz w:val="18"/>
                  <w:szCs w:val="18"/>
                  <w:lang w:eastAsia="sv-SE"/>
                </w:rPr>
                <w:t xml:space="preserve"> </w:t>
              </w:r>
            </w:ins>
            <w:ins w:id="261" w:author="vivo-Chenli" w:date="2025-09-20T18:28:00Z">
              <w:r w:rsidR="007F0410" w:rsidRPr="007F0410">
                <w:rPr>
                  <w:rFonts w:ascii="Arial" w:hAnsi="Arial"/>
                  <w:bCs/>
                  <w:iCs/>
                  <w:sz w:val="18"/>
                  <w:szCs w:val="18"/>
                  <w:lang w:eastAsia="sv-SE"/>
                </w:rPr>
                <w:t xml:space="preserve">in TS 38.211 </w:t>
              </w:r>
            </w:ins>
            <w:ins w:id="262" w:author="vivo-Chenli" w:date="2025-09-20T18:27:00Z">
              <w:r w:rsidR="007F0410" w:rsidRPr="007F0410">
                <w:rPr>
                  <w:rFonts w:ascii="Arial" w:hAnsi="Arial"/>
                  <w:bCs/>
                  <w:iCs/>
                  <w:sz w:val="18"/>
                  <w:szCs w:val="18"/>
                  <w:lang w:eastAsia="sv-SE"/>
                </w:rPr>
                <w:t>is 1.</w:t>
              </w:r>
            </w:ins>
          </w:p>
        </w:tc>
      </w:tr>
      <w:tr w:rsidR="00C460BD" w:rsidRPr="00C460BD" w14:paraId="714E0780" w14:textId="77777777" w:rsidTr="000508D4">
        <w:tc>
          <w:tcPr>
            <w:tcW w:w="14173" w:type="dxa"/>
            <w:tcBorders>
              <w:top w:val="single" w:sz="4" w:space="0" w:color="auto"/>
              <w:left w:val="single" w:sz="4" w:space="0" w:color="auto"/>
              <w:bottom w:val="single" w:sz="4" w:space="0" w:color="auto"/>
              <w:right w:val="single" w:sz="4" w:space="0" w:color="auto"/>
            </w:tcBorders>
          </w:tcPr>
          <w:p w14:paraId="147C2CB4" w14:textId="77777777" w:rsidR="00C460BD" w:rsidRPr="00C460BD" w:rsidRDefault="00C460BD" w:rsidP="00C460BD">
            <w:pPr>
              <w:keepNext/>
              <w:keepLines/>
              <w:spacing w:after="0"/>
              <w:rPr>
                <w:rFonts w:ascii="Arial" w:hAnsi="Arial"/>
                <w:b/>
                <w:i/>
                <w:iCs/>
                <w:sz w:val="18"/>
                <w:lang w:eastAsia="sv-SE"/>
              </w:rPr>
            </w:pPr>
            <w:r w:rsidRPr="00C460BD">
              <w:rPr>
                <w:rFonts w:ascii="Arial" w:hAnsi="Arial"/>
                <w:b/>
                <w:i/>
                <w:iCs/>
                <w:sz w:val="18"/>
                <w:lang w:eastAsia="sv-SE"/>
              </w:rPr>
              <w:t>lpwus-OffsetFirstMoWithinLo</w:t>
            </w:r>
          </w:p>
          <w:p w14:paraId="7ACBA38B" w14:textId="2731E959" w:rsidR="00C460BD" w:rsidRPr="00C460BD" w:rsidRDefault="00C460BD" w:rsidP="00C460BD">
            <w:pPr>
              <w:keepNext/>
              <w:keepLines/>
              <w:spacing w:after="0"/>
              <w:rPr>
                <w:rFonts w:ascii="Arial" w:hAnsi="Arial"/>
                <w:b/>
                <w:i/>
                <w:sz w:val="18"/>
                <w:szCs w:val="22"/>
                <w:lang w:eastAsia="sv-SE"/>
              </w:rPr>
            </w:pPr>
            <w:r w:rsidRPr="00C460BD">
              <w:rPr>
                <w:rFonts w:ascii="Arial" w:hAnsi="Arial"/>
                <w:bCs/>
                <w:iCs/>
                <w:sz w:val="18"/>
                <w:szCs w:val="18"/>
                <w:lang w:eastAsia="sv-SE"/>
              </w:rPr>
              <w:t>Indicates the symbol leve offset for the starting time location of the first LP-WUS MO in an LO w.r.t. the reference point (see TS 38.213 [13], clause 10.4C). The reference point is the start of a reference frame determined by the frame-level offset from the start of the first PF of the PF(s) associated with the LO. Common symbol level offset is shared across all LOs.</w:t>
            </w:r>
            <w:ins w:id="263" w:author="vivo-Chenli" w:date="2025-10-24T19:18:00Z">
              <w:r w:rsidR="00CC325E">
                <w:rPr>
                  <w:rFonts w:ascii="Arial" w:hAnsi="Arial"/>
                  <w:bCs/>
                  <w:iCs/>
                  <w:sz w:val="18"/>
                  <w:szCs w:val="18"/>
                  <w:lang w:eastAsia="sv-SE"/>
                </w:rPr>
                <w:t xml:space="preserve"> </w:t>
              </w:r>
            </w:ins>
            <w:ins w:id="264" w:author="vivo-Chenli" w:date="2025-09-19T15:31:00Z">
              <w:r w:rsidR="006253FF" w:rsidRPr="006253FF">
                <w:rPr>
                  <w:rFonts w:ascii="Arial" w:hAnsi="Arial"/>
                  <w:bCs/>
                  <w:iCs/>
                  <w:sz w:val="18"/>
                  <w:szCs w:val="18"/>
                  <w:lang w:eastAsia="sv-SE"/>
                </w:rPr>
                <w:t xml:space="preserve">The offset for different SCS is configured with the unit of </w:t>
              </w:r>
            </w:ins>
            <w:ins w:id="265" w:author="vivo-Chenli" w:date="2025-09-19T15:32:00Z">
              <w:r w:rsidR="006253FF" w:rsidRPr="006253FF">
                <w:rPr>
                  <w:rFonts w:ascii="Arial" w:hAnsi="Arial"/>
                  <w:bCs/>
                  <w:iCs/>
                  <w:sz w:val="18"/>
                  <w:szCs w:val="18"/>
                  <w:lang w:eastAsia="sv-SE"/>
                </w:rPr>
                <w:t>OFDM symbols</w:t>
              </w:r>
            </w:ins>
            <w:ins w:id="266" w:author="vivo-Chenli" w:date="2025-09-19T15:31:00Z">
              <w:r w:rsidR="006253FF" w:rsidRPr="006253FF">
                <w:rPr>
                  <w:rFonts w:ascii="Arial" w:hAnsi="Arial"/>
                  <w:bCs/>
                  <w:iCs/>
                  <w:sz w:val="18"/>
                  <w:szCs w:val="18"/>
                  <w:lang w:eastAsia="sv-SE"/>
                </w:rPr>
                <w:t>.</w:t>
              </w:r>
            </w:ins>
          </w:p>
        </w:tc>
      </w:tr>
      <w:tr w:rsidR="00C460BD" w:rsidRPr="00C460BD" w14:paraId="43F80C81" w14:textId="77777777" w:rsidTr="000508D4">
        <w:tc>
          <w:tcPr>
            <w:tcW w:w="14173" w:type="dxa"/>
            <w:tcBorders>
              <w:top w:val="single" w:sz="4" w:space="0" w:color="auto"/>
              <w:left w:val="single" w:sz="4" w:space="0" w:color="auto"/>
              <w:bottom w:val="single" w:sz="4" w:space="0" w:color="auto"/>
              <w:right w:val="single" w:sz="4" w:space="0" w:color="auto"/>
            </w:tcBorders>
          </w:tcPr>
          <w:p w14:paraId="5982AB04" w14:textId="77777777" w:rsidR="00C460BD" w:rsidRPr="00C460BD" w:rsidRDefault="00C460BD" w:rsidP="00C460BD">
            <w:pPr>
              <w:keepNext/>
              <w:keepLines/>
              <w:spacing w:after="0"/>
              <w:rPr>
                <w:rFonts w:ascii="Arial" w:hAnsi="Arial"/>
                <w:b/>
                <w:i/>
                <w:iCs/>
                <w:sz w:val="18"/>
                <w:lang w:eastAsia="sv-SE"/>
              </w:rPr>
            </w:pPr>
            <w:r w:rsidRPr="00C460BD">
              <w:rPr>
                <w:rFonts w:ascii="Arial" w:hAnsi="Arial"/>
                <w:b/>
                <w:i/>
                <w:iCs/>
                <w:sz w:val="18"/>
                <w:lang w:eastAsia="sv-SE"/>
              </w:rPr>
              <w:t>lpwus-OverlaidSeqNum</w:t>
            </w:r>
          </w:p>
          <w:p w14:paraId="04E7997D" w14:textId="77777777" w:rsidR="00C460BD" w:rsidRPr="00C460BD" w:rsidRDefault="00C460BD" w:rsidP="00C460BD">
            <w:pPr>
              <w:keepNext/>
              <w:keepLines/>
              <w:spacing w:after="0"/>
              <w:rPr>
                <w:rFonts w:ascii="Arial" w:hAnsi="Arial"/>
                <w:b/>
                <w:i/>
                <w:sz w:val="18"/>
                <w:szCs w:val="22"/>
                <w:lang w:eastAsia="sv-SE"/>
              </w:rPr>
            </w:pPr>
            <w:r w:rsidRPr="00C460BD">
              <w:rPr>
                <w:rFonts w:ascii="Arial" w:hAnsi="Arial"/>
                <w:bCs/>
                <w:iCs/>
                <w:sz w:val="18"/>
                <w:szCs w:val="18"/>
                <w:lang w:eastAsia="sv-SE"/>
              </w:rPr>
              <w:t>Indicates the number of candidate overlaid sequences to carry LP-WUS information per OOK ON chip for LP-WUS in the cell in FR1 for RRC IDLE/INACTIVE (</w:t>
            </w:r>
            <w:r w:rsidRPr="00C460BD">
              <w:rPr>
                <w:rFonts w:ascii="Arial" w:hAnsi="Arial"/>
                <w:sz w:val="18"/>
                <w:szCs w:val="22"/>
                <w:lang w:eastAsia="sv-SE"/>
              </w:rPr>
              <w:t xml:space="preserve">corresponding to parameter </w:t>
            </w:r>
            <w:r w:rsidRPr="00C460BD">
              <w:rPr>
                <w:rFonts w:ascii="Arial" w:hAnsi="Arial"/>
                <w:i/>
                <w:iCs/>
                <w:sz w:val="18"/>
                <w:szCs w:val="22"/>
                <w:lang w:eastAsia="sv-SE"/>
              </w:rPr>
              <w:t>N</w:t>
            </w:r>
            <w:r w:rsidRPr="00C460BD">
              <w:rPr>
                <w:rFonts w:ascii="Arial" w:hAnsi="Arial"/>
                <w:i/>
                <w:iCs/>
                <w:sz w:val="18"/>
                <w:szCs w:val="22"/>
                <w:vertAlign w:val="subscript"/>
                <w:lang w:eastAsia="sv-SE"/>
              </w:rPr>
              <w:t>seq</w:t>
            </w:r>
            <w:r w:rsidRPr="00C460BD">
              <w:rPr>
                <w:rFonts w:ascii="Arial" w:hAnsi="Arial"/>
                <w:sz w:val="18"/>
                <w:szCs w:val="22"/>
                <w:vertAlign w:val="subscript"/>
                <w:lang w:eastAsia="sv-SE"/>
              </w:rPr>
              <w:t xml:space="preserve">, </w:t>
            </w:r>
            <w:r w:rsidRPr="00C460BD">
              <w:rPr>
                <w:rFonts w:ascii="Arial" w:hAnsi="Arial"/>
                <w:bCs/>
                <w:sz w:val="18"/>
                <w:szCs w:val="18"/>
                <w:lang w:eastAsia="sv-SE"/>
              </w:rPr>
              <w:t>see</w:t>
            </w:r>
            <w:r w:rsidRPr="00C460BD">
              <w:rPr>
                <w:rFonts w:ascii="Arial" w:hAnsi="Arial"/>
                <w:bCs/>
                <w:iCs/>
                <w:sz w:val="18"/>
                <w:szCs w:val="18"/>
                <w:lang w:eastAsia="sv-SE"/>
              </w:rPr>
              <w:t xml:space="preserve"> TS 38.211 [16], clause 7.4.4.1.1).</w:t>
            </w:r>
          </w:p>
        </w:tc>
      </w:tr>
      <w:tr w:rsidR="00C460BD" w:rsidRPr="00C460BD" w14:paraId="406FAE5A" w14:textId="77777777" w:rsidTr="000508D4">
        <w:tc>
          <w:tcPr>
            <w:tcW w:w="14173" w:type="dxa"/>
            <w:tcBorders>
              <w:top w:val="single" w:sz="4" w:space="0" w:color="auto"/>
              <w:left w:val="single" w:sz="4" w:space="0" w:color="auto"/>
              <w:bottom w:val="single" w:sz="4" w:space="0" w:color="auto"/>
              <w:right w:val="single" w:sz="4" w:space="0" w:color="auto"/>
            </w:tcBorders>
          </w:tcPr>
          <w:p w14:paraId="1E047E44" w14:textId="77777777" w:rsidR="00C460BD" w:rsidRPr="00C460BD" w:rsidRDefault="00C460BD" w:rsidP="00C460BD">
            <w:pPr>
              <w:keepNext/>
              <w:keepLines/>
              <w:spacing w:after="0"/>
              <w:rPr>
                <w:rFonts w:ascii="Arial" w:hAnsi="Arial"/>
                <w:b/>
                <w:i/>
                <w:iCs/>
                <w:sz w:val="18"/>
                <w:lang w:eastAsia="sv-SE"/>
              </w:rPr>
            </w:pPr>
            <w:r w:rsidRPr="00C460BD">
              <w:rPr>
                <w:rFonts w:ascii="Arial" w:hAnsi="Arial"/>
                <w:b/>
                <w:i/>
                <w:iCs/>
                <w:sz w:val="18"/>
                <w:lang w:eastAsia="sv-SE"/>
              </w:rPr>
              <w:t>lpwus-OverlaidSeqNum-SCS-120kHz</w:t>
            </w:r>
          </w:p>
          <w:p w14:paraId="2D6CC288" w14:textId="77777777" w:rsidR="00C460BD" w:rsidRPr="00C460BD" w:rsidRDefault="00C460BD" w:rsidP="00C460BD">
            <w:pPr>
              <w:keepNext/>
              <w:keepLines/>
              <w:spacing w:after="0"/>
              <w:rPr>
                <w:rFonts w:ascii="Arial" w:hAnsi="Arial"/>
                <w:b/>
                <w:i/>
                <w:iCs/>
                <w:sz w:val="18"/>
                <w:lang w:eastAsia="sv-SE"/>
              </w:rPr>
            </w:pPr>
            <w:r w:rsidRPr="00C460BD">
              <w:rPr>
                <w:rFonts w:ascii="Arial" w:hAnsi="Arial"/>
                <w:bCs/>
                <w:iCs/>
                <w:sz w:val="18"/>
                <w:szCs w:val="18"/>
                <w:lang w:eastAsia="sv-SE"/>
              </w:rPr>
              <w:t>Indicates the number of candidate overlaid sequences to carry LP-WUS information per OOK ON chip for LP-WUS in the cell for RRC IDLE/INACITVE for SCS of 120KHz in FR2 (see TS 38.211 [16], clause 7.4.4.1.1).</w:t>
            </w:r>
          </w:p>
        </w:tc>
      </w:tr>
      <w:tr w:rsidR="00C460BD" w:rsidRPr="00C460BD" w14:paraId="05752B2E" w14:textId="77777777" w:rsidTr="000508D4">
        <w:tc>
          <w:tcPr>
            <w:tcW w:w="14173" w:type="dxa"/>
            <w:tcBorders>
              <w:top w:val="single" w:sz="4" w:space="0" w:color="auto"/>
              <w:left w:val="single" w:sz="4" w:space="0" w:color="auto"/>
              <w:bottom w:val="single" w:sz="4" w:space="0" w:color="auto"/>
              <w:right w:val="single" w:sz="4" w:space="0" w:color="auto"/>
            </w:tcBorders>
          </w:tcPr>
          <w:p w14:paraId="17808F76" w14:textId="31171213" w:rsidR="00C460BD" w:rsidRPr="00C460BD" w:rsidRDefault="00C460BD" w:rsidP="00C460BD">
            <w:pPr>
              <w:keepNext/>
              <w:keepLines/>
              <w:spacing w:after="0"/>
              <w:rPr>
                <w:rFonts w:ascii="Arial" w:hAnsi="Arial"/>
                <w:b/>
                <w:i/>
                <w:iCs/>
                <w:sz w:val="18"/>
                <w:lang w:eastAsia="sv-SE"/>
              </w:rPr>
            </w:pPr>
            <w:r w:rsidRPr="00C460BD">
              <w:rPr>
                <w:rFonts w:ascii="Arial" w:hAnsi="Arial"/>
                <w:b/>
                <w:i/>
                <w:iCs/>
                <w:sz w:val="18"/>
                <w:lang w:eastAsia="sv-SE"/>
              </w:rPr>
              <w:t>lpwus-OverlaidSeqRoot</w:t>
            </w:r>
            <w:del w:id="267" w:author="vivo-Chenli" w:date="2025-11-11T17:02:00Z">
              <w:r w:rsidRPr="00C460BD" w:rsidDel="00770A3F">
                <w:rPr>
                  <w:rFonts w:ascii="Arial" w:hAnsi="Arial"/>
                  <w:b/>
                  <w:i/>
                  <w:iCs/>
                  <w:sz w:val="18"/>
                  <w:lang w:eastAsia="sv-SE"/>
                </w:rPr>
                <w:delText>s</w:delText>
              </w:r>
            </w:del>
          </w:p>
          <w:p w14:paraId="3A0C5066" w14:textId="77777777" w:rsidR="00C460BD" w:rsidRPr="00C460BD" w:rsidRDefault="00C460BD" w:rsidP="00C460BD">
            <w:pPr>
              <w:keepNext/>
              <w:keepLines/>
              <w:spacing w:after="0"/>
              <w:rPr>
                <w:rFonts w:ascii="Arial" w:eastAsia="等线" w:hAnsi="Arial"/>
                <w:b/>
                <w:i/>
                <w:sz w:val="18"/>
                <w:szCs w:val="22"/>
                <w:lang w:eastAsia="sv-SE"/>
              </w:rPr>
            </w:pPr>
            <w:r w:rsidRPr="00C460BD">
              <w:rPr>
                <w:rFonts w:ascii="Arial" w:hAnsi="Arial"/>
                <w:bCs/>
                <w:iCs/>
                <w:sz w:val="18"/>
                <w:szCs w:val="18"/>
                <w:lang w:eastAsia="sv-SE"/>
              </w:rPr>
              <w:t>Indicates the configuration of overlaid sequence root for LP-WUS in the cell for RRC IDLE/INACTIVE (see TS 38.211 [16], clause 7.4.4.1.1).</w:t>
            </w:r>
          </w:p>
        </w:tc>
      </w:tr>
      <w:tr w:rsidR="00C460BD" w:rsidRPr="00C460BD" w14:paraId="5C44DD56" w14:textId="77777777" w:rsidTr="000508D4">
        <w:tc>
          <w:tcPr>
            <w:tcW w:w="14173" w:type="dxa"/>
            <w:tcBorders>
              <w:top w:val="single" w:sz="4" w:space="0" w:color="auto"/>
              <w:left w:val="single" w:sz="4" w:space="0" w:color="auto"/>
              <w:bottom w:val="single" w:sz="4" w:space="0" w:color="auto"/>
              <w:right w:val="single" w:sz="4" w:space="0" w:color="auto"/>
            </w:tcBorders>
          </w:tcPr>
          <w:p w14:paraId="7B063A2E" w14:textId="3652524A" w:rsidR="00C460BD" w:rsidRPr="00C460BD" w:rsidRDefault="00C460BD" w:rsidP="00C460BD">
            <w:pPr>
              <w:keepNext/>
              <w:keepLines/>
              <w:spacing w:after="0"/>
              <w:rPr>
                <w:rFonts w:ascii="Arial" w:hAnsi="Arial"/>
                <w:sz w:val="18"/>
                <w:szCs w:val="22"/>
                <w:lang w:eastAsia="sv-SE"/>
              </w:rPr>
            </w:pPr>
            <w:r w:rsidRPr="00C460BD">
              <w:rPr>
                <w:rFonts w:ascii="Arial" w:hAnsi="Arial"/>
                <w:b/>
                <w:i/>
                <w:sz w:val="18"/>
              </w:rPr>
              <w:t>lpwus-P</w:t>
            </w:r>
            <w:ins w:id="268" w:author="vivo-Chenli" w:date="2025-11-07T16:34:00Z">
              <w:r w:rsidR="004A3162">
                <w:rPr>
                  <w:rFonts w:ascii="Arial" w:hAnsi="Arial"/>
                  <w:b/>
                  <w:i/>
                  <w:sz w:val="18"/>
                </w:rPr>
                <w:t>O-</w:t>
              </w:r>
            </w:ins>
            <w:del w:id="269" w:author="vivo-Chenli" w:date="2025-11-07T16:34:00Z">
              <w:r w:rsidRPr="00C460BD" w:rsidDel="004A3162">
                <w:rPr>
                  <w:rFonts w:ascii="Arial" w:hAnsi="Arial"/>
                  <w:b/>
                  <w:i/>
                  <w:sz w:val="18"/>
                </w:rPr>
                <w:delText>o</w:delText>
              </w:r>
            </w:del>
            <w:r w:rsidRPr="00C460BD">
              <w:rPr>
                <w:rFonts w:ascii="Arial" w:hAnsi="Arial"/>
                <w:b/>
                <w:i/>
                <w:sz w:val="18"/>
              </w:rPr>
              <w:t>NumPerL</w:t>
            </w:r>
            <w:ins w:id="270" w:author="vivo-Chenli" w:date="2025-11-07T16:34:00Z">
              <w:r w:rsidR="004A3162">
                <w:rPr>
                  <w:rFonts w:ascii="Arial" w:hAnsi="Arial"/>
                  <w:b/>
                  <w:i/>
                  <w:sz w:val="18"/>
                </w:rPr>
                <w:t>O</w:t>
              </w:r>
            </w:ins>
            <w:del w:id="271" w:author="vivo-Chenli" w:date="2025-11-07T16:34:00Z">
              <w:r w:rsidRPr="00C460BD" w:rsidDel="004A3162">
                <w:rPr>
                  <w:rFonts w:ascii="Arial" w:hAnsi="Arial"/>
                  <w:b/>
                  <w:i/>
                  <w:sz w:val="18"/>
                </w:rPr>
                <w:delText>o</w:delText>
              </w:r>
            </w:del>
          </w:p>
          <w:p w14:paraId="38F2F8F0" w14:textId="77777777" w:rsidR="00C460BD" w:rsidRPr="00C460BD" w:rsidRDefault="00C460BD" w:rsidP="00C460BD">
            <w:pPr>
              <w:keepNext/>
              <w:keepLines/>
              <w:spacing w:after="0"/>
              <w:rPr>
                <w:rFonts w:ascii="Arial" w:hAnsi="Arial"/>
                <w:b/>
                <w:i/>
                <w:iCs/>
                <w:sz w:val="18"/>
                <w:lang w:eastAsia="sv-SE"/>
              </w:rPr>
            </w:pPr>
            <w:r w:rsidRPr="00C460BD">
              <w:rPr>
                <w:rFonts w:ascii="Arial" w:hAnsi="Arial"/>
                <w:bCs/>
                <w:iCs/>
                <w:sz w:val="18"/>
                <w:szCs w:val="18"/>
                <w:lang w:eastAsia="sv-SE"/>
              </w:rPr>
              <w:t xml:space="preserve">Indicates the number of PO(s) associated with one </w:t>
            </w:r>
            <w:r w:rsidRPr="00C460BD">
              <w:rPr>
                <w:rFonts w:ascii="Arial" w:eastAsia="等线" w:hAnsi="Arial"/>
                <w:bCs/>
                <w:iCs/>
                <w:sz w:val="18"/>
                <w:szCs w:val="18"/>
              </w:rPr>
              <w:t>LO for LP-WUS</w:t>
            </w:r>
            <w:r w:rsidRPr="00C460BD">
              <w:rPr>
                <w:rFonts w:ascii="Arial" w:hAnsi="Arial"/>
                <w:sz w:val="18"/>
                <w:szCs w:val="22"/>
                <w:lang w:eastAsia="sv-SE"/>
              </w:rPr>
              <w:t xml:space="preserve"> in the cell </w:t>
            </w:r>
            <w:r w:rsidRPr="00C460BD">
              <w:rPr>
                <w:rFonts w:ascii="Arial" w:hAnsi="Arial"/>
                <w:bCs/>
                <w:iCs/>
                <w:sz w:val="18"/>
                <w:szCs w:val="18"/>
                <w:lang w:eastAsia="sv-SE"/>
              </w:rPr>
              <w:t>for RRC IDLE/INACTIVE</w:t>
            </w:r>
            <w:r w:rsidRPr="00C460BD">
              <w:rPr>
                <w:rFonts w:ascii="Arial" w:eastAsia="等线" w:hAnsi="Arial"/>
                <w:bCs/>
                <w:iCs/>
                <w:sz w:val="18"/>
                <w:szCs w:val="18"/>
              </w:rPr>
              <w:t xml:space="preserve"> </w:t>
            </w:r>
            <w:r w:rsidRPr="00C460BD">
              <w:rPr>
                <w:rFonts w:ascii="Arial" w:hAnsi="Arial"/>
                <w:sz w:val="18"/>
                <w:szCs w:val="22"/>
                <w:lang w:eastAsia="sv-SE"/>
              </w:rPr>
              <w:t>(see TS 38.213 [13], clause 10.4C).</w:t>
            </w:r>
            <w:r w:rsidRPr="00C460BD">
              <w:rPr>
                <w:rFonts w:ascii="Arial" w:hAnsi="Arial"/>
                <w:noProof/>
                <w:sz w:val="18"/>
                <w:lang w:eastAsia="sv-SE"/>
              </w:rPr>
              <w:t xml:space="preserve"> Value po1 means 1 PO associated with one LO, value po2 means 2 POs associated with one LO, and so on.</w:t>
            </w:r>
          </w:p>
        </w:tc>
      </w:tr>
      <w:tr w:rsidR="00C460BD" w:rsidRPr="00C460BD" w14:paraId="5BD7611B" w14:textId="77777777" w:rsidTr="000508D4">
        <w:tc>
          <w:tcPr>
            <w:tcW w:w="14173" w:type="dxa"/>
            <w:tcBorders>
              <w:top w:val="single" w:sz="4" w:space="0" w:color="auto"/>
              <w:left w:val="single" w:sz="4" w:space="0" w:color="auto"/>
              <w:bottom w:val="single" w:sz="4" w:space="0" w:color="auto"/>
              <w:right w:val="single" w:sz="4" w:space="0" w:color="auto"/>
            </w:tcBorders>
          </w:tcPr>
          <w:p w14:paraId="58EC1763" w14:textId="77777777" w:rsidR="00C460BD" w:rsidRPr="00C460BD" w:rsidRDefault="00C460BD" w:rsidP="00C460BD">
            <w:pPr>
              <w:keepNext/>
              <w:keepLines/>
              <w:spacing w:after="0"/>
              <w:rPr>
                <w:rFonts w:ascii="Arial" w:hAnsi="Arial"/>
                <w:b/>
                <w:i/>
                <w:iCs/>
                <w:sz w:val="18"/>
                <w:lang w:eastAsia="sv-SE"/>
              </w:rPr>
            </w:pPr>
            <w:r w:rsidRPr="00C460BD">
              <w:rPr>
                <w:rFonts w:ascii="Arial" w:hAnsi="Arial"/>
                <w:b/>
                <w:i/>
                <w:iCs/>
                <w:sz w:val="18"/>
                <w:lang w:eastAsia="sv-SE"/>
              </w:rPr>
              <w:t>offsetForLongerWakeUpDelay</w:t>
            </w:r>
          </w:p>
          <w:p w14:paraId="744A276C" w14:textId="77777777" w:rsidR="00C460BD" w:rsidRPr="00C460BD" w:rsidRDefault="00C460BD" w:rsidP="00C460BD">
            <w:pPr>
              <w:keepNext/>
              <w:keepLines/>
              <w:spacing w:after="0"/>
              <w:rPr>
                <w:rFonts w:ascii="Arial" w:hAnsi="Arial"/>
                <w:b/>
                <w:i/>
                <w:sz w:val="18"/>
              </w:rPr>
            </w:pPr>
            <w:r w:rsidRPr="00C460BD">
              <w:rPr>
                <w:rFonts w:ascii="Arial" w:hAnsi="Arial"/>
                <w:bCs/>
                <w:iCs/>
                <w:sz w:val="18"/>
                <w:szCs w:val="18"/>
                <w:lang w:eastAsia="sv-SE"/>
              </w:rPr>
              <w:t xml:space="preserve">Indicates the frame-level offset value for LP-WUS correposnding to longer UE wake-up delay (see TS 38.213 [13], clause </w:t>
            </w:r>
            <w:r w:rsidRPr="00C460BD">
              <w:rPr>
                <w:rFonts w:ascii="Arial" w:hAnsi="Arial"/>
                <w:sz w:val="18"/>
                <w:szCs w:val="22"/>
                <w:lang w:eastAsia="sv-SE"/>
              </w:rPr>
              <w:t>10.4C</w:t>
            </w:r>
            <w:r w:rsidRPr="00C460BD">
              <w:rPr>
                <w:rFonts w:ascii="Arial" w:hAnsi="Arial"/>
                <w:bCs/>
                <w:iCs/>
                <w:sz w:val="18"/>
                <w:szCs w:val="18"/>
                <w:lang w:eastAsia="sv-SE"/>
              </w:rPr>
              <w:t>). The reference point (reference PO/PF) for the frame-level offset is the start of the PF, or the first PF of the PF(s) (if mapping of POs from multiple PFs to one LO is supported), associated with the LO. Each entry in</w:t>
            </w:r>
            <w:r w:rsidRPr="00C460BD">
              <w:rPr>
                <w:rFonts w:ascii="Arial" w:hAnsi="Arial"/>
                <w:sz w:val="18"/>
              </w:rPr>
              <w:t xml:space="preserve"> </w:t>
            </w:r>
            <w:r w:rsidRPr="00C460BD">
              <w:rPr>
                <w:rFonts w:ascii="Arial" w:hAnsi="Arial"/>
                <w:bCs/>
                <w:i/>
                <w:sz w:val="18"/>
                <w:szCs w:val="18"/>
                <w:lang w:eastAsia="sv-SE"/>
              </w:rPr>
              <w:t>offsetForLongerWakeUpDelay</w:t>
            </w:r>
            <w:r w:rsidRPr="00C460BD">
              <w:rPr>
                <w:rFonts w:ascii="Arial" w:hAnsi="Arial"/>
                <w:bCs/>
                <w:iCs/>
                <w:sz w:val="18"/>
                <w:szCs w:val="18"/>
                <w:lang w:eastAsia="sv-SE"/>
              </w:rPr>
              <w:t xml:space="preserve"> is </w:t>
            </w:r>
            <w:r w:rsidRPr="00C460BD">
              <w:rPr>
                <w:rFonts w:ascii="Arial" w:hAnsi="Arial"/>
                <w:noProof/>
                <w:sz w:val="18"/>
                <w:lang w:eastAsia="sv-SE"/>
              </w:rPr>
              <w:t>configured with the unit of frames.</w:t>
            </w:r>
          </w:p>
        </w:tc>
      </w:tr>
      <w:tr w:rsidR="00C460BD" w:rsidRPr="00C460BD" w14:paraId="4FE161FC" w14:textId="77777777" w:rsidTr="000508D4">
        <w:tc>
          <w:tcPr>
            <w:tcW w:w="14173" w:type="dxa"/>
            <w:tcBorders>
              <w:top w:val="single" w:sz="4" w:space="0" w:color="auto"/>
              <w:left w:val="single" w:sz="4" w:space="0" w:color="auto"/>
              <w:bottom w:val="single" w:sz="4" w:space="0" w:color="auto"/>
              <w:right w:val="single" w:sz="4" w:space="0" w:color="auto"/>
            </w:tcBorders>
          </w:tcPr>
          <w:p w14:paraId="70B520D9" w14:textId="77777777" w:rsidR="00C460BD" w:rsidRPr="00C460BD" w:rsidRDefault="00C460BD" w:rsidP="00C460BD">
            <w:pPr>
              <w:keepNext/>
              <w:keepLines/>
              <w:spacing w:after="0"/>
              <w:rPr>
                <w:rFonts w:ascii="Arial" w:hAnsi="Arial"/>
                <w:b/>
                <w:i/>
                <w:iCs/>
                <w:sz w:val="18"/>
                <w:lang w:eastAsia="sv-SE"/>
              </w:rPr>
            </w:pPr>
            <w:r w:rsidRPr="00C460BD">
              <w:rPr>
                <w:rFonts w:ascii="Arial" w:hAnsi="Arial"/>
                <w:b/>
                <w:i/>
                <w:iCs/>
                <w:sz w:val="18"/>
                <w:lang w:eastAsia="sv-SE"/>
              </w:rPr>
              <w:t>offsetForShorterWakeUpDelay</w:t>
            </w:r>
          </w:p>
          <w:p w14:paraId="6FBA0F14" w14:textId="77777777" w:rsidR="00C460BD" w:rsidRPr="00C460BD" w:rsidRDefault="00C460BD" w:rsidP="00C460BD">
            <w:pPr>
              <w:keepNext/>
              <w:keepLines/>
              <w:spacing w:after="0"/>
              <w:rPr>
                <w:rFonts w:ascii="Arial" w:hAnsi="Arial"/>
                <w:b/>
                <w:i/>
                <w:sz w:val="18"/>
              </w:rPr>
            </w:pPr>
            <w:r w:rsidRPr="00C460BD">
              <w:rPr>
                <w:rFonts w:ascii="Arial" w:hAnsi="Arial"/>
                <w:bCs/>
                <w:iCs/>
                <w:sz w:val="18"/>
                <w:szCs w:val="18"/>
                <w:lang w:eastAsia="sv-SE"/>
              </w:rPr>
              <w:t xml:space="preserve">Indicates the frame-level offset value for LP-WUS correposnding to shorter UE wake-up delay (see TS 38.213 [13], clause </w:t>
            </w:r>
            <w:r w:rsidRPr="00C460BD">
              <w:rPr>
                <w:rFonts w:ascii="Arial" w:hAnsi="Arial"/>
                <w:sz w:val="18"/>
                <w:szCs w:val="22"/>
                <w:lang w:eastAsia="sv-SE"/>
              </w:rPr>
              <w:t>10.4C</w:t>
            </w:r>
            <w:r w:rsidRPr="00C460BD">
              <w:rPr>
                <w:rFonts w:ascii="Arial" w:hAnsi="Arial"/>
                <w:bCs/>
                <w:iCs/>
                <w:sz w:val="18"/>
                <w:szCs w:val="18"/>
                <w:lang w:eastAsia="sv-SE"/>
              </w:rPr>
              <w:t>). The reference point (reference PO/PF) for the frame-level offset is the start of the PF, or the first PF of the PF(s) (if mapping of POs from multiple PFs to one LO is supported), associated with the LO. Each entry in</w:t>
            </w:r>
            <w:r w:rsidRPr="00C460BD">
              <w:rPr>
                <w:rFonts w:ascii="Arial" w:hAnsi="Arial"/>
                <w:sz w:val="18"/>
              </w:rPr>
              <w:t xml:space="preserve"> </w:t>
            </w:r>
            <w:r w:rsidRPr="00C460BD">
              <w:rPr>
                <w:rFonts w:ascii="Arial" w:hAnsi="Arial"/>
                <w:bCs/>
                <w:i/>
                <w:sz w:val="18"/>
                <w:szCs w:val="18"/>
                <w:lang w:eastAsia="sv-SE"/>
              </w:rPr>
              <w:t>offsetForShorterWakeUpDelay</w:t>
            </w:r>
            <w:r w:rsidRPr="00C460BD">
              <w:rPr>
                <w:rFonts w:ascii="Arial" w:hAnsi="Arial"/>
                <w:bCs/>
                <w:iCs/>
                <w:sz w:val="18"/>
                <w:szCs w:val="18"/>
                <w:lang w:eastAsia="sv-SE"/>
              </w:rPr>
              <w:t xml:space="preserve"> is </w:t>
            </w:r>
            <w:r w:rsidRPr="00C460BD">
              <w:rPr>
                <w:rFonts w:ascii="Arial" w:hAnsi="Arial"/>
                <w:noProof/>
                <w:sz w:val="18"/>
                <w:lang w:eastAsia="sv-SE"/>
              </w:rPr>
              <w:t>configured with the unit of frames.</w:t>
            </w:r>
          </w:p>
        </w:tc>
      </w:tr>
      <w:tr w:rsidR="00C460BD" w:rsidRPr="00C460BD" w14:paraId="189BB53B" w14:textId="77777777" w:rsidTr="000508D4">
        <w:tc>
          <w:tcPr>
            <w:tcW w:w="14173" w:type="dxa"/>
            <w:tcBorders>
              <w:top w:val="single" w:sz="4" w:space="0" w:color="auto"/>
              <w:left w:val="single" w:sz="4" w:space="0" w:color="auto"/>
              <w:bottom w:val="single" w:sz="4" w:space="0" w:color="auto"/>
              <w:right w:val="single" w:sz="4" w:space="0" w:color="auto"/>
            </w:tcBorders>
          </w:tcPr>
          <w:p w14:paraId="1478D3CC" w14:textId="77777777" w:rsidR="00C460BD" w:rsidRPr="00C460BD" w:rsidRDefault="00C460BD" w:rsidP="00C460BD">
            <w:pPr>
              <w:keepNext/>
              <w:keepLines/>
              <w:spacing w:after="0"/>
              <w:rPr>
                <w:rFonts w:ascii="Arial" w:hAnsi="Arial"/>
                <w:b/>
                <w:i/>
                <w:iCs/>
                <w:sz w:val="18"/>
                <w:lang w:eastAsia="sv-SE"/>
              </w:rPr>
            </w:pPr>
            <w:r w:rsidRPr="00C460BD">
              <w:rPr>
                <w:rFonts w:ascii="Arial" w:hAnsi="Arial"/>
                <w:b/>
                <w:i/>
                <w:iCs/>
                <w:sz w:val="18"/>
                <w:lang w:eastAsia="sv-SE"/>
              </w:rPr>
              <w:t>root1</w:t>
            </w:r>
          </w:p>
          <w:p w14:paraId="7A61E504" w14:textId="77777777" w:rsidR="00C460BD" w:rsidRPr="00C460BD" w:rsidRDefault="00C460BD" w:rsidP="00C460BD">
            <w:pPr>
              <w:keepNext/>
              <w:keepLines/>
              <w:spacing w:after="0"/>
              <w:rPr>
                <w:rFonts w:ascii="Arial" w:hAnsi="Arial"/>
                <w:b/>
                <w:i/>
                <w:sz w:val="18"/>
                <w:szCs w:val="22"/>
                <w:lang w:eastAsia="sv-SE"/>
              </w:rPr>
            </w:pPr>
            <w:r w:rsidRPr="00C460BD">
              <w:rPr>
                <w:rFonts w:ascii="Arial" w:hAnsi="Arial"/>
                <w:bCs/>
                <w:iCs/>
                <w:sz w:val="18"/>
                <w:szCs w:val="18"/>
                <w:lang w:eastAsia="sv-SE"/>
              </w:rPr>
              <w:t>Indicates the first overlaid sequence root for LP-WUS in the cell for RRC IDLE/INACTIVE (see TS 38.211 [16], clause 7.4.4.1.1).</w:t>
            </w:r>
          </w:p>
        </w:tc>
      </w:tr>
      <w:tr w:rsidR="00C460BD" w:rsidRPr="00C460BD" w14:paraId="2F0840C8" w14:textId="77777777" w:rsidTr="000508D4">
        <w:tc>
          <w:tcPr>
            <w:tcW w:w="14173" w:type="dxa"/>
            <w:tcBorders>
              <w:top w:val="single" w:sz="4" w:space="0" w:color="auto"/>
              <w:left w:val="single" w:sz="4" w:space="0" w:color="auto"/>
              <w:bottom w:val="single" w:sz="4" w:space="0" w:color="auto"/>
              <w:right w:val="single" w:sz="4" w:space="0" w:color="auto"/>
            </w:tcBorders>
          </w:tcPr>
          <w:p w14:paraId="288445C4" w14:textId="77777777" w:rsidR="00C460BD" w:rsidRPr="00C460BD" w:rsidRDefault="00C460BD" w:rsidP="00C460BD">
            <w:pPr>
              <w:keepNext/>
              <w:keepLines/>
              <w:spacing w:after="0"/>
              <w:rPr>
                <w:rFonts w:ascii="Arial" w:hAnsi="Arial"/>
                <w:b/>
                <w:i/>
                <w:iCs/>
                <w:sz w:val="18"/>
                <w:lang w:eastAsia="sv-SE"/>
              </w:rPr>
            </w:pPr>
            <w:r w:rsidRPr="00C460BD">
              <w:rPr>
                <w:rFonts w:ascii="Arial" w:hAnsi="Arial"/>
                <w:b/>
                <w:i/>
                <w:iCs/>
                <w:sz w:val="18"/>
                <w:lang w:eastAsia="sv-SE"/>
              </w:rPr>
              <w:t>root2</w:t>
            </w:r>
          </w:p>
          <w:p w14:paraId="757545EB" w14:textId="77777777" w:rsidR="00C460BD" w:rsidRPr="00C460BD" w:rsidRDefault="00C460BD" w:rsidP="00C460BD">
            <w:pPr>
              <w:keepNext/>
              <w:keepLines/>
              <w:spacing w:after="0"/>
              <w:rPr>
                <w:rFonts w:ascii="Arial" w:hAnsi="Arial"/>
                <w:b/>
                <w:i/>
                <w:sz w:val="18"/>
                <w:szCs w:val="22"/>
                <w:lang w:eastAsia="sv-SE"/>
              </w:rPr>
            </w:pPr>
            <w:r w:rsidRPr="00C460BD">
              <w:rPr>
                <w:rFonts w:ascii="Arial" w:hAnsi="Arial"/>
                <w:bCs/>
                <w:iCs/>
                <w:sz w:val="18"/>
                <w:szCs w:val="18"/>
                <w:lang w:eastAsia="sv-SE"/>
              </w:rPr>
              <w:t>Indicates the second overlaid sequence root for LP-WUS in the cell for RRC IDLE/INACTIVE (see TS 38.211 [16], clause 7.4.4.1.1). For FR1, this field shall be present for the case when the value of parameter</w:t>
            </w:r>
            <w:r w:rsidRPr="00C460BD">
              <w:rPr>
                <w:rFonts w:ascii="Arial" w:hAnsi="Arial"/>
                <w:sz w:val="18"/>
              </w:rPr>
              <w:t xml:space="preserve"> lpwus-OverlaidSeqNum</w:t>
            </w:r>
            <w:r w:rsidRPr="00C460BD">
              <w:rPr>
                <w:rFonts w:ascii="Arial" w:hAnsi="Arial"/>
                <w:bCs/>
                <w:iCs/>
                <w:sz w:val="18"/>
                <w:szCs w:val="18"/>
                <w:lang w:eastAsia="sv-SE"/>
              </w:rPr>
              <w:t xml:space="preserve"> is configured as 16/8/4 for M value=1/2/4, respectively; otherwise, it is optional.</w:t>
            </w:r>
          </w:p>
        </w:tc>
      </w:tr>
    </w:tbl>
    <w:p w14:paraId="6AAA0E99" w14:textId="77777777" w:rsidR="00C460BD" w:rsidRPr="00C460BD" w:rsidRDefault="00C460BD" w:rsidP="00C460BD">
      <w:pPr>
        <w:rPr>
          <w:rFonts w:eastAsia="等线"/>
          <w:i/>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460BD" w:rsidRPr="00C460BD" w14:paraId="06785347"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18FEEA89" w14:textId="77777777" w:rsidR="00C460BD" w:rsidRPr="00C460BD" w:rsidRDefault="00C460BD" w:rsidP="00C460BD">
            <w:pPr>
              <w:keepNext/>
              <w:keepLines/>
              <w:spacing w:after="0"/>
              <w:jc w:val="center"/>
              <w:rPr>
                <w:rFonts w:ascii="Arial" w:hAnsi="Arial"/>
                <w:b/>
                <w:sz w:val="18"/>
                <w:szCs w:val="22"/>
                <w:lang w:eastAsia="sv-SE"/>
              </w:rPr>
            </w:pPr>
            <w:r w:rsidRPr="00C460BD">
              <w:rPr>
                <w:rFonts w:ascii="Arial" w:hAnsi="Arial"/>
                <w:b/>
                <w:i/>
                <w:sz w:val="18"/>
                <w:szCs w:val="22"/>
                <w:lang w:eastAsia="sv-SE"/>
              </w:rPr>
              <w:t xml:space="preserve">LP-SubgroupConfig </w:t>
            </w:r>
            <w:r w:rsidRPr="00C460BD">
              <w:rPr>
                <w:rFonts w:ascii="Arial" w:hAnsi="Arial"/>
                <w:b/>
                <w:sz w:val="18"/>
                <w:szCs w:val="22"/>
                <w:lang w:eastAsia="sv-SE"/>
              </w:rPr>
              <w:t>field descriptions</w:t>
            </w:r>
          </w:p>
        </w:tc>
      </w:tr>
      <w:tr w:rsidR="00C460BD" w:rsidRPr="00C460BD" w14:paraId="1EF0C172" w14:textId="77777777" w:rsidTr="000508D4">
        <w:tc>
          <w:tcPr>
            <w:tcW w:w="14173" w:type="dxa"/>
            <w:tcBorders>
              <w:top w:val="single" w:sz="4" w:space="0" w:color="auto"/>
              <w:left w:val="single" w:sz="4" w:space="0" w:color="auto"/>
              <w:bottom w:val="single" w:sz="4" w:space="0" w:color="auto"/>
              <w:right w:val="single" w:sz="4" w:space="0" w:color="auto"/>
            </w:tcBorders>
          </w:tcPr>
          <w:p w14:paraId="511F8589" w14:textId="77777777" w:rsidR="00C460BD" w:rsidRPr="00C460BD" w:rsidRDefault="00C460BD" w:rsidP="00C460BD">
            <w:pPr>
              <w:keepNext/>
              <w:keepLines/>
              <w:spacing w:after="0"/>
              <w:rPr>
                <w:rFonts w:ascii="Arial" w:hAnsi="Arial"/>
                <w:sz w:val="18"/>
                <w:szCs w:val="22"/>
                <w:lang w:eastAsia="sv-SE"/>
              </w:rPr>
            </w:pPr>
            <w:r w:rsidRPr="00C460BD">
              <w:rPr>
                <w:rFonts w:ascii="Arial" w:hAnsi="Arial"/>
                <w:b/>
                <w:i/>
                <w:sz w:val="18"/>
                <w:szCs w:val="22"/>
                <w:lang w:eastAsia="sv-SE"/>
              </w:rPr>
              <w:t>lp-SubgroupsNumForUEID</w:t>
            </w:r>
          </w:p>
          <w:p w14:paraId="4152C232" w14:textId="77777777" w:rsidR="00C460BD" w:rsidRPr="00C460BD" w:rsidRDefault="00C460BD" w:rsidP="00C460BD">
            <w:pPr>
              <w:keepNext/>
              <w:keepLines/>
              <w:spacing w:after="0"/>
              <w:rPr>
                <w:rFonts w:ascii="Arial" w:hAnsi="Arial"/>
                <w:b/>
                <w:i/>
                <w:sz w:val="18"/>
                <w:szCs w:val="22"/>
                <w:lang w:eastAsia="sv-SE"/>
              </w:rPr>
            </w:pPr>
            <w:r w:rsidRPr="00C460BD">
              <w:rPr>
                <w:rFonts w:ascii="Arial" w:hAnsi="Arial"/>
                <w:sz w:val="18"/>
                <w:szCs w:val="22"/>
                <w:lang w:eastAsia="sv-SE"/>
              </w:rPr>
              <w:t xml:space="preserve">Number of subgroups per Paging Occasion (PO) for UE to read subgroups indication from LP-WUS signaling, </w:t>
            </w:r>
            <w:r w:rsidRPr="00C460BD">
              <w:rPr>
                <w:rFonts w:ascii="Arial" w:hAnsi="Arial"/>
                <w:sz w:val="18"/>
              </w:rPr>
              <w:t>for UEID-based subgrouping method for LP-WUS. When present, the field</w:t>
            </w:r>
            <w:r w:rsidRPr="00C460BD">
              <w:rPr>
                <w:rFonts w:ascii="Arial" w:hAnsi="Arial"/>
                <w:i/>
                <w:sz w:val="18"/>
              </w:rPr>
              <w:t xml:space="preserve"> </w:t>
            </w:r>
            <w:r w:rsidRPr="00C460BD">
              <w:rPr>
                <w:rFonts w:ascii="Arial" w:hAnsi="Arial"/>
                <w:sz w:val="18"/>
              </w:rPr>
              <w:t xml:space="preserve">is set to an integer smaller than or equal to </w:t>
            </w:r>
            <w:r w:rsidRPr="00C460BD">
              <w:rPr>
                <w:rFonts w:ascii="Arial" w:hAnsi="Arial"/>
                <w:i/>
                <w:iCs/>
                <w:sz w:val="18"/>
              </w:rPr>
              <w:t>lp-S</w:t>
            </w:r>
            <w:r w:rsidRPr="00C460BD">
              <w:rPr>
                <w:rFonts w:ascii="Arial" w:hAnsi="Arial"/>
                <w:i/>
                <w:sz w:val="18"/>
              </w:rPr>
              <w:t>ubgroupsNumPerPO. lp-SubgroupsNumPerPO</w:t>
            </w:r>
            <w:r w:rsidRPr="00C460BD">
              <w:rPr>
                <w:rFonts w:ascii="Arial" w:hAnsi="Arial"/>
                <w:sz w:val="18"/>
              </w:rPr>
              <w:t xml:space="preserve"> equals to </w:t>
            </w:r>
            <w:r w:rsidRPr="00C460BD">
              <w:rPr>
                <w:rFonts w:ascii="Arial" w:hAnsi="Arial"/>
                <w:i/>
                <w:iCs/>
                <w:sz w:val="18"/>
              </w:rPr>
              <w:t>lp-S</w:t>
            </w:r>
            <w:r w:rsidRPr="00C460BD">
              <w:rPr>
                <w:rFonts w:ascii="Arial" w:hAnsi="Arial"/>
                <w:i/>
                <w:sz w:val="18"/>
              </w:rPr>
              <w:t>ubgroupsNumForUEID</w:t>
            </w:r>
            <w:r w:rsidRPr="00C460BD">
              <w:rPr>
                <w:rFonts w:ascii="Arial" w:hAnsi="Arial"/>
                <w:sz w:val="18"/>
              </w:rPr>
              <w:t xml:space="preserve"> when the network does not configure CN-assigned subgrouping for LP-WUS. When </w:t>
            </w:r>
            <w:r w:rsidRPr="00C460BD">
              <w:rPr>
                <w:rFonts w:ascii="Arial" w:hAnsi="Arial"/>
                <w:i/>
                <w:iCs/>
                <w:sz w:val="18"/>
              </w:rPr>
              <w:t>lowPower</w:t>
            </w:r>
            <w:r w:rsidRPr="00C460BD">
              <w:rPr>
                <w:rFonts w:ascii="Arial" w:hAnsi="Arial"/>
                <w:i/>
                <w:sz w:val="18"/>
              </w:rPr>
              <w:t>Config</w:t>
            </w:r>
            <w:r w:rsidRPr="00C460BD">
              <w:rPr>
                <w:rFonts w:ascii="Arial" w:hAnsi="Arial"/>
                <w:sz w:val="18"/>
              </w:rPr>
              <w:t xml:space="preserve"> is configured, the field is absent when the network only configures CN-assigned subgrouping for LP-WUS. </w:t>
            </w:r>
            <w:r w:rsidRPr="00C460BD">
              <w:rPr>
                <w:rFonts w:ascii="Arial" w:hAnsi="Arial"/>
                <w:sz w:val="18"/>
                <w:szCs w:val="22"/>
                <w:lang w:eastAsia="sv-SE"/>
              </w:rPr>
              <w:t xml:space="preserve">Both this field and </w:t>
            </w:r>
            <w:r w:rsidRPr="00C460BD">
              <w:rPr>
                <w:rFonts w:ascii="Arial" w:hAnsi="Arial"/>
                <w:i/>
                <w:iCs/>
                <w:sz w:val="18"/>
                <w:szCs w:val="22"/>
                <w:lang w:eastAsia="sv-SE"/>
              </w:rPr>
              <w:t>lp-S</w:t>
            </w:r>
            <w:r w:rsidRPr="00C460BD">
              <w:rPr>
                <w:rFonts w:ascii="Arial" w:hAnsi="Arial"/>
                <w:i/>
                <w:sz w:val="18"/>
                <w:szCs w:val="22"/>
                <w:lang w:eastAsia="sv-SE"/>
              </w:rPr>
              <w:t xml:space="preserve">ubgroupsNumPerPO </w:t>
            </w:r>
            <w:r w:rsidRPr="00C460BD">
              <w:rPr>
                <w:rFonts w:ascii="Arial" w:hAnsi="Arial"/>
                <w:sz w:val="18"/>
                <w:szCs w:val="22"/>
                <w:lang w:eastAsia="sv-SE"/>
              </w:rPr>
              <w:t xml:space="preserve">are equal to 1 when the network does not configure subgrouping for LP-WUS. When </w:t>
            </w:r>
            <w:r w:rsidRPr="00C460BD">
              <w:rPr>
                <w:rFonts w:ascii="Arial" w:hAnsi="Arial"/>
                <w:i/>
                <w:iCs/>
                <w:sz w:val="18"/>
                <w:szCs w:val="22"/>
                <w:lang w:eastAsia="sv-SE"/>
              </w:rPr>
              <w:t>lowPower</w:t>
            </w:r>
            <w:r w:rsidRPr="00C460BD">
              <w:rPr>
                <w:rFonts w:ascii="Arial" w:hAnsi="Arial"/>
                <w:i/>
                <w:sz w:val="18"/>
              </w:rPr>
              <w:t>Config</w:t>
            </w:r>
            <w:r w:rsidRPr="00C460BD">
              <w:rPr>
                <w:rFonts w:ascii="Arial" w:hAnsi="Arial"/>
                <w:sz w:val="18"/>
                <w:szCs w:val="22"/>
                <w:lang w:eastAsia="sv-SE"/>
              </w:rPr>
              <w:t xml:space="preserve"> is configured, if the field is absent, the UE uses subgrouping according to TS 38.304 [20], clause 7.y.2.</w:t>
            </w:r>
          </w:p>
        </w:tc>
      </w:tr>
      <w:tr w:rsidR="00C460BD" w:rsidRPr="00C460BD" w14:paraId="5EE3E0CF" w14:textId="77777777" w:rsidTr="000508D4">
        <w:tc>
          <w:tcPr>
            <w:tcW w:w="14173" w:type="dxa"/>
            <w:tcBorders>
              <w:top w:val="single" w:sz="4" w:space="0" w:color="auto"/>
              <w:left w:val="single" w:sz="4" w:space="0" w:color="auto"/>
              <w:bottom w:val="single" w:sz="4" w:space="0" w:color="auto"/>
              <w:right w:val="single" w:sz="4" w:space="0" w:color="auto"/>
            </w:tcBorders>
          </w:tcPr>
          <w:p w14:paraId="1539FE9E" w14:textId="77777777" w:rsidR="00C460BD" w:rsidRPr="00C460BD" w:rsidRDefault="00C460BD" w:rsidP="00C460BD">
            <w:pPr>
              <w:keepNext/>
              <w:keepLines/>
              <w:spacing w:after="0"/>
              <w:rPr>
                <w:rFonts w:ascii="Arial" w:hAnsi="Arial"/>
                <w:sz w:val="18"/>
                <w:szCs w:val="22"/>
                <w:lang w:eastAsia="sv-SE"/>
              </w:rPr>
            </w:pPr>
            <w:r w:rsidRPr="00C460BD">
              <w:rPr>
                <w:rFonts w:ascii="Arial" w:hAnsi="Arial"/>
                <w:b/>
                <w:i/>
                <w:sz w:val="18"/>
                <w:szCs w:val="22"/>
                <w:lang w:eastAsia="sv-SE"/>
              </w:rPr>
              <w:t>lp-SubgroupsNumPerPO</w:t>
            </w:r>
          </w:p>
          <w:p w14:paraId="6CE9C2D2" w14:textId="402B32B3" w:rsidR="00C460BD" w:rsidRPr="00C460BD" w:rsidRDefault="00C460BD" w:rsidP="00C460BD">
            <w:pPr>
              <w:keepNext/>
              <w:keepLines/>
              <w:spacing w:after="0"/>
              <w:rPr>
                <w:rFonts w:ascii="Arial" w:hAnsi="Arial"/>
                <w:bCs/>
                <w:iCs/>
                <w:sz w:val="18"/>
                <w:szCs w:val="22"/>
                <w:lang w:eastAsia="sv-SE"/>
              </w:rPr>
            </w:pPr>
            <w:r w:rsidRPr="00C460BD">
              <w:rPr>
                <w:rFonts w:ascii="Arial" w:hAnsi="Arial"/>
                <w:sz w:val="18"/>
                <w:szCs w:val="22"/>
                <w:lang w:eastAsia="sv-SE"/>
              </w:rPr>
              <w:t>Total number of subgroups per Paging Occasion (PO) for UE to monitor codepoint from LP-WUS signaling.</w:t>
            </w:r>
            <w:r w:rsidRPr="00C460BD">
              <w:rPr>
                <w:rFonts w:ascii="Arial" w:eastAsia="等线" w:hAnsi="Arial"/>
                <w:sz w:val="18"/>
                <w:szCs w:val="22"/>
              </w:rPr>
              <w:t xml:space="preserve"> The field</w:t>
            </w:r>
            <w:r w:rsidRPr="00C460BD">
              <w:rPr>
                <w:rFonts w:ascii="Arial" w:hAnsi="Arial"/>
                <w:sz w:val="18"/>
                <w:szCs w:val="22"/>
                <w:lang w:eastAsia="sv-SE"/>
              </w:rPr>
              <w:t xml:space="preserve"> represents the sum of CN-assigned and </w:t>
            </w:r>
            <w:r w:rsidRPr="00C460BD">
              <w:rPr>
                <w:rFonts w:ascii="Arial" w:hAnsi="Arial"/>
                <w:sz w:val="18"/>
              </w:rPr>
              <w:t xml:space="preserve">UEID-based subgroups </w:t>
            </w:r>
            <w:r w:rsidRPr="00C460BD">
              <w:rPr>
                <w:rFonts w:ascii="Arial" w:eastAsia="等线" w:hAnsi="Arial"/>
                <w:sz w:val="18"/>
              </w:rPr>
              <w:t>supported</w:t>
            </w:r>
            <w:r w:rsidRPr="00C460BD">
              <w:rPr>
                <w:rFonts w:ascii="Arial" w:hAnsi="Arial"/>
                <w:sz w:val="18"/>
              </w:rPr>
              <w:t xml:space="preserve"> for LP-WUS by the network</w:t>
            </w:r>
            <w:r w:rsidRPr="00C460BD">
              <w:rPr>
                <w:rFonts w:ascii="Arial" w:hAnsi="Arial"/>
                <w:sz w:val="18"/>
                <w:szCs w:val="22"/>
                <w:lang w:eastAsia="sv-SE"/>
              </w:rPr>
              <w:t xml:space="preserve">. When </w:t>
            </w:r>
            <w:r w:rsidRPr="00C460BD">
              <w:rPr>
                <w:rFonts w:ascii="Arial" w:hAnsi="Arial"/>
                <w:i/>
                <w:iCs/>
                <w:sz w:val="18"/>
                <w:szCs w:val="22"/>
                <w:lang w:eastAsia="sv-SE"/>
              </w:rPr>
              <w:t>lowPower</w:t>
            </w:r>
            <w:r w:rsidRPr="00C460BD">
              <w:rPr>
                <w:rFonts w:ascii="Arial" w:hAnsi="Arial"/>
                <w:i/>
                <w:iCs/>
                <w:sz w:val="18"/>
              </w:rPr>
              <w:t>Config</w:t>
            </w:r>
            <w:r w:rsidRPr="00C460BD">
              <w:rPr>
                <w:rFonts w:ascii="Arial" w:hAnsi="Arial"/>
                <w:sz w:val="18"/>
                <w:szCs w:val="22"/>
                <w:lang w:eastAsia="sv-SE"/>
              </w:rPr>
              <w:t xml:space="preserve"> is configured, there is always at least one subgroup (UEID-based subgroup or CN-assigned subgroup) configured. The maximum number of subgroups per PO is 31, 15, and 7 when</w:t>
            </w:r>
            <w:r w:rsidRPr="00C460BD">
              <w:rPr>
                <w:rFonts w:ascii="Arial" w:hAnsi="Arial"/>
                <w:bCs/>
                <w:iCs/>
                <w:sz w:val="18"/>
                <w:szCs w:val="18"/>
                <w:lang w:eastAsia="sv-SE"/>
              </w:rPr>
              <w:t xml:space="preserve"> the number of PO(s) associated with one </w:t>
            </w:r>
            <w:r w:rsidRPr="00C460BD">
              <w:rPr>
                <w:rFonts w:ascii="Arial" w:eastAsia="等线" w:hAnsi="Arial"/>
                <w:bCs/>
                <w:iCs/>
                <w:sz w:val="18"/>
                <w:szCs w:val="18"/>
              </w:rPr>
              <w:t>LO for LP-WUS, i.e.,</w:t>
            </w:r>
            <w:r w:rsidRPr="00C460BD">
              <w:rPr>
                <w:rFonts w:ascii="Arial" w:hAnsi="Arial"/>
                <w:sz w:val="18"/>
              </w:rPr>
              <w:t xml:space="preserve"> </w:t>
            </w:r>
            <w:r w:rsidRPr="007F14CC">
              <w:rPr>
                <w:rFonts w:ascii="Arial" w:hAnsi="Arial"/>
                <w:i/>
                <w:iCs/>
                <w:sz w:val="18"/>
                <w:rPrChange w:id="272" w:author="vivo-Chenli" w:date="2025-11-07T16:34:00Z">
                  <w:rPr>
                    <w:rFonts w:ascii="Arial" w:hAnsi="Arial"/>
                    <w:sz w:val="18"/>
                  </w:rPr>
                </w:rPrChange>
              </w:rPr>
              <w:t>lpwus-P</w:t>
            </w:r>
            <w:ins w:id="273" w:author="vivo-Chenli" w:date="2025-11-07T16:34:00Z">
              <w:r w:rsidR="0012468D" w:rsidRPr="007F14CC">
                <w:rPr>
                  <w:rFonts w:ascii="Arial" w:hAnsi="Arial"/>
                  <w:i/>
                  <w:iCs/>
                  <w:sz w:val="18"/>
                  <w:rPrChange w:id="274" w:author="vivo-Chenli" w:date="2025-11-07T16:34:00Z">
                    <w:rPr>
                      <w:rFonts w:ascii="Arial" w:hAnsi="Arial"/>
                      <w:sz w:val="18"/>
                    </w:rPr>
                  </w:rPrChange>
                </w:rPr>
                <w:t>O-</w:t>
              </w:r>
            </w:ins>
            <w:del w:id="275" w:author="vivo-Chenli" w:date="2025-11-07T16:34:00Z">
              <w:r w:rsidRPr="007F14CC" w:rsidDel="0012468D">
                <w:rPr>
                  <w:rFonts w:ascii="Arial" w:hAnsi="Arial"/>
                  <w:i/>
                  <w:iCs/>
                  <w:sz w:val="18"/>
                  <w:rPrChange w:id="276" w:author="vivo-Chenli" w:date="2025-11-07T16:34:00Z">
                    <w:rPr>
                      <w:rFonts w:ascii="Arial" w:hAnsi="Arial"/>
                      <w:sz w:val="18"/>
                    </w:rPr>
                  </w:rPrChange>
                </w:rPr>
                <w:delText>o</w:delText>
              </w:r>
            </w:del>
            <w:r w:rsidRPr="007F14CC">
              <w:rPr>
                <w:rFonts w:ascii="Arial" w:hAnsi="Arial"/>
                <w:i/>
                <w:iCs/>
                <w:sz w:val="18"/>
                <w:rPrChange w:id="277" w:author="vivo-Chenli" w:date="2025-11-07T16:34:00Z">
                  <w:rPr>
                    <w:rFonts w:ascii="Arial" w:hAnsi="Arial"/>
                    <w:sz w:val="18"/>
                  </w:rPr>
                </w:rPrChange>
              </w:rPr>
              <w:t>NumPerL</w:t>
            </w:r>
            <w:ins w:id="278" w:author="vivo-Chenli" w:date="2025-11-07T16:34:00Z">
              <w:r w:rsidR="0012468D" w:rsidRPr="007F14CC">
                <w:rPr>
                  <w:rFonts w:ascii="Arial" w:hAnsi="Arial"/>
                  <w:i/>
                  <w:iCs/>
                  <w:sz w:val="18"/>
                  <w:rPrChange w:id="279" w:author="vivo-Chenli" w:date="2025-11-07T16:34:00Z">
                    <w:rPr>
                      <w:rFonts w:ascii="Arial" w:hAnsi="Arial"/>
                      <w:sz w:val="18"/>
                    </w:rPr>
                  </w:rPrChange>
                </w:rPr>
                <w:t>O</w:t>
              </w:r>
            </w:ins>
            <w:del w:id="280" w:author="vivo-Chenli" w:date="2025-11-07T16:34:00Z">
              <w:r w:rsidRPr="007F14CC" w:rsidDel="0012468D">
                <w:rPr>
                  <w:rFonts w:ascii="Arial" w:hAnsi="Arial"/>
                  <w:i/>
                  <w:iCs/>
                  <w:sz w:val="18"/>
                  <w:rPrChange w:id="281" w:author="vivo-Chenli" w:date="2025-11-07T16:34:00Z">
                    <w:rPr>
                      <w:rFonts w:ascii="Arial" w:hAnsi="Arial"/>
                      <w:sz w:val="18"/>
                    </w:rPr>
                  </w:rPrChange>
                </w:rPr>
                <w:delText>o</w:delText>
              </w:r>
            </w:del>
            <w:r w:rsidRPr="00C460BD">
              <w:rPr>
                <w:rFonts w:ascii="Arial" w:hAnsi="Arial"/>
                <w:sz w:val="18"/>
              </w:rPr>
              <w:t>, is configured as 1, 2, and 4, respectively.</w:t>
            </w:r>
          </w:p>
        </w:tc>
      </w:tr>
    </w:tbl>
    <w:p w14:paraId="67343C0A" w14:textId="77777777" w:rsidR="00C460BD" w:rsidRPr="00C460BD" w:rsidRDefault="00C460BD" w:rsidP="00C460BD"/>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C460BD" w:rsidRPr="00C460BD" w14:paraId="6FD9E219" w14:textId="77777777" w:rsidTr="000508D4">
        <w:tc>
          <w:tcPr>
            <w:tcW w:w="14175" w:type="dxa"/>
            <w:tcBorders>
              <w:top w:val="single" w:sz="4" w:space="0" w:color="auto"/>
              <w:left w:val="single" w:sz="4" w:space="0" w:color="auto"/>
              <w:bottom w:val="single" w:sz="4" w:space="0" w:color="auto"/>
              <w:right w:val="single" w:sz="4" w:space="0" w:color="auto"/>
            </w:tcBorders>
            <w:hideMark/>
          </w:tcPr>
          <w:p w14:paraId="59F0397A" w14:textId="77777777" w:rsidR="00C460BD" w:rsidRPr="00C460BD" w:rsidRDefault="00C460BD" w:rsidP="00C460BD">
            <w:pPr>
              <w:keepNext/>
              <w:keepLines/>
              <w:spacing w:after="0"/>
              <w:jc w:val="center"/>
              <w:rPr>
                <w:rFonts w:ascii="Arial" w:hAnsi="Arial"/>
                <w:b/>
                <w:sz w:val="18"/>
                <w:szCs w:val="22"/>
                <w:lang w:eastAsia="sv-SE"/>
              </w:rPr>
            </w:pPr>
            <w:r w:rsidRPr="00C460BD">
              <w:rPr>
                <w:rFonts w:ascii="Arial" w:hAnsi="Arial"/>
                <w:b/>
                <w:sz w:val="18"/>
              </w:rPr>
              <w:t>EntryCondition, ExitCondition</w:t>
            </w:r>
            <w:r w:rsidRPr="00C460BD">
              <w:rPr>
                <w:rFonts w:ascii="Arial" w:hAnsi="Arial"/>
                <w:b/>
                <w:i/>
                <w:sz w:val="18"/>
                <w:szCs w:val="22"/>
                <w:lang w:eastAsia="sv-SE"/>
              </w:rPr>
              <w:t xml:space="preserve"> </w:t>
            </w:r>
            <w:r w:rsidRPr="00C460BD">
              <w:rPr>
                <w:rFonts w:ascii="Arial" w:hAnsi="Arial"/>
                <w:b/>
                <w:sz w:val="18"/>
                <w:szCs w:val="22"/>
                <w:lang w:eastAsia="sv-SE"/>
              </w:rPr>
              <w:t>field descriptions</w:t>
            </w:r>
          </w:p>
        </w:tc>
      </w:tr>
      <w:tr w:rsidR="00C460BD" w:rsidRPr="00C460BD" w14:paraId="59D73501" w14:textId="77777777" w:rsidTr="000508D4">
        <w:tc>
          <w:tcPr>
            <w:tcW w:w="14175" w:type="dxa"/>
            <w:tcBorders>
              <w:top w:val="single" w:sz="4" w:space="0" w:color="auto"/>
              <w:left w:val="single" w:sz="4" w:space="0" w:color="auto"/>
              <w:bottom w:val="single" w:sz="4" w:space="0" w:color="auto"/>
              <w:right w:val="single" w:sz="4" w:space="0" w:color="auto"/>
            </w:tcBorders>
          </w:tcPr>
          <w:p w14:paraId="14C3BEB0" w14:textId="77777777" w:rsidR="00C460BD" w:rsidRPr="00C460BD" w:rsidRDefault="00C460BD" w:rsidP="00C460BD">
            <w:pPr>
              <w:keepNext/>
              <w:keepLines/>
              <w:spacing w:after="0"/>
              <w:rPr>
                <w:rFonts w:ascii="Arial" w:hAnsi="Arial"/>
                <w:sz w:val="18"/>
                <w:szCs w:val="22"/>
                <w:lang w:eastAsia="sv-SE"/>
              </w:rPr>
            </w:pPr>
            <w:r w:rsidRPr="00C460BD">
              <w:rPr>
                <w:rFonts w:ascii="Arial" w:hAnsi="Arial"/>
                <w:b/>
                <w:i/>
                <w:sz w:val="18"/>
                <w:szCs w:val="22"/>
                <w:lang w:eastAsia="sv-SE"/>
              </w:rPr>
              <w:t>entryEvaluationOnLR-ForLR-OnLPSS</w:t>
            </w:r>
          </w:p>
          <w:p w14:paraId="3477251A" w14:textId="77777777" w:rsidR="00C460BD" w:rsidRPr="00C460BD" w:rsidRDefault="00C460BD" w:rsidP="00C460BD">
            <w:pPr>
              <w:keepNext/>
              <w:keepLines/>
              <w:spacing w:after="0"/>
              <w:rPr>
                <w:rFonts w:ascii="Arial" w:hAnsi="Arial"/>
                <w:sz w:val="18"/>
              </w:rPr>
            </w:pPr>
            <w:r w:rsidRPr="00C460BD">
              <w:rPr>
                <w:rFonts w:ascii="Arial" w:hAnsi="Arial"/>
                <w:bCs/>
                <w:sz w:val="18"/>
              </w:rPr>
              <w:t xml:space="preserve">Indicates the threshold(s) for a UE supporting OOK based LP-WUR or OFDM based LP-WUR measuring on LP-SS to determine whether the entry condition for using LP-WUS is fulfilled or not based on the serving cell measurement on LP-WUR </w:t>
            </w:r>
            <w:r w:rsidRPr="00C460BD">
              <w:rPr>
                <w:rFonts w:ascii="Arial" w:hAnsi="Arial"/>
                <w:sz w:val="18"/>
                <w:szCs w:val="22"/>
                <w:lang w:eastAsia="sv-SE"/>
              </w:rPr>
              <w:t>(see TS 38.304 [20], clause 7.5.1).</w:t>
            </w:r>
            <w:r w:rsidRPr="00C460BD">
              <w:rPr>
                <w:rFonts w:ascii="Arial" w:hAnsi="Arial"/>
                <w:sz w:val="18"/>
                <w:szCs w:val="22"/>
              </w:rPr>
              <w:t xml:space="preserve"> This field is optional present for the cell supporting OOK based LP-WUR or OFDM based LP-WUR measuring on LP-SS. It is absent otherwise.</w:t>
            </w:r>
          </w:p>
        </w:tc>
      </w:tr>
      <w:tr w:rsidR="00C460BD" w:rsidRPr="00C460BD" w14:paraId="3D0CF1CD" w14:textId="77777777" w:rsidTr="000508D4">
        <w:tc>
          <w:tcPr>
            <w:tcW w:w="14175" w:type="dxa"/>
            <w:tcBorders>
              <w:top w:val="single" w:sz="4" w:space="0" w:color="auto"/>
              <w:left w:val="single" w:sz="4" w:space="0" w:color="auto"/>
              <w:bottom w:val="single" w:sz="4" w:space="0" w:color="auto"/>
              <w:right w:val="single" w:sz="4" w:space="0" w:color="auto"/>
            </w:tcBorders>
          </w:tcPr>
          <w:p w14:paraId="30194A0C" w14:textId="77777777" w:rsidR="00C460BD" w:rsidRPr="00C460BD" w:rsidRDefault="00C460BD" w:rsidP="00C460BD">
            <w:pPr>
              <w:keepNext/>
              <w:keepLines/>
              <w:spacing w:after="0"/>
              <w:rPr>
                <w:rFonts w:ascii="Arial" w:hAnsi="Arial"/>
                <w:sz w:val="18"/>
                <w:szCs w:val="22"/>
                <w:lang w:eastAsia="sv-SE"/>
              </w:rPr>
            </w:pPr>
            <w:r w:rsidRPr="00C460BD">
              <w:rPr>
                <w:rFonts w:ascii="Arial" w:hAnsi="Arial"/>
                <w:b/>
                <w:i/>
                <w:sz w:val="18"/>
                <w:szCs w:val="22"/>
                <w:lang w:eastAsia="sv-SE"/>
              </w:rPr>
              <w:t>entryEvaluationOnLR-ForLR-OnSSB</w:t>
            </w:r>
          </w:p>
          <w:p w14:paraId="553A6A4D" w14:textId="77777777" w:rsidR="00C460BD" w:rsidRPr="00C460BD" w:rsidRDefault="00C460BD" w:rsidP="00C460BD">
            <w:pPr>
              <w:keepNext/>
              <w:keepLines/>
              <w:spacing w:after="0"/>
              <w:rPr>
                <w:rFonts w:ascii="Arial" w:hAnsi="Arial"/>
                <w:b/>
                <w:i/>
                <w:sz w:val="18"/>
                <w:szCs w:val="22"/>
                <w:lang w:eastAsia="sv-SE"/>
              </w:rPr>
            </w:pPr>
            <w:r w:rsidRPr="00C460BD">
              <w:rPr>
                <w:rFonts w:ascii="Arial" w:hAnsi="Arial"/>
                <w:bCs/>
                <w:sz w:val="18"/>
              </w:rPr>
              <w:t xml:space="preserve">Indicates the threshold(s) for a UE supporting OFDM based LP-WUR measuring on SSB to determine whether the entry condition for using LP-WUS is fulfilled or not based on the serving cell measurement on LP-WUR </w:t>
            </w:r>
            <w:r w:rsidRPr="00C460BD">
              <w:rPr>
                <w:rFonts w:ascii="Arial" w:hAnsi="Arial"/>
                <w:sz w:val="18"/>
                <w:szCs w:val="22"/>
                <w:lang w:eastAsia="sv-SE"/>
              </w:rPr>
              <w:t>(see TS 38.304 [20], clause 7.5.1).</w:t>
            </w:r>
            <w:r w:rsidRPr="00C460BD">
              <w:rPr>
                <w:rFonts w:ascii="Arial" w:hAnsi="Arial"/>
                <w:sz w:val="18"/>
                <w:szCs w:val="22"/>
              </w:rPr>
              <w:t xml:space="preserve"> This field is optional present for the cell supporting OFDM based LP-WUR measuring on SSB. It is absent otherwise.</w:t>
            </w:r>
          </w:p>
        </w:tc>
      </w:tr>
      <w:tr w:rsidR="00C460BD" w:rsidRPr="00C460BD" w14:paraId="551A591B" w14:textId="77777777" w:rsidTr="000508D4">
        <w:tc>
          <w:tcPr>
            <w:tcW w:w="14175" w:type="dxa"/>
            <w:tcBorders>
              <w:top w:val="single" w:sz="4" w:space="0" w:color="auto"/>
              <w:left w:val="single" w:sz="4" w:space="0" w:color="auto"/>
              <w:bottom w:val="single" w:sz="4" w:space="0" w:color="auto"/>
              <w:right w:val="single" w:sz="4" w:space="0" w:color="auto"/>
            </w:tcBorders>
            <w:hideMark/>
          </w:tcPr>
          <w:p w14:paraId="34A5198B" w14:textId="77777777" w:rsidR="00C460BD" w:rsidRPr="00C460BD" w:rsidRDefault="00C460BD" w:rsidP="00C460BD">
            <w:pPr>
              <w:keepNext/>
              <w:keepLines/>
              <w:spacing w:after="0"/>
              <w:rPr>
                <w:rFonts w:ascii="Arial" w:hAnsi="Arial"/>
                <w:sz w:val="18"/>
                <w:szCs w:val="22"/>
                <w:lang w:eastAsia="sv-SE"/>
              </w:rPr>
            </w:pPr>
            <w:r w:rsidRPr="00C460BD">
              <w:rPr>
                <w:rFonts w:ascii="Arial" w:hAnsi="Arial"/>
                <w:b/>
                <w:i/>
                <w:sz w:val="18"/>
                <w:szCs w:val="22"/>
                <w:lang w:eastAsia="sv-SE"/>
              </w:rPr>
              <w:t>entryEvaluationOnMR-ForLR-OnLPSS</w:t>
            </w:r>
          </w:p>
          <w:p w14:paraId="3CD1BBB1" w14:textId="77777777" w:rsidR="00C460BD" w:rsidRPr="00C460BD" w:rsidRDefault="00C460BD" w:rsidP="00C460BD">
            <w:pPr>
              <w:keepNext/>
              <w:keepLines/>
              <w:spacing w:after="0"/>
              <w:rPr>
                <w:rFonts w:ascii="Arial" w:hAnsi="Arial"/>
                <w:bCs/>
                <w:sz w:val="18"/>
              </w:rPr>
            </w:pPr>
            <w:r w:rsidRPr="00C460BD">
              <w:rPr>
                <w:rFonts w:ascii="Arial" w:hAnsi="Arial"/>
                <w:bCs/>
                <w:sz w:val="18"/>
              </w:rPr>
              <w:t xml:space="preserve">Indicates the threshold(s) for a UE supporting OOK based LP-WUR or OFDM based LP-WUR measuring on LP-SS to determine whether the entry condition for using LP-WUS is fulfilled or not based on the serving cell measurement on MR </w:t>
            </w:r>
            <w:r w:rsidRPr="00C460BD">
              <w:rPr>
                <w:rFonts w:ascii="Arial" w:hAnsi="Arial"/>
                <w:sz w:val="18"/>
                <w:szCs w:val="22"/>
                <w:lang w:eastAsia="sv-SE"/>
              </w:rPr>
              <w:t xml:space="preserve">(see TS 38.304 [20], clause 7.5.1). </w:t>
            </w:r>
          </w:p>
        </w:tc>
      </w:tr>
      <w:tr w:rsidR="00C460BD" w:rsidRPr="00C460BD" w14:paraId="2ED6926C" w14:textId="77777777" w:rsidTr="000508D4">
        <w:tc>
          <w:tcPr>
            <w:tcW w:w="14175" w:type="dxa"/>
            <w:tcBorders>
              <w:top w:val="single" w:sz="4" w:space="0" w:color="auto"/>
              <w:left w:val="single" w:sz="4" w:space="0" w:color="auto"/>
              <w:bottom w:val="single" w:sz="4" w:space="0" w:color="auto"/>
              <w:right w:val="single" w:sz="4" w:space="0" w:color="auto"/>
            </w:tcBorders>
          </w:tcPr>
          <w:p w14:paraId="6ED9388C" w14:textId="77777777" w:rsidR="00C460BD" w:rsidRPr="00C460BD" w:rsidRDefault="00C460BD" w:rsidP="00C460BD">
            <w:pPr>
              <w:keepNext/>
              <w:keepLines/>
              <w:spacing w:after="0"/>
              <w:rPr>
                <w:rFonts w:ascii="Arial" w:hAnsi="Arial"/>
                <w:sz w:val="18"/>
                <w:szCs w:val="22"/>
                <w:lang w:eastAsia="sv-SE"/>
              </w:rPr>
            </w:pPr>
            <w:r w:rsidRPr="00C460BD">
              <w:rPr>
                <w:rFonts w:ascii="Arial" w:hAnsi="Arial"/>
                <w:b/>
                <w:i/>
                <w:sz w:val="18"/>
                <w:szCs w:val="22"/>
                <w:lang w:eastAsia="sv-SE"/>
              </w:rPr>
              <w:t>entryEvaluationOnMR-ForLR-OnSSB</w:t>
            </w:r>
          </w:p>
          <w:p w14:paraId="1E5B479A" w14:textId="77777777" w:rsidR="00C460BD" w:rsidRPr="00C460BD" w:rsidRDefault="00C460BD" w:rsidP="00C460BD">
            <w:pPr>
              <w:keepNext/>
              <w:keepLines/>
              <w:spacing w:after="0"/>
              <w:rPr>
                <w:rFonts w:ascii="Arial" w:hAnsi="Arial"/>
                <w:b/>
                <w:i/>
                <w:sz w:val="18"/>
                <w:szCs w:val="22"/>
                <w:lang w:eastAsia="sv-SE"/>
              </w:rPr>
            </w:pPr>
            <w:r w:rsidRPr="00C460BD">
              <w:rPr>
                <w:rFonts w:ascii="Arial" w:hAnsi="Arial"/>
                <w:bCs/>
                <w:sz w:val="18"/>
              </w:rPr>
              <w:t xml:space="preserve">Indicates the threshold(s) for a UE supporting OFDM based LP-WUR measuring on SSB to determine whether the entry condition for using LP-WUS is fulfilled or not based on the serving cell measurement on MR </w:t>
            </w:r>
            <w:r w:rsidRPr="00C460BD">
              <w:rPr>
                <w:rFonts w:ascii="Arial" w:hAnsi="Arial"/>
                <w:sz w:val="18"/>
                <w:szCs w:val="22"/>
                <w:lang w:eastAsia="sv-SE"/>
              </w:rPr>
              <w:t>(see TS 38.304 [20], clause 7.5.1).</w:t>
            </w:r>
          </w:p>
        </w:tc>
      </w:tr>
      <w:tr w:rsidR="00C460BD" w:rsidRPr="00C460BD" w14:paraId="21C677C9" w14:textId="77777777" w:rsidTr="000508D4">
        <w:tc>
          <w:tcPr>
            <w:tcW w:w="14175" w:type="dxa"/>
            <w:tcBorders>
              <w:top w:val="single" w:sz="4" w:space="0" w:color="auto"/>
              <w:left w:val="single" w:sz="4" w:space="0" w:color="auto"/>
              <w:bottom w:val="single" w:sz="4" w:space="0" w:color="auto"/>
              <w:right w:val="single" w:sz="4" w:space="0" w:color="auto"/>
            </w:tcBorders>
          </w:tcPr>
          <w:p w14:paraId="78BC0AE7" w14:textId="77777777" w:rsidR="00C460BD" w:rsidRPr="00C460BD" w:rsidRDefault="00C460BD" w:rsidP="00C460BD">
            <w:pPr>
              <w:keepNext/>
              <w:keepLines/>
              <w:spacing w:after="0"/>
              <w:rPr>
                <w:rFonts w:ascii="Arial" w:hAnsi="Arial"/>
                <w:sz w:val="18"/>
                <w:szCs w:val="22"/>
                <w:lang w:eastAsia="sv-SE"/>
              </w:rPr>
            </w:pPr>
            <w:r w:rsidRPr="00C460BD">
              <w:rPr>
                <w:rFonts w:ascii="Arial" w:hAnsi="Arial"/>
                <w:b/>
                <w:i/>
                <w:sz w:val="18"/>
                <w:szCs w:val="22"/>
                <w:lang w:eastAsia="sv-SE"/>
              </w:rPr>
              <w:t>exitEvaluationOnLR-ForLR-OnLPSS</w:t>
            </w:r>
          </w:p>
          <w:p w14:paraId="60FB3FAB" w14:textId="77777777" w:rsidR="00C460BD" w:rsidRPr="00C460BD" w:rsidRDefault="00C460BD" w:rsidP="00C460BD">
            <w:pPr>
              <w:keepNext/>
              <w:keepLines/>
              <w:spacing w:after="0"/>
              <w:rPr>
                <w:rFonts w:ascii="Arial" w:hAnsi="Arial"/>
                <w:b/>
                <w:i/>
                <w:sz w:val="18"/>
                <w:szCs w:val="22"/>
                <w:lang w:eastAsia="sv-SE"/>
              </w:rPr>
            </w:pPr>
            <w:r w:rsidRPr="00C460BD">
              <w:rPr>
                <w:rFonts w:ascii="Arial" w:hAnsi="Arial"/>
                <w:bCs/>
                <w:sz w:val="18"/>
              </w:rPr>
              <w:t xml:space="preserve">Indicates the threshold(s) for a UE supporting OOK based LP-WUR or OFDM based LP-WUR measuring on LP-SS to determine whether the exit condition for using LP-WUS is fulfilled or not based on the serving cell measurement on LP-WUR </w:t>
            </w:r>
            <w:r w:rsidRPr="00C460BD">
              <w:rPr>
                <w:rFonts w:ascii="Arial" w:hAnsi="Arial"/>
                <w:sz w:val="18"/>
                <w:szCs w:val="22"/>
                <w:lang w:eastAsia="sv-SE"/>
              </w:rPr>
              <w:t>(see TS 38.304 [20], clause 7.5.1).</w:t>
            </w:r>
            <w:r w:rsidRPr="00C460BD">
              <w:rPr>
                <w:rFonts w:ascii="Arial" w:hAnsi="Arial"/>
                <w:sz w:val="18"/>
                <w:szCs w:val="22"/>
              </w:rPr>
              <w:t xml:space="preserve"> This field is optional present for the cell supporting OOK based LP-WUR or OFDM based LP-WUR measuring on LP-SS. It is absent otherwise.</w:t>
            </w:r>
          </w:p>
        </w:tc>
      </w:tr>
      <w:tr w:rsidR="00C460BD" w:rsidRPr="00C460BD" w14:paraId="3B2764FF" w14:textId="77777777" w:rsidTr="000508D4">
        <w:tc>
          <w:tcPr>
            <w:tcW w:w="14175" w:type="dxa"/>
            <w:tcBorders>
              <w:top w:val="single" w:sz="4" w:space="0" w:color="auto"/>
              <w:left w:val="single" w:sz="4" w:space="0" w:color="auto"/>
              <w:bottom w:val="single" w:sz="4" w:space="0" w:color="auto"/>
              <w:right w:val="single" w:sz="4" w:space="0" w:color="auto"/>
            </w:tcBorders>
          </w:tcPr>
          <w:p w14:paraId="55EE2CBD" w14:textId="77777777" w:rsidR="00C460BD" w:rsidRPr="00C460BD" w:rsidRDefault="00C460BD" w:rsidP="00C460BD">
            <w:pPr>
              <w:keepNext/>
              <w:keepLines/>
              <w:spacing w:after="0"/>
              <w:rPr>
                <w:rFonts w:ascii="Arial" w:hAnsi="Arial"/>
                <w:sz w:val="18"/>
                <w:szCs w:val="22"/>
                <w:lang w:eastAsia="sv-SE"/>
              </w:rPr>
            </w:pPr>
            <w:r w:rsidRPr="00C460BD">
              <w:rPr>
                <w:rFonts w:ascii="Arial" w:hAnsi="Arial"/>
                <w:b/>
                <w:i/>
                <w:sz w:val="18"/>
                <w:szCs w:val="22"/>
                <w:lang w:eastAsia="sv-SE"/>
              </w:rPr>
              <w:t>exitEvaluationOnLR-ForLR-OnSSB</w:t>
            </w:r>
          </w:p>
          <w:p w14:paraId="2D373CE2" w14:textId="77777777" w:rsidR="00C460BD" w:rsidRPr="00C460BD" w:rsidRDefault="00C460BD" w:rsidP="00C460BD">
            <w:pPr>
              <w:keepNext/>
              <w:keepLines/>
              <w:spacing w:after="0"/>
              <w:rPr>
                <w:rFonts w:ascii="Arial" w:hAnsi="Arial"/>
                <w:b/>
                <w:i/>
                <w:sz w:val="18"/>
                <w:szCs w:val="22"/>
                <w:lang w:eastAsia="sv-SE"/>
              </w:rPr>
            </w:pPr>
            <w:r w:rsidRPr="00C460BD">
              <w:rPr>
                <w:rFonts w:ascii="Arial" w:hAnsi="Arial"/>
                <w:bCs/>
                <w:sz w:val="18"/>
              </w:rPr>
              <w:t xml:space="preserve">Indicates the threshold(s) for a UE supporting OFDM based LP-WUR measuring on SSB to determine whether the exit condition for using LP-WUS is fulfilled or not based on the serving cell measurement on LP-WUR </w:t>
            </w:r>
            <w:r w:rsidRPr="00C460BD">
              <w:rPr>
                <w:rFonts w:ascii="Arial" w:hAnsi="Arial"/>
                <w:sz w:val="18"/>
                <w:szCs w:val="22"/>
                <w:lang w:eastAsia="sv-SE"/>
              </w:rPr>
              <w:t>(see TS 38.304 [20], clause 7.5.1).</w:t>
            </w:r>
            <w:r w:rsidRPr="00C460BD">
              <w:rPr>
                <w:rFonts w:ascii="Arial" w:hAnsi="Arial"/>
                <w:sz w:val="18"/>
                <w:szCs w:val="22"/>
              </w:rPr>
              <w:t xml:space="preserve"> This field is optional present for the cell supporting OFDM based LP-WUR measuring on SSB. It is absent otherwise.</w:t>
            </w:r>
          </w:p>
        </w:tc>
      </w:tr>
      <w:tr w:rsidR="00C460BD" w:rsidRPr="00C460BD" w14:paraId="168CB391" w14:textId="77777777" w:rsidTr="000508D4">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15A5BA2" w14:textId="77777777" w:rsidR="00C460BD" w:rsidRPr="00C460BD" w:rsidRDefault="00C460BD" w:rsidP="00C460BD">
            <w:pPr>
              <w:keepNext/>
              <w:keepLines/>
              <w:spacing w:after="0"/>
              <w:rPr>
                <w:rFonts w:ascii="Arial" w:hAnsi="Arial"/>
                <w:b/>
                <w:i/>
                <w:noProof/>
                <w:sz w:val="18"/>
                <w:lang w:eastAsia="sv-SE"/>
              </w:rPr>
            </w:pPr>
            <w:r w:rsidRPr="00C460BD">
              <w:rPr>
                <w:rFonts w:ascii="Arial" w:hAnsi="Arial"/>
                <w:b/>
                <w:i/>
                <w:noProof/>
                <w:sz w:val="18"/>
                <w:lang w:eastAsia="sv-SE"/>
              </w:rPr>
              <w:t>thresholdP1, thresholdP2</w:t>
            </w:r>
          </w:p>
          <w:p w14:paraId="327A3D41" w14:textId="77777777" w:rsidR="00C460BD" w:rsidRPr="00C460BD" w:rsidRDefault="00C460BD" w:rsidP="00C460BD">
            <w:pPr>
              <w:keepNext/>
              <w:keepLines/>
              <w:spacing w:after="0"/>
              <w:rPr>
                <w:rFonts w:ascii="Arial" w:hAnsi="Arial"/>
                <w:bCs/>
                <w:iCs/>
                <w:noProof/>
                <w:sz w:val="18"/>
                <w:lang w:eastAsia="sv-SE"/>
              </w:rPr>
            </w:pPr>
            <w:r w:rsidRPr="00C460BD">
              <w:rPr>
                <w:rFonts w:ascii="Arial" w:hAnsi="Arial"/>
                <w:bCs/>
                <w:iCs/>
                <w:noProof/>
                <w:sz w:val="18"/>
                <w:lang w:eastAsia="sv-SE"/>
              </w:rPr>
              <w:t>Parameters "</w:t>
            </w:r>
            <w:r w:rsidRPr="00C460BD">
              <w:rPr>
                <w:rFonts w:ascii="Arial" w:hAnsi="Arial"/>
                <w:bCs/>
                <w:i/>
                <w:iCs/>
                <w:noProof/>
                <w:sz w:val="18"/>
                <w:lang w:eastAsia="sv-SE"/>
              </w:rPr>
              <w:t>S</w:t>
            </w:r>
            <w:r w:rsidRPr="00C460BD">
              <w:rPr>
                <w:rFonts w:ascii="Arial" w:hAnsi="Arial"/>
                <w:bCs/>
                <w:i/>
                <w:iCs/>
                <w:noProof/>
                <w:sz w:val="18"/>
                <w:vertAlign w:val="subscript"/>
                <w:lang w:eastAsia="sv-SE"/>
              </w:rPr>
              <w:t>ThresholdP1</w:t>
            </w:r>
            <w:r w:rsidRPr="00C460BD">
              <w:rPr>
                <w:rFonts w:ascii="Arial" w:hAnsi="Arial"/>
                <w:bCs/>
                <w:iCs/>
                <w:noProof/>
                <w:sz w:val="18"/>
                <w:lang w:eastAsia="sv-SE"/>
              </w:rPr>
              <w:t>"</w:t>
            </w:r>
            <w:r w:rsidRPr="00C460BD">
              <w:rPr>
                <w:rFonts w:ascii="Arial" w:hAnsi="Arial" w:hint="eastAsia"/>
                <w:bCs/>
                <w:iCs/>
                <w:noProof/>
                <w:sz w:val="18"/>
                <w:lang w:eastAsia="sv-SE"/>
              </w:rPr>
              <w:t>,</w:t>
            </w:r>
            <w:r w:rsidRPr="00C460BD">
              <w:rPr>
                <w:rFonts w:ascii="Arial" w:hAnsi="Arial"/>
                <w:bCs/>
                <w:iCs/>
                <w:noProof/>
                <w:sz w:val="18"/>
                <w:lang w:eastAsia="sv-SE"/>
              </w:rPr>
              <w:t xml:space="preserve"> and "</w:t>
            </w:r>
            <w:r w:rsidRPr="00C460BD">
              <w:rPr>
                <w:rFonts w:ascii="Arial" w:hAnsi="Arial"/>
                <w:bCs/>
                <w:i/>
                <w:iCs/>
                <w:noProof/>
                <w:sz w:val="18"/>
                <w:lang w:eastAsia="sv-SE"/>
              </w:rPr>
              <w:t>S</w:t>
            </w:r>
            <w:r w:rsidRPr="00C460BD">
              <w:rPr>
                <w:rFonts w:ascii="Arial" w:hAnsi="Arial"/>
                <w:bCs/>
                <w:i/>
                <w:iCs/>
                <w:noProof/>
                <w:sz w:val="18"/>
                <w:vertAlign w:val="subscript"/>
                <w:lang w:eastAsia="sv-SE"/>
              </w:rPr>
              <w:t>ThresholdP2</w:t>
            </w:r>
            <w:r w:rsidRPr="00C460BD">
              <w:rPr>
                <w:rFonts w:ascii="Arial" w:hAnsi="Arial"/>
                <w:bCs/>
                <w:iCs/>
                <w:noProof/>
                <w:sz w:val="18"/>
                <w:lang w:eastAsia="sv-SE"/>
              </w:rPr>
              <w:t>" in TS 38.304 [20].</w:t>
            </w:r>
          </w:p>
        </w:tc>
      </w:tr>
      <w:tr w:rsidR="00C460BD" w:rsidRPr="00C460BD" w14:paraId="159DBAFE" w14:textId="77777777" w:rsidTr="000508D4">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Pr>
        <w:tc>
          <w:tcPr>
            <w:tcW w:w="14175" w:type="dxa"/>
            <w:tcBorders>
              <w:top w:val="single" w:sz="4" w:space="0" w:color="808080"/>
              <w:left w:val="single" w:sz="4" w:space="0" w:color="808080"/>
              <w:bottom w:val="single" w:sz="4" w:space="0" w:color="808080"/>
              <w:right w:val="single" w:sz="4" w:space="0" w:color="808080"/>
            </w:tcBorders>
          </w:tcPr>
          <w:p w14:paraId="2ED18A0F" w14:textId="77777777" w:rsidR="00C460BD" w:rsidRPr="00C460BD" w:rsidRDefault="00C460BD" w:rsidP="00C460BD">
            <w:pPr>
              <w:keepNext/>
              <w:keepLines/>
              <w:spacing w:after="0"/>
              <w:rPr>
                <w:rFonts w:ascii="Arial" w:hAnsi="Arial"/>
                <w:b/>
                <w:i/>
                <w:noProof/>
                <w:sz w:val="18"/>
                <w:lang w:eastAsia="sv-SE"/>
              </w:rPr>
            </w:pPr>
            <w:r w:rsidRPr="00C460BD">
              <w:rPr>
                <w:rFonts w:ascii="Arial" w:hAnsi="Arial"/>
                <w:b/>
                <w:i/>
                <w:noProof/>
                <w:sz w:val="18"/>
                <w:lang w:eastAsia="sv-SE"/>
              </w:rPr>
              <w:t>thresholdQ1, thresholdQ2</w:t>
            </w:r>
          </w:p>
          <w:p w14:paraId="37AA26C2" w14:textId="77777777" w:rsidR="00C460BD" w:rsidRPr="00C460BD" w:rsidRDefault="00C460BD" w:rsidP="00C460BD">
            <w:pPr>
              <w:keepNext/>
              <w:keepLines/>
              <w:spacing w:after="0"/>
              <w:rPr>
                <w:rFonts w:ascii="Arial" w:hAnsi="Arial"/>
                <w:bCs/>
                <w:iCs/>
                <w:noProof/>
                <w:sz w:val="18"/>
                <w:lang w:eastAsia="sv-SE"/>
              </w:rPr>
            </w:pPr>
            <w:r w:rsidRPr="00C460BD">
              <w:rPr>
                <w:rFonts w:ascii="Arial" w:hAnsi="Arial"/>
                <w:bCs/>
                <w:iCs/>
                <w:noProof/>
                <w:sz w:val="18"/>
                <w:lang w:eastAsia="sv-SE"/>
              </w:rPr>
              <w:t>Parameters "</w:t>
            </w:r>
            <w:r w:rsidRPr="00C460BD">
              <w:rPr>
                <w:rFonts w:ascii="Arial" w:hAnsi="Arial"/>
                <w:bCs/>
                <w:i/>
                <w:iCs/>
                <w:noProof/>
                <w:sz w:val="18"/>
                <w:lang w:eastAsia="sv-SE"/>
              </w:rPr>
              <w:t>S</w:t>
            </w:r>
            <w:r w:rsidRPr="00C460BD">
              <w:rPr>
                <w:rFonts w:ascii="Arial" w:hAnsi="Arial"/>
                <w:bCs/>
                <w:i/>
                <w:iCs/>
                <w:noProof/>
                <w:sz w:val="18"/>
                <w:vertAlign w:val="subscript"/>
                <w:lang w:eastAsia="sv-SE"/>
              </w:rPr>
              <w:t>ThresholdQ1</w:t>
            </w:r>
            <w:r w:rsidRPr="00C460BD">
              <w:rPr>
                <w:rFonts w:ascii="Arial" w:hAnsi="Arial"/>
                <w:bCs/>
                <w:iCs/>
                <w:noProof/>
                <w:sz w:val="18"/>
                <w:lang w:eastAsia="sv-SE"/>
              </w:rPr>
              <w:t>"</w:t>
            </w:r>
            <w:r w:rsidRPr="00C460BD">
              <w:rPr>
                <w:rFonts w:ascii="Arial" w:hAnsi="Arial" w:hint="eastAsia"/>
                <w:bCs/>
                <w:iCs/>
                <w:noProof/>
                <w:sz w:val="18"/>
                <w:lang w:eastAsia="sv-SE"/>
              </w:rPr>
              <w:t>,</w:t>
            </w:r>
            <w:r w:rsidRPr="00C460BD">
              <w:rPr>
                <w:rFonts w:ascii="Arial" w:hAnsi="Arial"/>
                <w:bCs/>
                <w:iCs/>
                <w:noProof/>
                <w:sz w:val="18"/>
                <w:lang w:eastAsia="sv-SE"/>
              </w:rPr>
              <w:t xml:space="preserve"> and "</w:t>
            </w:r>
            <w:r w:rsidRPr="00C460BD">
              <w:rPr>
                <w:rFonts w:ascii="Arial" w:hAnsi="Arial"/>
                <w:bCs/>
                <w:i/>
                <w:iCs/>
                <w:noProof/>
                <w:sz w:val="18"/>
                <w:lang w:eastAsia="sv-SE"/>
              </w:rPr>
              <w:t>S</w:t>
            </w:r>
            <w:r w:rsidRPr="00C460BD">
              <w:rPr>
                <w:rFonts w:ascii="Arial" w:hAnsi="Arial"/>
                <w:bCs/>
                <w:i/>
                <w:iCs/>
                <w:noProof/>
                <w:sz w:val="18"/>
                <w:vertAlign w:val="subscript"/>
                <w:lang w:eastAsia="sv-SE"/>
              </w:rPr>
              <w:t>ThresholdQ2</w:t>
            </w:r>
            <w:r w:rsidRPr="00C460BD">
              <w:rPr>
                <w:rFonts w:ascii="Arial" w:hAnsi="Arial"/>
                <w:bCs/>
                <w:iCs/>
                <w:noProof/>
                <w:sz w:val="18"/>
                <w:lang w:eastAsia="sv-SE"/>
              </w:rPr>
              <w:t>"in TS 38.304 [20].</w:t>
            </w:r>
          </w:p>
        </w:tc>
      </w:tr>
      <w:tr w:rsidR="00C460BD" w:rsidRPr="00C460BD" w14:paraId="7642F901" w14:textId="77777777" w:rsidTr="000508D4">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Pr>
        <w:tc>
          <w:tcPr>
            <w:tcW w:w="14175" w:type="dxa"/>
            <w:tcBorders>
              <w:top w:val="single" w:sz="4" w:space="0" w:color="808080"/>
              <w:left w:val="single" w:sz="4" w:space="0" w:color="808080"/>
              <w:bottom w:val="single" w:sz="4" w:space="0" w:color="808080"/>
              <w:right w:val="single" w:sz="4" w:space="0" w:color="808080"/>
            </w:tcBorders>
          </w:tcPr>
          <w:p w14:paraId="5F1B65EF" w14:textId="77777777" w:rsidR="00C460BD" w:rsidRPr="00C460BD" w:rsidRDefault="00C460BD" w:rsidP="00C460BD">
            <w:pPr>
              <w:keepNext/>
              <w:keepLines/>
              <w:spacing w:after="0"/>
              <w:rPr>
                <w:rFonts w:ascii="Arial" w:hAnsi="Arial"/>
                <w:b/>
                <w:i/>
                <w:noProof/>
                <w:sz w:val="18"/>
                <w:lang w:eastAsia="sv-SE"/>
              </w:rPr>
            </w:pPr>
            <w:r w:rsidRPr="00C460BD">
              <w:rPr>
                <w:rFonts w:ascii="Arial" w:hAnsi="Arial"/>
                <w:b/>
                <w:i/>
                <w:noProof/>
                <w:sz w:val="18"/>
                <w:lang w:eastAsia="sv-SE"/>
              </w:rPr>
              <w:t>thresholdP1-LR, thresholdP2-LR</w:t>
            </w:r>
            <w:r w:rsidRPr="00C460BD">
              <w:rPr>
                <w:rFonts w:ascii="Arial" w:hAnsi="Arial"/>
                <w:b/>
                <w:i/>
                <w:sz w:val="18"/>
                <w:lang w:eastAsia="sv-SE"/>
              </w:rPr>
              <w:t xml:space="preserve">, </w:t>
            </w:r>
            <w:r w:rsidRPr="00C460BD">
              <w:rPr>
                <w:rFonts w:ascii="Arial" w:hAnsi="Arial"/>
                <w:b/>
                <w:i/>
                <w:noProof/>
                <w:sz w:val="18"/>
                <w:lang w:eastAsia="sv-SE"/>
              </w:rPr>
              <w:t>thresholdP3-LR</w:t>
            </w:r>
            <w:r w:rsidRPr="00C460BD">
              <w:rPr>
                <w:rFonts w:ascii="Arial" w:hAnsi="Arial"/>
                <w:b/>
                <w:i/>
                <w:sz w:val="18"/>
                <w:lang w:eastAsia="sv-SE"/>
              </w:rPr>
              <w:t xml:space="preserve">, </w:t>
            </w:r>
            <w:r w:rsidRPr="00C460BD">
              <w:rPr>
                <w:rFonts w:ascii="Arial" w:hAnsi="Arial"/>
                <w:b/>
                <w:i/>
                <w:noProof/>
                <w:sz w:val="18"/>
                <w:lang w:eastAsia="sv-SE"/>
              </w:rPr>
              <w:t>thresholdP4-LR</w:t>
            </w:r>
          </w:p>
          <w:p w14:paraId="39225C7D" w14:textId="77777777" w:rsidR="00C460BD" w:rsidRPr="00C460BD" w:rsidRDefault="00C460BD" w:rsidP="00C460BD">
            <w:pPr>
              <w:keepNext/>
              <w:keepLines/>
              <w:spacing w:after="0"/>
              <w:rPr>
                <w:rFonts w:ascii="Arial" w:hAnsi="Arial"/>
                <w:bCs/>
                <w:iCs/>
                <w:noProof/>
                <w:sz w:val="18"/>
                <w:lang w:eastAsia="sv-SE"/>
              </w:rPr>
            </w:pPr>
            <w:r w:rsidRPr="00C460BD">
              <w:rPr>
                <w:rFonts w:ascii="Arial" w:hAnsi="Arial"/>
                <w:bCs/>
                <w:iCs/>
                <w:noProof/>
                <w:sz w:val="18"/>
                <w:lang w:eastAsia="sv-SE"/>
              </w:rPr>
              <w:t>Parameters "</w:t>
            </w:r>
            <w:r w:rsidRPr="00C460BD">
              <w:rPr>
                <w:rFonts w:ascii="Arial" w:hAnsi="Arial"/>
                <w:bCs/>
                <w:i/>
                <w:iCs/>
                <w:noProof/>
                <w:sz w:val="18"/>
                <w:lang w:eastAsia="sv-SE"/>
              </w:rPr>
              <w:t>S</w:t>
            </w:r>
            <w:r w:rsidRPr="00C460BD">
              <w:rPr>
                <w:rFonts w:ascii="Arial" w:hAnsi="Arial"/>
                <w:bCs/>
                <w:i/>
                <w:iCs/>
                <w:noProof/>
                <w:sz w:val="18"/>
                <w:vertAlign w:val="subscript"/>
                <w:lang w:eastAsia="sv-SE"/>
              </w:rPr>
              <w:t>ThresholdP1-LR</w:t>
            </w:r>
            <w:r w:rsidRPr="00C460BD">
              <w:rPr>
                <w:rFonts w:ascii="Arial" w:hAnsi="Arial"/>
                <w:bCs/>
                <w:iCs/>
                <w:noProof/>
                <w:sz w:val="18"/>
                <w:lang w:eastAsia="sv-SE"/>
              </w:rPr>
              <w:t>"</w:t>
            </w:r>
            <w:r w:rsidRPr="00C460BD">
              <w:rPr>
                <w:rFonts w:ascii="Arial" w:hAnsi="Arial" w:hint="eastAsia"/>
                <w:bCs/>
                <w:iCs/>
                <w:noProof/>
                <w:sz w:val="18"/>
                <w:lang w:eastAsia="sv-SE"/>
              </w:rPr>
              <w:t>,</w:t>
            </w:r>
            <w:r w:rsidRPr="00C460BD">
              <w:rPr>
                <w:rFonts w:ascii="Arial" w:hAnsi="Arial"/>
                <w:bCs/>
                <w:iCs/>
                <w:noProof/>
                <w:sz w:val="18"/>
                <w:lang w:eastAsia="sv-SE"/>
              </w:rPr>
              <w:t xml:space="preserve"> "</w:t>
            </w:r>
            <w:r w:rsidRPr="00C460BD">
              <w:rPr>
                <w:rFonts w:ascii="Arial" w:hAnsi="Arial"/>
                <w:bCs/>
                <w:i/>
                <w:iCs/>
                <w:noProof/>
                <w:sz w:val="18"/>
                <w:lang w:eastAsia="sv-SE"/>
              </w:rPr>
              <w:t>S</w:t>
            </w:r>
            <w:r w:rsidRPr="00C460BD">
              <w:rPr>
                <w:rFonts w:ascii="Arial" w:hAnsi="Arial"/>
                <w:bCs/>
                <w:i/>
                <w:iCs/>
                <w:noProof/>
                <w:sz w:val="18"/>
                <w:vertAlign w:val="subscript"/>
                <w:lang w:eastAsia="sv-SE"/>
              </w:rPr>
              <w:t>ThresholdP2-LR</w:t>
            </w:r>
            <w:r w:rsidRPr="00C460BD">
              <w:rPr>
                <w:rFonts w:ascii="Arial" w:hAnsi="Arial"/>
                <w:bCs/>
                <w:iCs/>
                <w:noProof/>
                <w:sz w:val="18"/>
                <w:lang w:eastAsia="sv-SE"/>
              </w:rPr>
              <w:t>", "</w:t>
            </w:r>
            <w:r w:rsidRPr="00C460BD">
              <w:rPr>
                <w:rFonts w:ascii="Arial" w:hAnsi="Arial"/>
                <w:bCs/>
                <w:i/>
                <w:iCs/>
                <w:noProof/>
                <w:sz w:val="18"/>
                <w:lang w:eastAsia="sv-SE"/>
              </w:rPr>
              <w:t>S</w:t>
            </w:r>
            <w:r w:rsidRPr="00C460BD">
              <w:rPr>
                <w:rFonts w:ascii="Arial" w:hAnsi="Arial"/>
                <w:bCs/>
                <w:i/>
                <w:iCs/>
                <w:noProof/>
                <w:sz w:val="18"/>
                <w:vertAlign w:val="subscript"/>
                <w:lang w:eastAsia="sv-SE"/>
              </w:rPr>
              <w:t>ThresholdP3-LR</w:t>
            </w:r>
            <w:r w:rsidRPr="00C460BD">
              <w:rPr>
                <w:rFonts w:ascii="Arial" w:hAnsi="Arial"/>
                <w:bCs/>
                <w:iCs/>
                <w:noProof/>
                <w:sz w:val="18"/>
                <w:lang w:eastAsia="sv-SE"/>
              </w:rPr>
              <w:t>", and "</w:t>
            </w:r>
            <w:r w:rsidRPr="00C460BD">
              <w:rPr>
                <w:rFonts w:ascii="Arial" w:hAnsi="Arial"/>
                <w:bCs/>
                <w:i/>
                <w:iCs/>
                <w:noProof/>
                <w:sz w:val="18"/>
                <w:lang w:eastAsia="sv-SE"/>
              </w:rPr>
              <w:t>S</w:t>
            </w:r>
            <w:r w:rsidRPr="00C460BD">
              <w:rPr>
                <w:rFonts w:ascii="Arial" w:hAnsi="Arial"/>
                <w:bCs/>
                <w:i/>
                <w:iCs/>
                <w:noProof/>
                <w:sz w:val="18"/>
                <w:vertAlign w:val="subscript"/>
                <w:lang w:eastAsia="sv-SE"/>
              </w:rPr>
              <w:t>ThresholdP4-LR</w:t>
            </w:r>
            <w:r w:rsidRPr="00C460BD">
              <w:rPr>
                <w:rFonts w:ascii="Arial" w:hAnsi="Arial"/>
                <w:bCs/>
                <w:iCs/>
                <w:noProof/>
                <w:sz w:val="18"/>
                <w:lang w:eastAsia="sv-SE"/>
              </w:rPr>
              <w:t>" in TS 38.304 [20].</w:t>
            </w:r>
          </w:p>
        </w:tc>
      </w:tr>
      <w:tr w:rsidR="00C460BD" w:rsidRPr="00C460BD" w14:paraId="1B6BCB8D" w14:textId="77777777" w:rsidTr="000508D4">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Pr>
        <w:tc>
          <w:tcPr>
            <w:tcW w:w="14175" w:type="dxa"/>
            <w:tcBorders>
              <w:top w:val="single" w:sz="4" w:space="0" w:color="808080"/>
              <w:left w:val="single" w:sz="4" w:space="0" w:color="808080"/>
              <w:bottom w:val="single" w:sz="4" w:space="0" w:color="808080"/>
              <w:right w:val="single" w:sz="4" w:space="0" w:color="808080"/>
            </w:tcBorders>
          </w:tcPr>
          <w:p w14:paraId="02579427" w14:textId="77777777" w:rsidR="00C460BD" w:rsidRPr="00C460BD" w:rsidRDefault="00C460BD" w:rsidP="00C460BD">
            <w:pPr>
              <w:keepNext/>
              <w:keepLines/>
              <w:spacing w:after="0"/>
              <w:rPr>
                <w:rFonts w:ascii="Arial" w:hAnsi="Arial"/>
                <w:b/>
                <w:i/>
                <w:noProof/>
                <w:sz w:val="18"/>
                <w:lang w:eastAsia="sv-SE"/>
              </w:rPr>
            </w:pPr>
            <w:r w:rsidRPr="00C460BD">
              <w:rPr>
                <w:rFonts w:ascii="Arial" w:hAnsi="Arial"/>
                <w:b/>
                <w:i/>
                <w:noProof/>
                <w:sz w:val="18"/>
                <w:lang w:eastAsia="sv-SE"/>
              </w:rPr>
              <w:t>thresholdQ1-LR, thresholdQ2-LR</w:t>
            </w:r>
            <w:r w:rsidRPr="00C460BD">
              <w:rPr>
                <w:rFonts w:ascii="Arial" w:hAnsi="Arial"/>
                <w:b/>
                <w:i/>
                <w:sz w:val="18"/>
                <w:lang w:eastAsia="sv-SE"/>
              </w:rPr>
              <w:t xml:space="preserve">, </w:t>
            </w:r>
            <w:r w:rsidRPr="00C460BD">
              <w:rPr>
                <w:rFonts w:ascii="Arial" w:hAnsi="Arial"/>
                <w:b/>
                <w:i/>
                <w:noProof/>
                <w:sz w:val="18"/>
                <w:lang w:eastAsia="sv-SE"/>
              </w:rPr>
              <w:t>thresholdQ3-LR</w:t>
            </w:r>
            <w:r w:rsidRPr="00C460BD">
              <w:rPr>
                <w:rFonts w:ascii="Arial" w:hAnsi="Arial"/>
                <w:b/>
                <w:i/>
                <w:sz w:val="18"/>
                <w:lang w:eastAsia="sv-SE"/>
              </w:rPr>
              <w:t xml:space="preserve">, </w:t>
            </w:r>
            <w:r w:rsidRPr="00C460BD">
              <w:rPr>
                <w:rFonts w:ascii="Arial" w:hAnsi="Arial"/>
                <w:b/>
                <w:i/>
                <w:noProof/>
                <w:sz w:val="18"/>
                <w:lang w:eastAsia="sv-SE"/>
              </w:rPr>
              <w:t>thresholdQ4-LR</w:t>
            </w:r>
          </w:p>
          <w:p w14:paraId="74DB4826" w14:textId="77777777" w:rsidR="00C460BD" w:rsidRPr="00C460BD" w:rsidRDefault="00C460BD" w:rsidP="00C460BD">
            <w:pPr>
              <w:keepNext/>
              <w:keepLines/>
              <w:spacing w:after="0"/>
              <w:rPr>
                <w:rFonts w:ascii="Arial" w:eastAsia="等线" w:hAnsi="Arial"/>
                <w:bCs/>
                <w:iCs/>
                <w:noProof/>
                <w:sz w:val="18"/>
                <w:lang w:eastAsia="sv-SE"/>
              </w:rPr>
            </w:pPr>
            <w:r w:rsidRPr="00C460BD">
              <w:rPr>
                <w:rFonts w:ascii="Arial" w:hAnsi="Arial"/>
                <w:bCs/>
                <w:iCs/>
                <w:noProof/>
                <w:sz w:val="18"/>
                <w:lang w:eastAsia="sv-SE"/>
              </w:rPr>
              <w:t>Parameters "</w:t>
            </w:r>
            <w:r w:rsidRPr="00C460BD">
              <w:rPr>
                <w:rFonts w:ascii="Arial" w:hAnsi="Arial"/>
                <w:bCs/>
                <w:i/>
                <w:iCs/>
                <w:noProof/>
                <w:sz w:val="18"/>
                <w:lang w:eastAsia="sv-SE"/>
              </w:rPr>
              <w:t>S</w:t>
            </w:r>
            <w:r w:rsidRPr="00C460BD">
              <w:rPr>
                <w:rFonts w:ascii="Arial" w:hAnsi="Arial"/>
                <w:bCs/>
                <w:i/>
                <w:iCs/>
                <w:noProof/>
                <w:sz w:val="18"/>
                <w:vertAlign w:val="subscript"/>
                <w:lang w:eastAsia="sv-SE"/>
              </w:rPr>
              <w:t>ThresholdQ1-LR</w:t>
            </w:r>
            <w:r w:rsidRPr="00C460BD">
              <w:rPr>
                <w:rFonts w:ascii="Arial" w:hAnsi="Arial"/>
                <w:bCs/>
                <w:iCs/>
                <w:noProof/>
                <w:sz w:val="18"/>
                <w:lang w:eastAsia="sv-SE"/>
              </w:rPr>
              <w:t>"</w:t>
            </w:r>
            <w:r w:rsidRPr="00C460BD">
              <w:rPr>
                <w:rFonts w:ascii="Arial" w:hAnsi="Arial" w:hint="eastAsia"/>
                <w:bCs/>
                <w:iCs/>
                <w:noProof/>
                <w:sz w:val="18"/>
                <w:lang w:eastAsia="sv-SE"/>
              </w:rPr>
              <w:t>,</w:t>
            </w:r>
            <w:r w:rsidRPr="00C460BD">
              <w:rPr>
                <w:rFonts w:ascii="Arial" w:hAnsi="Arial"/>
                <w:bCs/>
                <w:iCs/>
                <w:noProof/>
                <w:sz w:val="18"/>
                <w:lang w:eastAsia="sv-SE"/>
              </w:rPr>
              <w:t xml:space="preserve"> "</w:t>
            </w:r>
            <w:r w:rsidRPr="00C460BD">
              <w:rPr>
                <w:rFonts w:ascii="Arial" w:hAnsi="Arial"/>
                <w:bCs/>
                <w:i/>
                <w:iCs/>
                <w:noProof/>
                <w:sz w:val="18"/>
                <w:lang w:eastAsia="sv-SE"/>
              </w:rPr>
              <w:t>S</w:t>
            </w:r>
            <w:r w:rsidRPr="00C460BD">
              <w:rPr>
                <w:rFonts w:ascii="Arial" w:hAnsi="Arial"/>
                <w:bCs/>
                <w:i/>
                <w:iCs/>
                <w:noProof/>
                <w:sz w:val="18"/>
                <w:vertAlign w:val="subscript"/>
                <w:lang w:eastAsia="sv-SE"/>
              </w:rPr>
              <w:t>ThresholdQ2-LR</w:t>
            </w:r>
            <w:r w:rsidRPr="00C460BD">
              <w:rPr>
                <w:rFonts w:ascii="Arial" w:hAnsi="Arial"/>
                <w:bCs/>
                <w:iCs/>
                <w:noProof/>
                <w:sz w:val="18"/>
                <w:lang w:eastAsia="sv-SE"/>
              </w:rPr>
              <w:t>", "</w:t>
            </w:r>
            <w:r w:rsidRPr="00C460BD">
              <w:rPr>
                <w:rFonts w:ascii="Arial" w:hAnsi="Arial"/>
                <w:bCs/>
                <w:i/>
                <w:iCs/>
                <w:noProof/>
                <w:sz w:val="18"/>
                <w:lang w:eastAsia="sv-SE"/>
              </w:rPr>
              <w:t>S</w:t>
            </w:r>
            <w:r w:rsidRPr="00C460BD">
              <w:rPr>
                <w:rFonts w:ascii="Arial" w:hAnsi="Arial"/>
                <w:bCs/>
                <w:i/>
                <w:iCs/>
                <w:noProof/>
                <w:sz w:val="18"/>
                <w:vertAlign w:val="subscript"/>
                <w:lang w:eastAsia="sv-SE"/>
              </w:rPr>
              <w:t>ThresholdQ3-LR</w:t>
            </w:r>
            <w:r w:rsidRPr="00C460BD">
              <w:rPr>
                <w:rFonts w:ascii="Arial" w:hAnsi="Arial"/>
                <w:bCs/>
                <w:iCs/>
                <w:noProof/>
                <w:sz w:val="18"/>
                <w:lang w:eastAsia="sv-SE"/>
              </w:rPr>
              <w:t>", and "</w:t>
            </w:r>
            <w:r w:rsidRPr="00C460BD">
              <w:rPr>
                <w:rFonts w:ascii="Arial" w:hAnsi="Arial"/>
                <w:bCs/>
                <w:i/>
                <w:iCs/>
                <w:noProof/>
                <w:sz w:val="18"/>
                <w:lang w:eastAsia="sv-SE"/>
              </w:rPr>
              <w:t>S</w:t>
            </w:r>
            <w:r w:rsidRPr="00C460BD">
              <w:rPr>
                <w:rFonts w:ascii="Arial" w:hAnsi="Arial"/>
                <w:bCs/>
                <w:i/>
                <w:iCs/>
                <w:noProof/>
                <w:sz w:val="18"/>
                <w:vertAlign w:val="subscript"/>
                <w:lang w:eastAsia="sv-SE"/>
              </w:rPr>
              <w:t>ThresholdQ4-LR</w:t>
            </w:r>
            <w:r w:rsidRPr="00C460BD">
              <w:rPr>
                <w:rFonts w:ascii="Arial" w:hAnsi="Arial"/>
                <w:bCs/>
                <w:iCs/>
                <w:noProof/>
                <w:sz w:val="18"/>
                <w:lang w:eastAsia="sv-SE"/>
              </w:rPr>
              <w:t>" in TS 38.304 [20].</w:t>
            </w:r>
          </w:p>
        </w:tc>
      </w:tr>
    </w:tbl>
    <w:p w14:paraId="116CA070" w14:textId="77777777" w:rsidR="00C460BD" w:rsidRPr="00C460BD" w:rsidRDefault="00C460BD" w:rsidP="00C460B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460BD" w:rsidRPr="00C460BD" w14:paraId="51E63891" w14:textId="77777777" w:rsidTr="000508D4">
        <w:tc>
          <w:tcPr>
            <w:tcW w:w="4027" w:type="dxa"/>
            <w:tcBorders>
              <w:top w:val="single" w:sz="4" w:space="0" w:color="auto"/>
              <w:left w:val="single" w:sz="4" w:space="0" w:color="auto"/>
              <w:bottom w:val="single" w:sz="4" w:space="0" w:color="auto"/>
              <w:right w:val="single" w:sz="4" w:space="0" w:color="auto"/>
            </w:tcBorders>
            <w:hideMark/>
          </w:tcPr>
          <w:p w14:paraId="0F53B5B8" w14:textId="77777777" w:rsidR="00C460BD" w:rsidRPr="00C460BD" w:rsidRDefault="00C460BD" w:rsidP="00C460BD">
            <w:pPr>
              <w:keepNext/>
              <w:keepLines/>
              <w:spacing w:after="0"/>
              <w:jc w:val="center"/>
              <w:rPr>
                <w:rFonts w:ascii="Arial" w:hAnsi="Arial"/>
                <w:b/>
                <w:sz w:val="18"/>
                <w:szCs w:val="22"/>
                <w:lang w:eastAsia="en-US"/>
              </w:rPr>
            </w:pPr>
            <w:r w:rsidRPr="00C460BD">
              <w:rPr>
                <w:rFonts w:ascii="Arial" w:hAnsi="Arial"/>
                <w:b/>
                <w:sz w:val="18"/>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96EFCD5" w14:textId="77777777" w:rsidR="00C460BD" w:rsidRPr="00C460BD" w:rsidRDefault="00C460BD" w:rsidP="00C460BD">
            <w:pPr>
              <w:keepNext/>
              <w:keepLines/>
              <w:spacing w:after="0"/>
              <w:jc w:val="center"/>
              <w:rPr>
                <w:rFonts w:ascii="Arial" w:hAnsi="Arial"/>
                <w:b/>
                <w:sz w:val="18"/>
                <w:szCs w:val="22"/>
                <w:lang w:eastAsia="en-US"/>
              </w:rPr>
            </w:pPr>
            <w:r w:rsidRPr="00C460BD">
              <w:rPr>
                <w:rFonts w:ascii="Arial" w:hAnsi="Arial"/>
                <w:b/>
                <w:sz w:val="18"/>
                <w:szCs w:val="22"/>
                <w:lang w:eastAsia="en-US"/>
              </w:rPr>
              <w:t>Explanation</w:t>
            </w:r>
          </w:p>
        </w:tc>
      </w:tr>
      <w:tr w:rsidR="00C460BD" w:rsidRPr="00C460BD" w14:paraId="33357EFC" w14:textId="77777777" w:rsidTr="000508D4">
        <w:tc>
          <w:tcPr>
            <w:tcW w:w="4027" w:type="dxa"/>
            <w:tcBorders>
              <w:top w:val="single" w:sz="4" w:space="0" w:color="auto"/>
              <w:left w:val="single" w:sz="4" w:space="0" w:color="auto"/>
              <w:bottom w:val="single" w:sz="4" w:space="0" w:color="auto"/>
              <w:right w:val="single" w:sz="4" w:space="0" w:color="auto"/>
            </w:tcBorders>
            <w:hideMark/>
          </w:tcPr>
          <w:p w14:paraId="0814ED91" w14:textId="77777777" w:rsidR="00C460BD" w:rsidRPr="00C460BD" w:rsidRDefault="00C460BD" w:rsidP="00C460BD">
            <w:pPr>
              <w:keepNext/>
              <w:keepLines/>
              <w:spacing w:after="0"/>
              <w:rPr>
                <w:rFonts w:ascii="Arial" w:hAnsi="Arial"/>
                <w:i/>
                <w:iCs/>
                <w:sz w:val="18"/>
                <w:lang w:eastAsia="x-none"/>
              </w:rPr>
            </w:pPr>
            <w:r w:rsidRPr="00C460BD">
              <w:rPr>
                <w:rFonts w:ascii="Arial" w:hAnsi="Arial"/>
                <w:i/>
                <w:iCs/>
                <w:sz w:val="18"/>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25EA93D1" w14:textId="77777777" w:rsidR="00C460BD" w:rsidRPr="00C460BD" w:rsidRDefault="00C460BD" w:rsidP="00C460BD">
            <w:pPr>
              <w:keepNext/>
              <w:keepLines/>
              <w:spacing w:after="0"/>
              <w:rPr>
                <w:rFonts w:ascii="Arial" w:hAnsi="Arial"/>
                <w:sz w:val="18"/>
                <w:szCs w:val="22"/>
              </w:rPr>
            </w:pPr>
            <w:r w:rsidRPr="00C460BD">
              <w:rPr>
                <w:rFonts w:ascii="Arial" w:hAnsi="Arial"/>
                <w:sz w:val="18"/>
                <w:szCs w:val="22"/>
              </w:rPr>
              <w:t>The field is optional present, Need R, if this cell operates with shared spectrum channel access. Otherwise, it is absent, Need R.</w:t>
            </w:r>
          </w:p>
        </w:tc>
      </w:tr>
      <w:tr w:rsidR="00C460BD" w:rsidRPr="00C460BD" w14:paraId="71BB83E5" w14:textId="77777777" w:rsidTr="000508D4">
        <w:tc>
          <w:tcPr>
            <w:tcW w:w="4027" w:type="dxa"/>
            <w:tcBorders>
              <w:top w:val="single" w:sz="4" w:space="0" w:color="auto"/>
              <w:left w:val="single" w:sz="4" w:space="0" w:color="auto"/>
              <w:bottom w:val="single" w:sz="4" w:space="0" w:color="auto"/>
              <w:right w:val="single" w:sz="4" w:space="0" w:color="auto"/>
            </w:tcBorders>
          </w:tcPr>
          <w:p w14:paraId="26555D05" w14:textId="77777777" w:rsidR="00C460BD" w:rsidRPr="00C460BD" w:rsidRDefault="00C460BD" w:rsidP="00C460BD">
            <w:pPr>
              <w:keepNext/>
              <w:keepLines/>
              <w:spacing w:after="0"/>
              <w:rPr>
                <w:rFonts w:ascii="Arial" w:hAnsi="Arial"/>
                <w:i/>
                <w:iCs/>
                <w:sz w:val="18"/>
              </w:rPr>
            </w:pPr>
            <w:r w:rsidRPr="00C460BD">
              <w:rPr>
                <w:rFonts w:ascii="Arial" w:hAnsi="Arial"/>
                <w:i/>
                <w:iCs/>
                <w:sz w:val="18"/>
              </w:rPr>
              <w:t>FR1-Only</w:t>
            </w:r>
          </w:p>
        </w:tc>
        <w:tc>
          <w:tcPr>
            <w:tcW w:w="10146" w:type="dxa"/>
            <w:tcBorders>
              <w:top w:val="single" w:sz="4" w:space="0" w:color="auto"/>
              <w:left w:val="single" w:sz="4" w:space="0" w:color="auto"/>
              <w:bottom w:val="single" w:sz="4" w:space="0" w:color="auto"/>
              <w:right w:val="single" w:sz="4" w:space="0" w:color="auto"/>
            </w:tcBorders>
          </w:tcPr>
          <w:p w14:paraId="33DE49A1" w14:textId="77777777" w:rsidR="00C460BD" w:rsidRPr="00C460BD" w:rsidRDefault="00C460BD" w:rsidP="00C460BD">
            <w:pPr>
              <w:keepNext/>
              <w:keepLines/>
              <w:spacing w:after="0"/>
              <w:rPr>
                <w:rFonts w:ascii="Arial" w:hAnsi="Arial"/>
                <w:sz w:val="18"/>
                <w:szCs w:val="22"/>
              </w:rPr>
            </w:pPr>
            <w:r w:rsidRPr="00C460BD">
              <w:rPr>
                <w:rFonts w:ascii="Arial" w:hAnsi="Arial"/>
                <w:sz w:val="18"/>
                <w:szCs w:val="22"/>
              </w:rPr>
              <w:t>This field is mandatory present for an FR1 carrier frequency. It is absent otherwise.</w:t>
            </w:r>
          </w:p>
        </w:tc>
      </w:tr>
      <w:tr w:rsidR="00C460BD" w:rsidRPr="00C460BD" w14:paraId="35BE547B" w14:textId="77777777" w:rsidTr="000508D4">
        <w:tc>
          <w:tcPr>
            <w:tcW w:w="4027" w:type="dxa"/>
            <w:tcBorders>
              <w:top w:val="single" w:sz="4" w:space="0" w:color="auto"/>
              <w:left w:val="single" w:sz="4" w:space="0" w:color="auto"/>
              <w:bottom w:val="single" w:sz="4" w:space="0" w:color="auto"/>
              <w:right w:val="single" w:sz="4" w:space="0" w:color="auto"/>
            </w:tcBorders>
          </w:tcPr>
          <w:p w14:paraId="41BFE34C" w14:textId="77777777" w:rsidR="00C460BD" w:rsidRPr="00C460BD" w:rsidRDefault="00C460BD" w:rsidP="00C460BD">
            <w:pPr>
              <w:keepNext/>
              <w:keepLines/>
              <w:spacing w:after="0"/>
              <w:rPr>
                <w:rFonts w:ascii="Arial" w:hAnsi="Arial"/>
                <w:i/>
                <w:iCs/>
                <w:sz w:val="18"/>
              </w:rPr>
            </w:pPr>
            <w:r w:rsidRPr="00C460BD">
              <w:rPr>
                <w:rFonts w:ascii="Arial" w:hAnsi="Arial"/>
                <w:i/>
                <w:iCs/>
                <w:sz w:val="18"/>
              </w:rPr>
              <w:t>FR2-Only</w:t>
            </w:r>
          </w:p>
        </w:tc>
        <w:tc>
          <w:tcPr>
            <w:tcW w:w="10146" w:type="dxa"/>
            <w:tcBorders>
              <w:top w:val="single" w:sz="4" w:space="0" w:color="auto"/>
              <w:left w:val="single" w:sz="4" w:space="0" w:color="auto"/>
              <w:bottom w:val="single" w:sz="4" w:space="0" w:color="auto"/>
              <w:right w:val="single" w:sz="4" w:space="0" w:color="auto"/>
            </w:tcBorders>
          </w:tcPr>
          <w:p w14:paraId="797FC53B" w14:textId="77777777" w:rsidR="00C460BD" w:rsidRPr="00C460BD" w:rsidRDefault="00C460BD" w:rsidP="00C460BD">
            <w:pPr>
              <w:keepNext/>
              <w:keepLines/>
              <w:spacing w:after="0"/>
              <w:rPr>
                <w:rFonts w:ascii="Arial" w:hAnsi="Arial"/>
                <w:sz w:val="18"/>
                <w:szCs w:val="22"/>
              </w:rPr>
            </w:pPr>
            <w:r w:rsidRPr="00C460BD">
              <w:rPr>
                <w:rFonts w:ascii="Arial" w:hAnsi="Arial"/>
                <w:sz w:val="18"/>
                <w:szCs w:val="22"/>
              </w:rPr>
              <w:t>This field is mandatory present for an FR2 carrier frequency. It is absent otherwise.</w:t>
            </w:r>
          </w:p>
        </w:tc>
      </w:tr>
      <w:tr w:rsidR="00C460BD" w:rsidRPr="00C460BD" w14:paraId="6C5A2C05" w14:textId="77777777" w:rsidTr="000508D4">
        <w:tc>
          <w:tcPr>
            <w:tcW w:w="4027" w:type="dxa"/>
            <w:tcBorders>
              <w:top w:val="single" w:sz="4" w:space="0" w:color="auto"/>
              <w:left w:val="single" w:sz="4" w:space="0" w:color="auto"/>
              <w:bottom w:val="single" w:sz="4" w:space="0" w:color="auto"/>
              <w:right w:val="single" w:sz="4" w:space="0" w:color="auto"/>
            </w:tcBorders>
          </w:tcPr>
          <w:p w14:paraId="61BBC9D3" w14:textId="77777777" w:rsidR="00C460BD" w:rsidRPr="00C460BD" w:rsidRDefault="00C460BD" w:rsidP="00C460BD">
            <w:pPr>
              <w:keepNext/>
              <w:keepLines/>
              <w:spacing w:after="0"/>
              <w:rPr>
                <w:rFonts w:ascii="Arial" w:hAnsi="Arial"/>
                <w:i/>
                <w:iCs/>
                <w:sz w:val="18"/>
              </w:rPr>
            </w:pPr>
            <w:r w:rsidRPr="00C460BD">
              <w:rPr>
                <w:rFonts w:ascii="Arial" w:hAnsi="Arial"/>
                <w:i/>
                <w:iCs/>
                <w:sz w:val="18"/>
              </w:rPr>
              <w:t>SupportLR-OnLPSS</w:t>
            </w:r>
          </w:p>
        </w:tc>
        <w:tc>
          <w:tcPr>
            <w:tcW w:w="10146" w:type="dxa"/>
            <w:tcBorders>
              <w:top w:val="single" w:sz="4" w:space="0" w:color="auto"/>
              <w:left w:val="single" w:sz="4" w:space="0" w:color="auto"/>
              <w:bottom w:val="single" w:sz="4" w:space="0" w:color="auto"/>
              <w:right w:val="single" w:sz="4" w:space="0" w:color="auto"/>
            </w:tcBorders>
          </w:tcPr>
          <w:p w14:paraId="7C3A8701" w14:textId="77777777" w:rsidR="00C460BD" w:rsidRPr="00C460BD" w:rsidRDefault="00C460BD" w:rsidP="00C460BD">
            <w:pPr>
              <w:keepNext/>
              <w:keepLines/>
              <w:spacing w:after="0"/>
              <w:rPr>
                <w:rFonts w:ascii="Arial" w:hAnsi="Arial"/>
                <w:sz w:val="18"/>
                <w:szCs w:val="22"/>
              </w:rPr>
            </w:pPr>
            <w:r w:rsidRPr="00C460BD">
              <w:rPr>
                <w:rFonts w:ascii="Arial" w:hAnsi="Arial"/>
                <w:sz w:val="18"/>
                <w:szCs w:val="22"/>
              </w:rPr>
              <w:t>This field is mandatory present for the cell supporting OOK based LP-WUR or OFDM based LP-WUR measuring on LP-SS. It is absent otherwise.</w:t>
            </w:r>
          </w:p>
        </w:tc>
      </w:tr>
      <w:tr w:rsidR="00C460BD" w:rsidRPr="00C460BD" w14:paraId="0B669631" w14:textId="77777777" w:rsidTr="000508D4">
        <w:tc>
          <w:tcPr>
            <w:tcW w:w="4027" w:type="dxa"/>
            <w:tcBorders>
              <w:top w:val="single" w:sz="4" w:space="0" w:color="auto"/>
              <w:left w:val="single" w:sz="4" w:space="0" w:color="auto"/>
              <w:bottom w:val="single" w:sz="4" w:space="0" w:color="auto"/>
              <w:right w:val="single" w:sz="4" w:space="0" w:color="auto"/>
            </w:tcBorders>
          </w:tcPr>
          <w:p w14:paraId="5A57A2FE" w14:textId="77777777" w:rsidR="00C460BD" w:rsidRPr="00C460BD" w:rsidRDefault="00C460BD" w:rsidP="00C460BD">
            <w:pPr>
              <w:keepNext/>
              <w:keepLines/>
              <w:spacing w:after="0"/>
              <w:rPr>
                <w:rFonts w:ascii="Arial" w:hAnsi="Arial"/>
                <w:i/>
                <w:iCs/>
                <w:sz w:val="18"/>
              </w:rPr>
            </w:pPr>
            <w:r w:rsidRPr="00C460BD">
              <w:rPr>
                <w:rFonts w:ascii="Arial" w:hAnsi="Arial"/>
                <w:i/>
                <w:iCs/>
                <w:sz w:val="18"/>
              </w:rPr>
              <w:t>SupportLR-OnSSB</w:t>
            </w:r>
          </w:p>
        </w:tc>
        <w:tc>
          <w:tcPr>
            <w:tcW w:w="10146" w:type="dxa"/>
            <w:tcBorders>
              <w:top w:val="single" w:sz="4" w:space="0" w:color="auto"/>
              <w:left w:val="single" w:sz="4" w:space="0" w:color="auto"/>
              <w:bottom w:val="single" w:sz="4" w:space="0" w:color="auto"/>
              <w:right w:val="single" w:sz="4" w:space="0" w:color="auto"/>
            </w:tcBorders>
          </w:tcPr>
          <w:p w14:paraId="6F14C8C1" w14:textId="77777777" w:rsidR="00C460BD" w:rsidRPr="00C460BD" w:rsidRDefault="00C460BD" w:rsidP="00C460BD">
            <w:pPr>
              <w:keepNext/>
              <w:keepLines/>
              <w:spacing w:after="0"/>
              <w:rPr>
                <w:rFonts w:ascii="Arial" w:hAnsi="Arial"/>
                <w:sz w:val="18"/>
                <w:szCs w:val="22"/>
              </w:rPr>
            </w:pPr>
            <w:r w:rsidRPr="00C460BD">
              <w:rPr>
                <w:rFonts w:ascii="Arial" w:hAnsi="Arial"/>
                <w:sz w:val="18"/>
                <w:szCs w:val="22"/>
              </w:rPr>
              <w:t>This field is mandatory present for the cell supporting OFDM based LP-WUR measuring on SSB. It is absent otherwise.</w:t>
            </w:r>
          </w:p>
        </w:tc>
      </w:tr>
      <w:tr w:rsidR="00C460BD" w:rsidRPr="00C460BD" w14:paraId="10443E68" w14:textId="77777777" w:rsidTr="000508D4">
        <w:tc>
          <w:tcPr>
            <w:tcW w:w="4027" w:type="dxa"/>
            <w:tcBorders>
              <w:top w:val="single" w:sz="4" w:space="0" w:color="auto"/>
              <w:left w:val="single" w:sz="4" w:space="0" w:color="auto"/>
              <w:bottom w:val="single" w:sz="4" w:space="0" w:color="auto"/>
              <w:right w:val="single" w:sz="4" w:space="0" w:color="auto"/>
            </w:tcBorders>
          </w:tcPr>
          <w:p w14:paraId="799C95DC" w14:textId="77777777" w:rsidR="00C460BD" w:rsidRPr="00C460BD" w:rsidRDefault="00C460BD" w:rsidP="00C460BD">
            <w:pPr>
              <w:keepNext/>
              <w:keepLines/>
              <w:spacing w:after="0"/>
              <w:rPr>
                <w:rFonts w:ascii="Arial" w:hAnsi="Arial"/>
                <w:i/>
                <w:iCs/>
                <w:sz w:val="18"/>
              </w:rPr>
            </w:pPr>
            <w:r w:rsidRPr="00C460BD">
              <w:rPr>
                <w:rFonts w:ascii="Arial" w:hAnsi="Arial"/>
                <w:i/>
                <w:iCs/>
                <w:sz w:val="18"/>
              </w:rPr>
              <w:t>OOK4-Only</w:t>
            </w:r>
          </w:p>
        </w:tc>
        <w:tc>
          <w:tcPr>
            <w:tcW w:w="10146" w:type="dxa"/>
            <w:tcBorders>
              <w:top w:val="single" w:sz="4" w:space="0" w:color="auto"/>
              <w:left w:val="single" w:sz="4" w:space="0" w:color="auto"/>
              <w:bottom w:val="single" w:sz="4" w:space="0" w:color="auto"/>
              <w:right w:val="single" w:sz="4" w:space="0" w:color="auto"/>
            </w:tcBorders>
          </w:tcPr>
          <w:p w14:paraId="072E24BE" w14:textId="74814A3F" w:rsidR="00C460BD" w:rsidRPr="00C460BD" w:rsidRDefault="00C460BD" w:rsidP="00C460BD">
            <w:pPr>
              <w:keepNext/>
              <w:keepLines/>
              <w:spacing w:after="0"/>
              <w:rPr>
                <w:rFonts w:ascii="Arial" w:hAnsi="Arial"/>
                <w:sz w:val="18"/>
                <w:szCs w:val="22"/>
              </w:rPr>
            </w:pPr>
            <w:r w:rsidRPr="00C460BD">
              <w:rPr>
                <w:rFonts w:ascii="Arial" w:hAnsi="Arial"/>
                <w:sz w:val="18"/>
                <w:szCs w:val="22"/>
              </w:rPr>
              <w:t>This field is mandatory present for OOK-4 based LP-SS with M value &gt;1, and optional present</w:t>
            </w:r>
            <w:ins w:id="282" w:author="vivo-Chenli" w:date="2025-10-24T19:18:00Z">
              <w:r w:rsidR="00CD587D">
                <w:rPr>
                  <w:rFonts w:ascii="Arial" w:hAnsi="Arial"/>
                  <w:sz w:val="18"/>
                  <w:szCs w:val="22"/>
                </w:rPr>
                <w:t>, Need R,</w:t>
              </w:r>
            </w:ins>
            <w:r w:rsidRPr="00C460BD">
              <w:rPr>
                <w:rFonts w:ascii="Arial" w:hAnsi="Arial"/>
                <w:sz w:val="18"/>
                <w:szCs w:val="22"/>
              </w:rPr>
              <w:t xml:space="preserve"> for OOK-4 based LP-SS with M value =1. Otherwise, it is absent.</w:t>
            </w:r>
          </w:p>
        </w:tc>
      </w:tr>
      <w:tr w:rsidR="007962E1" w:rsidRPr="00C460BD" w14:paraId="470DB86C" w14:textId="77777777" w:rsidTr="000508D4">
        <w:tc>
          <w:tcPr>
            <w:tcW w:w="4027" w:type="dxa"/>
            <w:tcBorders>
              <w:top w:val="single" w:sz="4" w:space="0" w:color="auto"/>
              <w:left w:val="single" w:sz="4" w:space="0" w:color="auto"/>
              <w:bottom w:val="single" w:sz="4" w:space="0" w:color="auto"/>
              <w:right w:val="single" w:sz="4" w:space="0" w:color="auto"/>
            </w:tcBorders>
          </w:tcPr>
          <w:p w14:paraId="251AC3CC" w14:textId="389147AC" w:rsidR="007962E1" w:rsidRPr="00C460BD" w:rsidRDefault="007962E1" w:rsidP="007962E1">
            <w:pPr>
              <w:keepNext/>
              <w:keepLines/>
              <w:spacing w:after="0"/>
              <w:rPr>
                <w:rFonts w:ascii="Arial" w:hAnsi="Arial"/>
                <w:i/>
                <w:iCs/>
                <w:sz w:val="18"/>
              </w:rPr>
            </w:pPr>
            <w:ins w:id="283" w:author="vivo-Chenli" w:date="2025-10-24T19:18:00Z">
              <w:r w:rsidRPr="00F32D6B">
                <w:rPr>
                  <w:rFonts w:ascii="Arial" w:hAnsi="Arial"/>
                  <w:i/>
                  <w:iCs/>
                  <w:sz w:val="18"/>
                </w:rPr>
                <w:t>OOK-Only</w:t>
              </w:r>
            </w:ins>
            <w:del w:id="284" w:author="vivo-Chenli" w:date="2025-10-24T19:18:00Z">
              <w:r w:rsidRPr="00C460BD" w:rsidDel="002B5FD8">
                <w:rPr>
                  <w:rFonts w:ascii="Arial" w:hAnsi="Arial"/>
                  <w:i/>
                  <w:iCs/>
                  <w:sz w:val="18"/>
                </w:rPr>
                <w:delText>OFDM-Only</w:delText>
              </w:r>
            </w:del>
          </w:p>
        </w:tc>
        <w:tc>
          <w:tcPr>
            <w:tcW w:w="10146" w:type="dxa"/>
            <w:tcBorders>
              <w:top w:val="single" w:sz="4" w:space="0" w:color="auto"/>
              <w:left w:val="single" w:sz="4" w:space="0" w:color="auto"/>
              <w:bottom w:val="single" w:sz="4" w:space="0" w:color="auto"/>
              <w:right w:val="single" w:sz="4" w:space="0" w:color="auto"/>
            </w:tcBorders>
          </w:tcPr>
          <w:p w14:paraId="0ED61C70" w14:textId="0DB3FE73" w:rsidR="007962E1" w:rsidRPr="00C460BD" w:rsidRDefault="007962E1" w:rsidP="007962E1">
            <w:pPr>
              <w:keepNext/>
              <w:keepLines/>
              <w:spacing w:after="0"/>
              <w:rPr>
                <w:rFonts w:ascii="Arial" w:hAnsi="Arial"/>
                <w:sz w:val="18"/>
                <w:szCs w:val="22"/>
              </w:rPr>
            </w:pPr>
            <w:ins w:id="285" w:author="vivo-Chenli" w:date="2025-10-24T19:18:00Z">
              <w:r w:rsidRPr="00F32D6B">
                <w:rPr>
                  <w:rFonts w:ascii="Arial" w:hAnsi="Arial"/>
                  <w:sz w:val="18"/>
                  <w:szCs w:val="22"/>
                </w:rPr>
                <w:t>This field is mandatory present for OOK based LP-WUR for LP-WUS operation in RRC IDLE/INACTIVE. Otherwise, it is absent.</w:t>
              </w:r>
            </w:ins>
            <w:del w:id="286" w:author="vivo-Chenli" w:date="2025-10-24T19:18:00Z">
              <w:r w:rsidRPr="00C460BD" w:rsidDel="002B5FD8">
                <w:rPr>
                  <w:rFonts w:ascii="Arial" w:hAnsi="Arial"/>
                  <w:sz w:val="18"/>
                  <w:szCs w:val="22"/>
                </w:rPr>
                <w:delText>FFS This field is mandatory present for OFDM based LP-WUR for LP-WUS operation in RRC IDLE/INACTIVE. Otherwise, it is absent.</w:delText>
              </w:r>
            </w:del>
          </w:p>
        </w:tc>
      </w:tr>
    </w:tbl>
    <w:p w14:paraId="67F8225E" w14:textId="07EE7529" w:rsidR="002B52FC" w:rsidRDefault="002B52FC" w:rsidP="00A80C27">
      <w:pPr>
        <w:rPr>
          <w:lang w:val="en-US"/>
        </w:rPr>
      </w:pPr>
    </w:p>
    <w:p w14:paraId="621148A9" w14:textId="4C1D6006" w:rsidR="002B52FC" w:rsidRDefault="002B52FC" w:rsidP="00A80C27">
      <w:pPr>
        <w:rPr>
          <w:lang w:val="en-US"/>
        </w:rPr>
      </w:pPr>
    </w:p>
    <w:p w14:paraId="0C29553E" w14:textId="77777777" w:rsidR="002B52FC" w:rsidRDefault="002B52FC" w:rsidP="002B52FC">
      <w:pPr>
        <w:pBdr>
          <w:top w:val="single" w:sz="4" w:space="2" w:color="auto"/>
          <w:left w:val="single" w:sz="4" w:space="4" w:color="auto"/>
          <w:bottom w:val="single" w:sz="4" w:space="1" w:color="auto"/>
          <w:right w:val="single" w:sz="4" w:space="4" w:color="auto"/>
        </w:pBdr>
        <w:shd w:val="clear" w:color="auto" w:fill="FFC000"/>
        <w:jc w:val="center"/>
        <w:rPr>
          <w:sz w:val="22"/>
          <w:lang w:val="en-US"/>
        </w:rPr>
      </w:pPr>
      <w:r>
        <w:rPr>
          <w:sz w:val="22"/>
          <w:lang w:val="en-US"/>
        </w:rPr>
        <w:t>Nex change</w:t>
      </w:r>
    </w:p>
    <w:p w14:paraId="32C91868" w14:textId="77777777" w:rsidR="00C9272F" w:rsidRPr="00C9272F" w:rsidRDefault="00C9272F" w:rsidP="00C9272F">
      <w:pPr>
        <w:keepNext/>
        <w:keepLines/>
        <w:spacing w:before="120"/>
        <w:ind w:left="1418" w:hanging="1418"/>
        <w:outlineLvl w:val="3"/>
        <w:rPr>
          <w:rFonts w:ascii="Arial" w:hAnsi="Arial"/>
          <w:sz w:val="24"/>
        </w:rPr>
      </w:pPr>
      <w:bookmarkStart w:id="287" w:name="_Toc210311963"/>
      <w:r w:rsidRPr="00C9272F">
        <w:rPr>
          <w:rFonts w:ascii="Arial" w:hAnsi="Arial"/>
          <w:sz w:val="24"/>
        </w:rPr>
        <w:t>–</w:t>
      </w:r>
      <w:r w:rsidRPr="00C9272F">
        <w:rPr>
          <w:rFonts w:ascii="Arial" w:hAnsi="Arial"/>
          <w:sz w:val="24"/>
        </w:rPr>
        <w:tab/>
      </w:r>
      <w:r w:rsidRPr="00C9272F">
        <w:rPr>
          <w:rFonts w:ascii="Arial" w:hAnsi="Arial"/>
          <w:i/>
          <w:sz w:val="24"/>
        </w:rPr>
        <w:t>PhysicalCellGroupConfig</w:t>
      </w:r>
      <w:bookmarkEnd w:id="287"/>
    </w:p>
    <w:p w14:paraId="67BA1509" w14:textId="77777777" w:rsidR="00C9272F" w:rsidRPr="00C9272F" w:rsidRDefault="00C9272F" w:rsidP="00C9272F">
      <w:r w:rsidRPr="00C9272F">
        <w:t xml:space="preserve">The IE </w:t>
      </w:r>
      <w:r w:rsidRPr="00C9272F">
        <w:rPr>
          <w:i/>
        </w:rPr>
        <w:t>PhysicalCellGroupConfig</w:t>
      </w:r>
      <w:r w:rsidRPr="00C9272F">
        <w:t xml:space="preserve"> is used to configure cell-group specific L1 parameters.</w:t>
      </w:r>
    </w:p>
    <w:p w14:paraId="68C5F081" w14:textId="77777777" w:rsidR="00C9272F" w:rsidRPr="00C9272F" w:rsidRDefault="00C9272F" w:rsidP="00C9272F">
      <w:pPr>
        <w:keepNext/>
        <w:keepLines/>
        <w:spacing w:before="60"/>
        <w:jc w:val="center"/>
        <w:rPr>
          <w:rFonts w:ascii="Arial" w:hAnsi="Arial"/>
          <w:b/>
        </w:rPr>
      </w:pPr>
      <w:r w:rsidRPr="00C9272F">
        <w:rPr>
          <w:rFonts w:ascii="Arial" w:hAnsi="Arial"/>
          <w:b/>
          <w:i/>
        </w:rPr>
        <w:t>PhysicalCellGroupConfig</w:t>
      </w:r>
      <w:r w:rsidRPr="00C9272F">
        <w:rPr>
          <w:rFonts w:ascii="Arial" w:hAnsi="Arial"/>
          <w:b/>
        </w:rPr>
        <w:t xml:space="preserve"> information element</w:t>
      </w:r>
    </w:p>
    <w:p w14:paraId="0CA876D5"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color w:val="808080"/>
          <w:sz w:val="16"/>
          <w:lang w:eastAsia="en-GB"/>
        </w:rPr>
        <w:t>-- ASN1START</w:t>
      </w:r>
    </w:p>
    <w:p w14:paraId="35E3876C"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color w:val="808080"/>
          <w:sz w:val="16"/>
          <w:lang w:eastAsia="en-GB"/>
        </w:rPr>
        <w:t>-- TAG-PHYSICALCELLGROUPCONFIG-START</w:t>
      </w:r>
    </w:p>
    <w:p w14:paraId="74CEFCFE"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3CC9668"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PhysicalCellGroupConfig ::=         </w:t>
      </w:r>
      <w:r w:rsidRPr="00C9272F">
        <w:rPr>
          <w:rFonts w:ascii="Courier New" w:hAnsi="Courier New"/>
          <w:color w:val="993366"/>
          <w:sz w:val="16"/>
          <w:lang w:eastAsia="en-GB"/>
        </w:rPr>
        <w:t>SEQUENCE</w:t>
      </w:r>
      <w:r w:rsidRPr="00C9272F">
        <w:rPr>
          <w:rFonts w:ascii="Courier New" w:hAnsi="Courier New"/>
          <w:sz w:val="16"/>
          <w:lang w:eastAsia="en-GB"/>
        </w:rPr>
        <w:t xml:space="preserve"> {</w:t>
      </w:r>
    </w:p>
    <w:p w14:paraId="1AB2F09F"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harq-ACK-SpatialBundlingPUCCH       </w:t>
      </w:r>
      <w:r w:rsidRPr="00C9272F">
        <w:rPr>
          <w:rFonts w:ascii="Courier New" w:hAnsi="Courier New"/>
          <w:color w:val="993366"/>
          <w:sz w:val="16"/>
          <w:lang w:eastAsia="en-GB"/>
        </w:rPr>
        <w:t>ENUMERATED</w:t>
      </w:r>
      <w:r w:rsidRPr="00C9272F">
        <w:rPr>
          <w:rFonts w:ascii="Courier New" w:hAnsi="Courier New"/>
          <w:sz w:val="16"/>
          <w:lang w:eastAsia="en-GB"/>
        </w:rPr>
        <w:t xml:space="preserve"> {true}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S</w:t>
      </w:r>
    </w:p>
    <w:p w14:paraId="5DC5B942"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harq-ACK-SpatialBundlingPUSCH       </w:t>
      </w:r>
      <w:r w:rsidRPr="00C9272F">
        <w:rPr>
          <w:rFonts w:ascii="Courier New" w:hAnsi="Courier New"/>
          <w:color w:val="993366"/>
          <w:sz w:val="16"/>
          <w:lang w:eastAsia="en-GB"/>
        </w:rPr>
        <w:t>ENUMERATED</w:t>
      </w:r>
      <w:r w:rsidRPr="00C9272F">
        <w:rPr>
          <w:rFonts w:ascii="Courier New" w:hAnsi="Courier New"/>
          <w:sz w:val="16"/>
          <w:lang w:eastAsia="en-GB"/>
        </w:rPr>
        <w:t xml:space="preserve"> {true}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S</w:t>
      </w:r>
    </w:p>
    <w:p w14:paraId="05610D58"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p-NR-FR1                            P-Max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77499FD0"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pdsch-HARQ-ACK-Codebook             </w:t>
      </w:r>
      <w:r w:rsidRPr="00C9272F">
        <w:rPr>
          <w:rFonts w:ascii="Courier New" w:hAnsi="Courier New"/>
          <w:color w:val="993366"/>
          <w:sz w:val="16"/>
          <w:lang w:eastAsia="en-GB"/>
        </w:rPr>
        <w:t>ENUMERATED</w:t>
      </w:r>
      <w:r w:rsidRPr="00C9272F">
        <w:rPr>
          <w:rFonts w:ascii="Courier New" w:hAnsi="Courier New"/>
          <w:sz w:val="16"/>
          <w:lang w:eastAsia="en-GB"/>
        </w:rPr>
        <w:t xml:space="preserve"> {semiStatic, dynamic},</w:t>
      </w:r>
    </w:p>
    <w:p w14:paraId="5E84ED44"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tpc-SRS-RNTI                        RNTI-Value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2C8F298A"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tpc-PUCCH-RNTI                      RNTI-Value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0B3952D3"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tpc-PUSCH-RNTI                      RNTI-Value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312B2B44"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sp-CSI-RNTI                         RNTI-Value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60279589"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cs-RNTI                             SetupRelease { RNTI-Value }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M</w:t>
      </w:r>
    </w:p>
    <w:p w14:paraId="69A08DB2"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
    <w:p w14:paraId="4F68D934"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
    <w:p w14:paraId="04617D2E"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mcs-C-RNTI                          RNTI-Value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2B0C06A8"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p-UE-FR1                            P-Max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Cond MCG-Only</w:t>
      </w:r>
    </w:p>
    <w:p w14:paraId="076836AC"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
    <w:p w14:paraId="44061D94"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
    <w:p w14:paraId="39A9A057"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xScale                              </w:t>
      </w:r>
      <w:r w:rsidRPr="00C9272F">
        <w:rPr>
          <w:rFonts w:ascii="Courier New" w:hAnsi="Courier New"/>
          <w:color w:val="993366"/>
          <w:sz w:val="16"/>
          <w:lang w:eastAsia="en-GB"/>
        </w:rPr>
        <w:t>ENUMERATED</w:t>
      </w:r>
      <w:r w:rsidRPr="00C9272F">
        <w:rPr>
          <w:rFonts w:ascii="Courier New" w:hAnsi="Courier New"/>
          <w:sz w:val="16"/>
          <w:lang w:eastAsia="en-GB"/>
        </w:rPr>
        <w:t xml:space="preserve"> {dB0, dB6, spare2, spare1}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Cond SCG-Only</w:t>
      </w:r>
    </w:p>
    <w:p w14:paraId="3B7900D3"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
    <w:p w14:paraId="2C21629D"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
    <w:p w14:paraId="17D0F136"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pdcch-BlindDetection                SetupRelease { PDCCH-BlindDetection }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M</w:t>
      </w:r>
    </w:p>
    <w:p w14:paraId="45C265BB"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
    <w:p w14:paraId="4DC58ADA"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
    <w:p w14:paraId="2E6CB7D2"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dcp-Config-r16                      SetupRelease { DCP-Config-r16 }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M</w:t>
      </w:r>
    </w:p>
    <w:p w14:paraId="1BD4B8FA"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harq-ACK-SpatialBundlingPUCCH-secondaryPUCCHgroup-r16    </w:t>
      </w:r>
      <w:r w:rsidRPr="00C9272F">
        <w:rPr>
          <w:rFonts w:ascii="Courier New" w:hAnsi="Courier New"/>
          <w:color w:val="993366"/>
          <w:sz w:val="16"/>
          <w:lang w:eastAsia="en-GB"/>
        </w:rPr>
        <w:t>ENUMERATED</w:t>
      </w:r>
      <w:r w:rsidRPr="00C9272F">
        <w:rPr>
          <w:rFonts w:ascii="Courier New" w:hAnsi="Courier New"/>
          <w:sz w:val="16"/>
          <w:lang w:eastAsia="en-GB"/>
        </w:rPr>
        <w:t xml:space="preserve"> {enabled, disabled}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Cond twoPUCCHgroup</w:t>
      </w:r>
    </w:p>
    <w:p w14:paraId="4AC8FF73"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harq-ACK-SpatialBundlingPUSCH-secondaryPUCCHgroup-r16    </w:t>
      </w:r>
      <w:r w:rsidRPr="00C9272F">
        <w:rPr>
          <w:rFonts w:ascii="Courier New" w:hAnsi="Courier New"/>
          <w:color w:val="993366"/>
          <w:sz w:val="16"/>
          <w:lang w:eastAsia="en-GB"/>
        </w:rPr>
        <w:t>ENUMERATED</w:t>
      </w:r>
      <w:r w:rsidRPr="00C9272F">
        <w:rPr>
          <w:rFonts w:ascii="Courier New" w:hAnsi="Courier New"/>
          <w:sz w:val="16"/>
          <w:lang w:eastAsia="en-GB"/>
        </w:rPr>
        <w:t xml:space="preserve"> {enabled, disabled}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Cond twoPUCCHgroup</w:t>
      </w:r>
    </w:p>
    <w:p w14:paraId="1BFCB433"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pdsch-HARQ-ACK-Codebook-secondaryPUCCHgroup-r16          </w:t>
      </w:r>
      <w:r w:rsidRPr="00C9272F">
        <w:rPr>
          <w:rFonts w:ascii="Courier New" w:hAnsi="Courier New"/>
          <w:color w:val="993366"/>
          <w:sz w:val="16"/>
          <w:lang w:eastAsia="en-GB"/>
        </w:rPr>
        <w:t>ENUMERATED</w:t>
      </w:r>
      <w:r w:rsidRPr="00C9272F">
        <w:rPr>
          <w:rFonts w:ascii="Courier New" w:hAnsi="Courier New"/>
          <w:sz w:val="16"/>
          <w:lang w:eastAsia="en-GB"/>
        </w:rPr>
        <w:t xml:space="preserve"> {semiStatic, dynamic}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Cond twoPUCCHgroup</w:t>
      </w:r>
    </w:p>
    <w:p w14:paraId="4899BEB3"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p-NR-FR2-r16                                              P-Max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4D35BF61"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p-UE-FR2-r16                                              P-Max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Cond MCG-Only</w:t>
      </w:r>
    </w:p>
    <w:p w14:paraId="21FBCABA"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nrdc-PCmode-FR1-r16                </w:t>
      </w:r>
      <w:r w:rsidRPr="00C9272F">
        <w:rPr>
          <w:rFonts w:ascii="Courier New" w:hAnsi="Courier New"/>
          <w:color w:val="993366"/>
          <w:sz w:val="16"/>
          <w:lang w:eastAsia="en-GB"/>
        </w:rPr>
        <w:t>ENUMERATED</w:t>
      </w:r>
      <w:r w:rsidRPr="00C9272F">
        <w:rPr>
          <w:rFonts w:ascii="Courier New" w:hAnsi="Courier New"/>
          <w:sz w:val="16"/>
          <w:lang w:eastAsia="en-GB"/>
        </w:rPr>
        <w:t xml:space="preserve"> {semi-static-mode1, semi-static-mode2, dynamic}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Cond MCG-Only</w:t>
      </w:r>
    </w:p>
    <w:p w14:paraId="539CF6EB"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nrdc-PCmode-FR2-r16                </w:t>
      </w:r>
      <w:r w:rsidRPr="00C9272F">
        <w:rPr>
          <w:rFonts w:ascii="Courier New" w:hAnsi="Courier New"/>
          <w:color w:val="993366"/>
          <w:sz w:val="16"/>
          <w:lang w:eastAsia="en-GB"/>
        </w:rPr>
        <w:t>ENUMERATED</w:t>
      </w:r>
      <w:r w:rsidRPr="00C9272F">
        <w:rPr>
          <w:rFonts w:ascii="Courier New" w:hAnsi="Courier New"/>
          <w:sz w:val="16"/>
          <w:lang w:eastAsia="en-GB"/>
        </w:rPr>
        <w:t xml:space="preserve"> {semi-static-mode1, semi-static-mode2, dynamic}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Cond MCG-Only</w:t>
      </w:r>
    </w:p>
    <w:p w14:paraId="47B97BCC"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pdsch-HARQ-ACK-Codebook-r16            </w:t>
      </w:r>
      <w:r w:rsidRPr="00C9272F">
        <w:rPr>
          <w:rFonts w:ascii="Courier New" w:hAnsi="Courier New"/>
          <w:color w:val="993366"/>
          <w:sz w:val="16"/>
          <w:lang w:eastAsia="en-GB"/>
        </w:rPr>
        <w:t>ENUMERATED</w:t>
      </w:r>
      <w:r w:rsidRPr="00C9272F">
        <w:rPr>
          <w:rFonts w:ascii="Courier New" w:hAnsi="Courier New"/>
          <w:sz w:val="16"/>
          <w:lang w:eastAsia="en-GB"/>
        </w:rPr>
        <w:t xml:space="preserve"> {enhancedDynamic}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31CF2690"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nfi-TotalDAI-Included-r16              </w:t>
      </w:r>
      <w:r w:rsidRPr="00C9272F">
        <w:rPr>
          <w:rFonts w:ascii="Courier New" w:hAnsi="Courier New"/>
          <w:color w:val="993366"/>
          <w:sz w:val="16"/>
          <w:lang w:eastAsia="en-GB"/>
        </w:rPr>
        <w:t>ENUMERATED</w:t>
      </w:r>
      <w:r w:rsidRPr="00C9272F">
        <w:rPr>
          <w:rFonts w:ascii="Courier New" w:hAnsi="Courier New"/>
          <w:sz w:val="16"/>
          <w:lang w:eastAsia="en-GB"/>
        </w:rPr>
        <w:t xml:space="preserve"> {true}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730739E7"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ul-TotalDAI-Included-r16               </w:t>
      </w:r>
      <w:r w:rsidRPr="00C9272F">
        <w:rPr>
          <w:rFonts w:ascii="Courier New" w:hAnsi="Courier New"/>
          <w:color w:val="993366"/>
          <w:sz w:val="16"/>
          <w:lang w:eastAsia="en-GB"/>
        </w:rPr>
        <w:t>ENUMERATED</w:t>
      </w:r>
      <w:r w:rsidRPr="00C9272F">
        <w:rPr>
          <w:rFonts w:ascii="Courier New" w:hAnsi="Courier New"/>
          <w:sz w:val="16"/>
          <w:lang w:eastAsia="en-GB"/>
        </w:rPr>
        <w:t xml:space="preserve"> {true}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774539B7"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pdsch-HARQ-ACK-OneShotFeedback-r16     </w:t>
      </w:r>
      <w:r w:rsidRPr="00C9272F">
        <w:rPr>
          <w:rFonts w:ascii="Courier New" w:hAnsi="Courier New"/>
          <w:color w:val="993366"/>
          <w:sz w:val="16"/>
          <w:lang w:eastAsia="en-GB"/>
        </w:rPr>
        <w:t>ENUMERATED</w:t>
      </w:r>
      <w:r w:rsidRPr="00C9272F">
        <w:rPr>
          <w:rFonts w:ascii="Courier New" w:hAnsi="Courier New"/>
          <w:sz w:val="16"/>
          <w:lang w:eastAsia="en-GB"/>
        </w:rPr>
        <w:t xml:space="preserve"> {true}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35C429C7"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pdsch-HARQ-ACK-OneShotFeedbackNDI-r16  </w:t>
      </w:r>
      <w:r w:rsidRPr="00C9272F">
        <w:rPr>
          <w:rFonts w:ascii="Courier New" w:hAnsi="Courier New"/>
          <w:color w:val="993366"/>
          <w:sz w:val="16"/>
          <w:lang w:eastAsia="en-GB"/>
        </w:rPr>
        <w:t>ENUMERATED</w:t>
      </w:r>
      <w:r w:rsidRPr="00C9272F">
        <w:rPr>
          <w:rFonts w:ascii="Courier New" w:hAnsi="Courier New"/>
          <w:sz w:val="16"/>
          <w:lang w:eastAsia="en-GB"/>
        </w:rPr>
        <w:t xml:space="preserve"> {true}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41837A5B"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pdsch-HARQ-ACK-OneShotFeedbackCBG-r16  </w:t>
      </w:r>
      <w:r w:rsidRPr="00C9272F">
        <w:rPr>
          <w:rFonts w:ascii="Courier New" w:hAnsi="Courier New"/>
          <w:color w:val="993366"/>
          <w:sz w:val="16"/>
          <w:lang w:eastAsia="en-GB"/>
        </w:rPr>
        <w:t>ENUMERATED</w:t>
      </w:r>
      <w:r w:rsidRPr="00C9272F">
        <w:rPr>
          <w:rFonts w:ascii="Courier New" w:hAnsi="Courier New"/>
          <w:sz w:val="16"/>
          <w:lang w:eastAsia="en-GB"/>
        </w:rPr>
        <w:t xml:space="preserve"> {true}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6BF9BE56"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downlinkAssignmentIndexDCI-0-2-r16     </w:t>
      </w:r>
      <w:r w:rsidRPr="00C9272F">
        <w:rPr>
          <w:rFonts w:ascii="Courier New" w:hAnsi="Courier New"/>
          <w:color w:val="993366"/>
          <w:sz w:val="16"/>
          <w:lang w:eastAsia="en-GB"/>
        </w:rPr>
        <w:t>ENUMERATED</w:t>
      </w:r>
      <w:r w:rsidRPr="00C9272F">
        <w:rPr>
          <w:rFonts w:ascii="Courier New" w:hAnsi="Courier New"/>
          <w:sz w:val="16"/>
          <w:lang w:eastAsia="en-GB"/>
        </w:rPr>
        <w:t xml:space="preserve"> { enabled }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S</w:t>
      </w:r>
    </w:p>
    <w:p w14:paraId="6707DBCE"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downlinkAssignmentIndexDCI-1-2-r16     </w:t>
      </w:r>
      <w:r w:rsidRPr="00C9272F">
        <w:rPr>
          <w:rFonts w:ascii="Courier New" w:hAnsi="Courier New"/>
          <w:color w:val="993366"/>
          <w:sz w:val="16"/>
          <w:lang w:eastAsia="en-GB"/>
        </w:rPr>
        <w:t>ENUMERATED</w:t>
      </w:r>
      <w:r w:rsidRPr="00C9272F">
        <w:rPr>
          <w:rFonts w:ascii="Courier New" w:hAnsi="Courier New"/>
          <w:sz w:val="16"/>
          <w:lang w:eastAsia="en-GB"/>
        </w:rPr>
        <w:t xml:space="preserve"> {n1, n2, n4}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S</w:t>
      </w:r>
    </w:p>
    <w:p w14:paraId="338863B3"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pdsch-HARQ-ACK-CodebookList-r16        SetupRelease {PDSCH-HARQ-ACK-CodebookList-r16}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M</w:t>
      </w:r>
    </w:p>
    <w:p w14:paraId="12659928"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ackNackFeedbackMode-r16                </w:t>
      </w:r>
      <w:r w:rsidRPr="00C9272F">
        <w:rPr>
          <w:rFonts w:ascii="Courier New" w:hAnsi="Courier New"/>
          <w:color w:val="993366"/>
          <w:sz w:val="16"/>
          <w:lang w:eastAsia="en-GB"/>
        </w:rPr>
        <w:t>ENUMERATED</w:t>
      </w:r>
      <w:r w:rsidRPr="00C9272F">
        <w:rPr>
          <w:rFonts w:ascii="Courier New" w:hAnsi="Courier New"/>
          <w:sz w:val="16"/>
          <w:lang w:eastAsia="en-GB"/>
        </w:rPr>
        <w:t xml:space="preserve"> {joint, separate}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5EB13FD0"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pdcch-BlindDetectionCA-CombIndicator-r16 SetupRelease { PDCCH-BlindDetectionCA-CombIndicator-r16 }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M</w:t>
      </w:r>
    </w:p>
    <w:p w14:paraId="50E9F5D0"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pdcch-BlindDetection2-r16                SetupRelease { PDCCH-BlindDetection2-r16 }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M</w:t>
      </w:r>
    </w:p>
    <w:p w14:paraId="3A8811F1"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pdcch-BlindDetection3-r16                SetupRelease { PDCCH-BlindDetection3-r16 }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M</w:t>
      </w:r>
    </w:p>
    <w:p w14:paraId="11251B2D"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bdFactorR-r16                          </w:t>
      </w:r>
      <w:r w:rsidRPr="00C9272F">
        <w:rPr>
          <w:rFonts w:ascii="Courier New" w:hAnsi="Courier New"/>
          <w:color w:val="993366"/>
          <w:sz w:val="16"/>
          <w:lang w:eastAsia="en-GB"/>
        </w:rPr>
        <w:t>ENUMERATED</w:t>
      </w:r>
      <w:r w:rsidRPr="00C9272F">
        <w:rPr>
          <w:rFonts w:ascii="Courier New" w:hAnsi="Courier New"/>
          <w:sz w:val="16"/>
          <w:lang w:eastAsia="en-GB"/>
        </w:rPr>
        <w:t xml:space="preserve"> {n1}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579051E8"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
    <w:p w14:paraId="56A312D6"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
    <w:p w14:paraId="4916889D"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w:t>
      </w:r>
      <w:r w:rsidRPr="00C9272F">
        <w:rPr>
          <w:rFonts w:ascii="Courier New" w:hAnsi="Courier New"/>
          <w:color w:val="808080"/>
          <w:sz w:val="16"/>
          <w:lang w:eastAsia="en-GB"/>
        </w:rPr>
        <w:t>-- start of enhanced Type3 feedback</w:t>
      </w:r>
    </w:p>
    <w:p w14:paraId="0083C5F5"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pdsch-HARQ-ACK-EnhType3ToAddModList-r17   </w:t>
      </w:r>
      <w:r w:rsidRPr="00C9272F">
        <w:rPr>
          <w:rFonts w:ascii="Courier New" w:hAnsi="Courier New"/>
          <w:color w:val="993366"/>
          <w:sz w:val="16"/>
          <w:lang w:eastAsia="en-GB"/>
        </w:rPr>
        <w:t>SEQUENCE</w:t>
      </w:r>
      <w:r w:rsidRPr="00C9272F">
        <w:rPr>
          <w:rFonts w:ascii="Courier New" w:hAnsi="Courier New"/>
          <w:sz w:val="16"/>
          <w:lang w:eastAsia="en-GB"/>
        </w:rPr>
        <w:t xml:space="preserve"> (</w:t>
      </w:r>
      <w:r w:rsidRPr="00C9272F">
        <w:rPr>
          <w:rFonts w:ascii="Courier New" w:hAnsi="Courier New"/>
          <w:color w:val="993366"/>
          <w:sz w:val="16"/>
          <w:lang w:eastAsia="en-GB"/>
        </w:rPr>
        <w:t>SIZE</w:t>
      </w:r>
      <w:r w:rsidRPr="00C9272F">
        <w:rPr>
          <w:rFonts w:ascii="Courier New" w:hAnsi="Courier New"/>
          <w:sz w:val="16"/>
          <w:lang w:eastAsia="en-GB"/>
        </w:rPr>
        <w:t>(1..maxNrofEnhType3HARQ-ACK-r17))</w:t>
      </w:r>
      <w:r w:rsidRPr="00C9272F">
        <w:rPr>
          <w:rFonts w:ascii="Courier New" w:hAnsi="Courier New"/>
          <w:color w:val="993366"/>
          <w:sz w:val="16"/>
          <w:lang w:eastAsia="en-GB"/>
        </w:rPr>
        <w:t xml:space="preserve"> OF</w:t>
      </w:r>
      <w:r w:rsidRPr="00C9272F">
        <w:rPr>
          <w:rFonts w:ascii="Courier New" w:hAnsi="Courier New"/>
          <w:sz w:val="16"/>
          <w:lang w:eastAsia="en-GB"/>
        </w:rPr>
        <w:t xml:space="preserve"> PDSCH-HARQ-ACK-EnhType3-r17</w:t>
      </w:r>
    </w:p>
    <w:p w14:paraId="5A4DF017"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N</w:t>
      </w:r>
    </w:p>
    <w:p w14:paraId="7B008303"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pdsch-HARQ-ACK-EnhType3ToReleaseList-r17  </w:t>
      </w:r>
      <w:r w:rsidRPr="00C9272F">
        <w:rPr>
          <w:rFonts w:ascii="Courier New" w:hAnsi="Courier New"/>
          <w:color w:val="993366"/>
          <w:sz w:val="16"/>
          <w:lang w:eastAsia="en-GB"/>
        </w:rPr>
        <w:t>SEQUENCE</w:t>
      </w:r>
      <w:r w:rsidRPr="00C9272F">
        <w:rPr>
          <w:rFonts w:ascii="Courier New" w:hAnsi="Courier New"/>
          <w:sz w:val="16"/>
          <w:lang w:eastAsia="en-GB"/>
        </w:rPr>
        <w:t xml:space="preserve"> (</w:t>
      </w:r>
      <w:r w:rsidRPr="00C9272F">
        <w:rPr>
          <w:rFonts w:ascii="Courier New" w:hAnsi="Courier New"/>
          <w:color w:val="993366"/>
          <w:sz w:val="16"/>
          <w:lang w:eastAsia="en-GB"/>
        </w:rPr>
        <w:t>SIZE</w:t>
      </w:r>
      <w:r w:rsidRPr="00C9272F">
        <w:rPr>
          <w:rFonts w:ascii="Courier New" w:hAnsi="Courier New"/>
          <w:sz w:val="16"/>
          <w:lang w:eastAsia="en-GB"/>
        </w:rPr>
        <w:t>(1..maxNrofEnhType3HARQ-ACK-r17))</w:t>
      </w:r>
      <w:r w:rsidRPr="00C9272F">
        <w:rPr>
          <w:rFonts w:ascii="Courier New" w:hAnsi="Courier New"/>
          <w:color w:val="993366"/>
          <w:sz w:val="16"/>
          <w:lang w:eastAsia="en-GB"/>
        </w:rPr>
        <w:t xml:space="preserve"> OF</w:t>
      </w:r>
      <w:r w:rsidRPr="00C9272F">
        <w:rPr>
          <w:rFonts w:ascii="Courier New" w:hAnsi="Courier New"/>
          <w:sz w:val="16"/>
          <w:lang w:eastAsia="en-GB"/>
        </w:rPr>
        <w:t xml:space="preserve"> PDSCH-HARQ-ACK-EnhType3Index-r17</w:t>
      </w:r>
    </w:p>
    <w:p w14:paraId="5DAEFB88"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N</w:t>
      </w:r>
    </w:p>
    <w:p w14:paraId="1CF46A8C"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pdsch-HARQ-ACK-EnhType3SecondaryToAddModList-r17   </w:t>
      </w:r>
      <w:r w:rsidRPr="00C9272F">
        <w:rPr>
          <w:rFonts w:ascii="Courier New" w:hAnsi="Courier New"/>
          <w:color w:val="993366"/>
          <w:sz w:val="16"/>
          <w:lang w:eastAsia="en-GB"/>
        </w:rPr>
        <w:t>SEQUENCE</w:t>
      </w:r>
      <w:r w:rsidRPr="00C9272F">
        <w:rPr>
          <w:rFonts w:ascii="Courier New" w:hAnsi="Courier New"/>
          <w:sz w:val="16"/>
          <w:lang w:eastAsia="en-GB"/>
        </w:rPr>
        <w:t xml:space="preserve"> (</w:t>
      </w:r>
      <w:r w:rsidRPr="00C9272F">
        <w:rPr>
          <w:rFonts w:ascii="Courier New" w:hAnsi="Courier New"/>
          <w:color w:val="993366"/>
          <w:sz w:val="16"/>
          <w:lang w:eastAsia="en-GB"/>
        </w:rPr>
        <w:t>SIZE</w:t>
      </w:r>
      <w:r w:rsidRPr="00C9272F">
        <w:rPr>
          <w:rFonts w:ascii="Courier New" w:hAnsi="Courier New"/>
          <w:sz w:val="16"/>
          <w:lang w:eastAsia="en-GB"/>
        </w:rPr>
        <w:t>(1..maxNrofEnhType3HARQ-ACK-r17))</w:t>
      </w:r>
      <w:r w:rsidRPr="00C9272F">
        <w:rPr>
          <w:rFonts w:ascii="Courier New" w:hAnsi="Courier New"/>
          <w:color w:val="993366"/>
          <w:sz w:val="16"/>
          <w:lang w:eastAsia="en-GB"/>
        </w:rPr>
        <w:t xml:space="preserve"> OF</w:t>
      </w:r>
      <w:r w:rsidRPr="00C9272F">
        <w:rPr>
          <w:rFonts w:ascii="Courier New" w:hAnsi="Courier New"/>
          <w:sz w:val="16"/>
          <w:lang w:eastAsia="en-GB"/>
        </w:rPr>
        <w:t xml:space="preserve"> PDSCH-HARQ-ACK-EnhType3-r17</w:t>
      </w:r>
    </w:p>
    <w:p w14:paraId="67A8440A"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N</w:t>
      </w:r>
    </w:p>
    <w:p w14:paraId="3D4722E7"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pdsch-HARQ-ACK-EnhType3SecondaryToReleaseList-r17  </w:t>
      </w:r>
      <w:r w:rsidRPr="00C9272F">
        <w:rPr>
          <w:rFonts w:ascii="Courier New" w:hAnsi="Courier New"/>
          <w:color w:val="993366"/>
          <w:sz w:val="16"/>
          <w:lang w:eastAsia="en-GB"/>
        </w:rPr>
        <w:t>SEQUENCE</w:t>
      </w:r>
      <w:r w:rsidRPr="00C9272F">
        <w:rPr>
          <w:rFonts w:ascii="Courier New" w:hAnsi="Courier New"/>
          <w:sz w:val="16"/>
          <w:lang w:eastAsia="en-GB"/>
        </w:rPr>
        <w:t xml:space="preserve"> (</w:t>
      </w:r>
      <w:r w:rsidRPr="00C9272F">
        <w:rPr>
          <w:rFonts w:ascii="Courier New" w:hAnsi="Courier New"/>
          <w:color w:val="993366"/>
          <w:sz w:val="16"/>
          <w:lang w:eastAsia="en-GB"/>
        </w:rPr>
        <w:t>SIZE</w:t>
      </w:r>
      <w:r w:rsidRPr="00C9272F">
        <w:rPr>
          <w:rFonts w:ascii="Courier New" w:hAnsi="Courier New"/>
          <w:sz w:val="16"/>
          <w:lang w:eastAsia="en-GB"/>
        </w:rPr>
        <w:t>(1..maxNrofEnhType3HARQ-ACK-r17))</w:t>
      </w:r>
      <w:r w:rsidRPr="00C9272F">
        <w:rPr>
          <w:rFonts w:ascii="Courier New" w:hAnsi="Courier New"/>
          <w:color w:val="993366"/>
          <w:sz w:val="16"/>
          <w:lang w:eastAsia="en-GB"/>
        </w:rPr>
        <w:t xml:space="preserve"> OF</w:t>
      </w:r>
      <w:r w:rsidRPr="00C9272F">
        <w:rPr>
          <w:rFonts w:ascii="Courier New" w:hAnsi="Courier New"/>
          <w:sz w:val="16"/>
          <w:lang w:eastAsia="en-GB"/>
        </w:rPr>
        <w:t xml:space="preserve"> PDSCH-HARQ-ACK-EnhType3Index-r17</w:t>
      </w:r>
    </w:p>
    <w:p w14:paraId="6D12C7A4"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N</w:t>
      </w:r>
    </w:p>
    <w:p w14:paraId="0481C29D"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pdsch-HARQ-ACK-EnhType3DCI-FieldSecondaryPUCCHgroup-r17 </w:t>
      </w:r>
      <w:r w:rsidRPr="00C9272F">
        <w:rPr>
          <w:rFonts w:ascii="Courier New" w:hAnsi="Courier New"/>
          <w:color w:val="993366"/>
          <w:sz w:val="16"/>
          <w:lang w:eastAsia="en-GB"/>
        </w:rPr>
        <w:t>ENUMERATED</w:t>
      </w:r>
      <w:r w:rsidRPr="00C9272F">
        <w:rPr>
          <w:rFonts w:ascii="Courier New" w:hAnsi="Courier New"/>
          <w:sz w:val="16"/>
          <w:lang w:eastAsia="en-GB"/>
        </w:rPr>
        <w:t xml:space="preserve"> {enabled}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Cond twoPUCCHgroup</w:t>
      </w:r>
    </w:p>
    <w:p w14:paraId="0113A109"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pdsch-HARQ-ACK-EnhType3DCI-Field-r17                </w:t>
      </w:r>
      <w:r w:rsidRPr="00C9272F">
        <w:rPr>
          <w:rFonts w:ascii="Courier New" w:hAnsi="Courier New"/>
          <w:color w:val="993366"/>
          <w:sz w:val="16"/>
          <w:lang w:eastAsia="en-GB"/>
        </w:rPr>
        <w:t>ENUMERATED</w:t>
      </w:r>
      <w:r w:rsidRPr="00C9272F">
        <w:rPr>
          <w:rFonts w:ascii="Courier New" w:hAnsi="Courier New"/>
          <w:sz w:val="16"/>
          <w:lang w:eastAsia="en-GB"/>
        </w:rPr>
        <w:t xml:space="preserve"> {enabled}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691578E2"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w:t>
      </w:r>
      <w:r w:rsidRPr="00C9272F">
        <w:rPr>
          <w:rFonts w:ascii="Courier New" w:hAnsi="Courier New"/>
          <w:color w:val="808080"/>
          <w:sz w:val="16"/>
          <w:lang w:eastAsia="en-GB"/>
        </w:rPr>
        <w:t>-- end of enhanced Type3 feedback</w:t>
      </w:r>
    </w:p>
    <w:p w14:paraId="77CB7328"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30DB0E7"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w:t>
      </w:r>
      <w:r w:rsidRPr="00C9272F">
        <w:rPr>
          <w:rFonts w:ascii="Courier New" w:hAnsi="Courier New"/>
          <w:color w:val="808080"/>
          <w:sz w:val="16"/>
          <w:lang w:eastAsia="en-GB"/>
        </w:rPr>
        <w:t>-- start of triggering of HARQ-ACK re-transmission on a PUCCH resource</w:t>
      </w:r>
    </w:p>
    <w:p w14:paraId="4F4872FF"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pdsch-HARQ-ACK-Retx-r17                   </w:t>
      </w:r>
      <w:r w:rsidRPr="00C9272F">
        <w:rPr>
          <w:rFonts w:ascii="Courier New" w:hAnsi="Courier New"/>
          <w:color w:val="993366"/>
          <w:sz w:val="16"/>
          <w:lang w:eastAsia="en-GB"/>
        </w:rPr>
        <w:t>ENUMERATED</w:t>
      </w:r>
      <w:r w:rsidRPr="00C9272F">
        <w:rPr>
          <w:rFonts w:ascii="Courier New" w:hAnsi="Courier New"/>
          <w:sz w:val="16"/>
          <w:lang w:eastAsia="en-GB"/>
        </w:rPr>
        <w:t xml:space="preserve"> {enabled}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29707BC0"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pdsch-HARQ-ACK-RetxSecondaryPUCCHgroup-r17  </w:t>
      </w:r>
      <w:r w:rsidRPr="00C9272F">
        <w:rPr>
          <w:rFonts w:ascii="Courier New" w:hAnsi="Courier New"/>
          <w:color w:val="993366"/>
          <w:sz w:val="16"/>
          <w:lang w:eastAsia="en-GB"/>
        </w:rPr>
        <w:t>ENUMERATED</w:t>
      </w:r>
      <w:r w:rsidRPr="00C9272F">
        <w:rPr>
          <w:rFonts w:ascii="Courier New" w:hAnsi="Courier New"/>
          <w:sz w:val="16"/>
          <w:lang w:eastAsia="en-GB"/>
        </w:rPr>
        <w:t xml:space="preserve"> {enabled}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Cond twoPUCCHgroup</w:t>
      </w:r>
    </w:p>
    <w:p w14:paraId="5B4849CB"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w:t>
      </w:r>
      <w:r w:rsidRPr="00C9272F">
        <w:rPr>
          <w:rFonts w:ascii="Courier New" w:hAnsi="Courier New"/>
          <w:color w:val="808080"/>
          <w:sz w:val="16"/>
          <w:lang w:eastAsia="en-GB"/>
        </w:rPr>
        <w:t>-- end of triggering of HARQ-ACK re-transmission on a PUCCH resource</w:t>
      </w:r>
    </w:p>
    <w:p w14:paraId="7F43D0CD"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7AE436E"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w:t>
      </w:r>
      <w:r w:rsidRPr="00C9272F">
        <w:rPr>
          <w:rFonts w:ascii="Courier New" w:hAnsi="Courier New"/>
          <w:color w:val="808080"/>
          <w:sz w:val="16"/>
          <w:lang w:eastAsia="en-GB"/>
        </w:rPr>
        <w:t>-- start of PUCCH Cell switching</w:t>
      </w:r>
    </w:p>
    <w:p w14:paraId="235DAFA6"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pucch-sSCell-r17                         SCellIndex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5C28413B"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pucch-sSCellSecondaryPUCCHgroup-r17      SCellIndex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Cond twoPUCCHgroup</w:t>
      </w:r>
    </w:p>
    <w:p w14:paraId="0F5B4AAE"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pucch-sSCellDyn-r17                      </w:t>
      </w:r>
      <w:r w:rsidRPr="00C9272F">
        <w:rPr>
          <w:rFonts w:ascii="Courier New" w:hAnsi="Courier New"/>
          <w:color w:val="993366"/>
          <w:sz w:val="16"/>
          <w:lang w:eastAsia="en-GB"/>
        </w:rPr>
        <w:t>ENUMERATED</w:t>
      </w:r>
      <w:r w:rsidRPr="00C9272F">
        <w:rPr>
          <w:rFonts w:ascii="Courier New" w:hAnsi="Courier New"/>
          <w:sz w:val="16"/>
          <w:lang w:eastAsia="en-GB"/>
        </w:rPr>
        <w:t xml:space="preserve"> {enabled}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3C4CAB4F"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pucch-sSCellDynSecondaryPUCCHgroup-r17   </w:t>
      </w:r>
      <w:r w:rsidRPr="00C9272F">
        <w:rPr>
          <w:rFonts w:ascii="Courier New" w:hAnsi="Courier New"/>
          <w:color w:val="993366"/>
          <w:sz w:val="16"/>
          <w:lang w:eastAsia="en-GB"/>
        </w:rPr>
        <w:t>ENUMERATED</w:t>
      </w:r>
      <w:r w:rsidRPr="00C9272F">
        <w:rPr>
          <w:rFonts w:ascii="Courier New" w:hAnsi="Courier New"/>
          <w:sz w:val="16"/>
          <w:lang w:eastAsia="en-GB"/>
        </w:rPr>
        <w:t xml:space="preserve"> {enabled}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Cond twoPUCCHgroup</w:t>
      </w:r>
    </w:p>
    <w:p w14:paraId="6454D515"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pucch-sSCellPattern-r17                      </w:t>
      </w:r>
      <w:r w:rsidRPr="00C9272F">
        <w:rPr>
          <w:rFonts w:ascii="Courier New" w:hAnsi="Courier New"/>
          <w:color w:val="993366"/>
          <w:sz w:val="16"/>
          <w:lang w:eastAsia="en-GB"/>
        </w:rPr>
        <w:t>SEQUENCE</w:t>
      </w:r>
      <w:r w:rsidRPr="00C9272F">
        <w:rPr>
          <w:rFonts w:ascii="Courier New" w:hAnsi="Courier New"/>
          <w:sz w:val="16"/>
          <w:lang w:eastAsia="en-GB"/>
        </w:rPr>
        <w:t xml:space="preserve"> (</w:t>
      </w:r>
      <w:r w:rsidRPr="00C9272F">
        <w:rPr>
          <w:rFonts w:ascii="Courier New" w:hAnsi="Courier New"/>
          <w:color w:val="993366"/>
          <w:sz w:val="16"/>
          <w:lang w:eastAsia="en-GB"/>
        </w:rPr>
        <w:t>SIZE</w:t>
      </w:r>
      <w:r w:rsidRPr="00C9272F">
        <w:rPr>
          <w:rFonts w:ascii="Courier New" w:hAnsi="Courier New"/>
          <w:sz w:val="16"/>
          <w:lang w:eastAsia="en-GB"/>
        </w:rPr>
        <w:t>(1..maxNrofSlots))</w:t>
      </w:r>
      <w:r w:rsidRPr="00C9272F">
        <w:rPr>
          <w:rFonts w:ascii="Courier New" w:hAnsi="Courier New"/>
          <w:color w:val="993366"/>
          <w:sz w:val="16"/>
          <w:lang w:eastAsia="en-GB"/>
        </w:rPr>
        <w:t xml:space="preserve"> OF</w:t>
      </w:r>
      <w:r w:rsidRPr="00C9272F">
        <w:rPr>
          <w:rFonts w:ascii="Courier New" w:hAnsi="Courier New"/>
          <w:sz w:val="16"/>
          <w:lang w:eastAsia="en-GB"/>
        </w:rPr>
        <w:t xml:space="preserve"> </w:t>
      </w:r>
      <w:r w:rsidRPr="00C9272F">
        <w:rPr>
          <w:rFonts w:ascii="Courier New" w:hAnsi="Courier New"/>
          <w:color w:val="993366"/>
          <w:sz w:val="16"/>
          <w:lang w:eastAsia="en-GB"/>
        </w:rPr>
        <w:t>INTEGER</w:t>
      </w:r>
      <w:r w:rsidRPr="00C9272F">
        <w:rPr>
          <w:rFonts w:ascii="Courier New" w:hAnsi="Courier New"/>
          <w:sz w:val="16"/>
          <w:lang w:eastAsia="en-GB"/>
        </w:rPr>
        <w:t xml:space="preserve"> (0..1)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257F693D"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pucch-sSCellPatternSecondaryPUCCHgroup-r17   </w:t>
      </w:r>
      <w:r w:rsidRPr="00C9272F">
        <w:rPr>
          <w:rFonts w:ascii="Courier New" w:hAnsi="Courier New"/>
          <w:color w:val="993366"/>
          <w:sz w:val="16"/>
          <w:lang w:eastAsia="en-GB"/>
        </w:rPr>
        <w:t>SEQUENCE</w:t>
      </w:r>
      <w:r w:rsidRPr="00C9272F">
        <w:rPr>
          <w:rFonts w:ascii="Courier New" w:hAnsi="Courier New"/>
          <w:sz w:val="16"/>
          <w:lang w:eastAsia="en-GB"/>
        </w:rPr>
        <w:t xml:space="preserve"> (</w:t>
      </w:r>
      <w:r w:rsidRPr="00C9272F">
        <w:rPr>
          <w:rFonts w:ascii="Courier New" w:hAnsi="Courier New"/>
          <w:color w:val="993366"/>
          <w:sz w:val="16"/>
          <w:lang w:eastAsia="en-GB"/>
        </w:rPr>
        <w:t>SIZE</w:t>
      </w:r>
      <w:r w:rsidRPr="00C9272F">
        <w:rPr>
          <w:rFonts w:ascii="Courier New" w:hAnsi="Courier New"/>
          <w:sz w:val="16"/>
          <w:lang w:eastAsia="en-GB"/>
        </w:rPr>
        <w:t>(1..maxNrofSlots))</w:t>
      </w:r>
      <w:r w:rsidRPr="00C9272F">
        <w:rPr>
          <w:rFonts w:ascii="Courier New" w:hAnsi="Courier New"/>
          <w:color w:val="993366"/>
          <w:sz w:val="16"/>
          <w:lang w:eastAsia="en-GB"/>
        </w:rPr>
        <w:t xml:space="preserve"> OF</w:t>
      </w:r>
      <w:r w:rsidRPr="00C9272F">
        <w:rPr>
          <w:rFonts w:ascii="Courier New" w:hAnsi="Courier New"/>
          <w:sz w:val="16"/>
          <w:lang w:eastAsia="en-GB"/>
        </w:rPr>
        <w:t xml:space="preserve"> </w:t>
      </w:r>
      <w:r w:rsidRPr="00C9272F">
        <w:rPr>
          <w:rFonts w:ascii="Courier New" w:hAnsi="Courier New"/>
          <w:color w:val="993366"/>
          <w:sz w:val="16"/>
          <w:lang w:eastAsia="en-GB"/>
        </w:rPr>
        <w:t>INTEGER</w:t>
      </w:r>
      <w:r w:rsidRPr="00C9272F">
        <w:rPr>
          <w:rFonts w:ascii="Courier New" w:hAnsi="Courier New"/>
          <w:sz w:val="16"/>
          <w:lang w:eastAsia="en-GB"/>
        </w:rPr>
        <w:t xml:space="preserve"> (0..1)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Cond twoPUCCHgroup</w:t>
      </w:r>
    </w:p>
    <w:p w14:paraId="23F4FE23"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w:t>
      </w:r>
      <w:r w:rsidRPr="00C9272F">
        <w:rPr>
          <w:rFonts w:ascii="Courier New" w:hAnsi="Courier New"/>
          <w:color w:val="808080"/>
          <w:sz w:val="16"/>
          <w:lang w:eastAsia="en-GB"/>
        </w:rPr>
        <w:t>-- end of PUCCH Cell switching</w:t>
      </w:r>
    </w:p>
    <w:p w14:paraId="08C6484E"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9D085AB"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uci-MuxWithDiffPrio-r17           </w:t>
      </w:r>
      <w:r w:rsidRPr="00C9272F">
        <w:rPr>
          <w:rFonts w:ascii="Courier New" w:hAnsi="Courier New"/>
          <w:color w:val="993366"/>
          <w:sz w:val="16"/>
          <w:lang w:eastAsia="en-GB"/>
        </w:rPr>
        <w:t>ENUMERATED</w:t>
      </w:r>
      <w:r w:rsidRPr="00C9272F">
        <w:rPr>
          <w:rFonts w:ascii="Courier New" w:hAnsi="Courier New"/>
          <w:sz w:val="16"/>
          <w:lang w:eastAsia="en-GB"/>
        </w:rPr>
        <w:t xml:space="preserve"> {enabled}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0FA4C6D8"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uci-MuxWithDiffPrioSecondaryPUCCHgroup-r17     </w:t>
      </w:r>
      <w:r w:rsidRPr="00C9272F">
        <w:rPr>
          <w:rFonts w:ascii="Courier New" w:hAnsi="Courier New"/>
          <w:color w:val="993366"/>
          <w:sz w:val="16"/>
          <w:lang w:eastAsia="en-GB"/>
        </w:rPr>
        <w:t>ENUMERATED</w:t>
      </w:r>
      <w:r w:rsidRPr="00C9272F">
        <w:rPr>
          <w:rFonts w:ascii="Courier New" w:hAnsi="Courier New"/>
          <w:sz w:val="16"/>
          <w:lang w:eastAsia="en-GB"/>
        </w:rPr>
        <w:t xml:space="preserve"> {enabled}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Cond twoPUCCHgroup</w:t>
      </w:r>
    </w:p>
    <w:p w14:paraId="3F6CF827"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simultaneousPUCCH-PUSCH-r17       </w:t>
      </w:r>
      <w:r w:rsidRPr="00C9272F">
        <w:rPr>
          <w:rFonts w:ascii="Courier New" w:hAnsi="Courier New"/>
          <w:color w:val="993366"/>
          <w:sz w:val="16"/>
          <w:lang w:eastAsia="en-GB"/>
        </w:rPr>
        <w:t>ENUMERATED</w:t>
      </w:r>
      <w:r w:rsidRPr="00C9272F">
        <w:rPr>
          <w:rFonts w:ascii="Courier New" w:hAnsi="Courier New"/>
          <w:sz w:val="16"/>
          <w:lang w:eastAsia="en-GB"/>
        </w:rPr>
        <w:t xml:space="preserve"> {enabled}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5278C609"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simultaneousPUCCH-PUSCH-SecondaryPUCCHgroup-r17       </w:t>
      </w:r>
      <w:r w:rsidRPr="00C9272F">
        <w:rPr>
          <w:rFonts w:ascii="Courier New" w:hAnsi="Courier New"/>
          <w:color w:val="993366"/>
          <w:sz w:val="16"/>
          <w:lang w:eastAsia="en-GB"/>
        </w:rPr>
        <w:t>ENUMERATED</w:t>
      </w:r>
      <w:r w:rsidRPr="00C9272F">
        <w:rPr>
          <w:rFonts w:ascii="Courier New" w:hAnsi="Courier New"/>
          <w:sz w:val="16"/>
          <w:lang w:eastAsia="en-GB"/>
        </w:rPr>
        <w:t xml:space="preserve"> {enabled}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Cond twoPUCCHgroup</w:t>
      </w:r>
    </w:p>
    <w:p w14:paraId="7E522740"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0B8B63E"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prioLowDG-HighCG-r17              </w:t>
      </w:r>
      <w:r w:rsidRPr="00C9272F">
        <w:rPr>
          <w:rFonts w:ascii="Courier New" w:hAnsi="Courier New"/>
          <w:color w:val="993366"/>
          <w:sz w:val="16"/>
          <w:lang w:eastAsia="en-GB"/>
        </w:rPr>
        <w:t>ENUMERATED</w:t>
      </w:r>
      <w:r w:rsidRPr="00C9272F">
        <w:rPr>
          <w:rFonts w:ascii="Courier New" w:hAnsi="Courier New"/>
          <w:sz w:val="16"/>
          <w:lang w:eastAsia="en-GB"/>
        </w:rPr>
        <w:t xml:space="preserve"> {enabled}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393422E5"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prioHighDG-LowCG-r17              </w:t>
      </w:r>
      <w:r w:rsidRPr="00C9272F">
        <w:rPr>
          <w:rFonts w:ascii="Courier New" w:hAnsi="Courier New"/>
          <w:color w:val="993366"/>
          <w:sz w:val="16"/>
          <w:lang w:eastAsia="en-GB"/>
        </w:rPr>
        <w:t>ENUMERATED</w:t>
      </w:r>
      <w:r w:rsidRPr="00C9272F">
        <w:rPr>
          <w:rFonts w:ascii="Courier New" w:hAnsi="Courier New"/>
          <w:sz w:val="16"/>
          <w:lang w:eastAsia="en-GB"/>
        </w:rPr>
        <w:t xml:space="preserve"> {enabled}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202B71C7"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twoQCLTypeDforPDCCHRepetition-r17 </w:t>
      </w:r>
      <w:r w:rsidRPr="00C9272F">
        <w:rPr>
          <w:rFonts w:ascii="Courier New" w:hAnsi="Courier New"/>
          <w:color w:val="993366"/>
          <w:sz w:val="16"/>
          <w:lang w:eastAsia="en-GB"/>
        </w:rPr>
        <w:t>ENUMERATED</w:t>
      </w:r>
      <w:r w:rsidRPr="00C9272F">
        <w:rPr>
          <w:rFonts w:ascii="Courier New" w:hAnsi="Courier New"/>
          <w:sz w:val="16"/>
          <w:lang w:eastAsia="en-GB"/>
        </w:rPr>
        <w:t xml:space="preserve"> {enabled}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3DB896D1"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multicastConfig-r17               SetupRelease { MulticastConfig-r17 }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M</w:t>
      </w:r>
    </w:p>
    <w:p w14:paraId="6D7E9A41"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pdcch-BlindDetectionCA-CombIndicator-r17 SetupRelease { PDCCH-BlindDetectionCA-CombIndicator-r17 }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M</w:t>
      </w:r>
    </w:p>
    <w:p w14:paraId="2CF090A6"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
    <w:p w14:paraId="23E9EC79"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
    <w:p w14:paraId="6021B253"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simultaneousSR-PUSCH-diffPUCCH-Groups-r17      </w:t>
      </w:r>
      <w:r w:rsidRPr="00C9272F">
        <w:rPr>
          <w:rFonts w:ascii="Courier New" w:hAnsi="Courier New"/>
          <w:color w:val="993366"/>
          <w:sz w:val="16"/>
          <w:lang w:eastAsia="en-GB"/>
        </w:rPr>
        <w:t>ENUMERATED</w:t>
      </w:r>
      <w:r w:rsidRPr="00C9272F">
        <w:rPr>
          <w:rFonts w:ascii="Courier New" w:hAnsi="Courier New"/>
          <w:sz w:val="16"/>
          <w:lang w:eastAsia="en-GB"/>
        </w:rPr>
        <w:t xml:space="preserve"> {enabled}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Cond twoPUCCHgroup</w:t>
      </w:r>
    </w:p>
    <w:p w14:paraId="07C3083A"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
    <w:p w14:paraId="601F4607"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
    <w:p w14:paraId="2ACE53C9"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intraBandNC-PRACH-simulTx-r17     </w:t>
      </w:r>
      <w:r w:rsidRPr="00C9272F">
        <w:rPr>
          <w:rFonts w:ascii="Courier New" w:hAnsi="Courier New"/>
          <w:color w:val="993366"/>
          <w:sz w:val="16"/>
          <w:lang w:eastAsia="en-GB"/>
        </w:rPr>
        <w:t>ENUMERATED</w:t>
      </w:r>
      <w:r w:rsidRPr="00C9272F">
        <w:rPr>
          <w:rFonts w:ascii="Courier New" w:hAnsi="Courier New"/>
          <w:sz w:val="16"/>
          <w:lang w:eastAsia="en-GB"/>
        </w:rPr>
        <w:t xml:space="preserve"> {enabled}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4871064F"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
    <w:p w14:paraId="330BD8B2"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
    <w:p w14:paraId="6884EFE4"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pdcch-BlindDetection4-r17         SetupRelease { PDCCH-BlindDetection4-r17 }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M</w:t>
      </w:r>
    </w:p>
    <w:p w14:paraId="4EF3E5C1"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
    <w:p w14:paraId="7DC1F47A"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
    <w:p w14:paraId="14CCE495"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simultaneousPUCCH-PUSCH-SamePriority-r17       </w:t>
      </w:r>
      <w:r w:rsidRPr="00C9272F">
        <w:rPr>
          <w:rFonts w:ascii="Courier New" w:hAnsi="Courier New"/>
          <w:color w:val="993366"/>
          <w:sz w:val="16"/>
          <w:lang w:eastAsia="en-GB"/>
        </w:rPr>
        <w:t>ENUMERATED</w:t>
      </w:r>
      <w:r w:rsidRPr="00C9272F">
        <w:rPr>
          <w:rFonts w:ascii="Courier New" w:hAnsi="Courier New"/>
          <w:sz w:val="16"/>
          <w:lang w:eastAsia="en-GB"/>
        </w:rPr>
        <w:t xml:space="preserve"> {enabled}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1369F023"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simultaneousPUCCH-PUSCH-SamePriority-SecondaryPUCCHgroup-r17       </w:t>
      </w:r>
      <w:r w:rsidRPr="00C9272F">
        <w:rPr>
          <w:rFonts w:ascii="Courier New" w:hAnsi="Courier New"/>
          <w:color w:val="993366"/>
          <w:sz w:val="16"/>
          <w:lang w:eastAsia="en-GB"/>
        </w:rPr>
        <w:t>ENUMERATED</w:t>
      </w:r>
      <w:r w:rsidRPr="00C9272F">
        <w:rPr>
          <w:rFonts w:ascii="Courier New" w:hAnsi="Courier New"/>
          <w:sz w:val="16"/>
          <w:lang w:eastAsia="en-GB"/>
        </w:rPr>
        <w:t xml:space="preserve"> {enabled}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Cond twoPUCCHgroup</w:t>
      </w:r>
    </w:p>
    <w:p w14:paraId="622E378B"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
    <w:p w14:paraId="2215BE9E"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
    <w:p w14:paraId="373E7530"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ncr-RNTI-r18                      RNTI-Value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Cond NCR</w:t>
      </w:r>
    </w:p>
    <w:p w14:paraId="72227858"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color w:val="808080"/>
          <w:sz w:val="16"/>
          <w:lang w:eastAsia="en-GB"/>
        </w:rPr>
      </w:pPr>
      <w:r w:rsidRPr="00C9272F">
        <w:rPr>
          <w:rFonts w:ascii="Courier New" w:hAnsi="Courier New"/>
          <w:sz w:val="16"/>
          <w:lang w:eastAsia="en-GB"/>
        </w:rPr>
        <w:t xml:space="preserve">    cellDTRX-DCI-config-r18           SetupRelease { CellDTRX-DCI-config-r18 }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M</w:t>
      </w:r>
    </w:p>
    <w:p w14:paraId="2F6FB3DE"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twoQCL-TypeD-ForMultiDCI-r18      </w:t>
      </w:r>
      <w:r w:rsidRPr="00C9272F">
        <w:rPr>
          <w:rFonts w:ascii="Courier New" w:hAnsi="Courier New"/>
          <w:color w:val="993366"/>
          <w:sz w:val="16"/>
          <w:lang w:eastAsia="en-GB"/>
        </w:rPr>
        <w:t>ENUMERATED</w:t>
      </w:r>
      <w:r w:rsidRPr="00C9272F">
        <w:rPr>
          <w:rFonts w:ascii="Courier New" w:hAnsi="Courier New"/>
          <w:sz w:val="16"/>
          <w:lang w:eastAsia="en-GB"/>
        </w:rPr>
        <w:t xml:space="preserve"> {enabled}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6B5414B4"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enableType1HARQ-ACK-MuxForDL-AssignmentAfterUL-Grant-r18           </w:t>
      </w:r>
      <w:r w:rsidRPr="00C9272F">
        <w:rPr>
          <w:rFonts w:ascii="Courier New" w:hAnsi="Courier New"/>
          <w:color w:val="993366"/>
          <w:sz w:val="16"/>
          <w:lang w:eastAsia="en-GB"/>
        </w:rPr>
        <w:t>ENUMERATED</w:t>
      </w:r>
      <w:r w:rsidRPr="00C9272F">
        <w:rPr>
          <w:rFonts w:ascii="Courier New" w:hAnsi="Courier New"/>
          <w:sz w:val="16"/>
          <w:lang w:eastAsia="en-GB"/>
        </w:rPr>
        <w:t xml:space="preserve"> {enabled}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13AB1B0E"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enableType2HARQ-ACK-MuxForDL-AssignmentAfterUL-Grant-r18           </w:t>
      </w:r>
      <w:r w:rsidRPr="00C9272F">
        <w:rPr>
          <w:rFonts w:ascii="Courier New" w:hAnsi="Courier New"/>
          <w:color w:val="993366"/>
          <w:sz w:val="16"/>
          <w:lang w:eastAsia="en-GB"/>
        </w:rPr>
        <w:t>ENUMERATED</w:t>
      </w:r>
      <w:r w:rsidRPr="00C9272F">
        <w:rPr>
          <w:rFonts w:ascii="Courier New" w:hAnsi="Courier New"/>
          <w:sz w:val="16"/>
          <w:lang w:eastAsia="en-GB"/>
        </w:rPr>
        <w:t xml:space="preserve"> {enabled}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26399DA9"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enableType3HARQ-ACK-MuxForDL-AssignmentAfterUL-Grant-r18           </w:t>
      </w:r>
      <w:r w:rsidRPr="00C9272F">
        <w:rPr>
          <w:rFonts w:ascii="Courier New" w:hAnsi="Courier New"/>
          <w:color w:val="993366"/>
          <w:sz w:val="16"/>
          <w:lang w:eastAsia="en-GB"/>
        </w:rPr>
        <w:t>ENUMERATED</w:t>
      </w:r>
      <w:r w:rsidRPr="00C9272F">
        <w:rPr>
          <w:rFonts w:ascii="Courier New" w:hAnsi="Courier New"/>
          <w:sz w:val="16"/>
          <w:lang w:eastAsia="en-GB"/>
        </w:rPr>
        <w:t xml:space="preserve"> {enabled}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0B62315E"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enableDiffPUCCH-Resource-r18                                       </w:t>
      </w:r>
      <w:r w:rsidRPr="00C9272F">
        <w:rPr>
          <w:rFonts w:ascii="Courier New" w:hAnsi="Courier New"/>
          <w:color w:val="993366"/>
          <w:sz w:val="16"/>
          <w:lang w:eastAsia="en-GB"/>
        </w:rPr>
        <w:t>ENUMERATED</w:t>
      </w:r>
      <w:r w:rsidRPr="00C9272F">
        <w:rPr>
          <w:rFonts w:ascii="Courier New" w:hAnsi="Courier New"/>
          <w:sz w:val="16"/>
          <w:lang w:eastAsia="en-GB"/>
        </w:rPr>
        <w:t xml:space="preserve"> {enabled}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510C95E0"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enableDiffCB-Size-r18                                              </w:t>
      </w:r>
      <w:r w:rsidRPr="00C9272F">
        <w:rPr>
          <w:rFonts w:ascii="Courier New" w:hAnsi="Courier New"/>
          <w:color w:val="993366"/>
          <w:sz w:val="16"/>
          <w:lang w:eastAsia="en-GB"/>
        </w:rPr>
        <w:t>ENUMERATED</w:t>
      </w:r>
      <w:r w:rsidRPr="00C9272F">
        <w:rPr>
          <w:rFonts w:ascii="Courier New" w:hAnsi="Courier New"/>
          <w:sz w:val="16"/>
          <w:lang w:eastAsia="en-GB"/>
        </w:rPr>
        <w:t xml:space="preserve"> {enabled}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6ADE8B16"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
    <w:p w14:paraId="768ACD97"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
    <w:p w14:paraId="45FE0AC6"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lpwus-Config-r19                           SetupRelease { LPWUS-Config-r19 }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M</w:t>
      </w:r>
    </w:p>
    <w:p w14:paraId="3DF01D94"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adap-SSBPeriodicityIndication-RNTI-r19     SetupRelease {RNTI-Value}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M</w:t>
      </w:r>
    </w:p>
    <w:p w14:paraId="3FAB93D4"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adap-SSB-SizeDCI-2-9-r19                   SetupRelease {SizeDCI-2-9-r19}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M</w:t>
      </w:r>
    </w:p>
    <w:p w14:paraId="3452F66C"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
    <w:p w14:paraId="6DC44EDE"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w:t>
      </w:r>
    </w:p>
    <w:p w14:paraId="1F129F59"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877E72F"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PDSCH-HARQ-ACK-EnhType3-r17 ::=         </w:t>
      </w:r>
      <w:r w:rsidRPr="00C9272F">
        <w:rPr>
          <w:rFonts w:ascii="Courier New" w:hAnsi="Courier New"/>
          <w:color w:val="993366"/>
          <w:sz w:val="16"/>
          <w:lang w:eastAsia="en-GB"/>
        </w:rPr>
        <w:t>SEQUENCE</w:t>
      </w:r>
      <w:r w:rsidRPr="00C9272F">
        <w:rPr>
          <w:rFonts w:ascii="Courier New" w:hAnsi="Courier New"/>
          <w:sz w:val="16"/>
          <w:lang w:eastAsia="en-GB"/>
        </w:rPr>
        <w:t xml:space="preserve"> {</w:t>
      </w:r>
    </w:p>
    <w:p w14:paraId="1AECC55A"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pdsch-HARQ-ACK-EnhType3Index-r17    PDSCH-HARQ-ACK-EnhType3Index-r17,</w:t>
      </w:r>
    </w:p>
    <w:p w14:paraId="085BC7EB"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applicable-r17   </w:t>
      </w:r>
      <w:r w:rsidRPr="00C9272F">
        <w:rPr>
          <w:rFonts w:ascii="Courier New" w:hAnsi="Courier New"/>
          <w:color w:val="993366"/>
          <w:sz w:val="16"/>
          <w:lang w:eastAsia="en-GB"/>
        </w:rPr>
        <w:t>CHOICE</w:t>
      </w:r>
      <w:r w:rsidRPr="00C9272F">
        <w:rPr>
          <w:rFonts w:ascii="Courier New" w:hAnsi="Courier New"/>
          <w:sz w:val="16"/>
          <w:lang w:eastAsia="en-GB"/>
        </w:rPr>
        <w:t xml:space="preserve"> {</w:t>
      </w:r>
    </w:p>
    <w:p w14:paraId="44113B04"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perCC                            </w:t>
      </w:r>
      <w:r w:rsidRPr="00C9272F">
        <w:rPr>
          <w:rFonts w:ascii="Courier New" w:hAnsi="Courier New"/>
          <w:color w:val="993366"/>
          <w:sz w:val="16"/>
          <w:lang w:eastAsia="en-GB"/>
        </w:rPr>
        <w:t>SEQUENCE</w:t>
      </w:r>
      <w:r w:rsidRPr="00C9272F">
        <w:rPr>
          <w:rFonts w:ascii="Courier New" w:hAnsi="Courier New"/>
          <w:sz w:val="16"/>
          <w:lang w:eastAsia="en-GB"/>
        </w:rPr>
        <w:t xml:space="preserve"> (</w:t>
      </w:r>
      <w:r w:rsidRPr="00C9272F">
        <w:rPr>
          <w:rFonts w:ascii="Courier New" w:hAnsi="Courier New"/>
          <w:color w:val="993366"/>
          <w:sz w:val="16"/>
          <w:lang w:eastAsia="en-GB"/>
        </w:rPr>
        <w:t>SIZE</w:t>
      </w:r>
      <w:r w:rsidRPr="00C9272F">
        <w:rPr>
          <w:rFonts w:ascii="Courier New" w:hAnsi="Courier New"/>
          <w:sz w:val="16"/>
          <w:lang w:eastAsia="en-GB"/>
        </w:rPr>
        <w:t xml:space="preserve"> (1..maxNrofServingCells))</w:t>
      </w:r>
      <w:r w:rsidRPr="00C9272F">
        <w:rPr>
          <w:rFonts w:ascii="Courier New" w:hAnsi="Courier New"/>
          <w:color w:val="993366"/>
          <w:sz w:val="16"/>
          <w:lang w:eastAsia="en-GB"/>
        </w:rPr>
        <w:t xml:space="preserve"> OF</w:t>
      </w:r>
      <w:r w:rsidRPr="00C9272F">
        <w:rPr>
          <w:rFonts w:ascii="Courier New" w:hAnsi="Courier New"/>
          <w:sz w:val="16"/>
          <w:lang w:eastAsia="en-GB"/>
        </w:rPr>
        <w:t xml:space="preserve"> </w:t>
      </w:r>
      <w:r w:rsidRPr="00C9272F">
        <w:rPr>
          <w:rFonts w:ascii="Courier New" w:hAnsi="Courier New"/>
          <w:color w:val="993366"/>
          <w:sz w:val="16"/>
          <w:lang w:eastAsia="en-GB"/>
        </w:rPr>
        <w:t>INTEGER</w:t>
      </w:r>
      <w:r w:rsidRPr="00C9272F">
        <w:rPr>
          <w:rFonts w:ascii="Courier New" w:hAnsi="Courier New"/>
          <w:sz w:val="16"/>
          <w:lang w:eastAsia="en-GB"/>
        </w:rPr>
        <w:t xml:space="preserve"> (0..1),</w:t>
      </w:r>
    </w:p>
    <w:p w14:paraId="6411EE94"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perHARQ                          </w:t>
      </w:r>
      <w:r w:rsidRPr="00C9272F">
        <w:rPr>
          <w:rFonts w:ascii="Courier New" w:hAnsi="Courier New"/>
          <w:color w:val="993366"/>
          <w:sz w:val="16"/>
          <w:lang w:eastAsia="en-GB"/>
        </w:rPr>
        <w:t>SEQUENCE</w:t>
      </w:r>
      <w:r w:rsidRPr="00C9272F">
        <w:rPr>
          <w:rFonts w:ascii="Courier New" w:hAnsi="Courier New"/>
          <w:sz w:val="16"/>
          <w:lang w:eastAsia="en-GB"/>
        </w:rPr>
        <w:t xml:space="preserve"> (</w:t>
      </w:r>
      <w:r w:rsidRPr="00C9272F">
        <w:rPr>
          <w:rFonts w:ascii="Courier New" w:hAnsi="Courier New"/>
          <w:color w:val="993366"/>
          <w:sz w:val="16"/>
          <w:lang w:eastAsia="en-GB"/>
        </w:rPr>
        <w:t>SIZE</w:t>
      </w:r>
      <w:r w:rsidRPr="00C9272F">
        <w:rPr>
          <w:rFonts w:ascii="Courier New" w:hAnsi="Courier New"/>
          <w:sz w:val="16"/>
          <w:lang w:eastAsia="en-GB"/>
        </w:rPr>
        <w:t xml:space="preserve"> (1..maxNrofServingCells))</w:t>
      </w:r>
      <w:r w:rsidRPr="00C9272F">
        <w:rPr>
          <w:rFonts w:ascii="Courier New" w:hAnsi="Courier New"/>
          <w:color w:val="993366"/>
          <w:sz w:val="16"/>
          <w:lang w:eastAsia="en-GB"/>
        </w:rPr>
        <w:t xml:space="preserve"> OF</w:t>
      </w:r>
      <w:r w:rsidRPr="00C9272F">
        <w:rPr>
          <w:rFonts w:ascii="Courier New" w:hAnsi="Courier New"/>
          <w:sz w:val="16"/>
          <w:lang w:eastAsia="en-GB"/>
        </w:rPr>
        <w:t xml:space="preserve"> </w:t>
      </w:r>
      <w:r w:rsidRPr="00C9272F">
        <w:rPr>
          <w:rFonts w:ascii="Courier New" w:hAnsi="Courier New"/>
          <w:color w:val="993366"/>
          <w:sz w:val="16"/>
          <w:lang w:eastAsia="en-GB"/>
        </w:rPr>
        <w:t>BIT</w:t>
      </w:r>
      <w:r w:rsidRPr="00C9272F">
        <w:rPr>
          <w:rFonts w:ascii="Courier New" w:hAnsi="Courier New"/>
          <w:sz w:val="16"/>
          <w:lang w:eastAsia="en-GB"/>
        </w:rPr>
        <w:t xml:space="preserve"> </w:t>
      </w:r>
      <w:r w:rsidRPr="00C9272F">
        <w:rPr>
          <w:rFonts w:ascii="Courier New" w:hAnsi="Courier New"/>
          <w:color w:val="993366"/>
          <w:sz w:val="16"/>
          <w:lang w:eastAsia="en-GB"/>
        </w:rPr>
        <w:t>STRING</w:t>
      </w:r>
      <w:r w:rsidRPr="00C9272F">
        <w:rPr>
          <w:rFonts w:ascii="Courier New" w:hAnsi="Courier New"/>
          <w:sz w:val="16"/>
          <w:lang w:eastAsia="en-GB"/>
        </w:rPr>
        <w:t xml:space="preserve"> (</w:t>
      </w:r>
      <w:r w:rsidRPr="00C9272F">
        <w:rPr>
          <w:rFonts w:ascii="Courier New" w:hAnsi="Courier New"/>
          <w:color w:val="993366"/>
          <w:sz w:val="16"/>
          <w:lang w:eastAsia="en-GB"/>
        </w:rPr>
        <w:t>SIZE</w:t>
      </w:r>
      <w:r w:rsidRPr="00C9272F">
        <w:rPr>
          <w:rFonts w:ascii="Courier New" w:hAnsi="Courier New"/>
          <w:sz w:val="16"/>
          <w:lang w:eastAsia="en-GB"/>
        </w:rPr>
        <w:t xml:space="preserve"> (16))</w:t>
      </w:r>
    </w:p>
    <w:p w14:paraId="1EFA93B6"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
    <w:p w14:paraId="0E016ED5"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pdsch-HARQ-ACK-EnhType3NDI-r17         </w:t>
      </w:r>
      <w:r w:rsidRPr="00C9272F">
        <w:rPr>
          <w:rFonts w:ascii="Courier New" w:hAnsi="Courier New"/>
          <w:color w:val="993366"/>
          <w:sz w:val="16"/>
          <w:lang w:eastAsia="en-GB"/>
        </w:rPr>
        <w:t>ENUMERATED</w:t>
      </w:r>
      <w:r w:rsidRPr="00C9272F">
        <w:rPr>
          <w:rFonts w:ascii="Courier New" w:hAnsi="Courier New"/>
          <w:sz w:val="16"/>
          <w:lang w:eastAsia="en-GB"/>
        </w:rPr>
        <w:t xml:space="preserve"> {true}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6805A051"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pdsch-HARQ-ACK-EnhType3CBG-r17         </w:t>
      </w:r>
      <w:r w:rsidRPr="00C9272F">
        <w:rPr>
          <w:rFonts w:ascii="Courier New" w:hAnsi="Courier New"/>
          <w:color w:val="993366"/>
          <w:sz w:val="16"/>
          <w:lang w:eastAsia="en-GB"/>
        </w:rPr>
        <w:t>ENUMERATED</w:t>
      </w:r>
      <w:r w:rsidRPr="00C9272F">
        <w:rPr>
          <w:rFonts w:ascii="Courier New" w:hAnsi="Courier New"/>
          <w:sz w:val="16"/>
          <w:lang w:eastAsia="en-GB"/>
        </w:rPr>
        <w:t xml:space="preserve"> {true}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S</w:t>
      </w:r>
    </w:p>
    <w:p w14:paraId="3AE43372"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
    <w:p w14:paraId="5F966518"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
    <w:p w14:paraId="27B12AE7"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perHARQ-Ext-r17                     </w:t>
      </w:r>
      <w:r w:rsidRPr="00C9272F">
        <w:rPr>
          <w:rFonts w:ascii="Courier New" w:hAnsi="Courier New"/>
          <w:color w:val="993366"/>
          <w:sz w:val="16"/>
          <w:lang w:eastAsia="en-GB"/>
        </w:rPr>
        <w:t>SEQUENCE</w:t>
      </w:r>
      <w:r w:rsidRPr="00C9272F">
        <w:rPr>
          <w:rFonts w:ascii="Courier New" w:hAnsi="Courier New"/>
          <w:sz w:val="16"/>
          <w:lang w:eastAsia="en-GB"/>
        </w:rPr>
        <w:t xml:space="preserve"> (</w:t>
      </w:r>
      <w:r w:rsidRPr="00C9272F">
        <w:rPr>
          <w:rFonts w:ascii="Courier New" w:hAnsi="Courier New"/>
          <w:color w:val="993366"/>
          <w:sz w:val="16"/>
          <w:lang w:eastAsia="en-GB"/>
        </w:rPr>
        <w:t>SIZE</w:t>
      </w:r>
      <w:r w:rsidRPr="00C9272F">
        <w:rPr>
          <w:rFonts w:ascii="Courier New" w:hAnsi="Courier New"/>
          <w:sz w:val="16"/>
          <w:lang w:eastAsia="en-GB"/>
        </w:rPr>
        <w:t xml:space="preserve"> (1..maxNrofServingCells))</w:t>
      </w:r>
      <w:r w:rsidRPr="00C9272F">
        <w:rPr>
          <w:rFonts w:ascii="Courier New" w:hAnsi="Courier New"/>
          <w:color w:val="993366"/>
          <w:sz w:val="16"/>
          <w:lang w:eastAsia="en-GB"/>
        </w:rPr>
        <w:t xml:space="preserve"> OF</w:t>
      </w:r>
      <w:r w:rsidRPr="00C9272F">
        <w:rPr>
          <w:rFonts w:ascii="Courier New" w:hAnsi="Courier New"/>
          <w:sz w:val="16"/>
          <w:lang w:eastAsia="en-GB"/>
        </w:rPr>
        <w:t xml:space="preserve"> </w:t>
      </w:r>
      <w:r w:rsidRPr="00C9272F">
        <w:rPr>
          <w:rFonts w:ascii="Courier New" w:hAnsi="Courier New"/>
          <w:color w:val="993366"/>
          <w:sz w:val="16"/>
          <w:lang w:eastAsia="en-GB"/>
        </w:rPr>
        <w:t>BIT</w:t>
      </w:r>
      <w:r w:rsidRPr="00C9272F">
        <w:rPr>
          <w:rFonts w:ascii="Courier New" w:hAnsi="Courier New"/>
          <w:sz w:val="16"/>
          <w:lang w:eastAsia="en-GB"/>
        </w:rPr>
        <w:t xml:space="preserve"> </w:t>
      </w:r>
      <w:r w:rsidRPr="00C9272F">
        <w:rPr>
          <w:rFonts w:ascii="Courier New" w:hAnsi="Courier New"/>
          <w:color w:val="993366"/>
          <w:sz w:val="16"/>
          <w:lang w:eastAsia="en-GB"/>
        </w:rPr>
        <w:t>STRING</w:t>
      </w:r>
      <w:r w:rsidRPr="00C9272F">
        <w:rPr>
          <w:rFonts w:ascii="Courier New" w:hAnsi="Courier New"/>
          <w:sz w:val="16"/>
          <w:lang w:eastAsia="en-GB"/>
        </w:rPr>
        <w:t xml:space="preserve"> (</w:t>
      </w:r>
      <w:r w:rsidRPr="00C9272F">
        <w:rPr>
          <w:rFonts w:ascii="Courier New" w:hAnsi="Courier New"/>
          <w:color w:val="993366"/>
          <w:sz w:val="16"/>
          <w:lang w:eastAsia="en-GB"/>
        </w:rPr>
        <w:t>SIZE</w:t>
      </w:r>
      <w:r w:rsidRPr="00C9272F">
        <w:rPr>
          <w:rFonts w:ascii="Courier New" w:hAnsi="Courier New"/>
          <w:sz w:val="16"/>
          <w:lang w:eastAsia="en-GB"/>
        </w:rPr>
        <w:t xml:space="preserve"> (32))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52C7A9F2"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
    <w:p w14:paraId="50CF946F"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w:t>
      </w:r>
    </w:p>
    <w:p w14:paraId="467E5944"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833519A"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PDSCH-HARQ-ACK-EnhType3Index-r17 ::=    </w:t>
      </w:r>
      <w:r w:rsidRPr="00C9272F">
        <w:rPr>
          <w:rFonts w:ascii="Courier New" w:hAnsi="Courier New"/>
          <w:color w:val="993366"/>
          <w:sz w:val="16"/>
          <w:lang w:eastAsia="en-GB"/>
        </w:rPr>
        <w:t>INTEGER</w:t>
      </w:r>
      <w:r w:rsidRPr="00C9272F">
        <w:rPr>
          <w:rFonts w:ascii="Courier New" w:hAnsi="Courier New"/>
          <w:sz w:val="16"/>
          <w:lang w:eastAsia="en-GB"/>
        </w:rPr>
        <w:t xml:space="preserve"> (0..maxNrofEnhType3HARQ-ACK-1-r17)</w:t>
      </w:r>
    </w:p>
    <w:p w14:paraId="63CE8138"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440405A"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PDCCH-BlindDetection ::=                </w:t>
      </w:r>
      <w:r w:rsidRPr="00C9272F">
        <w:rPr>
          <w:rFonts w:ascii="Courier New" w:hAnsi="Courier New"/>
          <w:color w:val="993366"/>
          <w:sz w:val="16"/>
          <w:lang w:eastAsia="en-GB"/>
        </w:rPr>
        <w:t>INTEGER</w:t>
      </w:r>
      <w:r w:rsidRPr="00C9272F">
        <w:rPr>
          <w:rFonts w:ascii="Courier New" w:hAnsi="Courier New"/>
          <w:sz w:val="16"/>
          <w:lang w:eastAsia="en-GB"/>
        </w:rPr>
        <w:t xml:space="preserve"> (1..15)</w:t>
      </w:r>
    </w:p>
    <w:p w14:paraId="2FF16B9A"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BB9C18B"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DCP-Config-r16 ::=                  </w:t>
      </w:r>
      <w:r w:rsidRPr="00C9272F">
        <w:rPr>
          <w:rFonts w:ascii="Courier New" w:hAnsi="Courier New"/>
          <w:color w:val="993366"/>
          <w:sz w:val="16"/>
          <w:lang w:eastAsia="en-GB"/>
        </w:rPr>
        <w:t>SEQUENCE</w:t>
      </w:r>
      <w:r w:rsidRPr="00C9272F">
        <w:rPr>
          <w:rFonts w:ascii="Courier New" w:hAnsi="Courier New"/>
          <w:sz w:val="16"/>
          <w:lang w:eastAsia="en-GB"/>
        </w:rPr>
        <w:t xml:space="preserve"> {</w:t>
      </w:r>
    </w:p>
    <w:p w14:paraId="0042E018"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ps-RNTI-r16                         RNTI-Value,</w:t>
      </w:r>
    </w:p>
    <w:p w14:paraId="209BB018"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ps-Offset-r16                       </w:t>
      </w:r>
      <w:r w:rsidRPr="00C9272F">
        <w:rPr>
          <w:rFonts w:ascii="Courier New" w:hAnsi="Courier New"/>
          <w:color w:val="993366"/>
          <w:sz w:val="16"/>
          <w:lang w:eastAsia="en-GB"/>
        </w:rPr>
        <w:t>INTEGER</w:t>
      </w:r>
      <w:r w:rsidRPr="00C9272F">
        <w:rPr>
          <w:rFonts w:ascii="Courier New" w:hAnsi="Courier New"/>
          <w:sz w:val="16"/>
          <w:lang w:eastAsia="en-GB"/>
        </w:rPr>
        <w:t xml:space="preserve"> (1..120),</w:t>
      </w:r>
    </w:p>
    <w:p w14:paraId="0FBF451E"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sizeDCI-2-6-r16                     </w:t>
      </w:r>
      <w:r w:rsidRPr="00C9272F">
        <w:rPr>
          <w:rFonts w:ascii="Courier New" w:hAnsi="Courier New"/>
          <w:color w:val="993366"/>
          <w:sz w:val="16"/>
          <w:lang w:eastAsia="en-GB"/>
        </w:rPr>
        <w:t>INTEGER</w:t>
      </w:r>
      <w:r w:rsidRPr="00C9272F">
        <w:rPr>
          <w:rFonts w:ascii="Courier New" w:hAnsi="Courier New"/>
          <w:sz w:val="16"/>
          <w:lang w:eastAsia="en-GB"/>
        </w:rPr>
        <w:t xml:space="preserve"> (1..maxDCI-2-6-Size-r16),</w:t>
      </w:r>
    </w:p>
    <w:p w14:paraId="37CB3AD5"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ps-PositionDCI-2-6-r16              </w:t>
      </w:r>
      <w:r w:rsidRPr="00C9272F">
        <w:rPr>
          <w:rFonts w:ascii="Courier New" w:hAnsi="Courier New"/>
          <w:color w:val="993366"/>
          <w:sz w:val="16"/>
          <w:lang w:eastAsia="en-GB"/>
        </w:rPr>
        <w:t>INTEGER</w:t>
      </w:r>
      <w:r w:rsidRPr="00C9272F">
        <w:rPr>
          <w:rFonts w:ascii="Courier New" w:hAnsi="Courier New"/>
          <w:sz w:val="16"/>
          <w:lang w:eastAsia="en-GB"/>
        </w:rPr>
        <w:t xml:space="preserve"> (0..maxDCI-2-6-Size-1-r16),</w:t>
      </w:r>
    </w:p>
    <w:p w14:paraId="0A9CDA4B"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ps-WakeUp-r16                       </w:t>
      </w:r>
      <w:r w:rsidRPr="00C9272F">
        <w:rPr>
          <w:rFonts w:ascii="Courier New" w:hAnsi="Courier New"/>
          <w:color w:val="993366"/>
          <w:sz w:val="16"/>
          <w:lang w:eastAsia="en-GB"/>
        </w:rPr>
        <w:t>ENUMERATED</w:t>
      </w:r>
      <w:r w:rsidRPr="00C9272F">
        <w:rPr>
          <w:rFonts w:ascii="Courier New" w:hAnsi="Courier New"/>
          <w:sz w:val="16"/>
          <w:lang w:eastAsia="en-GB"/>
        </w:rPr>
        <w:t xml:space="preserve"> {true}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S</w:t>
      </w:r>
    </w:p>
    <w:p w14:paraId="3E6F2BB7"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ps-TransmitPeriodicL1-RSRP-r16      </w:t>
      </w:r>
      <w:r w:rsidRPr="00C9272F">
        <w:rPr>
          <w:rFonts w:ascii="Courier New" w:hAnsi="Courier New"/>
          <w:color w:val="993366"/>
          <w:sz w:val="16"/>
          <w:lang w:eastAsia="en-GB"/>
        </w:rPr>
        <w:t>ENUMERATED</w:t>
      </w:r>
      <w:r w:rsidRPr="00C9272F">
        <w:rPr>
          <w:rFonts w:ascii="Courier New" w:hAnsi="Courier New"/>
          <w:sz w:val="16"/>
          <w:lang w:eastAsia="en-GB"/>
        </w:rPr>
        <w:t xml:space="preserve"> {true}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S</w:t>
      </w:r>
    </w:p>
    <w:p w14:paraId="49ECD55C"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ps-TransmitOtherPeriodicCSI-r16     </w:t>
      </w:r>
      <w:r w:rsidRPr="00C9272F">
        <w:rPr>
          <w:rFonts w:ascii="Courier New" w:hAnsi="Courier New"/>
          <w:color w:val="993366"/>
          <w:sz w:val="16"/>
          <w:lang w:eastAsia="en-GB"/>
        </w:rPr>
        <w:t>ENUMERATED</w:t>
      </w:r>
      <w:r w:rsidRPr="00C9272F">
        <w:rPr>
          <w:rFonts w:ascii="Courier New" w:hAnsi="Courier New"/>
          <w:sz w:val="16"/>
          <w:lang w:eastAsia="en-GB"/>
        </w:rPr>
        <w:t xml:space="preserve"> {true}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S</w:t>
      </w:r>
    </w:p>
    <w:p w14:paraId="1DC20802"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w:t>
      </w:r>
    </w:p>
    <w:p w14:paraId="37BA098C"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70D0B02"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PDSCH-HARQ-ACK-CodebookList-r16 ::=     </w:t>
      </w:r>
      <w:r w:rsidRPr="00C9272F">
        <w:rPr>
          <w:rFonts w:ascii="Courier New" w:hAnsi="Courier New"/>
          <w:color w:val="993366"/>
          <w:sz w:val="16"/>
          <w:lang w:eastAsia="en-GB"/>
        </w:rPr>
        <w:t>SEQUENCE</w:t>
      </w:r>
      <w:r w:rsidRPr="00C9272F">
        <w:rPr>
          <w:rFonts w:ascii="Courier New" w:hAnsi="Courier New"/>
          <w:sz w:val="16"/>
          <w:lang w:eastAsia="en-GB"/>
        </w:rPr>
        <w:t xml:space="preserve"> (</w:t>
      </w:r>
      <w:r w:rsidRPr="00C9272F">
        <w:rPr>
          <w:rFonts w:ascii="Courier New" w:hAnsi="Courier New"/>
          <w:color w:val="993366"/>
          <w:sz w:val="16"/>
          <w:lang w:eastAsia="en-GB"/>
        </w:rPr>
        <w:t>SIZE</w:t>
      </w:r>
      <w:r w:rsidRPr="00C9272F">
        <w:rPr>
          <w:rFonts w:ascii="Courier New" w:hAnsi="Courier New"/>
          <w:sz w:val="16"/>
          <w:lang w:eastAsia="en-GB"/>
        </w:rPr>
        <w:t xml:space="preserve"> (1..2))</w:t>
      </w:r>
      <w:r w:rsidRPr="00C9272F">
        <w:rPr>
          <w:rFonts w:ascii="Courier New" w:hAnsi="Courier New"/>
          <w:color w:val="993366"/>
          <w:sz w:val="16"/>
          <w:lang w:eastAsia="en-GB"/>
        </w:rPr>
        <w:t xml:space="preserve"> OF</w:t>
      </w:r>
      <w:r w:rsidRPr="00C9272F">
        <w:rPr>
          <w:rFonts w:ascii="Courier New" w:hAnsi="Courier New"/>
          <w:sz w:val="16"/>
          <w:lang w:eastAsia="en-GB"/>
        </w:rPr>
        <w:t xml:space="preserve"> </w:t>
      </w:r>
      <w:r w:rsidRPr="00C9272F">
        <w:rPr>
          <w:rFonts w:ascii="Courier New" w:hAnsi="Courier New"/>
          <w:color w:val="993366"/>
          <w:sz w:val="16"/>
          <w:lang w:eastAsia="en-GB"/>
        </w:rPr>
        <w:t>ENUMERATED</w:t>
      </w:r>
      <w:r w:rsidRPr="00C9272F">
        <w:rPr>
          <w:rFonts w:ascii="Courier New" w:hAnsi="Courier New"/>
          <w:sz w:val="16"/>
          <w:lang w:eastAsia="en-GB"/>
        </w:rPr>
        <w:t xml:space="preserve"> {semiStatic, dynamic}</w:t>
      </w:r>
    </w:p>
    <w:p w14:paraId="4A6C530C"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8BACEFF"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PDCCH-BlindDetectionCA-CombIndicator-r16 ::= </w:t>
      </w:r>
      <w:r w:rsidRPr="00C9272F">
        <w:rPr>
          <w:rFonts w:ascii="Courier New" w:hAnsi="Courier New"/>
          <w:color w:val="993366"/>
          <w:sz w:val="16"/>
          <w:lang w:eastAsia="en-GB"/>
        </w:rPr>
        <w:t>SEQUENCE</w:t>
      </w:r>
      <w:r w:rsidRPr="00C9272F">
        <w:rPr>
          <w:rFonts w:ascii="Courier New" w:hAnsi="Courier New"/>
          <w:sz w:val="16"/>
          <w:lang w:eastAsia="en-GB"/>
        </w:rPr>
        <w:t xml:space="preserve"> {</w:t>
      </w:r>
    </w:p>
    <w:p w14:paraId="71A3EC18"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pdcch-BlindDetectionCA1-r16                  </w:t>
      </w:r>
      <w:r w:rsidRPr="00C9272F">
        <w:rPr>
          <w:rFonts w:ascii="Courier New" w:hAnsi="Courier New"/>
          <w:color w:val="993366"/>
          <w:sz w:val="16"/>
          <w:lang w:eastAsia="en-GB"/>
        </w:rPr>
        <w:t>INTEGER</w:t>
      </w:r>
      <w:r w:rsidRPr="00C9272F">
        <w:rPr>
          <w:rFonts w:ascii="Courier New" w:hAnsi="Courier New"/>
          <w:sz w:val="16"/>
          <w:lang w:eastAsia="en-GB"/>
        </w:rPr>
        <w:t xml:space="preserve"> (1..15),</w:t>
      </w:r>
    </w:p>
    <w:p w14:paraId="38A53E4B"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pdcch-BlindDetectionCA2-r16                  </w:t>
      </w:r>
      <w:r w:rsidRPr="00C9272F">
        <w:rPr>
          <w:rFonts w:ascii="Courier New" w:hAnsi="Courier New"/>
          <w:color w:val="993366"/>
          <w:sz w:val="16"/>
          <w:lang w:eastAsia="en-GB"/>
        </w:rPr>
        <w:t>INTEGER</w:t>
      </w:r>
      <w:r w:rsidRPr="00C9272F">
        <w:rPr>
          <w:rFonts w:ascii="Courier New" w:hAnsi="Courier New"/>
          <w:sz w:val="16"/>
          <w:lang w:eastAsia="en-GB"/>
        </w:rPr>
        <w:t xml:space="preserve"> (1..15)</w:t>
      </w:r>
    </w:p>
    <w:p w14:paraId="36539A8A"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w:t>
      </w:r>
    </w:p>
    <w:p w14:paraId="405C6B10"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48410DE"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PDCCH-BlindDetection2-r16 ::=                </w:t>
      </w:r>
      <w:r w:rsidRPr="00C9272F">
        <w:rPr>
          <w:rFonts w:ascii="Courier New" w:hAnsi="Courier New"/>
          <w:color w:val="993366"/>
          <w:sz w:val="16"/>
          <w:lang w:eastAsia="en-GB"/>
        </w:rPr>
        <w:t>INTEGER</w:t>
      </w:r>
      <w:r w:rsidRPr="00C9272F">
        <w:rPr>
          <w:rFonts w:ascii="Courier New" w:hAnsi="Courier New"/>
          <w:sz w:val="16"/>
          <w:lang w:eastAsia="en-GB"/>
        </w:rPr>
        <w:t xml:space="preserve"> (1..15)</w:t>
      </w:r>
    </w:p>
    <w:p w14:paraId="4987D623"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B2ECD1C"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PDCCH-BlindDetection3-r16 ::=                </w:t>
      </w:r>
      <w:r w:rsidRPr="00C9272F">
        <w:rPr>
          <w:rFonts w:ascii="Courier New" w:hAnsi="Courier New"/>
          <w:color w:val="993366"/>
          <w:sz w:val="16"/>
          <w:lang w:eastAsia="en-GB"/>
        </w:rPr>
        <w:t>INTEGER</w:t>
      </w:r>
      <w:r w:rsidRPr="00C9272F">
        <w:rPr>
          <w:rFonts w:ascii="Courier New" w:hAnsi="Courier New"/>
          <w:sz w:val="16"/>
          <w:lang w:eastAsia="en-GB"/>
        </w:rPr>
        <w:t xml:space="preserve"> (1..15)</w:t>
      </w:r>
    </w:p>
    <w:p w14:paraId="4D7FA78D"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54BBA25"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PDCCH-BlindDetection4-r17 ::=                </w:t>
      </w:r>
      <w:r w:rsidRPr="00C9272F">
        <w:rPr>
          <w:rFonts w:ascii="Courier New" w:hAnsi="Courier New"/>
          <w:color w:val="993366"/>
          <w:sz w:val="16"/>
          <w:lang w:eastAsia="en-GB"/>
        </w:rPr>
        <w:t>INTEGER</w:t>
      </w:r>
      <w:r w:rsidRPr="00C9272F">
        <w:rPr>
          <w:rFonts w:ascii="Courier New" w:hAnsi="Courier New"/>
          <w:sz w:val="16"/>
          <w:lang w:eastAsia="en-GB"/>
        </w:rPr>
        <w:t xml:space="preserve"> (1..15)</w:t>
      </w:r>
    </w:p>
    <w:p w14:paraId="3530E2D3"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F7A9A23"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MulticastConfig-r17 ::=                 </w:t>
      </w:r>
      <w:r w:rsidRPr="00C9272F">
        <w:rPr>
          <w:rFonts w:ascii="Courier New" w:hAnsi="Courier New"/>
          <w:color w:val="993366"/>
          <w:sz w:val="16"/>
          <w:lang w:eastAsia="en-GB"/>
        </w:rPr>
        <w:t>SEQUENCE</w:t>
      </w:r>
      <w:r w:rsidRPr="00C9272F">
        <w:rPr>
          <w:rFonts w:ascii="Courier New" w:hAnsi="Courier New"/>
          <w:sz w:val="16"/>
          <w:lang w:eastAsia="en-GB"/>
        </w:rPr>
        <w:t xml:space="preserve"> {</w:t>
      </w:r>
    </w:p>
    <w:p w14:paraId="0D77F042"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pdsch-HARQ-ACK-CodebookListMulticast-r17    SetupRelease { PDSCH-HARQ-ACK-CodebookList-r16}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M</w:t>
      </w:r>
    </w:p>
    <w:p w14:paraId="4D48C8A7"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type1CodebookGenerationMode-r17             </w:t>
      </w:r>
      <w:r w:rsidRPr="00C9272F">
        <w:rPr>
          <w:rFonts w:ascii="Courier New" w:hAnsi="Courier New"/>
          <w:color w:val="993366"/>
          <w:sz w:val="16"/>
          <w:lang w:eastAsia="en-GB"/>
        </w:rPr>
        <w:t>ENUMERATED</w:t>
      </w:r>
      <w:r w:rsidRPr="00C9272F">
        <w:rPr>
          <w:rFonts w:ascii="Courier New" w:hAnsi="Courier New"/>
          <w:sz w:val="16"/>
          <w:lang w:eastAsia="en-GB"/>
        </w:rPr>
        <w:t xml:space="preserve"> { mode1, mode2}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M</w:t>
      </w:r>
    </w:p>
    <w:p w14:paraId="7C467CBD"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w:t>
      </w:r>
    </w:p>
    <w:p w14:paraId="372C6934"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DCCC42F"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PDCCH-BlindDetectionCA-CombIndicator-r17 ::= </w:t>
      </w:r>
      <w:r w:rsidRPr="00C9272F">
        <w:rPr>
          <w:rFonts w:ascii="Courier New" w:hAnsi="Courier New"/>
          <w:color w:val="993366"/>
          <w:sz w:val="16"/>
          <w:lang w:eastAsia="en-GB"/>
        </w:rPr>
        <w:t>SEQUENCE</w:t>
      </w:r>
      <w:r w:rsidRPr="00C9272F">
        <w:rPr>
          <w:rFonts w:ascii="Courier New" w:hAnsi="Courier New"/>
          <w:sz w:val="16"/>
          <w:lang w:eastAsia="en-GB"/>
        </w:rPr>
        <w:t xml:space="preserve"> {</w:t>
      </w:r>
    </w:p>
    <w:p w14:paraId="738F262C"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pdcch-BlindDetectionCA1-r17                  </w:t>
      </w:r>
      <w:r w:rsidRPr="00C9272F">
        <w:rPr>
          <w:rFonts w:ascii="Courier New" w:hAnsi="Courier New"/>
          <w:color w:val="993366"/>
          <w:sz w:val="16"/>
          <w:lang w:eastAsia="en-GB"/>
        </w:rPr>
        <w:t>INTEGER</w:t>
      </w:r>
      <w:r w:rsidRPr="00C9272F">
        <w:rPr>
          <w:rFonts w:ascii="Courier New" w:hAnsi="Courier New"/>
          <w:sz w:val="16"/>
          <w:lang w:eastAsia="en-GB"/>
        </w:rPr>
        <w:t xml:space="preserve"> (1..15)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55B863CA"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pdcch-BlindDetectionCA2-r17                  </w:t>
      </w:r>
      <w:r w:rsidRPr="00C9272F">
        <w:rPr>
          <w:rFonts w:ascii="Courier New" w:hAnsi="Courier New"/>
          <w:color w:val="993366"/>
          <w:sz w:val="16"/>
          <w:lang w:eastAsia="en-GB"/>
        </w:rPr>
        <w:t>INTEGER</w:t>
      </w:r>
      <w:r w:rsidRPr="00C9272F">
        <w:rPr>
          <w:rFonts w:ascii="Courier New" w:hAnsi="Courier New"/>
          <w:sz w:val="16"/>
          <w:lang w:eastAsia="en-GB"/>
        </w:rPr>
        <w:t xml:space="preserve"> (1..15)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1DD91553"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pdcch-BlindDetectionCA3-r17                  </w:t>
      </w:r>
      <w:r w:rsidRPr="00C9272F">
        <w:rPr>
          <w:rFonts w:ascii="Courier New" w:hAnsi="Courier New"/>
          <w:color w:val="993366"/>
          <w:sz w:val="16"/>
          <w:lang w:eastAsia="en-GB"/>
        </w:rPr>
        <w:t>INTEGER</w:t>
      </w:r>
      <w:r w:rsidRPr="00C9272F">
        <w:rPr>
          <w:rFonts w:ascii="Courier New" w:hAnsi="Courier New"/>
          <w:sz w:val="16"/>
          <w:lang w:eastAsia="en-GB"/>
        </w:rPr>
        <w:t xml:space="preserve"> (1..15)</w:t>
      </w:r>
    </w:p>
    <w:p w14:paraId="2C13DBEF"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w:t>
      </w:r>
    </w:p>
    <w:p w14:paraId="10E91DF1"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A2E7047"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CellDTRX-DCI-config-r18 ::=         </w:t>
      </w:r>
      <w:r w:rsidRPr="00C9272F">
        <w:rPr>
          <w:rFonts w:ascii="Courier New" w:hAnsi="Courier New"/>
          <w:color w:val="993366"/>
          <w:sz w:val="16"/>
          <w:lang w:eastAsia="en-GB"/>
        </w:rPr>
        <w:t>SEQUENCE</w:t>
      </w:r>
      <w:r w:rsidRPr="00C9272F">
        <w:rPr>
          <w:rFonts w:ascii="Courier New" w:hAnsi="Courier New"/>
          <w:sz w:val="16"/>
          <w:lang w:eastAsia="en-GB"/>
        </w:rPr>
        <w:t xml:space="preserve"> {</w:t>
      </w:r>
    </w:p>
    <w:p w14:paraId="429649CE"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cellDTRX-RNTI-r18                   RNTI-Value,</w:t>
      </w:r>
    </w:p>
    <w:p w14:paraId="1A9A40E6"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sizeDCI-2-9-r18                     </w:t>
      </w:r>
      <w:r w:rsidRPr="00C9272F">
        <w:rPr>
          <w:rFonts w:ascii="Courier New" w:hAnsi="Courier New"/>
          <w:color w:val="993366"/>
          <w:sz w:val="16"/>
          <w:lang w:eastAsia="en-GB"/>
        </w:rPr>
        <w:t>INTEGER</w:t>
      </w:r>
      <w:r w:rsidRPr="00C9272F">
        <w:rPr>
          <w:rFonts w:ascii="Courier New" w:hAnsi="Courier New"/>
          <w:sz w:val="16"/>
          <w:lang w:eastAsia="en-GB"/>
        </w:rPr>
        <w:t xml:space="preserve"> (1..maxDCI-2-9-Size-r18)</w:t>
      </w:r>
    </w:p>
    <w:p w14:paraId="2AB881F6"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w:t>
      </w:r>
    </w:p>
    <w:p w14:paraId="035E7C02"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AC810B2"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LPWUS-Config-r19 ::=                  </w:t>
      </w:r>
      <w:r w:rsidRPr="00C9272F">
        <w:rPr>
          <w:rFonts w:ascii="Courier New" w:hAnsi="Courier New"/>
          <w:color w:val="993366"/>
          <w:sz w:val="16"/>
          <w:lang w:eastAsia="en-GB"/>
        </w:rPr>
        <w:t>SEQUENCE</w:t>
      </w:r>
      <w:r w:rsidRPr="00C9272F">
        <w:rPr>
          <w:rFonts w:ascii="Courier New" w:hAnsi="Courier New"/>
          <w:sz w:val="16"/>
          <w:lang w:eastAsia="en-GB"/>
        </w:rPr>
        <w:t xml:space="preserve"> {</w:t>
      </w:r>
    </w:p>
    <w:p w14:paraId="483570CE"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lpwus-MvalueAndSeqConfigFR1-r19       </w:t>
      </w:r>
      <w:r w:rsidRPr="00C9272F">
        <w:rPr>
          <w:rFonts w:ascii="Courier New" w:hAnsi="Courier New"/>
          <w:color w:val="993366"/>
          <w:sz w:val="16"/>
          <w:lang w:eastAsia="en-GB"/>
        </w:rPr>
        <w:t>CHOICE</w:t>
      </w:r>
      <w:r w:rsidRPr="00C9272F">
        <w:rPr>
          <w:rFonts w:ascii="Courier New" w:hAnsi="Courier New"/>
          <w:sz w:val="16"/>
          <w:lang w:eastAsia="en-GB"/>
        </w:rPr>
        <w:t xml:space="preserve"> {</w:t>
      </w:r>
    </w:p>
    <w:p w14:paraId="45355724"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nOne                                  </w:t>
      </w:r>
      <w:r w:rsidRPr="00C9272F">
        <w:rPr>
          <w:rFonts w:ascii="Courier New" w:hAnsi="Courier New"/>
          <w:color w:val="993366"/>
          <w:sz w:val="16"/>
          <w:lang w:eastAsia="en-GB"/>
        </w:rPr>
        <w:t>SEQUENCE</w:t>
      </w:r>
      <w:r w:rsidRPr="00C9272F">
        <w:rPr>
          <w:rFonts w:ascii="Courier New" w:hAnsi="Courier New"/>
          <w:sz w:val="16"/>
          <w:lang w:eastAsia="en-GB"/>
        </w:rPr>
        <w:t xml:space="preserve"> {</w:t>
      </w:r>
    </w:p>
    <w:p w14:paraId="2A5CE4C9" w14:textId="55629F9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lpwus-OverlaidSeqRoot</w:t>
      </w:r>
      <w:del w:id="288" w:author="vivo-Chenli" w:date="2025-11-11T17:03:00Z">
        <w:r w:rsidRPr="00C9272F" w:rsidDel="00FC7FCE">
          <w:rPr>
            <w:rFonts w:ascii="Courier New" w:hAnsi="Courier New"/>
            <w:sz w:val="16"/>
            <w:lang w:eastAsia="en-GB"/>
          </w:rPr>
          <w:delText>s</w:delText>
        </w:r>
      </w:del>
      <w:ins w:id="289" w:author="vivo-Chenli" w:date="2025-11-07T16:26:00Z">
        <w:r w:rsidR="002D22B6" w:rsidRPr="00C9272F">
          <w:rPr>
            <w:rFonts w:ascii="Courier New" w:hAnsi="Courier New"/>
            <w:sz w:val="16"/>
            <w:lang w:eastAsia="en-GB"/>
          </w:rPr>
          <w:t>-r19</w:t>
        </w:r>
      </w:ins>
      <w:r w:rsidRPr="00C9272F">
        <w:rPr>
          <w:rFonts w:ascii="Courier New" w:hAnsi="Courier New"/>
          <w:sz w:val="16"/>
          <w:lang w:eastAsia="en-GB"/>
        </w:rPr>
        <w:t xml:space="preserve">                </w:t>
      </w:r>
      <w:r w:rsidRPr="00C9272F">
        <w:rPr>
          <w:rFonts w:ascii="Courier New" w:hAnsi="Courier New"/>
          <w:color w:val="993366"/>
          <w:sz w:val="16"/>
          <w:lang w:eastAsia="en-GB"/>
        </w:rPr>
        <w:t>SEQUENCE</w:t>
      </w:r>
      <w:r w:rsidRPr="00C9272F">
        <w:rPr>
          <w:rFonts w:ascii="Courier New" w:hAnsi="Courier New"/>
          <w:sz w:val="16"/>
          <w:lang w:eastAsia="en-GB"/>
        </w:rPr>
        <w:t xml:space="preserve"> {</w:t>
      </w:r>
    </w:p>
    <w:p w14:paraId="48C1AB4A"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root1-r19                             </w:t>
      </w:r>
      <w:r w:rsidRPr="00C9272F">
        <w:rPr>
          <w:rFonts w:ascii="Courier New" w:hAnsi="Courier New"/>
          <w:color w:val="993366"/>
          <w:sz w:val="16"/>
          <w:lang w:eastAsia="en-GB"/>
        </w:rPr>
        <w:t>INTEGER</w:t>
      </w:r>
      <w:r w:rsidRPr="00C9272F">
        <w:rPr>
          <w:rFonts w:ascii="Courier New" w:hAnsi="Courier New"/>
          <w:sz w:val="16"/>
          <w:lang w:eastAsia="en-GB"/>
        </w:rPr>
        <w:t xml:space="preserve"> (1..131),</w:t>
      </w:r>
    </w:p>
    <w:p w14:paraId="48D51F88"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root2-r19                             </w:t>
      </w:r>
      <w:r w:rsidRPr="00C9272F">
        <w:rPr>
          <w:rFonts w:ascii="Courier New" w:hAnsi="Courier New"/>
          <w:color w:val="993366"/>
          <w:sz w:val="16"/>
          <w:lang w:eastAsia="en-GB"/>
        </w:rPr>
        <w:t>INTEGER</w:t>
      </w:r>
      <w:r w:rsidRPr="00C9272F">
        <w:rPr>
          <w:rFonts w:ascii="Courier New" w:hAnsi="Courier New"/>
          <w:sz w:val="16"/>
          <w:lang w:eastAsia="en-GB"/>
        </w:rPr>
        <w:t xml:space="preserve"> (1..131)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33278298"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
    <w:p w14:paraId="0DC9C110"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lpwus-OverlaidSeqNum-r19              </w:t>
      </w:r>
      <w:r w:rsidRPr="00C9272F">
        <w:rPr>
          <w:rFonts w:ascii="Courier New" w:hAnsi="Courier New"/>
          <w:color w:val="993366"/>
          <w:sz w:val="16"/>
          <w:lang w:eastAsia="en-GB"/>
        </w:rPr>
        <w:t>ENUMERATED</w:t>
      </w:r>
      <w:r w:rsidRPr="00C9272F">
        <w:rPr>
          <w:rFonts w:ascii="Courier New" w:hAnsi="Courier New"/>
          <w:sz w:val="16"/>
          <w:lang w:eastAsia="en-GB"/>
        </w:rPr>
        <w:t xml:space="preserve"> {n1, n2, n4, n8, n16}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10002D00"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
    <w:p w14:paraId="71CB1697"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nTwo                                  </w:t>
      </w:r>
      <w:r w:rsidRPr="00C9272F">
        <w:rPr>
          <w:rFonts w:ascii="Courier New" w:hAnsi="Courier New"/>
          <w:color w:val="993366"/>
          <w:sz w:val="16"/>
          <w:lang w:eastAsia="en-GB"/>
        </w:rPr>
        <w:t>SEQUENCE</w:t>
      </w:r>
      <w:r w:rsidRPr="00C9272F">
        <w:rPr>
          <w:rFonts w:ascii="Courier New" w:hAnsi="Courier New"/>
          <w:sz w:val="16"/>
          <w:lang w:eastAsia="en-GB"/>
        </w:rPr>
        <w:t xml:space="preserve"> {</w:t>
      </w:r>
    </w:p>
    <w:p w14:paraId="172E8489" w14:textId="4391378D"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lpwus-OverlaidSeqRoot</w:t>
      </w:r>
      <w:del w:id="290" w:author="vivo-Chenli" w:date="2025-11-11T17:03:00Z">
        <w:r w:rsidRPr="00C9272F" w:rsidDel="00FC7FCE">
          <w:rPr>
            <w:rFonts w:ascii="Courier New" w:hAnsi="Courier New"/>
            <w:sz w:val="16"/>
            <w:lang w:eastAsia="en-GB"/>
          </w:rPr>
          <w:delText>s</w:delText>
        </w:r>
      </w:del>
      <w:ins w:id="291" w:author="vivo-Chenli" w:date="2025-11-07T16:26:00Z">
        <w:r w:rsidR="002D22B6" w:rsidRPr="00C9272F">
          <w:rPr>
            <w:rFonts w:ascii="Courier New" w:hAnsi="Courier New"/>
            <w:sz w:val="16"/>
            <w:lang w:eastAsia="en-GB"/>
          </w:rPr>
          <w:t>-r19</w:t>
        </w:r>
      </w:ins>
      <w:r w:rsidRPr="00C9272F">
        <w:rPr>
          <w:rFonts w:ascii="Courier New" w:hAnsi="Courier New"/>
          <w:sz w:val="16"/>
          <w:lang w:eastAsia="en-GB"/>
        </w:rPr>
        <w:t xml:space="preserve">                </w:t>
      </w:r>
      <w:r w:rsidRPr="00C9272F">
        <w:rPr>
          <w:rFonts w:ascii="Courier New" w:hAnsi="Courier New"/>
          <w:color w:val="993366"/>
          <w:sz w:val="16"/>
          <w:lang w:eastAsia="en-GB"/>
        </w:rPr>
        <w:t>SEQUENCE</w:t>
      </w:r>
      <w:r w:rsidRPr="00C9272F">
        <w:rPr>
          <w:rFonts w:ascii="Courier New" w:hAnsi="Courier New"/>
          <w:sz w:val="16"/>
          <w:lang w:eastAsia="en-GB"/>
        </w:rPr>
        <w:t xml:space="preserve"> {</w:t>
      </w:r>
    </w:p>
    <w:p w14:paraId="6E9F41FA"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root1-r19                             </w:t>
      </w:r>
      <w:r w:rsidRPr="00C9272F">
        <w:rPr>
          <w:rFonts w:ascii="Courier New" w:hAnsi="Courier New"/>
          <w:color w:val="993366"/>
          <w:sz w:val="16"/>
          <w:lang w:eastAsia="en-GB"/>
        </w:rPr>
        <w:t>INTEGER</w:t>
      </w:r>
      <w:r w:rsidRPr="00C9272F">
        <w:rPr>
          <w:rFonts w:ascii="Courier New" w:hAnsi="Courier New"/>
          <w:sz w:val="16"/>
          <w:lang w:eastAsia="en-GB"/>
        </w:rPr>
        <w:t xml:space="preserve"> (1..61),</w:t>
      </w:r>
    </w:p>
    <w:p w14:paraId="6EB2F539"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root2-r19                             </w:t>
      </w:r>
      <w:r w:rsidRPr="00C9272F">
        <w:rPr>
          <w:rFonts w:ascii="Courier New" w:hAnsi="Courier New"/>
          <w:color w:val="993366"/>
          <w:sz w:val="16"/>
          <w:lang w:eastAsia="en-GB"/>
        </w:rPr>
        <w:t>INTEGER</w:t>
      </w:r>
      <w:r w:rsidRPr="00C9272F">
        <w:rPr>
          <w:rFonts w:ascii="Courier New" w:hAnsi="Courier New"/>
          <w:sz w:val="16"/>
          <w:lang w:eastAsia="en-GB"/>
        </w:rPr>
        <w:t xml:space="preserve"> (1..61)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62769101"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
    <w:p w14:paraId="79A5B298"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lpwus-OverlaidSeqNum-r19              </w:t>
      </w:r>
      <w:r w:rsidRPr="00C9272F">
        <w:rPr>
          <w:rFonts w:ascii="Courier New" w:hAnsi="Courier New"/>
          <w:color w:val="993366"/>
          <w:sz w:val="16"/>
          <w:lang w:eastAsia="en-GB"/>
        </w:rPr>
        <w:t>ENUMERATED</w:t>
      </w:r>
      <w:r w:rsidRPr="00C9272F">
        <w:rPr>
          <w:rFonts w:ascii="Courier New" w:hAnsi="Courier New"/>
          <w:sz w:val="16"/>
          <w:lang w:eastAsia="en-GB"/>
        </w:rPr>
        <w:t xml:space="preserve"> {n1, n2, n4, n8}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64C16C40"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
    <w:p w14:paraId="6B62B6FA"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nFour                                 </w:t>
      </w:r>
      <w:r w:rsidRPr="00C9272F">
        <w:rPr>
          <w:rFonts w:ascii="Courier New" w:hAnsi="Courier New"/>
          <w:color w:val="993366"/>
          <w:sz w:val="16"/>
          <w:lang w:eastAsia="en-GB"/>
        </w:rPr>
        <w:t>SEQUENCE</w:t>
      </w:r>
      <w:r w:rsidRPr="00C9272F">
        <w:rPr>
          <w:rFonts w:ascii="Courier New" w:hAnsi="Courier New"/>
          <w:sz w:val="16"/>
          <w:lang w:eastAsia="en-GB"/>
        </w:rPr>
        <w:t xml:space="preserve"> {</w:t>
      </w:r>
    </w:p>
    <w:p w14:paraId="45128BF5" w14:textId="34C096A8"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lpwus-OverlaidSeqRoot</w:t>
      </w:r>
      <w:del w:id="292" w:author="vivo-Chenli" w:date="2025-11-11T17:03:00Z">
        <w:r w:rsidRPr="00C9272F" w:rsidDel="00D67B3D">
          <w:rPr>
            <w:rFonts w:ascii="Courier New" w:hAnsi="Courier New"/>
            <w:sz w:val="16"/>
            <w:lang w:eastAsia="en-GB"/>
          </w:rPr>
          <w:delText>s</w:delText>
        </w:r>
      </w:del>
      <w:ins w:id="293" w:author="vivo-Chenli" w:date="2025-11-07T16:26:00Z">
        <w:r w:rsidR="002D22B6" w:rsidRPr="00C9272F">
          <w:rPr>
            <w:rFonts w:ascii="Courier New" w:hAnsi="Courier New"/>
            <w:sz w:val="16"/>
            <w:lang w:eastAsia="en-GB"/>
          </w:rPr>
          <w:t>-r19</w:t>
        </w:r>
      </w:ins>
      <w:r w:rsidRPr="00C9272F">
        <w:rPr>
          <w:rFonts w:ascii="Courier New" w:hAnsi="Courier New"/>
          <w:sz w:val="16"/>
          <w:lang w:eastAsia="en-GB"/>
        </w:rPr>
        <w:t xml:space="preserve">                </w:t>
      </w:r>
      <w:r w:rsidRPr="00C9272F">
        <w:rPr>
          <w:rFonts w:ascii="Courier New" w:hAnsi="Courier New"/>
          <w:color w:val="993366"/>
          <w:sz w:val="16"/>
          <w:lang w:eastAsia="en-GB"/>
        </w:rPr>
        <w:t>SEQUENCE</w:t>
      </w:r>
      <w:r w:rsidRPr="00C9272F">
        <w:rPr>
          <w:rFonts w:ascii="Courier New" w:hAnsi="Courier New"/>
          <w:sz w:val="16"/>
          <w:lang w:eastAsia="en-GB"/>
        </w:rPr>
        <w:t xml:space="preserve"> {</w:t>
      </w:r>
    </w:p>
    <w:p w14:paraId="739008A6"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root1-r19                             </w:t>
      </w:r>
      <w:r w:rsidRPr="00C9272F">
        <w:rPr>
          <w:rFonts w:ascii="Courier New" w:hAnsi="Courier New"/>
          <w:color w:val="993366"/>
          <w:sz w:val="16"/>
          <w:lang w:eastAsia="en-GB"/>
        </w:rPr>
        <w:t>INTEGER</w:t>
      </w:r>
      <w:r w:rsidRPr="00C9272F">
        <w:rPr>
          <w:rFonts w:ascii="Courier New" w:hAnsi="Courier New"/>
          <w:sz w:val="16"/>
          <w:lang w:eastAsia="en-GB"/>
        </w:rPr>
        <w:t xml:space="preserve"> (1..31),</w:t>
      </w:r>
    </w:p>
    <w:p w14:paraId="77A8AF8E"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root2-r19                             </w:t>
      </w:r>
      <w:r w:rsidRPr="00C9272F">
        <w:rPr>
          <w:rFonts w:ascii="Courier New" w:hAnsi="Courier New"/>
          <w:color w:val="993366"/>
          <w:sz w:val="16"/>
          <w:lang w:eastAsia="en-GB"/>
        </w:rPr>
        <w:t>INTEGER</w:t>
      </w:r>
      <w:r w:rsidRPr="00C9272F">
        <w:rPr>
          <w:rFonts w:ascii="Courier New" w:hAnsi="Courier New"/>
          <w:sz w:val="16"/>
          <w:lang w:eastAsia="en-GB"/>
        </w:rPr>
        <w:t xml:space="preserve"> (1..31)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1D63C01E"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
    <w:p w14:paraId="16CDF72C"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lpwus-OverlaidSeqNum-r19              </w:t>
      </w:r>
      <w:r w:rsidRPr="00C9272F">
        <w:rPr>
          <w:rFonts w:ascii="Courier New" w:hAnsi="Courier New"/>
          <w:color w:val="993366"/>
          <w:sz w:val="16"/>
          <w:lang w:eastAsia="en-GB"/>
        </w:rPr>
        <w:t>ENUMERATED</w:t>
      </w:r>
      <w:r w:rsidRPr="00C9272F">
        <w:rPr>
          <w:rFonts w:ascii="Courier New" w:hAnsi="Courier New"/>
          <w:sz w:val="16"/>
          <w:lang w:eastAsia="en-GB"/>
        </w:rPr>
        <w:t xml:space="preserve"> {n1, n2, n4}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76901644"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
    <w:p w14:paraId="10B33341"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Cond FR1-Only</w:t>
      </w:r>
    </w:p>
    <w:p w14:paraId="45C20487"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lpwus-MvalueAndSeqConfigFR2-r19       </w:t>
      </w:r>
      <w:r w:rsidRPr="00C9272F">
        <w:rPr>
          <w:rFonts w:ascii="Courier New" w:hAnsi="Courier New"/>
          <w:color w:val="993366"/>
          <w:sz w:val="16"/>
          <w:lang w:eastAsia="en-GB"/>
        </w:rPr>
        <w:t>CHOICE</w:t>
      </w:r>
      <w:r w:rsidRPr="00C9272F">
        <w:rPr>
          <w:rFonts w:ascii="Courier New" w:hAnsi="Courier New"/>
          <w:sz w:val="16"/>
          <w:lang w:eastAsia="en-GB"/>
        </w:rPr>
        <w:t xml:space="preserve"> {</w:t>
      </w:r>
    </w:p>
    <w:p w14:paraId="3F34868F"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nOne                                  </w:t>
      </w:r>
      <w:r w:rsidRPr="00C9272F">
        <w:rPr>
          <w:rFonts w:ascii="Courier New" w:hAnsi="Courier New"/>
          <w:color w:val="993366"/>
          <w:sz w:val="16"/>
          <w:lang w:eastAsia="en-GB"/>
        </w:rPr>
        <w:t>SEQUENCE</w:t>
      </w:r>
      <w:r w:rsidRPr="00C9272F">
        <w:rPr>
          <w:rFonts w:ascii="Courier New" w:hAnsi="Courier New"/>
          <w:sz w:val="16"/>
          <w:lang w:eastAsia="en-GB"/>
        </w:rPr>
        <w:t xml:space="preserve"> {</w:t>
      </w:r>
    </w:p>
    <w:p w14:paraId="5D1AFBC8" w14:textId="17A5F9FF"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lpwus-OverlaidSeqRoot</w:t>
      </w:r>
      <w:del w:id="294" w:author="vivo-Chenli" w:date="2025-11-11T17:03:00Z">
        <w:r w:rsidRPr="00C9272F" w:rsidDel="001F1E43">
          <w:rPr>
            <w:rFonts w:ascii="Courier New" w:hAnsi="Courier New"/>
            <w:sz w:val="16"/>
            <w:lang w:eastAsia="en-GB"/>
          </w:rPr>
          <w:delText>s</w:delText>
        </w:r>
      </w:del>
      <w:ins w:id="295" w:author="vivo-Chenli" w:date="2025-11-07T16:26:00Z">
        <w:r w:rsidR="002D22B6" w:rsidRPr="00C9272F">
          <w:rPr>
            <w:rFonts w:ascii="Courier New" w:hAnsi="Courier New"/>
            <w:sz w:val="16"/>
            <w:lang w:eastAsia="en-GB"/>
          </w:rPr>
          <w:t>-r19</w:t>
        </w:r>
      </w:ins>
      <w:r w:rsidRPr="00C9272F">
        <w:rPr>
          <w:rFonts w:ascii="Courier New" w:hAnsi="Courier New"/>
          <w:sz w:val="16"/>
          <w:lang w:eastAsia="en-GB"/>
        </w:rPr>
        <w:t xml:space="preserve">                </w:t>
      </w:r>
      <w:r w:rsidRPr="00C9272F">
        <w:rPr>
          <w:rFonts w:ascii="Courier New" w:hAnsi="Courier New"/>
          <w:color w:val="993366"/>
          <w:sz w:val="16"/>
          <w:lang w:eastAsia="en-GB"/>
        </w:rPr>
        <w:t>SEQUENCE</w:t>
      </w:r>
      <w:r w:rsidRPr="00C9272F">
        <w:rPr>
          <w:rFonts w:ascii="Courier New" w:hAnsi="Courier New"/>
          <w:sz w:val="16"/>
          <w:lang w:eastAsia="en-GB"/>
        </w:rPr>
        <w:t xml:space="preserve"> {</w:t>
      </w:r>
    </w:p>
    <w:p w14:paraId="6F3A0DB5"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root1-r19                             </w:t>
      </w:r>
      <w:r w:rsidRPr="00C9272F">
        <w:rPr>
          <w:rFonts w:ascii="Courier New" w:hAnsi="Courier New"/>
          <w:color w:val="993366"/>
          <w:sz w:val="16"/>
          <w:lang w:eastAsia="en-GB"/>
        </w:rPr>
        <w:t>INTEGER</w:t>
      </w:r>
      <w:r w:rsidRPr="00C9272F">
        <w:rPr>
          <w:rFonts w:ascii="Courier New" w:hAnsi="Courier New"/>
          <w:sz w:val="16"/>
          <w:lang w:eastAsia="en-GB"/>
        </w:rPr>
        <w:t xml:space="preserve"> (1..131),</w:t>
      </w:r>
    </w:p>
    <w:p w14:paraId="212CC1BB"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root2-r19                             </w:t>
      </w:r>
      <w:r w:rsidRPr="00C9272F">
        <w:rPr>
          <w:rFonts w:ascii="Courier New" w:hAnsi="Courier New"/>
          <w:color w:val="993366"/>
          <w:sz w:val="16"/>
          <w:lang w:eastAsia="en-GB"/>
        </w:rPr>
        <w:t>INTEGER</w:t>
      </w:r>
      <w:r w:rsidRPr="00C9272F">
        <w:rPr>
          <w:rFonts w:ascii="Courier New" w:hAnsi="Courier New"/>
          <w:sz w:val="16"/>
          <w:lang w:eastAsia="en-GB"/>
        </w:rPr>
        <w:t xml:space="preserve"> (1..131)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4D10E8D7"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
    <w:p w14:paraId="1CC16C01"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lpwus-OverlaidSeqNum-SCS-120kHz-r19   </w:t>
      </w:r>
      <w:r w:rsidRPr="00C9272F">
        <w:rPr>
          <w:rFonts w:ascii="Courier New" w:hAnsi="Courier New"/>
          <w:color w:val="993366"/>
          <w:sz w:val="16"/>
          <w:lang w:eastAsia="en-GB"/>
        </w:rPr>
        <w:t>ENUMERATED</w:t>
      </w:r>
      <w:r w:rsidRPr="00C9272F">
        <w:rPr>
          <w:rFonts w:ascii="Courier New" w:hAnsi="Courier New"/>
          <w:sz w:val="16"/>
          <w:lang w:eastAsia="en-GB"/>
        </w:rPr>
        <w:t xml:space="preserve"> {n1, n2}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43592B6B"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lpwus-OverlaidSeqNum-SCS-60kHz-r19    </w:t>
      </w:r>
      <w:r w:rsidRPr="00C9272F">
        <w:rPr>
          <w:rFonts w:ascii="Courier New" w:hAnsi="Courier New"/>
          <w:color w:val="993366"/>
          <w:sz w:val="16"/>
          <w:lang w:eastAsia="en-GB"/>
        </w:rPr>
        <w:t>ENUMERATED</w:t>
      </w:r>
      <w:r w:rsidRPr="00C9272F">
        <w:rPr>
          <w:rFonts w:ascii="Courier New" w:hAnsi="Courier New"/>
          <w:sz w:val="16"/>
          <w:lang w:eastAsia="en-GB"/>
        </w:rPr>
        <w:t xml:space="preserve"> {n1, n2, n4}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4EE38588"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
    <w:p w14:paraId="09868E32"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nTwo                                  </w:t>
      </w:r>
      <w:r w:rsidRPr="00C9272F">
        <w:rPr>
          <w:rFonts w:ascii="Courier New" w:hAnsi="Courier New"/>
          <w:color w:val="993366"/>
          <w:sz w:val="16"/>
          <w:lang w:eastAsia="en-GB"/>
        </w:rPr>
        <w:t>SEQUENCE</w:t>
      </w:r>
      <w:r w:rsidRPr="00C9272F">
        <w:rPr>
          <w:rFonts w:ascii="Courier New" w:hAnsi="Courier New"/>
          <w:sz w:val="16"/>
          <w:lang w:eastAsia="en-GB"/>
        </w:rPr>
        <w:t xml:space="preserve"> {</w:t>
      </w:r>
    </w:p>
    <w:p w14:paraId="0A09DB33" w14:textId="557471EB"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lpwus-OverlaidSeqRoot</w:t>
      </w:r>
      <w:del w:id="296" w:author="vivo-Chenli" w:date="2025-11-11T17:03:00Z">
        <w:r w:rsidRPr="00C9272F" w:rsidDel="001F1E43">
          <w:rPr>
            <w:rFonts w:ascii="Courier New" w:hAnsi="Courier New"/>
            <w:sz w:val="16"/>
            <w:lang w:eastAsia="en-GB"/>
          </w:rPr>
          <w:delText>s</w:delText>
        </w:r>
      </w:del>
      <w:ins w:id="297" w:author="vivo-Chenli" w:date="2025-11-07T16:26:00Z">
        <w:r w:rsidR="002D22B6" w:rsidRPr="00C9272F">
          <w:rPr>
            <w:rFonts w:ascii="Courier New" w:hAnsi="Courier New"/>
            <w:sz w:val="16"/>
            <w:lang w:eastAsia="en-GB"/>
          </w:rPr>
          <w:t>-r19</w:t>
        </w:r>
      </w:ins>
      <w:r w:rsidRPr="00C9272F">
        <w:rPr>
          <w:rFonts w:ascii="Courier New" w:hAnsi="Courier New"/>
          <w:sz w:val="16"/>
          <w:lang w:eastAsia="en-GB"/>
        </w:rPr>
        <w:t xml:space="preserve">                </w:t>
      </w:r>
      <w:r w:rsidRPr="00C9272F">
        <w:rPr>
          <w:rFonts w:ascii="Courier New" w:hAnsi="Courier New"/>
          <w:color w:val="993366"/>
          <w:sz w:val="16"/>
          <w:lang w:eastAsia="en-GB"/>
        </w:rPr>
        <w:t>SEQUENCE</w:t>
      </w:r>
      <w:r w:rsidRPr="00C9272F">
        <w:rPr>
          <w:rFonts w:ascii="Courier New" w:hAnsi="Courier New"/>
          <w:sz w:val="16"/>
          <w:lang w:eastAsia="en-GB"/>
        </w:rPr>
        <w:t xml:space="preserve"> {</w:t>
      </w:r>
    </w:p>
    <w:p w14:paraId="372AEE7F"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root1-r19                             </w:t>
      </w:r>
      <w:r w:rsidRPr="00C9272F">
        <w:rPr>
          <w:rFonts w:ascii="Courier New" w:hAnsi="Courier New"/>
          <w:color w:val="993366"/>
          <w:sz w:val="16"/>
          <w:lang w:eastAsia="en-GB"/>
        </w:rPr>
        <w:t>INTEGER</w:t>
      </w:r>
      <w:r w:rsidRPr="00C9272F">
        <w:rPr>
          <w:rFonts w:ascii="Courier New" w:hAnsi="Courier New"/>
          <w:sz w:val="16"/>
          <w:lang w:eastAsia="en-GB"/>
        </w:rPr>
        <w:t xml:space="preserve"> (1..61),</w:t>
      </w:r>
    </w:p>
    <w:p w14:paraId="050C561B"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root2-r19                             </w:t>
      </w:r>
      <w:r w:rsidRPr="00C9272F">
        <w:rPr>
          <w:rFonts w:ascii="Courier New" w:hAnsi="Courier New"/>
          <w:color w:val="993366"/>
          <w:sz w:val="16"/>
          <w:lang w:eastAsia="en-GB"/>
        </w:rPr>
        <w:t>INTEGER</w:t>
      </w:r>
      <w:r w:rsidRPr="00C9272F">
        <w:rPr>
          <w:rFonts w:ascii="Courier New" w:hAnsi="Courier New"/>
          <w:sz w:val="16"/>
          <w:lang w:eastAsia="en-GB"/>
        </w:rPr>
        <w:t xml:space="preserve"> (1..61)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455006BA"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
    <w:p w14:paraId="2A1EDAE6"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lpwus-OverlaidSeqNum-SCS-60kHz-r19    </w:t>
      </w:r>
      <w:r w:rsidRPr="00C9272F">
        <w:rPr>
          <w:rFonts w:ascii="Courier New" w:hAnsi="Courier New"/>
          <w:color w:val="993366"/>
          <w:sz w:val="16"/>
          <w:lang w:eastAsia="en-GB"/>
        </w:rPr>
        <w:t>ENUMERATED</w:t>
      </w:r>
      <w:r w:rsidRPr="00C9272F">
        <w:rPr>
          <w:rFonts w:ascii="Courier New" w:hAnsi="Courier New"/>
          <w:sz w:val="16"/>
          <w:lang w:eastAsia="en-GB"/>
        </w:rPr>
        <w:t xml:space="preserve"> {n1, n2}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7CC06E69"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w:t>
      </w:r>
    </w:p>
    <w:p w14:paraId="7D58AF92"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Cond FR2-Only</w:t>
      </w:r>
    </w:p>
    <w:p w14:paraId="4E5476F0"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lpwus-StartRB-r19                     </w:t>
      </w:r>
      <w:r w:rsidRPr="00C9272F">
        <w:rPr>
          <w:rFonts w:ascii="Courier New" w:hAnsi="Courier New"/>
          <w:color w:val="993366"/>
          <w:sz w:val="16"/>
          <w:lang w:eastAsia="en-GB"/>
        </w:rPr>
        <w:t>INTEGER</w:t>
      </w:r>
      <w:r w:rsidRPr="00C9272F">
        <w:rPr>
          <w:rFonts w:ascii="Courier New" w:hAnsi="Courier New"/>
          <w:sz w:val="16"/>
          <w:lang w:eastAsia="en-GB"/>
        </w:rPr>
        <w:t xml:space="preserve"> (0..263)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1963BB9E" w14:textId="0277CDEF"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lpwus-TimeOffset1</w:t>
      </w:r>
      <w:ins w:id="298" w:author="vivo-Chenli" w:date="2025-10-24T23:13:00Z">
        <w:r w:rsidR="002F0DBC">
          <w:rPr>
            <w:rFonts w:ascii="Courier New" w:hAnsi="Courier New"/>
            <w:sz w:val="16"/>
            <w:lang w:eastAsia="en-GB"/>
          </w:rPr>
          <w:t>-</w:t>
        </w:r>
      </w:ins>
      <w:r w:rsidRPr="00C9272F">
        <w:rPr>
          <w:rFonts w:ascii="Courier New" w:hAnsi="Courier New"/>
          <w:sz w:val="16"/>
          <w:lang w:eastAsia="en-GB"/>
        </w:rPr>
        <w:t xml:space="preserve">1-r19                </w:t>
      </w:r>
      <w:ins w:id="299" w:author="vivo-Chenli" w:date="2025-10-24T19:20:00Z">
        <w:r w:rsidR="00A603AB" w:rsidRPr="00C9272F">
          <w:rPr>
            <w:rFonts w:ascii="Courier New" w:hAnsi="Courier New"/>
            <w:color w:val="993366"/>
            <w:sz w:val="16"/>
            <w:lang w:eastAsia="en-GB"/>
          </w:rPr>
          <w:t>INTEGER</w:t>
        </w:r>
        <w:r w:rsidR="00A603AB" w:rsidRPr="00C9272F">
          <w:rPr>
            <w:rFonts w:ascii="Courier New" w:hAnsi="Courier New"/>
            <w:sz w:val="16"/>
            <w:lang w:eastAsia="en-GB"/>
          </w:rPr>
          <w:t xml:space="preserve"> (</w:t>
        </w:r>
        <w:r w:rsidR="00A603AB">
          <w:rPr>
            <w:rFonts w:ascii="Courier New" w:hAnsi="Courier New"/>
            <w:sz w:val="16"/>
            <w:lang w:eastAsia="en-GB"/>
          </w:rPr>
          <w:t>41</w:t>
        </w:r>
        <w:r w:rsidR="00A603AB" w:rsidRPr="00C9272F">
          <w:rPr>
            <w:rFonts w:ascii="Courier New" w:hAnsi="Courier New"/>
            <w:sz w:val="16"/>
            <w:lang w:eastAsia="en-GB"/>
          </w:rPr>
          <w:t>..</w:t>
        </w:r>
        <w:r w:rsidR="00A603AB">
          <w:rPr>
            <w:rFonts w:ascii="Courier New" w:hAnsi="Courier New"/>
            <w:sz w:val="16"/>
            <w:lang w:eastAsia="en-GB"/>
          </w:rPr>
          <w:t>592</w:t>
        </w:r>
        <w:r w:rsidR="00A603AB" w:rsidRPr="00C9272F">
          <w:rPr>
            <w:rFonts w:ascii="Courier New" w:hAnsi="Courier New"/>
            <w:sz w:val="16"/>
            <w:lang w:eastAsia="en-GB"/>
          </w:rPr>
          <w:t>)</w:t>
        </w:r>
      </w:ins>
      <w:del w:id="300" w:author="vivo-Chenli" w:date="2025-10-24T19:20:00Z">
        <w:r w:rsidRPr="00C9272F" w:rsidDel="00A603AB">
          <w:rPr>
            <w:rFonts w:ascii="Courier New" w:hAnsi="Courier New"/>
            <w:color w:val="993366"/>
            <w:sz w:val="16"/>
            <w:lang w:eastAsia="en-GB"/>
          </w:rPr>
          <w:delText>ENUMERATED</w:delText>
        </w:r>
        <w:r w:rsidRPr="00C9272F" w:rsidDel="00A603AB">
          <w:rPr>
            <w:rFonts w:ascii="Courier New" w:hAnsi="Courier New"/>
            <w:sz w:val="16"/>
            <w:lang w:eastAsia="en-GB"/>
          </w:rPr>
          <w:delText xml:space="preserve"> {ffs} </w:delText>
        </w:r>
      </w:del>
      <w:r w:rsidRPr="00C9272F">
        <w:rPr>
          <w:rFonts w:ascii="Courier New" w:hAnsi="Courier New"/>
          <w:sz w:val="16"/>
          <w:lang w:eastAsia="en-GB"/>
        </w:rPr>
        <w:t xml:space="preserve">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Cond Option1</w:t>
      </w:r>
      <w:ins w:id="301" w:author="vivo-Chenli" w:date="2025-10-24T22:39:00Z">
        <w:r w:rsidR="00843ECF">
          <w:rPr>
            <w:rFonts w:ascii="Courier New" w:hAnsi="Courier New"/>
            <w:color w:val="808080"/>
            <w:sz w:val="16"/>
            <w:lang w:eastAsia="en-GB"/>
          </w:rPr>
          <w:t>-</w:t>
        </w:r>
      </w:ins>
      <w:r w:rsidRPr="00C9272F">
        <w:rPr>
          <w:rFonts w:ascii="Courier New" w:hAnsi="Courier New"/>
          <w:color w:val="808080"/>
          <w:sz w:val="16"/>
          <w:lang w:eastAsia="en-GB"/>
        </w:rPr>
        <w:t>1</w:t>
      </w:r>
    </w:p>
    <w:p w14:paraId="22215B7D" w14:textId="49240431"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lpwus-TimeOffset1</w:t>
      </w:r>
      <w:ins w:id="302" w:author="vivo-Chenli" w:date="2025-10-24T23:13:00Z">
        <w:r w:rsidR="002F0DBC">
          <w:rPr>
            <w:rFonts w:ascii="Courier New" w:hAnsi="Courier New"/>
            <w:sz w:val="16"/>
            <w:lang w:eastAsia="en-GB"/>
          </w:rPr>
          <w:t>-</w:t>
        </w:r>
      </w:ins>
      <w:r w:rsidRPr="00C9272F">
        <w:rPr>
          <w:rFonts w:ascii="Courier New" w:hAnsi="Courier New"/>
          <w:sz w:val="16"/>
          <w:lang w:eastAsia="en-GB"/>
        </w:rPr>
        <w:t xml:space="preserve">2-r19                </w:t>
      </w:r>
      <w:ins w:id="303" w:author="vivo-Chenli" w:date="2025-10-24T19:20:00Z">
        <w:r w:rsidR="00A603AB" w:rsidRPr="00C9272F">
          <w:rPr>
            <w:rFonts w:ascii="Courier New" w:hAnsi="Courier New"/>
            <w:color w:val="993366"/>
            <w:sz w:val="16"/>
            <w:lang w:eastAsia="en-GB"/>
          </w:rPr>
          <w:t>INTEGER</w:t>
        </w:r>
        <w:r w:rsidR="00A603AB" w:rsidRPr="00C9272F">
          <w:rPr>
            <w:rFonts w:ascii="Courier New" w:hAnsi="Courier New"/>
            <w:sz w:val="16"/>
            <w:lang w:eastAsia="en-GB"/>
          </w:rPr>
          <w:t xml:space="preserve"> (</w:t>
        </w:r>
        <w:r w:rsidR="00A603AB">
          <w:rPr>
            <w:rFonts w:ascii="Courier New" w:hAnsi="Courier New"/>
            <w:sz w:val="16"/>
            <w:lang w:eastAsia="en-GB"/>
          </w:rPr>
          <w:t>41</w:t>
        </w:r>
        <w:r w:rsidR="00A603AB" w:rsidRPr="00C9272F">
          <w:rPr>
            <w:rFonts w:ascii="Courier New" w:hAnsi="Courier New"/>
            <w:sz w:val="16"/>
            <w:lang w:eastAsia="en-GB"/>
          </w:rPr>
          <w:t>..</w:t>
        </w:r>
        <w:r w:rsidR="00A603AB">
          <w:rPr>
            <w:rFonts w:ascii="Courier New" w:hAnsi="Courier New"/>
            <w:sz w:val="16"/>
            <w:lang w:eastAsia="en-GB"/>
          </w:rPr>
          <w:t>592</w:t>
        </w:r>
        <w:r w:rsidR="00A603AB" w:rsidRPr="00C9272F">
          <w:rPr>
            <w:rFonts w:ascii="Courier New" w:hAnsi="Courier New"/>
            <w:sz w:val="16"/>
            <w:lang w:eastAsia="en-GB"/>
          </w:rPr>
          <w:t>)</w:t>
        </w:r>
      </w:ins>
      <w:del w:id="304" w:author="vivo-Chenli" w:date="2025-10-24T19:20:00Z">
        <w:r w:rsidRPr="00C9272F" w:rsidDel="00A603AB">
          <w:rPr>
            <w:rFonts w:ascii="Courier New" w:hAnsi="Courier New"/>
            <w:color w:val="993366"/>
            <w:sz w:val="16"/>
            <w:lang w:eastAsia="en-GB"/>
          </w:rPr>
          <w:delText>ENUMERATED</w:delText>
        </w:r>
        <w:r w:rsidRPr="00C9272F" w:rsidDel="00A603AB">
          <w:rPr>
            <w:rFonts w:ascii="Courier New" w:hAnsi="Courier New"/>
            <w:sz w:val="16"/>
            <w:lang w:eastAsia="en-GB"/>
          </w:rPr>
          <w:delText xml:space="preserve"> {ffs} </w:delText>
        </w:r>
      </w:del>
      <w:r w:rsidRPr="00C9272F">
        <w:rPr>
          <w:rFonts w:ascii="Courier New" w:hAnsi="Courier New"/>
          <w:sz w:val="16"/>
          <w:lang w:eastAsia="en-GB"/>
        </w:rPr>
        <w:t xml:space="preserve">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Cond Option1</w:t>
      </w:r>
      <w:ins w:id="305" w:author="vivo-Chenli" w:date="2025-10-24T22:39:00Z">
        <w:r w:rsidR="00843ECF">
          <w:rPr>
            <w:rFonts w:ascii="Courier New" w:hAnsi="Courier New"/>
            <w:color w:val="808080"/>
            <w:sz w:val="16"/>
            <w:lang w:eastAsia="en-GB"/>
          </w:rPr>
          <w:t>-</w:t>
        </w:r>
      </w:ins>
      <w:r w:rsidRPr="00C9272F">
        <w:rPr>
          <w:rFonts w:ascii="Courier New" w:hAnsi="Courier New"/>
          <w:color w:val="808080"/>
          <w:sz w:val="16"/>
          <w:lang w:eastAsia="en-GB"/>
        </w:rPr>
        <w:t>2</w:t>
      </w:r>
    </w:p>
    <w:p w14:paraId="7CF00649" w14:textId="126FE7C4" w:rsidR="00C33980" w:rsidRPr="009C661B" w:rsidRDefault="00C33980" w:rsidP="00C33980">
      <w:pPr>
        <w:pStyle w:val="PL"/>
        <w:rPr>
          <w:ins w:id="306" w:author="vivo-Chenli" w:date="2025-09-20T17:01:00Z"/>
        </w:rPr>
      </w:pPr>
      <w:r w:rsidRPr="006D0C02">
        <w:t xml:space="preserve">    </w:t>
      </w:r>
      <w:r>
        <w:t>lpwus-</w:t>
      </w:r>
      <w:del w:id="307" w:author="vivo-Chenli" w:date="2025-11-11T17:17:00Z">
        <w:r w:rsidDel="00DD6FAF">
          <w:delText>Mo1</w:delText>
        </w:r>
      </w:del>
      <w:ins w:id="308" w:author="vivo-Chenli" w:date="2025-11-11T17:17:00Z">
        <w:r w:rsidR="00DD6FAF">
          <w:t>MO</w:t>
        </w:r>
      </w:ins>
      <w:ins w:id="309" w:author="vivo-Chenli" w:date="2025-11-11T17:18:00Z">
        <w:r w:rsidR="000425E8">
          <w:t>-</w:t>
        </w:r>
      </w:ins>
      <w:ins w:id="310" w:author="vivo-Chenli" w:date="2025-11-11T17:17:00Z">
        <w:r w:rsidR="00DD6FAF">
          <w:t>1</w:t>
        </w:r>
      </w:ins>
      <w:ins w:id="311" w:author="vivo-Chenli" w:date="2025-10-24T22:41:00Z">
        <w:r w:rsidR="00483A8F">
          <w:t>-</w:t>
        </w:r>
      </w:ins>
      <w:r>
        <w:t xml:space="preserve">1-r19 </w:t>
      </w:r>
      <w:r w:rsidRPr="006D0C02">
        <w:t xml:space="preserve">   </w:t>
      </w:r>
      <w:r>
        <w:t xml:space="preserve">        </w:t>
      </w:r>
      <w:ins w:id="312" w:author="vivo-Chenli" w:date="2025-09-20T17:01:00Z">
        <w:r w:rsidRPr="009C661B">
          <w:t xml:space="preserve">            </w:t>
        </w:r>
        <w:r w:rsidRPr="009C661B">
          <w:rPr>
            <w:color w:val="993366"/>
          </w:rPr>
          <w:t>CHOICE</w:t>
        </w:r>
        <w:r w:rsidRPr="009C661B">
          <w:t xml:space="preserve"> {</w:t>
        </w:r>
      </w:ins>
    </w:p>
    <w:p w14:paraId="1F2E19EE" w14:textId="77777777" w:rsidR="00C33980" w:rsidRPr="009C661B" w:rsidRDefault="00C33980" w:rsidP="00C33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3" w:author="vivo-Chenli" w:date="2025-09-20T17:01:00Z"/>
          <w:rFonts w:ascii="Courier New" w:hAnsi="Courier New"/>
          <w:sz w:val="16"/>
          <w:lang w:eastAsia="en-GB"/>
        </w:rPr>
      </w:pPr>
      <w:ins w:id="314" w:author="vivo-Chenli" w:date="2025-09-20T17:01:00Z">
        <w:r w:rsidRPr="009C661B">
          <w:rPr>
            <w:rFonts w:ascii="Courier New" w:hAnsi="Courier New"/>
            <w:sz w:val="16"/>
            <w:lang w:eastAsia="en-GB"/>
          </w:rPr>
          <w:t xml:space="preserve">        </w:t>
        </w:r>
      </w:ins>
      <w:ins w:id="315" w:author="vivo-Chenli" w:date="2025-09-20T17:03:00Z">
        <w:r>
          <w:rPr>
            <w:rFonts w:ascii="Courier New" w:hAnsi="Courier New"/>
            <w:sz w:val="16"/>
            <w:lang w:eastAsia="en-GB"/>
          </w:rPr>
          <w:t>sl1</w:t>
        </w:r>
      </w:ins>
      <w:ins w:id="316" w:author="vivo-Chenli" w:date="2025-09-20T17:01:00Z">
        <w:r w:rsidRPr="009C661B">
          <w:rPr>
            <w:rFonts w:ascii="Courier New" w:hAnsi="Courier New"/>
            <w:sz w:val="16"/>
            <w:lang w:eastAsia="en-GB"/>
          </w:rPr>
          <w:t xml:space="preserve">                                </w:t>
        </w:r>
        <w:r w:rsidRPr="009C661B">
          <w:rPr>
            <w:rFonts w:ascii="Courier New" w:hAnsi="Courier New"/>
            <w:color w:val="993366"/>
            <w:sz w:val="16"/>
            <w:lang w:eastAsia="en-GB"/>
          </w:rPr>
          <w:t>NULL</w:t>
        </w:r>
        <w:r w:rsidRPr="009C661B">
          <w:rPr>
            <w:rFonts w:ascii="Courier New" w:hAnsi="Courier New"/>
            <w:sz w:val="16"/>
            <w:lang w:eastAsia="en-GB"/>
          </w:rPr>
          <w:t>,</w:t>
        </w:r>
      </w:ins>
    </w:p>
    <w:p w14:paraId="46A5793B" w14:textId="77777777" w:rsidR="00C33980" w:rsidRPr="009C661B" w:rsidRDefault="00C33980" w:rsidP="00C33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7" w:author="vivo-Chenli" w:date="2025-09-20T17:01:00Z"/>
          <w:rFonts w:ascii="Courier New" w:hAnsi="Courier New"/>
          <w:sz w:val="16"/>
          <w:lang w:eastAsia="en-GB"/>
        </w:rPr>
      </w:pPr>
      <w:ins w:id="318" w:author="vivo-Chenli" w:date="2025-09-20T17:01:00Z">
        <w:r w:rsidRPr="009C661B">
          <w:rPr>
            <w:rFonts w:ascii="Courier New" w:hAnsi="Courier New"/>
            <w:sz w:val="16"/>
            <w:lang w:eastAsia="en-GB"/>
          </w:rPr>
          <w:t xml:space="preserve">        </w:t>
        </w:r>
      </w:ins>
      <w:ins w:id="319" w:author="vivo-Chenli" w:date="2025-09-20T17:03:00Z">
        <w:r>
          <w:rPr>
            <w:rFonts w:ascii="Courier New" w:hAnsi="Courier New"/>
            <w:sz w:val="16"/>
            <w:lang w:eastAsia="en-GB"/>
          </w:rPr>
          <w:t xml:space="preserve">sl2 </w:t>
        </w:r>
      </w:ins>
      <w:ins w:id="320" w:author="vivo-Chenli" w:date="2025-09-20T17:01:00Z">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(0..1),</w:t>
        </w:r>
      </w:ins>
    </w:p>
    <w:p w14:paraId="5528A7FF" w14:textId="77777777" w:rsidR="00C33980" w:rsidRPr="009C661B" w:rsidRDefault="00C33980" w:rsidP="00C33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1" w:author="vivo-Chenli" w:date="2025-09-20T17:03:00Z"/>
          <w:rFonts w:ascii="Courier New" w:hAnsi="Courier New"/>
          <w:sz w:val="16"/>
          <w:lang w:eastAsia="en-GB"/>
        </w:rPr>
      </w:pPr>
      <w:ins w:id="322" w:author="vivo-Chenli" w:date="2025-09-20T17:03:00Z">
        <w:r w:rsidRPr="009C661B">
          <w:rPr>
            <w:rFonts w:ascii="Courier New" w:hAnsi="Courier New"/>
            <w:sz w:val="16"/>
            <w:lang w:eastAsia="en-GB"/>
          </w:rPr>
          <w:t xml:space="preserve">        </w:t>
        </w:r>
        <w:r>
          <w:rPr>
            <w:rFonts w:ascii="Courier New" w:hAnsi="Courier New"/>
            <w:sz w:val="16"/>
            <w:lang w:eastAsia="en-GB"/>
          </w:rPr>
          <w:t>sl</w:t>
        </w:r>
      </w:ins>
      <w:ins w:id="323" w:author="vivo-Chenli" w:date="2025-09-20T17:05:00Z">
        <w:r>
          <w:rPr>
            <w:rFonts w:ascii="Courier New" w:hAnsi="Courier New"/>
            <w:sz w:val="16"/>
            <w:lang w:eastAsia="en-GB"/>
          </w:rPr>
          <w:t>4</w:t>
        </w:r>
      </w:ins>
      <w:ins w:id="324" w:author="vivo-Chenli" w:date="2025-09-20T17:03:00Z">
        <w:r>
          <w:rPr>
            <w:rFonts w:ascii="Courier New" w:hAnsi="Courier New"/>
            <w:sz w:val="16"/>
            <w:lang w:eastAsia="en-GB"/>
          </w:rPr>
          <w:t xml:space="preserve"> </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w:t>
        </w:r>
      </w:ins>
      <w:ins w:id="325" w:author="vivo-Chenli" w:date="2025-09-20T17:08:00Z">
        <w:r>
          <w:rPr>
            <w:rFonts w:ascii="Courier New" w:hAnsi="Courier New"/>
            <w:sz w:val="16"/>
            <w:lang w:eastAsia="en-GB"/>
          </w:rPr>
          <w:t>3</w:t>
        </w:r>
      </w:ins>
      <w:ins w:id="326" w:author="vivo-Chenli" w:date="2025-09-20T17:03:00Z">
        <w:r w:rsidRPr="009C661B">
          <w:rPr>
            <w:rFonts w:ascii="Courier New" w:hAnsi="Courier New"/>
            <w:sz w:val="16"/>
            <w:lang w:eastAsia="en-GB"/>
          </w:rPr>
          <w:t>),</w:t>
        </w:r>
      </w:ins>
    </w:p>
    <w:p w14:paraId="13C1BA21" w14:textId="77777777" w:rsidR="00C33980" w:rsidRPr="009C661B" w:rsidRDefault="00C33980" w:rsidP="00C33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7" w:author="vivo-Chenli" w:date="2025-09-20T17:03:00Z"/>
          <w:rFonts w:ascii="Courier New" w:hAnsi="Courier New"/>
          <w:sz w:val="16"/>
          <w:lang w:eastAsia="en-GB"/>
        </w:rPr>
      </w:pPr>
      <w:ins w:id="328" w:author="vivo-Chenli" w:date="2025-09-20T17:03:00Z">
        <w:r w:rsidRPr="009C661B">
          <w:rPr>
            <w:rFonts w:ascii="Courier New" w:hAnsi="Courier New"/>
            <w:sz w:val="16"/>
            <w:lang w:eastAsia="en-GB"/>
          </w:rPr>
          <w:t xml:space="preserve">        </w:t>
        </w:r>
        <w:r>
          <w:rPr>
            <w:rFonts w:ascii="Courier New" w:hAnsi="Courier New"/>
            <w:sz w:val="16"/>
            <w:lang w:eastAsia="en-GB"/>
          </w:rPr>
          <w:t>sl</w:t>
        </w:r>
      </w:ins>
      <w:ins w:id="329" w:author="vivo-Chenli" w:date="2025-09-20T17:05:00Z">
        <w:r>
          <w:rPr>
            <w:rFonts w:ascii="Courier New" w:hAnsi="Courier New"/>
            <w:sz w:val="16"/>
            <w:lang w:eastAsia="en-GB"/>
          </w:rPr>
          <w:t>5</w:t>
        </w:r>
      </w:ins>
      <w:ins w:id="330" w:author="vivo-Chenli" w:date="2025-09-20T17:03:00Z">
        <w:r>
          <w:rPr>
            <w:rFonts w:ascii="Courier New" w:hAnsi="Courier New"/>
            <w:sz w:val="16"/>
            <w:lang w:eastAsia="en-GB"/>
          </w:rPr>
          <w:t xml:space="preserve"> </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w:t>
        </w:r>
      </w:ins>
      <w:ins w:id="331" w:author="vivo-Chenli" w:date="2025-09-20T17:08:00Z">
        <w:r>
          <w:rPr>
            <w:rFonts w:ascii="Courier New" w:hAnsi="Courier New"/>
            <w:sz w:val="16"/>
            <w:lang w:eastAsia="en-GB"/>
          </w:rPr>
          <w:t>4</w:t>
        </w:r>
      </w:ins>
      <w:ins w:id="332" w:author="vivo-Chenli" w:date="2025-09-20T17:03:00Z">
        <w:r w:rsidRPr="009C661B">
          <w:rPr>
            <w:rFonts w:ascii="Courier New" w:hAnsi="Courier New"/>
            <w:sz w:val="16"/>
            <w:lang w:eastAsia="en-GB"/>
          </w:rPr>
          <w:t>),</w:t>
        </w:r>
      </w:ins>
    </w:p>
    <w:p w14:paraId="0A0E4B53" w14:textId="77777777" w:rsidR="00C33980" w:rsidRPr="009C661B" w:rsidRDefault="00C33980" w:rsidP="00C33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3" w:author="vivo-Chenli" w:date="2025-09-20T17:03:00Z"/>
          <w:rFonts w:ascii="Courier New" w:hAnsi="Courier New"/>
          <w:sz w:val="16"/>
          <w:lang w:eastAsia="en-GB"/>
        </w:rPr>
      </w:pPr>
      <w:ins w:id="334" w:author="vivo-Chenli" w:date="2025-09-20T17:03:00Z">
        <w:r w:rsidRPr="009C661B">
          <w:rPr>
            <w:rFonts w:ascii="Courier New" w:hAnsi="Courier New"/>
            <w:sz w:val="16"/>
            <w:lang w:eastAsia="en-GB"/>
          </w:rPr>
          <w:t xml:space="preserve">        </w:t>
        </w:r>
        <w:r>
          <w:rPr>
            <w:rFonts w:ascii="Courier New" w:hAnsi="Courier New"/>
            <w:sz w:val="16"/>
            <w:lang w:eastAsia="en-GB"/>
          </w:rPr>
          <w:t>sl</w:t>
        </w:r>
      </w:ins>
      <w:ins w:id="335" w:author="vivo-Chenli" w:date="2025-09-20T17:05:00Z">
        <w:r>
          <w:rPr>
            <w:rFonts w:ascii="Courier New" w:hAnsi="Courier New"/>
            <w:sz w:val="16"/>
            <w:lang w:eastAsia="en-GB"/>
          </w:rPr>
          <w:t>8</w:t>
        </w:r>
      </w:ins>
      <w:ins w:id="336" w:author="vivo-Chenli" w:date="2025-09-20T17:03:00Z">
        <w:r>
          <w:rPr>
            <w:rFonts w:ascii="Courier New" w:hAnsi="Courier New"/>
            <w:sz w:val="16"/>
            <w:lang w:eastAsia="en-GB"/>
          </w:rPr>
          <w:t xml:space="preserve"> </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w:t>
        </w:r>
      </w:ins>
      <w:ins w:id="337" w:author="vivo-Chenli" w:date="2025-09-20T17:08:00Z">
        <w:r>
          <w:rPr>
            <w:rFonts w:ascii="Courier New" w:hAnsi="Courier New"/>
            <w:sz w:val="16"/>
            <w:lang w:eastAsia="en-GB"/>
          </w:rPr>
          <w:t>7</w:t>
        </w:r>
      </w:ins>
      <w:ins w:id="338" w:author="vivo-Chenli" w:date="2025-09-20T17:03:00Z">
        <w:r w:rsidRPr="009C661B">
          <w:rPr>
            <w:rFonts w:ascii="Courier New" w:hAnsi="Courier New"/>
            <w:sz w:val="16"/>
            <w:lang w:eastAsia="en-GB"/>
          </w:rPr>
          <w:t>),</w:t>
        </w:r>
      </w:ins>
    </w:p>
    <w:p w14:paraId="616C5FA1" w14:textId="77777777" w:rsidR="00C33980" w:rsidRPr="009C661B" w:rsidRDefault="00C33980" w:rsidP="00C33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9" w:author="vivo-Chenli" w:date="2025-09-20T17:03:00Z"/>
          <w:rFonts w:ascii="Courier New" w:hAnsi="Courier New"/>
          <w:sz w:val="16"/>
          <w:lang w:eastAsia="en-GB"/>
        </w:rPr>
      </w:pPr>
      <w:ins w:id="340" w:author="vivo-Chenli" w:date="2025-09-20T17:03:00Z">
        <w:r w:rsidRPr="009C661B">
          <w:rPr>
            <w:rFonts w:ascii="Courier New" w:hAnsi="Courier New"/>
            <w:sz w:val="16"/>
            <w:lang w:eastAsia="en-GB"/>
          </w:rPr>
          <w:t xml:space="preserve">        </w:t>
        </w:r>
        <w:r>
          <w:rPr>
            <w:rFonts w:ascii="Courier New" w:hAnsi="Courier New"/>
            <w:sz w:val="16"/>
            <w:lang w:eastAsia="en-GB"/>
          </w:rPr>
          <w:t>sl</w:t>
        </w:r>
      </w:ins>
      <w:ins w:id="341" w:author="vivo-Chenli" w:date="2025-09-20T17:05:00Z">
        <w:r>
          <w:rPr>
            <w:rFonts w:ascii="Courier New" w:hAnsi="Courier New"/>
            <w:sz w:val="16"/>
            <w:lang w:eastAsia="en-GB"/>
          </w:rPr>
          <w:t>10</w:t>
        </w:r>
      </w:ins>
      <w:ins w:id="342" w:author="vivo-Chenli" w:date="2025-09-20T17:03:00Z">
        <w:r>
          <w:rPr>
            <w:rFonts w:ascii="Courier New" w:hAnsi="Courier New"/>
            <w:sz w:val="16"/>
            <w:lang w:eastAsia="en-GB"/>
          </w:rPr>
          <w:t xml:space="preserve"> </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w:t>
        </w:r>
      </w:ins>
      <w:ins w:id="343" w:author="vivo-Chenli" w:date="2025-09-20T17:08:00Z">
        <w:r>
          <w:rPr>
            <w:rFonts w:ascii="Courier New" w:hAnsi="Courier New"/>
            <w:sz w:val="16"/>
            <w:lang w:eastAsia="en-GB"/>
          </w:rPr>
          <w:t>9</w:t>
        </w:r>
      </w:ins>
      <w:ins w:id="344" w:author="vivo-Chenli" w:date="2025-09-20T17:03:00Z">
        <w:r w:rsidRPr="009C661B">
          <w:rPr>
            <w:rFonts w:ascii="Courier New" w:hAnsi="Courier New"/>
            <w:sz w:val="16"/>
            <w:lang w:eastAsia="en-GB"/>
          </w:rPr>
          <w:t>),</w:t>
        </w:r>
      </w:ins>
    </w:p>
    <w:p w14:paraId="159D9156" w14:textId="77777777" w:rsidR="00C33980" w:rsidRPr="009C661B" w:rsidRDefault="00C33980" w:rsidP="00C33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5" w:author="vivo-Chenli" w:date="2025-09-20T17:03:00Z"/>
          <w:rFonts w:ascii="Courier New" w:hAnsi="Courier New"/>
          <w:sz w:val="16"/>
          <w:lang w:eastAsia="en-GB"/>
        </w:rPr>
      </w:pPr>
      <w:ins w:id="346" w:author="vivo-Chenli" w:date="2025-09-20T17:03:00Z">
        <w:r w:rsidRPr="009C661B">
          <w:rPr>
            <w:rFonts w:ascii="Courier New" w:hAnsi="Courier New"/>
            <w:sz w:val="16"/>
            <w:lang w:eastAsia="en-GB"/>
          </w:rPr>
          <w:t xml:space="preserve">        </w:t>
        </w:r>
        <w:r>
          <w:rPr>
            <w:rFonts w:ascii="Courier New" w:hAnsi="Courier New"/>
            <w:sz w:val="16"/>
            <w:lang w:eastAsia="en-GB"/>
          </w:rPr>
          <w:t>sl</w:t>
        </w:r>
      </w:ins>
      <w:ins w:id="347" w:author="vivo-Chenli" w:date="2025-09-20T17:05:00Z">
        <w:r>
          <w:rPr>
            <w:rFonts w:ascii="Courier New" w:hAnsi="Courier New"/>
            <w:sz w:val="16"/>
            <w:lang w:eastAsia="en-GB"/>
          </w:rPr>
          <w:t>16</w:t>
        </w:r>
      </w:ins>
      <w:ins w:id="348" w:author="vivo-Chenli" w:date="2025-09-20T17:03:00Z">
        <w:r>
          <w:rPr>
            <w:rFonts w:ascii="Courier New" w:hAnsi="Courier New"/>
            <w:sz w:val="16"/>
            <w:lang w:eastAsia="en-GB"/>
          </w:rPr>
          <w:t xml:space="preserve"> </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w:t>
        </w:r>
      </w:ins>
      <w:ins w:id="349" w:author="vivo-Chenli" w:date="2025-09-20T17:08:00Z">
        <w:r>
          <w:rPr>
            <w:rFonts w:ascii="Courier New" w:hAnsi="Courier New"/>
            <w:sz w:val="16"/>
            <w:lang w:eastAsia="en-GB"/>
          </w:rPr>
          <w:t>15</w:t>
        </w:r>
      </w:ins>
      <w:ins w:id="350" w:author="vivo-Chenli" w:date="2025-09-20T17:03:00Z">
        <w:r w:rsidRPr="009C661B">
          <w:rPr>
            <w:rFonts w:ascii="Courier New" w:hAnsi="Courier New"/>
            <w:sz w:val="16"/>
            <w:lang w:eastAsia="en-GB"/>
          </w:rPr>
          <w:t>),</w:t>
        </w:r>
      </w:ins>
    </w:p>
    <w:p w14:paraId="58DD4EA8" w14:textId="77777777" w:rsidR="00C33980" w:rsidRPr="009C661B" w:rsidRDefault="00C33980" w:rsidP="00C33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1" w:author="vivo-Chenli" w:date="2025-09-20T17:03:00Z"/>
          <w:rFonts w:ascii="Courier New" w:hAnsi="Courier New"/>
          <w:sz w:val="16"/>
          <w:lang w:eastAsia="en-GB"/>
        </w:rPr>
      </w:pPr>
      <w:ins w:id="352" w:author="vivo-Chenli" w:date="2025-09-20T17:03:00Z">
        <w:r w:rsidRPr="009C661B">
          <w:rPr>
            <w:rFonts w:ascii="Courier New" w:hAnsi="Courier New"/>
            <w:sz w:val="16"/>
            <w:lang w:eastAsia="en-GB"/>
          </w:rPr>
          <w:t xml:space="preserve">        </w:t>
        </w:r>
        <w:r>
          <w:rPr>
            <w:rFonts w:ascii="Courier New" w:hAnsi="Courier New"/>
            <w:sz w:val="16"/>
            <w:lang w:eastAsia="en-GB"/>
          </w:rPr>
          <w:t>sl</w:t>
        </w:r>
      </w:ins>
      <w:ins w:id="353" w:author="vivo-Chenli" w:date="2025-09-20T17:06:00Z">
        <w:r>
          <w:rPr>
            <w:rFonts w:ascii="Courier New" w:hAnsi="Courier New"/>
            <w:sz w:val="16"/>
            <w:lang w:eastAsia="en-GB"/>
          </w:rPr>
          <w:t>20</w:t>
        </w:r>
      </w:ins>
      <w:ins w:id="354" w:author="vivo-Chenli" w:date="2025-09-20T17:03:00Z">
        <w:r>
          <w:rPr>
            <w:rFonts w:ascii="Courier New" w:hAnsi="Courier New"/>
            <w:sz w:val="16"/>
            <w:lang w:eastAsia="en-GB"/>
          </w:rPr>
          <w:t xml:space="preserve"> </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(0..1</w:t>
        </w:r>
      </w:ins>
      <w:ins w:id="355" w:author="vivo-Chenli" w:date="2025-09-20T17:08:00Z">
        <w:r>
          <w:rPr>
            <w:rFonts w:ascii="Courier New" w:hAnsi="Courier New"/>
            <w:sz w:val="16"/>
            <w:lang w:eastAsia="en-GB"/>
          </w:rPr>
          <w:t>9</w:t>
        </w:r>
      </w:ins>
      <w:ins w:id="356" w:author="vivo-Chenli" w:date="2025-09-20T17:03:00Z">
        <w:r w:rsidRPr="009C661B">
          <w:rPr>
            <w:rFonts w:ascii="Courier New" w:hAnsi="Courier New"/>
            <w:sz w:val="16"/>
            <w:lang w:eastAsia="en-GB"/>
          </w:rPr>
          <w:t>),</w:t>
        </w:r>
      </w:ins>
    </w:p>
    <w:p w14:paraId="3D1F68A2" w14:textId="77777777" w:rsidR="00C33980" w:rsidRPr="009C661B" w:rsidRDefault="00C33980" w:rsidP="00C33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7" w:author="vivo-Chenli" w:date="2025-09-20T17:03:00Z"/>
          <w:rFonts w:ascii="Courier New" w:hAnsi="Courier New"/>
          <w:sz w:val="16"/>
          <w:lang w:eastAsia="en-GB"/>
        </w:rPr>
      </w:pPr>
      <w:ins w:id="358" w:author="vivo-Chenli" w:date="2025-09-20T17:03:00Z">
        <w:r w:rsidRPr="009C661B">
          <w:rPr>
            <w:rFonts w:ascii="Courier New" w:hAnsi="Courier New"/>
            <w:sz w:val="16"/>
            <w:lang w:eastAsia="en-GB"/>
          </w:rPr>
          <w:t xml:space="preserve">        </w:t>
        </w:r>
        <w:r>
          <w:rPr>
            <w:rFonts w:ascii="Courier New" w:hAnsi="Courier New"/>
            <w:sz w:val="16"/>
            <w:lang w:eastAsia="en-GB"/>
          </w:rPr>
          <w:t>sl</w:t>
        </w:r>
      </w:ins>
      <w:ins w:id="359" w:author="vivo-Chenli" w:date="2025-09-20T17:06:00Z">
        <w:r>
          <w:rPr>
            <w:rFonts w:ascii="Courier New" w:hAnsi="Courier New"/>
            <w:sz w:val="16"/>
            <w:lang w:eastAsia="en-GB"/>
          </w:rPr>
          <w:t>40</w:t>
        </w:r>
      </w:ins>
      <w:ins w:id="360" w:author="vivo-Chenli" w:date="2025-09-20T17:03:00Z">
        <w:r>
          <w:rPr>
            <w:rFonts w:ascii="Courier New" w:hAnsi="Courier New"/>
            <w:sz w:val="16"/>
            <w:lang w:eastAsia="en-GB"/>
          </w:rPr>
          <w:t xml:space="preserve"> </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w:t>
        </w:r>
      </w:ins>
      <w:ins w:id="361" w:author="vivo-Chenli" w:date="2025-09-20T17:08:00Z">
        <w:r>
          <w:rPr>
            <w:rFonts w:ascii="Courier New" w:hAnsi="Courier New"/>
            <w:sz w:val="16"/>
            <w:lang w:eastAsia="en-GB"/>
          </w:rPr>
          <w:t>39</w:t>
        </w:r>
      </w:ins>
      <w:ins w:id="362" w:author="vivo-Chenli" w:date="2025-09-20T17:03:00Z">
        <w:r w:rsidRPr="009C661B">
          <w:rPr>
            <w:rFonts w:ascii="Courier New" w:hAnsi="Courier New"/>
            <w:sz w:val="16"/>
            <w:lang w:eastAsia="en-GB"/>
          </w:rPr>
          <w:t>),</w:t>
        </w:r>
      </w:ins>
    </w:p>
    <w:p w14:paraId="78FDF460" w14:textId="77777777" w:rsidR="00C33980" w:rsidRPr="009C661B" w:rsidRDefault="00C33980" w:rsidP="00C33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3" w:author="vivo-Chenli" w:date="2025-09-20T17:06:00Z"/>
          <w:rFonts w:ascii="Courier New" w:hAnsi="Courier New"/>
          <w:sz w:val="16"/>
          <w:lang w:eastAsia="en-GB"/>
        </w:rPr>
      </w:pPr>
      <w:ins w:id="364" w:author="vivo-Chenli" w:date="2025-09-20T17:06:00Z">
        <w:r w:rsidRPr="009C661B">
          <w:rPr>
            <w:rFonts w:ascii="Courier New" w:hAnsi="Courier New"/>
            <w:sz w:val="16"/>
            <w:lang w:eastAsia="en-GB"/>
          </w:rPr>
          <w:t xml:space="preserve">        </w:t>
        </w:r>
        <w:r>
          <w:rPr>
            <w:rFonts w:ascii="Courier New" w:hAnsi="Courier New"/>
            <w:sz w:val="16"/>
            <w:lang w:eastAsia="en-GB"/>
          </w:rPr>
          <w:t xml:space="preserve">sl80 </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w:t>
        </w:r>
      </w:ins>
      <w:ins w:id="365" w:author="vivo-Chenli" w:date="2025-09-20T17:08:00Z">
        <w:r>
          <w:rPr>
            <w:rFonts w:ascii="Courier New" w:hAnsi="Courier New"/>
            <w:sz w:val="16"/>
            <w:lang w:eastAsia="en-GB"/>
          </w:rPr>
          <w:t>79</w:t>
        </w:r>
      </w:ins>
      <w:ins w:id="366" w:author="vivo-Chenli" w:date="2025-09-20T17:06:00Z">
        <w:r w:rsidRPr="009C661B">
          <w:rPr>
            <w:rFonts w:ascii="Courier New" w:hAnsi="Courier New"/>
            <w:sz w:val="16"/>
            <w:lang w:eastAsia="en-GB"/>
          </w:rPr>
          <w:t>),</w:t>
        </w:r>
      </w:ins>
    </w:p>
    <w:p w14:paraId="41950BCC" w14:textId="77777777" w:rsidR="00C33980" w:rsidRPr="009C661B" w:rsidRDefault="00C33980" w:rsidP="00C33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7" w:author="vivo-Chenli" w:date="2025-09-20T17:06:00Z"/>
          <w:rFonts w:ascii="Courier New" w:hAnsi="Courier New"/>
          <w:sz w:val="16"/>
          <w:lang w:eastAsia="en-GB"/>
        </w:rPr>
      </w:pPr>
      <w:ins w:id="368" w:author="vivo-Chenli" w:date="2025-09-20T17:06:00Z">
        <w:r w:rsidRPr="009C661B">
          <w:rPr>
            <w:rFonts w:ascii="Courier New" w:hAnsi="Courier New"/>
            <w:sz w:val="16"/>
            <w:lang w:eastAsia="en-GB"/>
          </w:rPr>
          <w:t xml:space="preserve">        </w:t>
        </w:r>
        <w:r>
          <w:rPr>
            <w:rFonts w:ascii="Courier New" w:hAnsi="Courier New"/>
            <w:sz w:val="16"/>
            <w:lang w:eastAsia="en-GB"/>
          </w:rPr>
          <w:t xml:space="preserve">sl160 </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w:t>
        </w:r>
      </w:ins>
      <w:ins w:id="369" w:author="vivo-Chenli" w:date="2025-09-20T17:08:00Z">
        <w:r>
          <w:rPr>
            <w:rFonts w:ascii="Courier New" w:hAnsi="Courier New"/>
            <w:sz w:val="16"/>
            <w:lang w:eastAsia="en-GB"/>
          </w:rPr>
          <w:t>159</w:t>
        </w:r>
      </w:ins>
      <w:ins w:id="370" w:author="vivo-Chenli" w:date="2025-09-20T17:06:00Z">
        <w:r w:rsidRPr="009C661B">
          <w:rPr>
            <w:rFonts w:ascii="Courier New" w:hAnsi="Courier New"/>
            <w:sz w:val="16"/>
            <w:lang w:eastAsia="en-GB"/>
          </w:rPr>
          <w:t>),</w:t>
        </w:r>
      </w:ins>
    </w:p>
    <w:p w14:paraId="0DF273F1" w14:textId="77777777" w:rsidR="00C33980" w:rsidRPr="009C661B" w:rsidRDefault="00C33980" w:rsidP="00C33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1" w:author="vivo-Chenli" w:date="2025-09-20T17:06:00Z"/>
          <w:rFonts w:ascii="Courier New" w:hAnsi="Courier New"/>
          <w:sz w:val="16"/>
          <w:lang w:eastAsia="en-GB"/>
        </w:rPr>
      </w:pPr>
      <w:ins w:id="372" w:author="vivo-Chenli" w:date="2025-09-20T17:06:00Z">
        <w:r w:rsidRPr="009C661B">
          <w:rPr>
            <w:rFonts w:ascii="Courier New" w:hAnsi="Courier New"/>
            <w:sz w:val="16"/>
            <w:lang w:eastAsia="en-GB"/>
          </w:rPr>
          <w:t xml:space="preserve">        </w:t>
        </w:r>
        <w:r>
          <w:rPr>
            <w:rFonts w:ascii="Courier New" w:hAnsi="Courier New"/>
            <w:sz w:val="16"/>
            <w:lang w:eastAsia="en-GB"/>
          </w:rPr>
          <w:t xml:space="preserve">sl320 </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w:t>
        </w:r>
      </w:ins>
      <w:ins w:id="373" w:author="vivo-Chenli" w:date="2025-09-20T17:09:00Z">
        <w:r>
          <w:rPr>
            <w:rFonts w:ascii="Courier New" w:hAnsi="Courier New"/>
            <w:sz w:val="16"/>
            <w:lang w:eastAsia="en-GB"/>
          </w:rPr>
          <w:t>319</w:t>
        </w:r>
      </w:ins>
      <w:ins w:id="374" w:author="vivo-Chenli" w:date="2025-09-20T17:06:00Z">
        <w:r w:rsidRPr="009C661B">
          <w:rPr>
            <w:rFonts w:ascii="Courier New" w:hAnsi="Courier New"/>
            <w:sz w:val="16"/>
            <w:lang w:eastAsia="en-GB"/>
          </w:rPr>
          <w:t>),</w:t>
        </w:r>
      </w:ins>
    </w:p>
    <w:p w14:paraId="2956AE6F" w14:textId="77777777" w:rsidR="00C33980" w:rsidRPr="009C661B" w:rsidRDefault="00C33980" w:rsidP="00C33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5" w:author="vivo-Chenli" w:date="2025-09-20T17:06:00Z"/>
          <w:rFonts w:ascii="Courier New" w:hAnsi="Courier New"/>
          <w:sz w:val="16"/>
          <w:lang w:eastAsia="en-GB"/>
        </w:rPr>
      </w:pPr>
      <w:ins w:id="376" w:author="vivo-Chenli" w:date="2025-09-20T17:06:00Z">
        <w:r w:rsidRPr="009C661B">
          <w:rPr>
            <w:rFonts w:ascii="Courier New" w:hAnsi="Courier New"/>
            <w:sz w:val="16"/>
            <w:lang w:eastAsia="en-GB"/>
          </w:rPr>
          <w:t xml:space="preserve">        </w:t>
        </w:r>
        <w:r>
          <w:rPr>
            <w:rFonts w:ascii="Courier New" w:hAnsi="Courier New"/>
            <w:sz w:val="16"/>
            <w:lang w:eastAsia="en-GB"/>
          </w:rPr>
          <w:t xml:space="preserve">sl640 </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w:t>
        </w:r>
      </w:ins>
      <w:ins w:id="377" w:author="vivo-Chenli" w:date="2025-09-20T17:09:00Z">
        <w:r>
          <w:rPr>
            <w:rFonts w:ascii="Courier New" w:hAnsi="Courier New"/>
            <w:sz w:val="16"/>
            <w:lang w:eastAsia="en-GB"/>
          </w:rPr>
          <w:t>639</w:t>
        </w:r>
      </w:ins>
      <w:ins w:id="378" w:author="vivo-Chenli" w:date="2025-09-20T17:06:00Z">
        <w:r w:rsidRPr="009C661B">
          <w:rPr>
            <w:rFonts w:ascii="Courier New" w:hAnsi="Courier New"/>
            <w:sz w:val="16"/>
            <w:lang w:eastAsia="en-GB"/>
          </w:rPr>
          <w:t>),</w:t>
        </w:r>
      </w:ins>
    </w:p>
    <w:p w14:paraId="7D6E8F8B" w14:textId="77777777" w:rsidR="00C33980" w:rsidRPr="009C661B" w:rsidRDefault="00C33980" w:rsidP="00C33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9" w:author="vivo-Chenli" w:date="2025-09-20T17:06:00Z"/>
          <w:rFonts w:ascii="Courier New" w:hAnsi="Courier New"/>
          <w:sz w:val="16"/>
          <w:lang w:eastAsia="en-GB"/>
        </w:rPr>
      </w:pPr>
      <w:ins w:id="380" w:author="vivo-Chenli" w:date="2025-09-20T17:06:00Z">
        <w:r w:rsidRPr="009C661B">
          <w:rPr>
            <w:rFonts w:ascii="Courier New" w:hAnsi="Courier New"/>
            <w:sz w:val="16"/>
            <w:lang w:eastAsia="en-GB"/>
          </w:rPr>
          <w:t xml:space="preserve">        </w:t>
        </w:r>
        <w:r>
          <w:rPr>
            <w:rFonts w:ascii="Courier New" w:hAnsi="Courier New"/>
            <w:sz w:val="16"/>
            <w:lang w:eastAsia="en-GB"/>
          </w:rPr>
          <w:t xml:space="preserve">sl1280 </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w:t>
        </w:r>
      </w:ins>
      <w:ins w:id="381" w:author="vivo-Chenli" w:date="2025-09-20T17:09:00Z">
        <w:r>
          <w:rPr>
            <w:rFonts w:ascii="Courier New" w:hAnsi="Courier New"/>
            <w:sz w:val="16"/>
            <w:lang w:eastAsia="en-GB"/>
          </w:rPr>
          <w:t>1279</w:t>
        </w:r>
      </w:ins>
      <w:ins w:id="382" w:author="vivo-Chenli" w:date="2025-09-20T17:06:00Z">
        <w:r w:rsidRPr="009C661B">
          <w:rPr>
            <w:rFonts w:ascii="Courier New" w:hAnsi="Courier New"/>
            <w:sz w:val="16"/>
            <w:lang w:eastAsia="en-GB"/>
          </w:rPr>
          <w:t>),</w:t>
        </w:r>
      </w:ins>
    </w:p>
    <w:p w14:paraId="1585C2AE" w14:textId="77777777" w:rsidR="00C33980" w:rsidRPr="009C661B" w:rsidRDefault="00C33980" w:rsidP="00C33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3" w:author="vivo-Chenli" w:date="2025-09-20T17:06:00Z"/>
          <w:rFonts w:ascii="Courier New" w:hAnsi="Courier New"/>
          <w:sz w:val="16"/>
          <w:lang w:eastAsia="en-GB"/>
        </w:rPr>
      </w:pPr>
      <w:ins w:id="384" w:author="vivo-Chenli" w:date="2025-09-20T17:06:00Z">
        <w:r w:rsidRPr="009C661B">
          <w:rPr>
            <w:rFonts w:ascii="Courier New" w:hAnsi="Courier New"/>
            <w:sz w:val="16"/>
            <w:lang w:eastAsia="en-GB"/>
          </w:rPr>
          <w:t xml:space="preserve">        </w:t>
        </w:r>
        <w:r>
          <w:rPr>
            <w:rFonts w:ascii="Courier New" w:hAnsi="Courier New"/>
            <w:sz w:val="16"/>
            <w:lang w:eastAsia="en-GB"/>
          </w:rPr>
          <w:t xml:space="preserve">sl2560 </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w:t>
        </w:r>
      </w:ins>
      <w:ins w:id="385" w:author="vivo-Chenli" w:date="2025-09-20T17:09:00Z">
        <w:r>
          <w:rPr>
            <w:rFonts w:ascii="Courier New" w:hAnsi="Courier New"/>
            <w:sz w:val="16"/>
            <w:lang w:eastAsia="en-GB"/>
          </w:rPr>
          <w:t>2559</w:t>
        </w:r>
      </w:ins>
      <w:ins w:id="386" w:author="vivo-Chenli" w:date="2025-09-20T17:06:00Z">
        <w:r w:rsidRPr="009C661B">
          <w:rPr>
            <w:rFonts w:ascii="Courier New" w:hAnsi="Courier New"/>
            <w:sz w:val="16"/>
            <w:lang w:eastAsia="en-GB"/>
          </w:rPr>
          <w:t>),</w:t>
        </w:r>
      </w:ins>
    </w:p>
    <w:p w14:paraId="478A585D" w14:textId="77777777" w:rsidR="00C33980" w:rsidRPr="009C661B" w:rsidRDefault="00C33980" w:rsidP="00C33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7" w:author="vivo-Chenli" w:date="2025-09-20T17:06:00Z"/>
          <w:rFonts w:ascii="Courier New" w:hAnsi="Courier New"/>
          <w:sz w:val="16"/>
          <w:lang w:eastAsia="en-GB"/>
        </w:rPr>
      </w:pPr>
      <w:ins w:id="388" w:author="vivo-Chenli" w:date="2025-09-20T17:06:00Z">
        <w:r w:rsidRPr="009C661B">
          <w:rPr>
            <w:rFonts w:ascii="Courier New" w:hAnsi="Courier New"/>
            <w:sz w:val="16"/>
            <w:lang w:eastAsia="en-GB"/>
          </w:rPr>
          <w:t xml:space="preserve">        </w:t>
        </w:r>
        <w:r>
          <w:rPr>
            <w:rFonts w:ascii="Courier New" w:hAnsi="Courier New"/>
            <w:sz w:val="16"/>
            <w:lang w:eastAsia="en-GB"/>
          </w:rPr>
          <w:t xml:space="preserve">sl5120 </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w:t>
        </w:r>
      </w:ins>
      <w:ins w:id="389" w:author="vivo-Chenli" w:date="2025-09-20T17:09:00Z">
        <w:r>
          <w:rPr>
            <w:rFonts w:ascii="Courier New" w:hAnsi="Courier New"/>
            <w:sz w:val="16"/>
            <w:lang w:eastAsia="en-GB"/>
          </w:rPr>
          <w:t>5119</w:t>
        </w:r>
      </w:ins>
      <w:ins w:id="390" w:author="vivo-Chenli" w:date="2025-09-20T17:06:00Z">
        <w:r w:rsidRPr="009C661B">
          <w:rPr>
            <w:rFonts w:ascii="Courier New" w:hAnsi="Courier New"/>
            <w:sz w:val="16"/>
            <w:lang w:eastAsia="en-GB"/>
          </w:rPr>
          <w:t>),</w:t>
        </w:r>
      </w:ins>
    </w:p>
    <w:p w14:paraId="216CC8BF" w14:textId="77777777" w:rsidR="00C33980" w:rsidRPr="009C661B" w:rsidRDefault="00C33980" w:rsidP="00C33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1" w:author="vivo-Chenli" w:date="2025-09-20T17:01:00Z"/>
          <w:rFonts w:ascii="Courier New" w:hAnsi="Courier New"/>
          <w:sz w:val="16"/>
          <w:lang w:eastAsia="en-GB"/>
        </w:rPr>
      </w:pPr>
      <w:ins w:id="392" w:author="vivo-Chenli" w:date="2025-09-20T17:06:00Z">
        <w:r w:rsidRPr="009C661B">
          <w:rPr>
            <w:rFonts w:ascii="Courier New" w:hAnsi="Courier New"/>
            <w:sz w:val="16"/>
            <w:lang w:eastAsia="en-GB"/>
          </w:rPr>
          <w:t xml:space="preserve">        </w:t>
        </w:r>
        <w:r>
          <w:rPr>
            <w:rFonts w:ascii="Courier New" w:hAnsi="Courier New"/>
            <w:sz w:val="16"/>
            <w:lang w:eastAsia="en-GB"/>
          </w:rPr>
          <w:t xml:space="preserve">sl10240 </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(0..1</w:t>
        </w:r>
      </w:ins>
      <w:ins w:id="393" w:author="vivo-Chenli" w:date="2025-09-20T17:09:00Z">
        <w:r>
          <w:rPr>
            <w:rFonts w:ascii="Courier New" w:hAnsi="Courier New"/>
            <w:sz w:val="16"/>
            <w:lang w:eastAsia="en-GB"/>
          </w:rPr>
          <w:t>0239</w:t>
        </w:r>
      </w:ins>
      <w:ins w:id="394" w:author="vivo-Chenli" w:date="2025-09-20T17:06:00Z">
        <w:r w:rsidRPr="009C661B">
          <w:rPr>
            <w:rFonts w:ascii="Courier New" w:hAnsi="Courier New"/>
            <w:sz w:val="16"/>
            <w:lang w:eastAsia="en-GB"/>
          </w:rPr>
          <w:t>)</w:t>
        </w:r>
      </w:ins>
    </w:p>
    <w:p w14:paraId="655DFC82" w14:textId="0DDC11B9" w:rsidR="00C33980" w:rsidRPr="006D0C02" w:rsidRDefault="00C33980" w:rsidP="00C33980">
      <w:pPr>
        <w:pStyle w:val="PL"/>
      </w:pPr>
      <w:ins w:id="395" w:author="vivo-Chenli" w:date="2025-09-20T17:01:00Z">
        <w:r w:rsidRPr="009C661B">
          <w:t xml:space="preserve">    },</w:t>
        </w:r>
      </w:ins>
      <w:r w:rsidRPr="00FD7FEF">
        <w:rPr>
          <w:color w:val="993366"/>
        </w:rPr>
        <w:t xml:space="preserve"> </w:t>
      </w:r>
      <w:del w:id="396" w:author="vivo-Chenli" w:date="2025-09-20T17:04:00Z">
        <w:r w:rsidRPr="006D0C02" w:rsidDel="004B544F">
          <w:rPr>
            <w:color w:val="993366"/>
          </w:rPr>
          <w:delText>ENUMERATED</w:delText>
        </w:r>
        <w:r w:rsidRPr="006D0C02" w:rsidDel="004B544F">
          <w:delText xml:space="preserve"> {</w:delText>
        </w:r>
        <w:r w:rsidDel="004B544F">
          <w:delText>ffs</w:delText>
        </w:r>
        <w:r w:rsidRPr="006D0C02" w:rsidDel="004B544F">
          <w:delText>}</w:delText>
        </w:r>
      </w:del>
      <w:ins w:id="397" w:author="vivo-Chenli" w:date="2025-10-24T19:22:00Z">
        <w:r w:rsidR="00DD56CD">
          <w:t xml:space="preserve">                                                                                </w:t>
        </w:r>
      </w:ins>
      <w:del w:id="398" w:author="vivo-Chenli" w:date="2025-09-20T17:04:00Z">
        <w:r w:rsidDel="004B544F">
          <w:delText xml:space="preserve"> </w:delText>
        </w:r>
      </w:del>
      <w:r>
        <w:t xml:space="preserve">             </w:t>
      </w:r>
      <w:r w:rsidRPr="006D0C02">
        <w:t xml:space="preserve"> </w:t>
      </w:r>
      <w:r w:rsidRPr="006D0C02">
        <w:rPr>
          <w:color w:val="993366"/>
        </w:rPr>
        <w:t>OPTIONAL</w:t>
      </w:r>
      <w:r w:rsidRPr="006D0C02">
        <w:t xml:space="preserve">,    </w:t>
      </w:r>
      <w:r w:rsidRPr="006D0C02">
        <w:rPr>
          <w:color w:val="808080"/>
        </w:rPr>
        <w:t xml:space="preserve">-- Cond </w:t>
      </w:r>
      <w:r>
        <w:rPr>
          <w:color w:val="808080"/>
        </w:rPr>
        <w:t>Option1</w:t>
      </w:r>
      <w:ins w:id="399" w:author="vivo-Chenli" w:date="2025-10-24T22:39:00Z">
        <w:r w:rsidR="00843ECF">
          <w:rPr>
            <w:color w:val="808080"/>
          </w:rPr>
          <w:t>-</w:t>
        </w:r>
      </w:ins>
      <w:r>
        <w:rPr>
          <w:color w:val="808080"/>
        </w:rPr>
        <w:t>1</w:t>
      </w:r>
    </w:p>
    <w:p w14:paraId="61ACFF1C" w14:textId="77777777" w:rsidR="00C33980" w:rsidRPr="009C661B" w:rsidRDefault="00C33980" w:rsidP="00C33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0" w:author="vivo-Chenli" w:date="2025-09-20T17:01:00Z"/>
          <w:rFonts w:ascii="Courier New" w:hAnsi="Courier New"/>
          <w:sz w:val="16"/>
          <w:lang w:eastAsia="en-GB"/>
        </w:rPr>
      </w:pPr>
    </w:p>
    <w:p w14:paraId="44C3C6FD" w14:textId="6A1B150E" w:rsidR="00C33980" w:rsidRPr="009C661B" w:rsidRDefault="00C33980" w:rsidP="00C33980">
      <w:pPr>
        <w:pStyle w:val="PL"/>
        <w:rPr>
          <w:ins w:id="401" w:author="vivo-Chenli" w:date="2025-09-20T17:07:00Z"/>
        </w:rPr>
      </w:pPr>
      <w:r w:rsidRPr="006D0C02">
        <w:t xml:space="preserve">    </w:t>
      </w:r>
      <w:r>
        <w:t>lpwus-M</w:t>
      </w:r>
      <w:ins w:id="402" w:author="vivo-Chenli" w:date="2025-11-11T17:17:00Z">
        <w:r w:rsidR="00DF39E0">
          <w:t>O</w:t>
        </w:r>
      </w:ins>
      <w:ins w:id="403" w:author="vivo-Chenli" w:date="2025-11-11T17:18:00Z">
        <w:r w:rsidR="000425E8">
          <w:t>-</w:t>
        </w:r>
      </w:ins>
      <w:del w:id="404" w:author="vivo-Chenli" w:date="2025-11-11T17:17:00Z">
        <w:r w:rsidDel="00DF39E0">
          <w:delText>o</w:delText>
        </w:r>
      </w:del>
      <w:r>
        <w:t>1</w:t>
      </w:r>
      <w:ins w:id="405" w:author="vivo-Chenli" w:date="2025-10-24T22:41:00Z">
        <w:r w:rsidR="00483A8F">
          <w:t>-</w:t>
        </w:r>
      </w:ins>
      <w:r>
        <w:t>2-r19</w:t>
      </w:r>
      <w:r w:rsidRPr="006D0C02">
        <w:t xml:space="preserve">                  </w:t>
      </w:r>
      <w:r>
        <w:t xml:space="preserve">        </w:t>
      </w:r>
      <w:ins w:id="406" w:author="vivo-Chenli" w:date="2025-09-20T17:07:00Z">
        <w:r w:rsidRPr="009C661B">
          <w:rPr>
            <w:color w:val="993366"/>
          </w:rPr>
          <w:t>CHOICE</w:t>
        </w:r>
        <w:r w:rsidRPr="009C661B">
          <w:t xml:space="preserve"> {</w:t>
        </w:r>
      </w:ins>
    </w:p>
    <w:p w14:paraId="25B5AE61" w14:textId="77777777" w:rsidR="00C33980" w:rsidRPr="009C661B" w:rsidRDefault="00C33980" w:rsidP="00C33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7" w:author="vivo-Chenli" w:date="2025-09-20T17:07:00Z"/>
          <w:rFonts w:ascii="Courier New" w:hAnsi="Courier New"/>
          <w:sz w:val="16"/>
          <w:lang w:eastAsia="en-GB"/>
        </w:rPr>
      </w:pPr>
      <w:ins w:id="408" w:author="vivo-Chenli" w:date="2025-09-20T17:07:00Z">
        <w:r w:rsidRPr="009C661B">
          <w:rPr>
            <w:rFonts w:ascii="Courier New" w:hAnsi="Courier New"/>
            <w:sz w:val="16"/>
            <w:lang w:eastAsia="en-GB"/>
          </w:rPr>
          <w:t xml:space="preserve">        </w:t>
        </w:r>
        <w:r>
          <w:rPr>
            <w:rFonts w:ascii="Courier New" w:hAnsi="Courier New"/>
            <w:sz w:val="16"/>
            <w:lang w:eastAsia="en-GB"/>
          </w:rPr>
          <w:t>sl1</w:t>
        </w:r>
        <w:r w:rsidRPr="009C661B">
          <w:rPr>
            <w:rFonts w:ascii="Courier New" w:hAnsi="Courier New"/>
            <w:sz w:val="16"/>
            <w:lang w:eastAsia="en-GB"/>
          </w:rPr>
          <w:t xml:space="preserve">                                </w:t>
        </w:r>
        <w:r w:rsidRPr="009C661B">
          <w:rPr>
            <w:rFonts w:ascii="Courier New" w:hAnsi="Courier New"/>
            <w:color w:val="993366"/>
            <w:sz w:val="16"/>
            <w:lang w:eastAsia="en-GB"/>
          </w:rPr>
          <w:t>NULL</w:t>
        </w:r>
        <w:r w:rsidRPr="009C661B">
          <w:rPr>
            <w:rFonts w:ascii="Courier New" w:hAnsi="Courier New"/>
            <w:sz w:val="16"/>
            <w:lang w:eastAsia="en-GB"/>
          </w:rPr>
          <w:t>,</w:t>
        </w:r>
      </w:ins>
    </w:p>
    <w:p w14:paraId="45EF8A3E" w14:textId="77777777" w:rsidR="00C33980" w:rsidRPr="009C661B" w:rsidRDefault="00C33980" w:rsidP="00C33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9" w:author="vivo-Chenli" w:date="2025-09-20T17:09:00Z"/>
          <w:rFonts w:ascii="Courier New" w:hAnsi="Courier New"/>
          <w:sz w:val="16"/>
          <w:lang w:eastAsia="en-GB"/>
        </w:rPr>
      </w:pPr>
      <w:ins w:id="410" w:author="vivo-Chenli" w:date="2025-09-20T17:09:00Z">
        <w:r w:rsidRPr="009C661B">
          <w:rPr>
            <w:rFonts w:ascii="Courier New" w:hAnsi="Courier New"/>
            <w:sz w:val="16"/>
            <w:lang w:eastAsia="en-GB"/>
          </w:rPr>
          <w:t xml:space="preserve">        </w:t>
        </w:r>
        <w:r>
          <w:rPr>
            <w:rFonts w:ascii="Courier New" w:hAnsi="Courier New"/>
            <w:sz w:val="16"/>
            <w:lang w:eastAsia="en-GB"/>
          </w:rPr>
          <w:t xml:space="preserve">sl2 </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(0..1),</w:t>
        </w:r>
      </w:ins>
    </w:p>
    <w:p w14:paraId="11973F8C" w14:textId="77777777" w:rsidR="00C33980" w:rsidRPr="009C661B" w:rsidRDefault="00C33980" w:rsidP="00C33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1" w:author="vivo-Chenli" w:date="2025-09-20T17:09:00Z"/>
          <w:rFonts w:ascii="Courier New" w:hAnsi="Courier New"/>
          <w:sz w:val="16"/>
          <w:lang w:eastAsia="en-GB"/>
        </w:rPr>
      </w:pPr>
      <w:ins w:id="412" w:author="vivo-Chenli" w:date="2025-09-20T17:09:00Z">
        <w:r w:rsidRPr="009C661B">
          <w:rPr>
            <w:rFonts w:ascii="Courier New" w:hAnsi="Courier New"/>
            <w:sz w:val="16"/>
            <w:lang w:eastAsia="en-GB"/>
          </w:rPr>
          <w:t xml:space="preserve">        </w:t>
        </w:r>
        <w:r>
          <w:rPr>
            <w:rFonts w:ascii="Courier New" w:hAnsi="Courier New"/>
            <w:sz w:val="16"/>
            <w:lang w:eastAsia="en-GB"/>
          </w:rPr>
          <w:t xml:space="preserve">sl4 </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w:t>
        </w:r>
        <w:r>
          <w:rPr>
            <w:rFonts w:ascii="Courier New" w:hAnsi="Courier New"/>
            <w:sz w:val="16"/>
            <w:lang w:eastAsia="en-GB"/>
          </w:rPr>
          <w:t>3</w:t>
        </w:r>
        <w:r w:rsidRPr="009C661B">
          <w:rPr>
            <w:rFonts w:ascii="Courier New" w:hAnsi="Courier New"/>
            <w:sz w:val="16"/>
            <w:lang w:eastAsia="en-GB"/>
          </w:rPr>
          <w:t>),</w:t>
        </w:r>
      </w:ins>
    </w:p>
    <w:p w14:paraId="726D9B39" w14:textId="77777777" w:rsidR="00C33980" w:rsidRPr="009C661B" w:rsidRDefault="00C33980" w:rsidP="00C33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3" w:author="vivo-Chenli" w:date="2025-09-20T17:09:00Z"/>
          <w:rFonts w:ascii="Courier New" w:hAnsi="Courier New"/>
          <w:sz w:val="16"/>
          <w:lang w:eastAsia="en-GB"/>
        </w:rPr>
      </w:pPr>
      <w:ins w:id="414" w:author="vivo-Chenli" w:date="2025-09-20T17:09:00Z">
        <w:r w:rsidRPr="009C661B">
          <w:rPr>
            <w:rFonts w:ascii="Courier New" w:hAnsi="Courier New"/>
            <w:sz w:val="16"/>
            <w:lang w:eastAsia="en-GB"/>
          </w:rPr>
          <w:t xml:space="preserve">        </w:t>
        </w:r>
        <w:r>
          <w:rPr>
            <w:rFonts w:ascii="Courier New" w:hAnsi="Courier New"/>
            <w:sz w:val="16"/>
            <w:lang w:eastAsia="en-GB"/>
          </w:rPr>
          <w:t xml:space="preserve">sl5 </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w:t>
        </w:r>
        <w:r>
          <w:rPr>
            <w:rFonts w:ascii="Courier New" w:hAnsi="Courier New"/>
            <w:sz w:val="16"/>
            <w:lang w:eastAsia="en-GB"/>
          </w:rPr>
          <w:t>4</w:t>
        </w:r>
        <w:r w:rsidRPr="009C661B">
          <w:rPr>
            <w:rFonts w:ascii="Courier New" w:hAnsi="Courier New"/>
            <w:sz w:val="16"/>
            <w:lang w:eastAsia="en-GB"/>
          </w:rPr>
          <w:t>),</w:t>
        </w:r>
      </w:ins>
    </w:p>
    <w:p w14:paraId="71E8D0D7" w14:textId="77777777" w:rsidR="00C33980" w:rsidRPr="009C661B" w:rsidRDefault="00C33980" w:rsidP="00C33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5" w:author="vivo-Chenli" w:date="2025-09-20T17:09:00Z"/>
          <w:rFonts w:ascii="Courier New" w:hAnsi="Courier New"/>
          <w:sz w:val="16"/>
          <w:lang w:eastAsia="en-GB"/>
        </w:rPr>
      </w:pPr>
      <w:ins w:id="416" w:author="vivo-Chenli" w:date="2025-09-20T17:09:00Z">
        <w:r w:rsidRPr="009C661B">
          <w:rPr>
            <w:rFonts w:ascii="Courier New" w:hAnsi="Courier New"/>
            <w:sz w:val="16"/>
            <w:lang w:eastAsia="en-GB"/>
          </w:rPr>
          <w:t xml:space="preserve">        </w:t>
        </w:r>
        <w:r>
          <w:rPr>
            <w:rFonts w:ascii="Courier New" w:hAnsi="Courier New"/>
            <w:sz w:val="16"/>
            <w:lang w:eastAsia="en-GB"/>
          </w:rPr>
          <w:t xml:space="preserve">sl8 </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w:t>
        </w:r>
        <w:r>
          <w:rPr>
            <w:rFonts w:ascii="Courier New" w:hAnsi="Courier New"/>
            <w:sz w:val="16"/>
            <w:lang w:eastAsia="en-GB"/>
          </w:rPr>
          <w:t>7</w:t>
        </w:r>
        <w:r w:rsidRPr="009C661B">
          <w:rPr>
            <w:rFonts w:ascii="Courier New" w:hAnsi="Courier New"/>
            <w:sz w:val="16"/>
            <w:lang w:eastAsia="en-GB"/>
          </w:rPr>
          <w:t>),</w:t>
        </w:r>
      </w:ins>
    </w:p>
    <w:p w14:paraId="0BA0C11E" w14:textId="77777777" w:rsidR="00C33980" w:rsidRPr="009C661B" w:rsidRDefault="00C33980" w:rsidP="00C33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7" w:author="vivo-Chenli" w:date="2025-09-20T17:09:00Z"/>
          <w:rFonts w:ascii="Courier New" w:hAnsi="Courier New"/>
          <w:sz w:val="16"/>
          <w:lang w:eastAsia="en-GB"/>
        </w:rPr>
      </w:pPr>
      <w:ins w:id="418" w:author="vivo-Chenli" w:date="2025-09-20T17:09:00Z">
        <w:r w:rsidRPr="009C661B">
          <w:rPr>
            <w:rFonts w:ascii="Courier New" w:hAnsi="Courier New"/>
            <w:sz w:val="16"/>
            <w:lang w:eastAsia="en-GB"/>
          </w:rPr>
          <w:t xml:space="preserve">        </w:t>
        </w:r>
        <w:r>
          <w:rPr>
            <w:rFonts w:ascii="Courier New" w:hAnsi="Courier New"/>
            <w:sz w:val="16"/>
            <w:lang w:eastAsia="en-GB"/>
          </w:rPr>
          <w:t xml:space="preserve">sl10 </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w:t>
        </w:r>
        <w:r>
          <w:rPr>
            <w:rFonts w:ascii="Courier New" w:hAnsi="Courier New"/>
            <w:sz w:val="16"/>
            <w:lang w:eastAsia="en-GB"/>
          </w:rPr>
          <w:t>9</w:t>
        </w:r>
        <w:r w:rsidRPr="009C661B">
          <w:rPr>
            <w:rFonts w:ascii="Courier New" w:hAnsi="Courier New"/>
            <w:sz w:val="16"/>
            <w:lang w:eastAsia="en-GB"/>
          </w:rPr>
          <w:t>),</w:t>
        </w:r>
      </w:ins>
    </w:p>
    <w:p w14:paraId="311D5CDD" w14:textId="77777777" w:rsidR="00C33980" w:rsidRPr="009C661B" w:rsidRDefault="00C33980" w:rsidP="00C33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9" w:author="vivo-Chenli" w:date="2025-09-20T17:09:00Z"/>
          <w:rFonts w:ascii="Courier New" w:hAnsi="Courier New"/>
          <w:sz w:val="16"/>
          <w:lang w:eastAsia="en-GB"/>
        </w:rPr>
      </w:pPr>
      <w:ins w:id="420" w:author="vivo-Chenli" w:date="2025-09-20T17:09:00Z">
        <w:r w:rsidRPr="009C661B">
          <w:rPr>
            <w:rFonts w:ascii="Courier New" w:hAnsi="Courier New"/>
            <w:sz w:val="16"/>
            <w:lang w:eastAsia="en-GB"/>
          </w:rPr>
          <w:t xml:space="preserve">        </w:t>
        </w:r>
        <w:r>
          <w:rPr>
            <w:rFonts w:ascii="Courier New" w:hAnsi="Courier New"/>
            <w:sz w:val="16"/>
            <w:lang w:eastAsia="en-GB"/>
          </w:rPr>
          <w:t xml:space="preserve">sl16 </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w:t>
        </w:r>
        <w:r>
          <w:rPr>
            <w:rFonts w:ascii="Courier New" w:hAnsi="Courier New"/>
            <w:sz w:val="16"/>
            <w:lang w:eastAsia="en-GB"/>
          </w:rPr>
          <w:t>15</w:t>
        </w:r>
        <w:r w:rsidRPr="009C661B">
          <w:rPr>
            <w:rFonts w:ascii="Courier New" w:hAnsi="Courier New"/>
            <w:sz w:val="16"/>
            <w:lang w:eastAsia="en-GB"/>
          </w:rPr>
          <w:t>),</w:t>
        </w:r>
      </w:ins>
    </w:p>
    <w:p w14:paraId="4E805045" w14:textId="77777777" w:rsidR="00C33980" w:rsidRPr="009C661B" w:rsidRDefault="00C33980" w:rsidP="00C33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1" w:author="vivo-Chenli" w:date="2025-09-20T17:09:00Z"/>
          <w:rFonts w:ascii="Courier New" w:hAnsi="Courier New"/>
          <w:sz w:val="16"/>
          <w:lang w:eastAsia="en-GB"/>
        </w:rPr>
      </w:pPr>
      <w:ins w:id="422" w:author="vivo-Chenli" w:date="2025-09-20T17:09:00Z">
        <w:r w:rsidRPr="009C661B">
          <w:rPr>
            <w:rFonts w:ascii="Courier New" w:hAnsi="Courier New"/>
            <w:sz w:val="16"/>
            <w:lang w:eastAsia="en-GB"/>
          </w:rPr>
          <w:t xml:space="preserve">        </w:t>
        </w:r>
        <w:r>
          <w:rPr>
            <w:rFonts w:ascii="Courier New" w:hAnsi="Courier New"/>
            <w:sz w:val="16"/>
            <w:lang w:eastAsia="en-GB"/>
          </w:rPr>
          <w:t xml:space="preserve">sl20 </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(0..1</w:t>
        </w:r>
        <w:r>
          <w:rPr>
            <w:rFonts w:ascii="Courier New" w:hAnsi="Courier New"/>
            <w:sz w:val="16"/>
            <w:lang w:eastAsia="en-GB"/>
          </w:rPr>
          <w:t>9</w:t>
        </w:r>
        <w:r w:rsidRPr="009C661B">
          <w:rPr>
            <w:rFonts w:ascii="Courier New" w:hAnsi="Courier New"/>
            <w:sz w:val="16"/>
            <w:lang w:eastAsia="en-GB"/>
          </w:rPr>
          <w:t>),</w:t>
        </w:r>
      </w:ins>
    </w:p>
    <w:p w14:paraId="2B943392" w14:textId="77777777" w:rsidR="00C33980" w:rsidRPr="009C661B" w:rsidRDefault="00C33980" w:rsidP="00C33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3" w:author="vivo-Chenli" w:date="2025-09-20T17:09:00Z"/>
          <w:rFonts w:ascii="Courier New" w:hAnsi="Courier New"/>
          <w:sz w:val="16"/>
          <w:lang w:eastAsia="en-GB"/>
        </w:rPr>
      </w:pPr>
      <w:ins w:id="424" w:author="vivo-Chenli" w:date="2025-09-20T17:09:00Z">
        <w:r w:rsidRPr="009C661B">
          <w:rPr>
            <w:rFonts w:ascii="Courier New" w:hAnsi="Courier New"/>
            <w:sz w:val="16"/>
            <w:lang w:eastAsia="en-GB"/>
          </w:rPr>
          <w:t xml:space="preserve">        </w:t>
        </w:r>
        <w:r>
          <w:rPr>
            <w:rFonts w:ascii="Courier New" w:hAnsi="Courier New"/>
            <w:sz w:val="16"/>
            <w:lang w:eastAsia="en-GB"/>
          </w:rPr>
          <w:t xml:space="preserve">sl40 </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w:t>
        </w:r>
        <w:r>
          <w:rPr>
            <w:rFonts w:ascii="Courier New" w:hAnsi="Courier New"/>
            <w:sz w:val="16"/>
            <w:lang w:eastAsia="en-GB"/>
          </w:rPr>
          <w:t>39</w:t>
        </w:r>
        <w:r w:rsidRPr="009C661B">
          <w:rPr>
            <w:rFonts w:ascii="Courier New" w:hAnsi="Courier New"/>
            <w:sz w:val="16"/>
            <w:lang w:eastAsia="en-GB"/>
          </w:rPr>
          <w:t>),</w:t>
        </w:r>
      </w:ins>
    </w:p>
    <w:p w14:paraId="6F8B2CF8" w14:textId="77777777" w:rsidR="00C33980" w:rsidRPr="009C661B" w:rsidRDefault="00C33980" w:rsidP="00C33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5" w:author="vivo-Chenli" w:date="2025-09-20T17:09:00Z"/>
          <w:rFonts w:ascii="Courier New" w:hAnsi="Courier New"/>
          <w:sz w:val="16"/>
          <w:lang w:eastAsia="en-GB"/>
        </w:rPr>
      </w:pPr>
      <w:ins w:id="426" w:author="vivo-Chenli" w:date="2025-09-20T17:09:00Z">
        <w:r w:rsidRPr="009C661B">
          <w:rPr>
            <w:rFonts w:ascii="Courier New" w:hAnsi="Courier New"/>
            <w:sz w:val="16"/>
            <w:lang w:eastAsia="en-GB"/>
          </w:rPr>
          <w:t xml:space="preserve">        </w:t>
        </w:r>
        <w:r>
          <w:rPr>
            <w:rFonts w:ascii="Courier New" w:hAnsi="Courier New"/>
            <w:sz w:val="16"/>
            <w:lang w:eastAsia="en-GB"/>
          </w:rPr>
          <w:t xml:space="preserve">sl80 </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w:t>
        </w:r>
        <w:r>
          <w:rPr>
            <w:rFonts w:ascii="Courier New" w:hAnsi="Courier New"/>
            <w:sz w:val="16"/>
            <w:lang w:eastAsia="en-GB"/>
          </w:rPr>
          <w:t>79</w:t>
        </w:r>
        <w:r w:rsidRPr="009C661B">
          <w:rPr>
            <w:rFonts w:ascii="Courier New" w:hAnsi="Courier New"/>
            <w:sz w:val="16"/>
            <w:lang w:eastAsia="en-GB"/>
          </w:rPr>
          <w:t>),</w:t>
        </w:r>
      </w:ins>
    </w:p>
    <w:p w14:paraId="49492A7E" w14:textId="77777777" w:rsidR="00C33980" w:rsidRPr="009C661B" w:rsidRDefault="00C33980" w:rsidP="00C33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7" w:author="vivo-Chenli" w:date="2025-09-20T17:09:00Z"/>
          <w:rFonts w:ascii="Courier New" w:hAnsi="Courier New"/>
          <w:sz w:val="16"/>
          <w:lang w:eastAsia="en-GB"/>
        </w:rPr>
      </w:pPr>
      <w:ins w:id="428" w:author="vivo-Chenli" w:date="2025-09-20T17:09:00Z">
        <w:r w:rsidRPr="009C661B">
          <w:rPr>
            <w:rFonts w:ascii="Courier New" w:hAnsi="Courier New"/>
            <w:sz w:val="16"/>
            <w:lang w:eastAsia="en-GB"/>
          </w:rPr>
          <w:t xml:space="preserve">        </w:t>
        </w:r>
        <w:r>
          <w:rPr>
            <w:rFonts w:ascii="Courier New" w:hAnsi="Courier New"/>
            <w:sz w:val="16"/>
            <w:lang w:eastAsia="en-GB"/>
          </w:rPr>
          <w:t xml:space="preserve">sl160 </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w:t>
        </w:r>
        <w:r>
          <w:rPr>
            <w:rFonts w:ascii="Courier New" w:hAnsi="Courier New"/>
            <w:sz w:val="16"/>
            <w:lang w:eastAsia="en-GB"/>
          </w:rPr>
          <w:t>159</w:t>
        </w:r>
        <w:r w:rsidRPr="009C661B">
          <w:rPr>
            <w:rFonts w:ascii="Courier New" w:hAnsi="Courier New"/>
            <w:sz w:val="16"/>
            <w:lang w:eastAsia="en-GB"/>
          </w:rPr>
          <w:t>),</w:t>
        </w:r>
      </w:ins>
    </w:p>
    <w:p w14:paraId="16EFFC1E" w14:textId="77777777" w:rsidR="00C33980" w:rsidRPr="009C661B" w:rsidRDefault="00C33980" w:rsidP="00C33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9" w:author="vivo-Chenli" w:date="2025-09-20T17:09:00Z"/>
          <w:rFonts w:ascii="Courier New" w:hAnsi="Courier New"/>
          <w:sz w:val="16"/>
          <w:lang w:eastAsia="en-GB"/>
        </w:rPr>
      </w:pPr>
      <w:ins w:id="430" w:author="vivo-Chenli" w:date="2025-09-20T17:09:00Z">
        <w:r w:rsidRPr="009C661B">
          <w:rPr>
            <w:rFonts w:ascii="Courier New" w:hAnsi="Courier New"/>
            <w:sz w:val="16"/>
            <w:lang w:eastAsia="en-GB"/>
          </w:rPr>
          <w:t xml:space="preserve">        </w:t>
        </w:r>
        <w:r>
          <w:rPr>
            <w:rFonts w:ascii="Courier New" w:hAnsi="Courier New"/>
            <w:sz w:val="16"/>
            <w:lang w:eastAsia="en-GB"/>
          </w:rPr>
          <w:t xml:space="preserve">sl320 </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w:t>
        </w:r>
        <w:r>
          <w:rPr>
            <w:rFonts w:ascii="Courier New" w:hAnsi="Courier New"/>
            <w:sz w:val="16"/>
            <w:lang w:eastAsia="en-GB"/>
          </w:rPr>
          <w:t>319</w:t>
        </w:r>
        <w:r w:rsidRPr="009C661B">
          <w:rPr>
            <w:rFonts w:ascii="Courier New" w:hAnsi="Courier New"/>
            <w:sz w:val="16"/>
            <w:lang w:eastAsia="en-GB"/>
          </w:rPr>
          <w:t>),</w:t>
        </w:r>
      </w:ins>
    </w:p>
    <w:p w14:paraId="0FA7C44C" w14:textId="77777777" w:rsidR="00C33980" w:rsidRPr="009C661B" w:rsidRDefault="00C33980" w:rsidP="00C33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1" w:author="vivo-Chenli" w:date="2025-09-20T17:09:00Z"/>
          <w:rFonts w:ascii="Courier New" w:hAnsi="Courier New"/>
          <w:sz w:val="16"/>
          <w:lang w:eastAsia="en-GB"/>
        </w:rPr>
      </w:pPr>
      <w:ins w:id="432" w:author="vivo-Chenli" w:date="2025-09-20T17:09:00Z">
        <w:r w:rsidRPr="009C661B">
          <w:rPr>
            <w:rFonts w:ascii="Courier New" w:hAnsi="Courier New"/>
            <w:sz w:val="16"/>
            <w:lang w:eastAsia="en-GB"/>
          </w:rPr>
          <w:t xml:space="preserve">        </w:t>
        </w:r>
        <w:r>
          <w:rPr>
            <w:rFonts w:ascii="Courier New" w:hAnsi="Courier New"/>
            <w:sz w:val="16"/>
            <w:lang w:eastAsia="en-GB"/>
          </w:rPr>
          <w:t xml:space="preserve">sl640 </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w:t>
        </w:r>
        <w:r>
          <w:rPr>
            <w:rFonts w:ascii="Courier New" w:hAnsi="Courier New"/>
            <w:sz w:val="16"/>
            <w:lang w:eastAsia="en-GB"/>
          </w:rPr>
          <w:t>639</w:t>
        </w:r>
        <w:r w:rsidRPr="009C661B">
          <w:rPr>
            <w:rFonts w:ascii="Courier New" w:hAnsi="Courier New"/>
            <w:sz w:val="16"/>
            <w:lang w:eastAsia="en-GB"/>
          </w:rPr>
          <w:t>),</w:t>
        </w:r>
      </w:ins>
    </w:p>
    <w:p w14:paraId="32225055" w14:textId="77777777" w:rsidR="00C33980" w:rsidRPr="009C661B" w:rsidRDefault="00C33980" w:rsidP="00C33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3" w:author="vivo-Chenli" w:date="2025-09-20T17:09:00Z"/>
          <w:rFonts w:ascii="Courier New" w:hAnsi="Courier New"/>
          <w:sz w:val="16"/>
          <w:lang w:eastAsia="en-GB"/>
        </w:rPr>
      </w:pPr>
      <w:ins w:id="434" w:author="vivo-Chenli" w:date="2025-09-20T17:09:00Z">
        <w:r w:rsidRPr="009C661B">
          <w:rPr>
            <w:rFonts w:ascii="Courier New" w:hAnsi="Courier New"/>
            <w:sz w:val="16"/>
            <w:lang w:eastAsia="en-GB"/>
          </w:rPr>
          <w:t xml:space="preserve">        </w:t>
        </w:r>
        <w:r>
          <w:rPr>
            <w:rFonts w:ascii="Courier New" w:hAnsi="Courier New"/>
            <w:sz w:val="16"/>
            <w:lang w:eastAsia="en-GB"/>
          </w:rPr>
          <w:t xml:space="preserve">sl1280 </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w:t>
        </w:r>
        <w:r>
          <w:rPr>
            <w:rFonts w:ascii="Courier New" w:hAnsi="Courier New"/>
            <w:sz w:val="16"/>
            <w:lang w:eastAsia="en-GB"/>
          </w:rPr>
          <w:t>1279</w:t>
        </w:r>
        <w:r w:rsidRPr="009C661B">
          <w:rPr>
            <w:rFonts w:ascii="Courier New" w:hAnsi="Courier New"/>
            <w:sz w:val="16"/>
            <w:lang w:eastAsia="en-GB"/>
          </w:rPr>
          <w:t>),</w:t>
        </w:r>
      </w:ins>
    </w:p>
    <w:p w14:paraId="6970939C" w14:textId="77777777" w:rsidR="00C33980" w:rsidRPr="009C661B" w:rsidRDefault="00C33980" w:rsidP="00C33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5" w:author="vivo-Chenli" w:date="2025-09-20T17:09:00Z"/>
          <w:rFonts w:ascii="Courier New" w:hAnsi="Courier New"/>
          <w:sz w:val="16"/>
          <w:lang w:eastAsia="en-GB"/>
        </w:rPr>
      </w:pPr>
      <w:ins w:id="436" w:author="vivo-Chenli" w:date="2025-09-20T17:09:00Z">
        <w:r w:rsidRPr="009C661B">
          <w:rPr>
            <w:rFonts w:ascii="Courier New" w:hAnsi="Courier New"/>
            <w:sz w:val="16"/>
            <w:lang w:eastAsia="en-GB"/>
          </w:rPr>
          <w:t xml:space="preserve">        </w:t>
        </w:r>
        <w:r>
          <w:rPr>
            <w:rFonts w:ascii="Courier New" w:hAnsi="Courier New"/>
            <w:sz w:val="16"/>
            <w:lang w:eastAsia="en-GB"/>
          </w:rPr>
          <w:t xml:space="preserve">sl2560 </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w:t>
        </w:r>
        <w:r>
          <w:rPr>
            <w:rFonts w:ascii="Courier New" w:hAnsi="Courier New"/>
            <w:sz w:val="16"/>
            <w:lang w:eastAsia="en-GB"/>
          </w:rPr>
          <w:t>2559</w:t>
        </w:r>
        <w:r w:rsidRPr="009C661B">
          <w:rPr>
            <w:rFonts w:ascii="Courier New" w:hAnsi="Courier New"/>
            <w:sz w:val="16"/>
            <w:lang w:eastAsia="en-GB"/>
          </w:rPr>
          <w:t>),</w:t>
        </w:r>
      </w:ins>
    </w:p>
    <w:p w14:paraId="1EDBB37F" w14:textId="77777777" w:rsidR="00C33980" w:rsidRPr="009C661B" w:rsidRDefault="00C33980" w:rsidP="00C33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7" w:author="vivo-Chenli" w:date="2025-09-20T17:09:00Z"/>
          <w:rFonts w:ascii="Courier New" w:hAnsi="Courier New"/>
          <w:sz w:val="16"/>
          <w:lang w:eastAsia="en-GB"/>
        </w:rPr>
      </w:pPr>
      <w:ins w:id="438" w:author="vivo-Chenli" w:date="2025-09-20T17:09:00Z">
        <w:r w:rsidRPr="009C661B">
          <w:rPr>
            <w:rFonts w:ascii="Courier New" w:hAnsi="Courier New"/>
            <w:sz w:val="16"/>
            <w:lang w:eastAsia="en-GB"/>
          </w:rPr>
          <w:t xml:space="preserve">        </w:t>
        </w:r>
        <w:r>
          <w:rPr>
            <w:rFonts w:ascii="Courier New" w:hAnsi="Courier New"/>
            <w:sz w:val="16"/>
            <w:lang w:eastAsia="en-GB"/>
          </w:rPr>
          <w:t xml:space="preserve">sl5120 </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w:t>
        </w:r>
        <w:r>
          <w:rPr>
            <w:rFonts w:ascii="Courier New" w:hAnsi="Courier New"/>
            <w:sz w:val="16"/>
            <w:lang w:eastAsia="en-GB"/>
          </w:rPr>
          <w:t>5119</w:t>
        </w:r>
        <w:r w:rsidRPr="009C661B">
          <w:rPr>
            <w:rFonts w:ascii="Courier New" w:hAnsi="Courier New"/>
            <w:sz w:val="16"/>
            <w:lang w:eastAsia="en-GB"/>
          </w:rPr>
          <w:t>),</w:t>
        </w:r>
      </w:ins>
    </w:p>
    <w:p w14:paraId="6D81D139" w14:textId="77777777" w:rsidR="00C33980" w:rsidRPr="009C661B" w:rsidRDefault="00C33980" w:rsidP="00C33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9" w:author="vivo-Chenli" w:date="2025-09-20T17:09:00Z"/>
          <w:rFonts w:ascii="Courier New" w:hAnsi="Courier New"/>
          <w:sz w:val="16"/>
          <w:lang w:eastAsia="en-GB"/>
        </w:rPr>
      </w:pPr>
      <w:ins w:id="440" w:author="vivo-Chenli" w:date="2025-09-20T17:09:00Z">
        <w:r w:rsidRPr="009C661B">
          <w:rPr>
            <w:rFonts w:ascii="Courier New" w:hAnsi="Courier New"/>
            <w:sz w:val="16"/>
            <w:lang w:eastAsia="en-GB"/>
          </w:rPr>
          <w:t xml:space="preserve">        </w:t>
        </w:r>
        <w:r>
          <w:rPr>
            <w:rFonts w:ascii="Courier New" w:hAnsi="Courier New"/>
            <w:sz w:val="16"/>
            <w:lang w:eastAsia="en-GB"/>
          </w:rPr>
          <w:t xml:space="preserve">sl10240 </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(0..1</w:t>
        </w:r>
        <w:r>
          <w:rPr>
            <w:rFonts w:ascii="Courier New" w:hAnsi="Courier New"/>
            <w:sz w:val="16"/>
            <w:lang w:eastAsia="en-GB"/>
          </w:rPr>
          <w:t>0239</w:t>
        </w:r>
        <w:r w:rsidRPr="009C661B">
          <w:rPr>
            <w:rFonts w:ascii="Courier New" w:hAnsi="Courier New"/>
            <w:sz w:val="16"/>
            <w:lang w:eastAsia="en-GB"/>
          </w:rPr>
          <w:t>)</w:t>
        </w:r>
      </w:ins>
    </w:p>
    <w:p w14:paraId="2844597D" w14:textId="4EA090D7" w:rsidR="00C33980" w:rsidRDefault="00C33980" w:rsidP="00C33980">
      <w:pPr>
        <w:pStyle w:val="PL"/>
        <w:rPr>
          <w:color w:val="808080"/>
        </w:rPr>
      </w:pPr>
      <w:ins w:id="441" w:author="vivo-Chenli" w:date="2025-09-20T17:08:00Z">
        <w:r w:rsidRPr="009C661B">
          <w:t xml:space="preserve">    },</w:t>
        </w:r>
      </w:ins>
      <w:del w:id="442" w:author="vivo-Chenli" w:date="2025-09-20T17:07:00Z">
        <w:r w:rsidRPr="006D0C02" w:rsidDel="00E6464B">
          <w:rPr>
            <w:color w:val="993366"/>
          </w:rPr>
          <w:delText>ENUMERATED</w:delText>
        </w:r>
        <w:r w:rsidRPr="006D0C02" w:rsidDel="00E6464B">
          <w:delText xml:space="preserve"> {</w:delText>
        </w:r>
        <w:r w:rsidDel="00E6464B">
          <w:delText>ffs</w:delText>
        </w:r>
        <w:r w:rsidRPr="006D0C02" w:rsidDel="00E6464B">
          <w:delText>}</w:delText>
        </w:r>
      </w:del>
      <w:del w:id="443" w:author="vivo-Chenli" w:date="2025-09-20T17:08:00Z">
        <w:r w:rsidDel="00E6464B">
          <w:delText xml:space="preserve">  </w:delText>
        </w:r>
      </w:del>
      <w:r>
        <w:t xml:space="preserve">       </w:t>
      </w:r>
      <w:ins w:id="444" w:author="vivo-Chenli" w:date="2025-10-24T19:22:00Z">
        <w:r w:rsidR="00DD56CD">
          <w:t xml:space="preserve">                                                                                 </w:t>
        </w:r>
      </w:ins>
      <w:r>
        <w:t xml:space="preserve">     </w:t>
      </w:r>
      <w:r w:rsidRPr="006D0C02">
        <w:t xml:space="preserve"> </w:t>
      </w:r>
      <w:r w:rsidRPr="006D0C02">
        <w:rPr>
          <w:color w:val="993366"/>
        </w:rPr>
        <w:t>OPTIONAL</w:t>
      </w:r>
      <w:r w:rsidRPr="006D0C02">
        <w:t xml:space="preserve">,    </w:t>
      </w:r>
      <w:r w:rsidRPr="006D0C02">
        <w:rPr>
          <w:color w:val="808080"/>
        </w:rPr>
        <w:t xml:space="preserve">-- Cond </w:t>
      </w:r>
      <w:r>
        <w:rPr>
          <w:color w:val="808080"/>
        </w:rPr>
        <w:t>Option1</w:t>
      </w:r>
      <w:ins w:id="445" w:author="vivo-Chenli" w:date="2025-10-24T22:39:00Z">
        <w:r w:rsidR="00843ECF">
          <w:rPr>
            <w:color w:val="808080"/>
          </w:rPr>
          <w:t>-</w:t>
        </w:r>
      </w:ins>
      <w:r>
        <w:rPr>
          <w:color w:val="808080"/>
        </w:rPr>
        <w:t>2</w:t>
      </w:r>
    </w:p>
    <w:p w14:paraId="6129EBE5" w14:textId="77777777" w:rsidR="00C33980" w:rsidRDefault="00C33980" w:rsidP="00C33980">
      <w:pPr>
        <w:pStyle w:val="PL"/>
      </w:pPr>
    </w:p>
    <w:p w14:paraId="204BA814" w14:textId="4865FB1F" w:rsidR="00C33980" w:rsidRDefault="00C33980" w:rsidP="00C33980">
      <w:pPr>
        <w:pStyle w:val="PL"/>
        <w:rPr>
          <w:color w:val="808080"/>
        </w:rPr>
      </w:pPr>
      <w:r w:rsidRPr="006D0C02">
        <w:t xml:space="preserve">    </w:t>
      </w:r>
      <w:r>
        <w:t>lpwus-</w:t>
      </w:r>
      <w:del w:id="446" w:author="vivo-Chenli" w:date="2025-11-11T17:18:00Z">
        <w:r w:rsidDel="000425E8">
          <w:delText>NumOfMo1</w:delText>
        </w:r>
      </w:del>
      <w:ins w:id="447" w:author="vivo-Chenli" w:date="2025-11-11T17:18:00Z">
        <w:r w:rsidR="000425E8">
          <w:t>NumOfMO-1</w:t>
        </w:r>
      </w:ins>
      <w:ins w:id="448" w:author="vivo-Chenli" w:date="2025-10-24T22:41:00Z">
        <w:r w:rsidR="00483A8F">
          <w:t>-</w:t>
        </w:r>
      </w:ins>
      <w:r>
        <w:t>1</w:t>
      </w:r>
      <w:r w:rsidRPr="006D0C02">
        <w:t>-r1</w:t>
      </w:r>
      <w:r>
        <w:t>9</w:t>
      </w:r>
      <w:r w:rsidRPr="006D0C02">
        <w:t xml:space="preserve">                  </w:t>
      </w:r>
      <w:r>
        <w:t xml:space="preserve">   </w:t>
      </w:r>
      <w:ins w:id="449" w:author="vivo-Chenli" w:date="2025-09-20T18:04:00Z">
        <w:r w:rsidRPr="009C661B">
          <w:rPr>
            <w:color w:val="993366"/>
          </w:rPr>
          <w:t>INTEGER</w:t>
        </w:r>
        <w:r w:rsidRPr="009C661B">
          <w:t xml:space="preserve"> (</w:t>
        </w:r>
        <w:r>
          <w:t>1</w:t>
        </w:r>
        <w:r w:rsidRPr="009C661B">
          <w:t>..</w:t>
        </w:r>
        <w:r>
          <w:t>4</w:t>
        </w:r>
        <w:r w:rsidRPr="009C661B">
          <w:t>)</w:t>
        </w:r>
      </w:ins>
      <w:del w:id="450" w:author="vivo-Chenli" w:date="2025-09-20T18:04:00Z">
        <w:r w:rsidRPr="006D0C02" w:rsidDel="004F0452">
          <w:rPr>
            <w:color w:val="993366"/>
          </w:rPr>
          <w:delText>ENUMERATED</w:delText>
        </w:r>
        <w:r w:rsidRPr="006D0C02" w:rsidDel="004F0452">
          <w:delText xml:space="preserve"> {</w:delText>
        </w:r>
        <w:r w:rsidDel="004F0452">
          <w:delText>ffs</w:delText>
        </w:r>
        <w:r w:rsidRPr="006D0C02" w:rsidDel="004F0452">
          <w:delText>}</w:delText>
        </w:r>
      </w:del>
      <w:ins w:id="451" w:author="vivo-Chenli" w:date="2025-10-24T19:23:00Z">
        <w:r w:rsidR="00DD56CD">
          <w:t xml:space="preserve">                           </w:t>
        </w:r>
      </w:ins>
      <w:r>
        <w:t xml:space="preserve">              </w:t>
      </w:r>
      <w:r w:rsidRPr="006D0C02">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Cond </w:t>
      </w:r>
      <w:r>
        <w:rPr>
          <w:color w:val="808080"/>
        </w:rPr>
        <w:t>Option1</w:t>
      </w:r>
      <w:ins w:id="452" w:author="vivo-Chenli" w:date="2025-10-24T22:39:00Z">
        <w:r w:rsidR="00843ECF">
          <w:rPr>
            <w:color w:val="808080"/>
          </w:rPr>
          <w:t>-</w:t>
        </w:r>
      </w:ins>
      <w:r>
        <w:rPr>
          <w:color w:val="808080"/>
        </w:rPr>
        <w:t>1</w:t>
      </w:r>
    </w:p>
    <w:p w14:paraId="117BD2B9" w14:textId="23E879FE" w:rsidR="00C33980" w:rsidRDefault="00C33980" w:rsidP="00C33980">
      <w:pPr>
        <w:pStyle w:val="PL"/>
        <w:rPr>
          <w:color w:val="808080"/>
        </w:rPr>
      </w:pPr>
      <w:r w:rsidRPr="006D0C02">
        <w:t xml:space="preserve">    </w:t>
      </w:r>
      <w:r>
        <w:t>lpwus-</w:t>
      </w:r>
      <w:del w:id="453" w:author="vivo-Chenli" w:date="2025-11-11T17:18:00Z">
        <w:r w:rsidDel="000425E8">
          <w:delText>NumOfMo1</w:delText>
        </w:r>
      </w:del>
      <w:ins w:id="454" w:author="vivo-Chenli" w:date="2025-11-11T17:18:00Z">
        <w:r w:rsidR="000425E8">
          <w:t>NumOfMO-1</w:t>
        </w:r>
      </w:ins>
      <w:ins w:id="455" w:author="vivo-Chenli" w:date="2025-10-24T22:41:00Z">
        <w:r w:rsidR="00483A8F">
          <w:t>-</w:t>
        </w:r>
      </w:ins>
      <w:r>
        <w:t>2</w:t>
      </w:r>
      <w:r w:rsidRPr="006D0C02">
        <w:t>-r1</w:t>
      </w:r>
      <w:r>
        <w:t>9</w:t>
      </w:r>
      <w:r w:rsidRPr="006D0C02">
        <w:t xml:space="preserve">                  </w:t>
      </w:r>
      <w:r>
        <w:t xml:space="preserve">   </w:t>
      </w:r>
      <w:ins w:id="456" w:author="vivo-Chenli" w:date="2025-09-20T18:04:00Z">
        <w:r w:rsidRPr="009C661B">
          <w:rPr>
            <w:color w:val="993366"/>
          </w:rPr>
          <w:t>INTEGER</w:t>
        </w:r>
        <w:r w:rsidRPr="009C661B">
          <w:t xml:space="preserve"> (</w:t>
        </w:r>
        <w:r>
          <w:t>1</w:t>
        </w:r>
        <w:r w:rsidRPr="009C661B">
          <w:t>..</w:t>
        </w:r>
        <w:r>
          <w:t>4</w:t>
        </w:r>
        <w:r w:rsidRPr="009C661B">
          <w:t>)</w:t>
        </w:r>
      </w:ins>
      <w:del w:id="457" w:author="vivo-Chenli" w:date="2025-09-20T18:04:00Z">
        <w:r w:rsidRPr="006D0C02" w:rsidDel="004F0452">
          <w:rPr>
            <w:color w:val="993366"/>
          </w:rPr>
          <w:delText>ENUMERATED</w:delText>
        </w:r>
        <w:r w:rsidRPr="006D0C02" w:rsidDel="004F0452">
          <w:delText xml:space="preserve"> {</w:delText>
        </w:r>
        <w:r w:rsidDel="004F0452">
          <w:delText>ffs</w:delText>
        </w:r>
        <w:r w:rsidRPr="006D0C02" w:rsidDel="004F0452">
          <w:delText>}</w:delText>
        </w:r>
      </w:del>
      <w:ins w:id="458" w:author="vivo-Chenli" w:date="2025-10-24T19:23:00Z">
        <w:r w:rsidR="00DD56CD">
          <w:t xml:space="preserve">                           </w:t>
        </w:r>
      </w:ins>
      <w:r>
        <w:t xml:space="preserve">              </w:t>
      </w:r>
      <w:r w:rsidRPr="006D0C02">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Cond </w:t>
      </w:r>
      <w:r>
        <w:rPr>
          <w:color w:val="808080"/>
        </w:rPr>
        <w:t>Option1</w:t>
      </w:r>
      <w:ins w:id="459" w:author="vivo-Chenli" w:date="2025-10-24T22:39:00Z">
        <w:r w:rsidR="00843ECF">
          <w:rPr>
            <w:color w:val="808080"/>
          </w:rPr>
          <w:t>-</w:t>
        </w:r>
      </w:ins>
      <w:r>
        <w:rPr>
          <w:color w:val="808080"/>
        </w:rPr>
        <w:t>2</w:t>
      </w:r>
    </w:p>
    <w:p w14:paraId="564FB34F" w14:textId="3888B1AA" w:rsidR="00C33980" w:rsidRDefault="00C33980" w:rsidP="00C33980">
      <w:pPr>
        <w:pStyle w:val="PL"/>
      </w:pPr>
      <w:r>
        <w:t xml:space="preserve">    lpwus-TCI-States-r19</w:t>
      </w:r>
      <w:r w:rsidRPr="006D0C02">
        <w:t xml:space="preserve">      </w:t>
      </w:r>
      <w:r>
        <w:t xml:space="preserve">         </w:t>
      </w:r>
      <w:r w:rsidRPr="006D0C02">
        <w:t xml:space="preserve">  </w:t>
      </w:r>
      <w:ins w:id="460" w:author="vivo-Chenli" w:date="2025-09-20T18:06:00Z">
        <w:r>
          <w:t xml:space="preserve">   </w:t>
        </w:r>
      </w:ins>
      <w:ins w:id="461" w:author="vivo-Chenli" w:date="2025-09-22T10:25:00Z">
        <w:r w:rsidRPr="00FF4867">
          <w:rPr>
            <w:color w:val="993366"/>
          </w:rPr>
          <w:t>SEQUENCE</w:t>
        </w:r>
        <w:r w:rsidRPr="00FF4867">
          <w:t xml:space="preserve"> (</w:t>
        </w:r>
        <w:r w:rsidRPr="00FF4867">
          <w:rPr>
            <w:color w:val="993366"/>
          </w:rPr>
          <w:t>SIZE</w:t>
        </w:r>
        <w:r w:rsidRPr="00FF4867">
          <w:t xml:space="preserve"> (1..maxNrofBWPs))</w:t>
        </w:r>
        <w:r w:rsidRPr="00FF4867">
          <w:rPr>
            <w:color w:val="993366"/>
          </w:rPr>
          <w:t xml:space="preserve"> OF</w:t>
        </w:r>
        <w:r w:rsidRPr="00FF4867">
          <w:t xml:space="preserve"> </w:t>
        </w:r>
      </w:ins>
      <w:ins w:id="462" w:author="vivo-Chenli" w:date="2025-09-20T18:06:00Z">
        <w:r w:rsidRPr="009C661B">
          <w:rPr>
            <w:color w:val="993366"/>
          </w:rPr>
          <w:t>INTEGER</w:t>
        </w:r>
        <w:r w:rsidRPr="009C661B">
          <w:t xml:space="preserve"> (0..</w:t>
        </w:r>
        <w:r>
          <w:t>15</w:t>
        </w:r>
        <w:r w:rsidRPr="009C661B">
          <w:t>)</w:t>
        </w:r>
      </w:ins>
      <w:del w:id="463" w:author="vivo-Chenli" w:date="2025-09-20T18:06:00Z">
        <w:r w:rsidRPr="006D0C02" w:rsidDel="00F66D48">
          <w:rPr>
            <w:color w:val="993366"/>
          </w:rPr>
          <w:delText>ENUMERATED</w:delText>
        </w:r>
        <w:r w:rsidRPr="006D0C02" w:rsidDel="00F66D48">
          <w:delText xml:space="preserve"> {</w:delText>
        </w:r>
        <w:r w:rsidDel="00F66D48">
          <w:delText>n1, n2, n3</w:delText>
        </w:r>
        <w:r w:rsidRPr="006D0C02" w:rsidDel="00F66D48">
          <w:delText>}</w:delText>
        </w:r>
      </w:del>
      <w:del w:id="464" w:author="vivo-Chenli" w:date="2025-10-24T19:23:00Z">
        <w:r w:rsidDel="00DD56CD">
          <w:delText xml:space="preserve">        </w:delText>
        </w:r>
      </w:del>
      <w:r>
        <w:t xml:space="preserve">     </w:t>
      </w:r>
      <w:r w:rsidRPr="006D0C02">
        <w:rPr>
          <w:color w:val="993366"/>
        </w:rPr>
        <w:t>OPTIONAL</w:t>
      </w:r>
      <w:r w:rsidRPr="006D0C02">
        <w:t xml:space="preserve">,  </w:t>
      </w:r>
      <w:r>
        <w:t xml:space="preserve"> </w:t>
      </w:r>
      <w:r w:rsidRPr="006D0C02">
        <w:t xml:space="preserve"> </w:t>
      </w:r>
      <w:r w:rsidRPr="006D0C02">
        <w:rPr>
          <w:color w:val="808080"/>
        </w:rPr>
        <w:t>-- Need R</w:t>
      </w:r>
    </w:p>
    <w:p w14:paraId="4A9ECF11" w14:textId="31BE273C" w:rsidR="00C33980" w:rsidRPr="006D0C02" w:rsidRDefault="00C33980" w:rsidP="00C33980">
      <w:pPr>
        <w:pStyle w:val="PL"/>
      </w:pPr>
      <w:r w:rsidRPr="006D0C02">
        <w:t xml:space="preserve">    </w:t>
      </w:r>
      <w:r>
        <w:t>lpwus-</w:t>
      </w:r>
      <w:r w:rsidRPr="00973F8A">
        <w:t>NominalM</w:t>
      </w:r>
      <w:r>
        <w:t>oDuration</w:t>
      </w:r>
      <w:r w:rsidRPr="006D0C02">
        <w:t>-r1</w:t>
      </w:r>
      <w:r>
        <w:t>9</w:t>
      </w:r>
      <w:r w:rsidRPr="006D0C02">
        <w:t xml:space="preserve">             </w:t>
      </w:r>
      <w:ins w:id="465" w:author="vivo-Chenli" w:date="2025-09-22T09:19:00Z">
        <w:r w:rsidRPr="006D0C02">
          <w:rPr>
            <w:color w:val="993366"/>
          </w:rPr>
          <w:t>INTEGER</w:t>
        </w:r>
        <w:r w:rsidRPr="006D0C02">
          <w:t xml:space="preserve"> (</w:t>
        </w:r>
        <w:r>
          <w:t>1</w:t>
        </w:r>
        <w:r w:rsidRPr="006D0C02">
          <w:t>..</w:t>
        </w:r>
        <w:r>
          <w:t>98</w:t>
        </w:r>
        <w:r w:rsidRPr="006D0C02">
          <w:t>)</w:t>
        </w:r>
      </w:ins>
      <w:del w:id="466" w:author="vivo-Chenli" w:date="2025-09-22T09:19:00Z">
        <w:r w:rsidRPr="006D0C02" w:rsidDel="00EB0362">
          <w:rPr>
            <w:color w:val="993366"/>
          </w:rPr>
          <w:delText>ENUMERATED</w:delText>
        </w:r>
        <w:r w:rsidRPr="006D0C02" w:rsidDel="00EB0362">
          <w:delText xml:space="preserve"> {</w:delText>
        </w:r>
        <w:r w:rsidDel="00EB0362">
          <w:delText>ffs</w:delText>
        </w:r>
        <w:r w:rsidRPr="006D0C02" w:rsidDel="00EB0362">
          <w:delText>}</w:delText>
        </w:r>
      </w:del>
      <w:ins w:id="467" w:author="vivo-Chenli" w:date="2025-10-24T19:23:00Z">
        <w:r w:rsidR="00CE63A6">
          <w:t xml:space="preserve">                </w:t>
        </w:r>
      </w:ins>
      <w:r w:rsidRPr="000B7163">
        <w:t xml:space="preserve">   </w:t>
      </w:r>
      <w:r>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Need </w:t>
      </w:r>
      <w:r>
        <w:rPr>
          <w:color w:val="808080"/>
        </w:rPr>
        <w:t>R</w:t>
      </w:r>
    </w:p>
    <w:p w14:paraId="497A9232" w14:textId="77777777" w:rsidR="00C33980" w:rsidRPr="000B7163" w:rsidRDefault="00C33980" w:rsidP="00C33980">
      <w:pPr>
        <w:pStyle w:val="PL"/>
        <w:rPr>
          <w:ins w:id="468" w:author="vivo-Chenli" w:date="2025-09-22T09:22:00Z"/>
        </w:rPr>
      </w:pPr>
      <w:r w:rsidRPr="006D0C02">
        <w:t xml:space="preserve">    </w:t>
      </w:r>
      <w:r>
        <w:t>lpwus-ActualDuration</w:t>
      </w:r>
      <w:r w:rsidRPr="006D0C02">
        <w:t>-r1</w:t>
      </w:r>
      <w:r>
        <w:t>9</w:t>
      </w:r>
      <w:r w:rsidRPr="006D0C02">
        <w:t xml:space="preserve">                </w:t>
      </w:r>
      <w:ins w:id="469" w:author="vivo-Chenli" w:date="2025-09-22T09:22:00Z">
        <w:r w:rsidRPr="000B7163">
          <w:rPr>
            <w:color w:val="993366"/>
          </w:rPr>
          <w:t>CHOICE</w:t>
        </w:r>
        <w:r w:rsidRPr="000B7163">
          <w:t xml:space="preserve"> {</w:t>
        </w:r>
      </w:ins>
    </w:p>
    <w:p w14:paraId="7E476BE4" w14:textId="77777777" w:rsidR="00C33980" w:rsidRPr="000B7163" w:rsidRDefault="00C33980" w:rsidP="00C33980">
      <w:pPr>
        <w:pStyle w:val="PL"/>
        <w:rPr>
          <w:ins w:id="470" w:author="vivo-Chenli" w:date="2025-09-22T09:23:00Z"/>
        </w:rPr>
      </w:pPr>
      <w:ins w:id="471" w:author="vivo-Chenli" w:date="2025-09-22T09:23:00Z">
        <w:r w:rsidRPr="000B7163">
          <w:t xml:space="preserve">        </w:t>
        </w:r>
        <w:r>
          <w:t xml:space="preserve">Mvalue1                    </w:t>
        </w:r>
        <w:r w:rsidRPr="000B7163">
          <w:t xml:space="preserve">                </w:t>
        </w:r>
        <w:r>
          <w:t xml:space="preserve">      </w:t>
        </w:r>
        <w:r w:rsidRPr="000B7163">
          <w:t xml:space="preserve">    </w:t>
        </w:r>
        <w:r w:rsidRPr="006D0C02">
          <w:rPr>
            <w:color w:val="993366"/>
          </w:rPr>
          <w:t>INTEGER</w:t>
        </w:r>
        <w:r w:rsidRPr="006D0C02">
          <w:t xml:space="preserve"> (</w:t>
        </w:r>
        <w:r>
          <w:t>2</w:t>
        </w:r>
        <w:r w:rsidRPr="006D0C02">
          <w:t>..</w:t>
        </w:r>
        <w:r>
          <w:t>64</w:t>
        </w:r>
        <w:r w:rsidRPr="006D0C02">
          <w:t>)</w:t>
        </w:r>
        <w:r w:rsidRPr="000B7163">
          <w:t>,</w:t>
        </w:r>
      </w:ins>
    </w:p>
    <w:p w14:paraId="150300F8" w14:textId="77777777" w:rsidR="00C33980" w:rsidRPr="000B7163" w:rsidRDefault="00C33980" w:rsidP="00C33980">
      <w:pPr>
        <w:pStyle w:val="PL"/>
        <w:rPr>
          <w:ins w:id="472" w:author="vivo-Chenli" w:date="2025-09-22T09:23:00Z"/>
        </w:rPr>
      </w:pPr>
      <w:ins w:id="473" w:author="vivo-Chenli" w:date="2025-09-22T09:23:00Z">
        <w:r w:rsidRPr="000B7163">
          <w:t xml:space="preserve">        </w:t>
        </w:r>
        <w:r>
          <w:t xml:space="preserve">Mvalue2                    </w:t>
        </w:r>
        <w:r w:rsidRPr="000B7163">
          <w:t xml:space="preserve">                </w:t>
        </w:r>
        <w:r>
          <w:t xml:space="preserve">      </w:t>
        </w:r>
        <w:r w:rsidRPr="000B7163">
          <w:t xml:space="preserve">    </w:t>
        </w:r>
        <w:r w:rsidRPr="006D0C02">
          <w:rPr>
            <w:color w:val="993366"/>
          </w:rPr>
          <w:t>INTEGER</w:t>
        </w:r>
        <w:r w:rsidRPr="006D0C02">
          <w:t xml:space="preserve"> (</w:t>
        </w:r>
        <w:r>
          <w:t>1</w:t>
        </w:r>
        <w:r w:rsidRPr="006D0C02">
          <w:t>..</w:t>
        </w:r>
        <w:r>
          <w:t>32</w:t>
        </w:r>
        <w:r w:rsidRPr="006D0C02">
          <w:t>)</w:t>
        </w:r>
        <w:r w:rsidRPr="000B7163">
          <w:t>,</w:t>
        </w:r>
      </w:ins>
    </w:p>
    <w:p w14:paraId="2F48D661" w14:textId="77777777" w:rsidR="00C33980" w:rsidRPr="000B7163" w:rsidRDefault="00C33980" w:rsidP="00C33980">
      <w:pPr>
        <w:pStyle w:val="PL"/>
        <w:rPr>
          <w:ins w:id="474" w:author="vivo-Chenli" w:date="2025-09-22T09:23:00Z"/>
        </w:rPr>
      </w:pPr>
      <w:ins w:id="475" w:author="vivo-Chenli" w:date="2025-09-22T09:23:00Z">
        <w:r w:rsidRPr="000B7163">
          <w:t xml:space="preserve">        </w:t>
        </w:r>
        <w:r>
          <w:t xml:space="preserve">Mvalue4                    </w:t>
        </w:r>
        <w:r w:rsidRPr="000B7163">
          <w:t xml:space="preserve">                </w:t>
        </w:r>
        <w:r>
          <w:t xml:space="preserve">      </w:t>
        </w:r>
        <w:r w:rsidRPr="000B7163">
          <w:t xml:space="preserve">    </w:t>
        </w:r>
        <w:r w:rsidRPr="006D0C02">
          <w:rPr>
            <w:color w:val="993366"/>
          </w:rPr>
          <w:t>INTEGER</w:t>
        </w:r>
        <w:r w:rsidRPr="006D0C02">
          <w:t xml:space="preserve"> (</w:t>
        </w:r>
        <w:r>
          <w:t>1</w:t>
        </w:r>
        <w:r w:rsidRPr="006D0C02">
          <w:t>..</w:t>
        </w:r>
        <w:r>
          <w:t>16</w:t>
        </w:r>
        <w:r w:rsidRPr="006D0C02">
          <w:t>)</w:t>
        </w:r>
      </w:ins>
    </w:p>
    <w:p w14:paraId="18550821" w14:textId="7557F4A8" w:rsidR="00C33980" w:rsidRPr="006D0C02" w:rsidRDefault="00C33980" w:rsidP="00C33980">
      <w:pPr>
        <w:pStyle w:val="PL"/>
      </w:pPr>
      <w:ins w:id="476" w:author="vivo-Chenli" w:date="2025-09-22T09:22:00Z">
        <w:r w:rsidRPr="000B7163">
          <w:t xml:space="preserve">    }</w:t>
        </w:r>
      </w:ins>
      <w:ins w:id="477" w:author="vivo-Chenli" w:date="2025-10-24T19:24:00Z">
        <w:r w:rsidR="00593732">
          <w:t xml:space="preserve">                                                            </w:t>
        </w:r>
      </w:ins>
      <w:ins w:id="478" w:author="vivo-Chenli" w:date="2025-09-22T09:22:00Z">
        <w:r w:rsidRPr="000B7163">
          <w:t xml:space="preserve">            </w:t>
        </w:r>
      </w:ins>
      <w:del w:id="479" w:author="vivo-Chenli" w:date="2025-09-22T09:19:00Z">
        <w:r w:rsidRPr="006D0C02" w:rsidDel="007250A2">
          <w:rPr>
            <w:color w:val="993366"/>
          </w:rPr>
          <w:delText>ENUMERATED</w:delText>
        </w:r>
        <w:r w:rsidRPr="006D0C02" w:rsidDel="007250A2">
          <w:delText xml:space="preserve"> {</w:delText>
        </w:r>
        <w:r w:rsidDel="007250A2">
          <w:delText>ffs</w:delText>
        </w:r>
        <w:r w:rsidRPr="006D0C02" w:rsidDel="007250A2">
          <w:delText>}</w:delText>
        </w:r>
        <w:r w:rsidRPr="000B7163" w:rsidDel="007250A2">
          <w:delText xml:space="preserve"> </w:delText>
        </w:r>
      </w:del>
      <w:r w:rsidRPr="000B7163">
        <w:t xml:space="preserve"> </w:t>
      </w:r>
      <w:r>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Need </w:t>
      </w:r>
      <w:r>
        <w:rPr>
          <w:color w:val="808080"/>
        </w:rPr>
        <w:t>R</w:t>
      </w:r>
    </w:p>
    <w:p w14:paraId="2C25DA34"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lpwus-AvailableSlot-r19               </w:t>
      </w:r>
      <w:r w:rsidRPr="00C9272F">
        <w:rPr>
          <w:rFonts w:ascii="Courier New" w:hAnsi="Courier New"/>
          <w:color w:val="993366"/>
          <w:sz w:val="16"/>
          <w:lang w:eastAsia="en-GB"/>
        </w:rPr>
        <w:t>CHOICE</w:t>
      </w:r>
      <w:r w:rsidRPr="00C9272F">
        <w:rPr>
          <w:rFonts w:ascii="Courier New" w:hAnsi="Courier New"/>
          <w:sz w:val="16"/>
          <w:lang w:eastAsia="en-GB"/>
        </w:rPr>
        <w:t xml:space="preserve"> {</w:t>
      </w:r>
    </w:p>
    <w:p w14:paraId="4330CF89"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n10                                   </w:t>
      </w:r>
      <w:r w:rsidRPr="00C9272F">
        <w:rPr>
          <w:rFonts w:ascii="Courier New" w:hAnsi="Courier New"/>
          <w:color w:val="993366"/>
          <w:sz w:val="16"/>
          <w:lang w:eastAsia="en-GB"/>
        </w:rPr>
        <w:t>BIT</w:t>
      </w:r>
      <w:r w:rsidRPr="00C9272F">
        <w:rPr>
          <w:rFonts w:ascii="Courier New" w:hAnsi="Courier New"/>
          <w:sz w:val="16"/>
          <w:lang w:eastAsia="en-GB"/>
        </w:rPr>
        <w:t xml:space="preserve"> </w:t>
      </w:r>
      <w:r w:rsidRPr="00C9272F">
        <w:rPr>
          <w:rFonts w:ascii="Courier New" w:hAnsi="Courier New"/>
          <w:color w:val="993366"/>
          <w:sz w:val="16"/>
          <w:lang w:eastAsia="en-GB"/>
        </w:rPr>
        <w:t>STRING</w:t>
      </w:r>
      <w:r w:rsidRPr="00C9272F">
        <w:rPr>
          <w:rFonts w:ascii="Courier New" w:hAnsi="Courier New"/>
          <w:sz w:val="16"/>
          <w:lang w:eastAsia="en-GB"/>
        </w:rPr>
        <w:t xml:space="preserve"> (</w:t>
      </w:r>
      <w:r w:rsidRPr="00C9272F">
        <w:rPr>
          <w:rFonts w:ascii="Courier New" w:hAnsi="Courier New"/>
          <w:color w:val="993366"/>
          <w:sz w:val="16"/>
          <w:lang w:eastAsia="en-GB"/>
        </w:rPr>
        <w:t>SIZE</w:t>
      </w:r>
      <w:r w:rsidRPr="00C9272F">
        <w:rPr>
          <w:rFonts w:ascii="Courier New" w:hAnsi="Courier New"/>
          <w:sz w:val="16"/>
          <w:lang w:eastAsia="en-GB"/>
        </w:rPr>
        <w:t xml:space="preserve"> (10)),</w:t>
      </w:r>
    </w:p>
    <w:p w14:paraId="4296A205"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n20                                   </w:t>
      </w:r>
      <w:r w:rsidRPr="00C9272F">
        <w:rPr>
          <w:rFonts w:ascii="Courier New" w:hAnsi="Courier New"/>
          <w:color w:val="993366"/>
          <w:sz w:val="16"/>
          <w:lang w:eastAsia="en-GB"/>
        </w:rPr>
        <w:t>BIT</w:t>
      </w:r>
      <w:r w:rsidRPr="00C9272F">
        <w:rPr>
          <w:rFonts w:ascii="Courier New" w:hAnsi="Courier New"/>
          <w:sz w:val="16"/>
          <w:lang w:eastAsia="en-GB"/>
        </w:rPr>
        <w:t xml:space="preserve"> </w:t>
      </w:r>
      <w:r w:rsidRPr="00C9272F">
        <w:rPr>
          <w:rFonts w:ascii="Courier New" w:hAnsi="Courier New"/>
          <w:color w:val="993366"/>
          <w:sz w:val="16"/>
          <w:lang w:eastAsia="en-GB"/>
        </w:rPr>
        <w:t>STRING</w:t>
      </w:r>
      <w:r w:rsidRPr="00C9272F">
        <w:rPr>
          <w:rFonts w:ascii="Courier New" w:hAnsi="Courier New"/>
          <w:sz w:val="16"/>
          <w:lang w:eastAsia="en-GB"/>
        </w:rPr>
        <w:t xml:space="preserve"> (</w:t>
      </w:r>
      <w:r w:rsidRPr="00C9272F">
        <w:rPr>
          <w:rFonts w:ascii="Courier New" w:hAnsi="Courier New"/>
          <w:color w:val="993366"/>
          <w:sz w:val="16"/>
          <w:lang w:eastAsia="en-GB"/>
        </w:rPr>
        <w:t>SIZE</w:t>
      </w:r>
      <w:r w:rsidRPr="00C9272F">
        <w:rPr>
          <w:rFonts w:ascii="Courier New" w:hAnsi="Courier New"/>
          <w:sz w:val="16"/>
          <w:lang w:eastAsia="en-GB"/>
        </w:rPr>
        <w:t xml:space="preserve"> (20)),</w:t>
      </w:r>
    </w:p>
    <w:p w14:paraId="27D27F32" w14:textId="70CE9706"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n40                                   </w:t>
      </w:r>
      <w:r w:rsidRPr="00C9272F">
        <w:rPr>
          <w:rFonts w:ascii="Courier New" w:hAnsi="Courier New"/>
          <w:color w:val="993366"/>
          <w:sz w:val="16"/>
          <w:lang w:eastAsia="en-GB"/>
        </w:rPr>
        <w:t>BIT</w:t>
      </w:r>
      <w:r w:rsidRPr="00C9272F">
        <w:rPr>
          <w:rFonts w:ascii="Courier New" w:hAnsi="Courier New"/>
          <w:sz w:val="16"/>
          <w:lang w:eastAsia="en-GB"/>
        </w:rPr>
        <w:t xml:space="preserve"> </w:t>
      </w:r>
      <w:r w:rsidRPr="00C9272F">
        <w:rPr>
          <w:rFonts w:ascii="Courier New" w:hAnsi="Courier New"/>
          <w:color w:val="993366"/>
          <w:sz w:val="16"/>
          <w:lang w:eastAsia="en-GB"/>
        </w:rPr>
        <w:t>STRING</w:t>
      </w:r>
      <w:r w:rsidRPr="00C9272F">
        <w:rPr>
          <w:rFonts w:ascii="Courier New" w:hAnsi="Courier New"/>
          <w:sz w:val="16"/>
          <w:lang w:eastAsia="en-GB"/>
        </w:rPr>
        <w:t xml:space="preserve"> (</w:t>
      </w:r>
      <w:r w:rsidRPr="00C9272F">
        <w:rPr>
          <w:rFonts w:ascii="Courier New" w:hAnsi="Courier New"/>
          <w:color w:val="993366"/>
          <w:sz w:val="16"/>
          <w:lang w:eastAsia="en-GB"/>
        </w:rPr>
        <w:t>SIZE</w:t>
      </w:r>
      <w:r w:rsidRPr="00C9272F">
        <w:rPr>
          <w:rFonts w:ascii="Courier New" w:hAnsi="Courier New"/>
          <w:sz w:val="16"/>
          <w:lang w:eastAsia="en-GB"/>
        </w:rPr>
        <w:t xml:space="preserve"> (40))</w:t>
      </w:r>
    </w:p>
    <w:p w14:paraId="516671C9"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622816F1"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lpwus-AvailableSymbol-r19             </w:t>
      </w:r>
      <w:r w:rsidRPr="00C9272F">
        <w:rPr>
          <w:rFonts w:ascii="Courier New" w:hAnsi="Courier New"/>
          <w:color w:val="993366"/>
          <w:sz w:val="16"/>
          <w:lang w:eastAsia="en-GB"/>
        </w:rPr>
        <w:t>CHOICE</w:t>
      </w:r>
      <w:r w:rsidRPr="00C9272F">
        <w:rPr>
          <w:rFonts w:ascii="Courier New" w:hAnsi="Courier New"/>
          <w:sz w:val="16"/>
          <w:lang w:eastAsia="en-GB"/>
        </w:rPr>
        <w:t xml:space="preserve"> {</w:t>
      </w:r>
    </w:p>
    <w:p w14:paraId="3704FD1C"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oneSlot                               </w:t>
      </w:r>
      <w:r w:rsidRPr="00C9272F">
        <w:rPr>
          <w:rFonts w:ascii="Courier New" w:hAnsi="Courier New"/>
          <w:color w:val="993366"/>
          <w:sz w:val="16"/>
          <w:lang w:eastAsia="en-GB"/>
        </w:rPr>
        <w:t>BIT</w:t>
      </w:r>
      <w:r w:rsidRPr="00C9272F">
        <w:rPr>
          <w:rFonts w:ascii="Courier New" w:hAnsi="Courier New"/>
          <w:sz w:val="16"/>
          <w:lang w:eastAsia="en-GB"/>
        </w:rPr>
        <w:t xml:space="preserve"> </w:t>
      </w:r>
      <w:r w:rsidRPr="00C9272F">
        <w:rPr>
          <w:rFonts w:ascii="Courier New" w:hAnsi="Courier New"/>
          <w:color w:val="993366"/>
          <w:sz w:val="16"/>
          <w:lang w:eastAsia="en-GB"/>
        </w:rPr>
        <w:t>STRING</w:t>
      </w:r>
      <w:r w:rsidRPr="00C9272F">
        <w:rPr>
          <w:rFonts w:ascii="Courier New" w:hAnsi="Courier New"/>
          <w:sz w:val="16"/>
          <w:lang w:eastAsia="en-GB"/>
        </w:rPr>
        <w:t xml:space="preserve"> (</w:t>
      </w:r>
      <w:r w:rsidRPr="00C9272F">
        <w:rPr>
          <w:rFonts w:ascii="Courier New" w:hAnsi="Courier New"/>
          <w:color w:val="993366"/>
          <w:sz w:val="16"/>
          <w:lang w:eastAsia="en-GB"/>
        </w:rPr>
        <w:t>SIZE</w:t>
      </w:r>
      <w:r w:rsidRPr="00C9272F">
        <w:rPr>
          <w:rFonts w:ascii="Courier New" w:hAnsi="Courier New"/>
          <w:sz w:val="16"/>
          <w:lang w:eastAsia="en-GB"/>
        </w:rPr>
        <w:t xml:space="preserve"> (14)),</w:t>
      </w:r>
    </w:p>
    <w:p w14:paraId="556EE1AE"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twoSlots                              </w:t>
      </w:r>
      <w:r w:rsidRPr="00C9272F">
        <w:rPr>
          <w:rFonts w:ascii="Courier New" w:hAnsi="Courier New"/>
          <w:color w:val="993366"/>
          <w:sz w:val="16"/>
          <w:lang w:eastAsia="en-GB"/>
        </w:rPr>
        <w:t>BIT</w:t>
      </w:r>
      <w:r w:rsidRPr="00C9272F">
        <w:rPr>
          <w:rFonts w:ascii="Courier New" w:hAnsi="Courier New"/>
          <w:sz w:val="16"/>
          <w:lang w:eastAsia="en-GB"/>
        </w:rPr>
        <w:t xml:space="preserve"> </w:t>
      </w:r>
      <w:r w:rsidRPr="00C9272F">
        <w:rPr>
          <w:rFonts w:ascii="Courier New" w:hAnsi="Courier New"/>
          <w:color w:val="993366"/>
          <w:sz w:val="16"/>
          <w:lang w:eastAsia="en-GB"/>
        </w:rPr>
        <w:t>STRING</w:t>
      </w:r>
      <w:r w:rsidRPr="00C9272F">
        <w:rPr>
          <w:rFonts w:ascii="Courier New" w:hAnsi="Courier New"/>
          <w:sz w:val="16"/>
          <w:lang w:eastAsia="en-GB"/>
        </w:rPr>
        <w:t xml:space="preserve"> (</w:t>
      </w:r>
      <w:r w:rsidRPr="00C9272F">
        <w:rPr>
          <w:rFonts w:ascii="Courier New" w:hAnsi="Courier New"/>
          <w:color w:val="993366"/>
          <w:sz w:val="16"/>
          <w:lang w:eastAsia="en-GB"/>
        </w:rPr>
        <w:t>SIZE</w:t>
      </w:r>
      <w:r w:rsidRPr="00C9272F">
        <w:rPr>
          <w:rFonts w:ascii="Courier New" w:hAnsi="Courier New"/>
          <w:sz w:val="16"/>
          <w:lang w:eastAsia="en-GB"/>
        </w:rPr>
        <w:t xml:space="preserve"> (28))</w:t>
      </w:r>
    </w:p>
    <w:p w14:paraId="19D4A721"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R</w:t>
      </w:r>
    </w:p>
    <w:p w14:paraId="0E1C6B71"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lpwus-TransmitOtherPeriodicCSI-r19    </w:t>
      </w:r>
      <w:r w:rsidRPr="00C9272F">
        <w:rPr>
          <w:rFonts w:ascii="Courier New" w:hAnsi="Courier New"/>
          <w:color w:val="993366"/>
          <w:sz w:val="16"/>
          <w:lang w:eastAsia="en-GB"/>
        </w:rPr>
        <w:t>ENUMERATED</w:t>
      </w:r>
      <w:r w:rsidRPr="00C9272F">
        <w:rPr>
          <w:rFonts w:ascii="Courier New" w:hAnsi="Courier New"/>
          <w:sz w:val="16"/>
          <w:lang w:eastAsia="en-GB"/>
        </w:rPr>
        <w:t xml:space="preserve"> {true}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S</w:t>
      </w:r>
    </w:p>
    <w:p w14:paraId="73528858"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sz w:val="16"/>
          <w:lang w:eastAsia="en-GB"/>
        </w:rPr>
        <w:t xml:space="preserve">    lpwus-TransmitPeriodicL1-RSRP-r19     </w:t>
      </w:r>
      <w:r w:rsidRPr="00C9272F">
        <w:rPr>
          <w:rFonts w:ascii="Courier New" w:hAnsi="Courier New"/>
          <w:color w:val="993366"/>
          <w:sz w:val="16"/>
          <w:lang w:eastAsia="en-GB"/>
        </w:rPr>
        <w:t>ENUMERATED</w:t>
      </w:r>
      <w:r w:rsidRPr="00C9272F">
        <w:rPr>
          <w:rFonts w:ascii="Courier New" w:hAnsi="Courier New"/>
          <w:sz w:val="16"/>
          <w:lang w:eastAsia="en-GB"/>
        </w:rPr>
        <w:t xml:space="preserve"> {true}                                             </w:t>
      </w:r>
      <w:r w:rsidRPr="00C9272F">
        <w:rPr>
          <w:rFonts w:ascii="Courier New" w:hAnsi="Courier New"/>
          <w:color w:val="993366"/>
          <w:sz w:val="16"/>
          <w:lang w:eastAsia="en-GB"/>
        </w:rPr>
        <w:t>OPTIONAL</w:t>
      </w:r>
      <w:r w:rsidRPr="00C9272F">
        <w:rPr>
          <w:rFonts w:ascii="Courier New" w:hAnsi="Courier New"/>
          <w:sz w:val="16"/>
          <w:lang w:eastAsia="en-GB"/>
        </w:rPr>
        <w:t xml:space="preserve">,   </w:t>
      </w:r>
      <w:r w:rsidRPr="00C9272F">
        <w:rPr>
          <w:rFonts w:ascii="Courier New" w:hAnsi="Courier New"/>
          <w:color w:val="808080"/>
          <w:sz w:val="16"/>
          <w:lang w:eastAsia="en-GB"/>
        </w:rPr>
        <w:t>-- Need S</w:t>
      </w:r>
    </w:p>
    <w:p w14:paraId="40457DF2"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    lpwus-Codepoint-r19                   </w:t>
      </w:r>
      <w:r w:rsidRPr="00C9272F">
        <w:rPr>
          <w:rFonts w:ascii="Courier New" w:hAnsi="Courier New"/>
          <w:color w:val="993366"/>
          <w:sz w:val="16"/>
          <w:lang w:eastAsia="en-GB"/>
        </w:rPr>
        <w:t>SEQUENCE</w:t>
      </w:r>
      <w:r w:rsidRPr="00C9272F">
        <w:rPr>
          <w:rFonts w:ascii="Courier New" w:hAnsi="Courier New"/>
          <w:sz w:val="16"/>
          <w:lang w:eastAsia="en-GB"/>
        </w:rPr>
        <w:t xml:space="preserve"> (</w:t>
      </w:r>
      <w:r w:rsidRPr="00C9272F">
        <w:rPr>
          <w:rFonts w:ascii="Courier New" w:hAnsi="Courier New"/>
          <w:color w:val="993366"/>
          <w:sz w:val="16"/>
          <w:lang w:eastAsia="en-GB"/>
        </w:rPr>
        <w:t>SIZE</w:t>
      </w:r>
      <w:r w:rsidRPr="00C9272F">
        <w:rPr>
          <w:rFonts w:ascii="Courier New" w:hAnsi="Courier New"/>
          <w:sz w:val="16"/>
          <w:lang w:eastAsia="en-GB"/>
        </w:rPr>
        <w:t xml:space="preserve"> (1..8))</w:t>
      </w:r>
      <w:r w:rsidRPr="00C9272F">
        <w:rPr>
          <w:rFonts w:ascii="Courier New" w:hAnsi="Courier New"/>
          <w:color w:val="993366"/>
          <w:sz w:val="16"/>
          <w:lang w:eastAsia="en-GB"/>
        </w:rPr>
        <w:t xml:space="preserve"> OF</w:t>
      </w:r>
      <w:r w:rsidRPr="00C9272F">
        <w:rPr>
          <w:rFonts w:ascii="Courier New" w:hAnsi="Courier New"/>
          <w:sz w:val="16"/>
          <w:lang w:eastAsia="en-GB"/>
        </w:rPr>
        <w:t xml:space="preserve"> </w:t>
      </w:r>
      <w:r w:rsidRPr="00C9272F">
        <w:rPr>
          <w:rFonts w:ascii="Courier New" w:hAnsi="Courier New"/>
          <w:color w:val="993366"/>
          <w:sz w:val="16"/>
          <w:lang w:eastAsia="en-GB"/>
        </w:rPr>
        <w:t>BIT</w:t>
      </w:r>
      <w:r w:rsidRPr="00C9272F">
        <w:rPr>
          <w:rFonts w:ascii="Courier New" w:hAnsi="Courier New"/>
          <w:sz w:val="16"/>
          <w:lang w:eastAsia="en-GB"/>
        </w:rPr>
        <w:t xml:space="preserve"> </w:t>
      </w:r>
      <w:r w:rsidRPr="00C9272F">
        <w:rPr>
          <w:rFonts w:ascii="Courier New" w:hAnsi="Courier New"/>
          <w:color w:val="993366"/>
          <w:sz w:val="16"/>
          <w:lang w:eastAsia="en-GB"/>
        </w:rPr>
        <w:t>STRING</w:t>
      </w:r>
      <w:r w:rsidRPr="00C9272F">
        <w:rPr>
          <w:rFonts w:ascii="Courier New" w:hAnsi="Courier New"/>
          <w:sz w:val="16"/>
          <w:lang w:eastAsia="en-GB"/>
        </w:rPr>
        <w:t xml:space="preserve"> (</w:t>
      </w:r>
      <w:r w:rsidRPr="00C9272F">
        <w:rPr>
          <w:rFonts w:ascii="Courier New" w:hAnsi="Courier New"/>
          <w:color w:val="993366"/>
          <w:sz w:val="16"/>
          <w:lang w:eastAsia="en-GB"/>
        </w:rPr>
        <w:t>SIZE</w:t>
      </w:r>
      <w:r w:rsidRPr="00C9272F">
        <w:rPr>
          <w:rFonts w:ascii="Courier New" w:hAnsi="Courier New"/>
          <w:sz w:val="16"/>
          <w:lang w:eastAsia="en-GB"/>
        </w:rPr>
        <w:t xml:space="preserve"> (1..5)),</w:t>
      </w:r>
    </w:p>
    <w:p w14:paraId="7F6490F0" w14:textId="7CA19441" w:rsidR="00FB3A52" w:rsidRDefault="00FB3A52" w:rsidP="00FB3A52">
      <w:pPr>
        <w:pStyle w:val="PL"/>
        <w:rPr>
          <w:ins w:id="480" w:author="vivo-Chenli" w:date="2025-11-11T17:22:00Z"/>
          <w:color w:val="808080"/>
        </w:rPr>
      </w:pPr>
      <w:ins w:id="481" w:author="vivo-Chenli" w:date="2025-11-11T17:22:00Z">
        <w:r w:rsidRPr="006D0C02">
          <w:t xml:space="preserve">    </w:t>
        </w:r>
        <w:r>
          <w:t>lpwus-NumOf</w:t>
        </w:r>
      </w:ins>
      <w:ins w:id="482" w:author="vivo-Chenli" w:date="2025-11-11T17:23:00Z">
        <w:r>
          <w:t>Bits</w:t>
        </w:r>
      </w:ins>
      <w:ins w:id="483" w:author="vivo-Chenli" w:date="2025-11-11T17:22:00Z">
        <w:r w:rsidRPr="006D0C02">
          <w:t>-r1</w:t>
        </w:r>
        <w:r>
          <w:t>9</w:t>
        </w:r>
        <w:r w:rsidRPr="006D0C02">
          <w:t xml:space="preserve">                  </w:t>
        </w:r>
        <w:r>
          <w:t xml:space="preserve"> </w:t>
        </w:r>
        <w:r w:rsidRPr="009C661B">
          <w:rPr>
            <w:color w:val="993366"/>
          </w:rPr>
          <w:t>INTEGER</w:t>
        </w:r>
        <w:r w:rsidRPr="009C661B">
          <w:t xml:space="preserve"> (</w:t>
        </w:r>
        <w:r>
          <w:t>1</w:t>
        </w:r>
        <w:r w:rsidRPr="009C661B">
          <w:t>..</w:t>
        </w:r>
      </w:ins>
      <w:ins w:id="484" w:author="vivo-Chenli" w:date="2025-11-11T17:23:00Z">
        <w:r>
          <w:t>5</w:t>
        </w:r>
      </w:ins>
      <w:ins w:id="485" w:author="vivo-Chenli" w:date="2025-11-11T17:22:00Z">
        <w:r w:rsidRPr="009C661B">
          <w:t>)</w:t>
        </w:r>
        <w:r>
          <w:t xml:space="preserve">                                         </w:t>
        </w:r>
        <w:r w:rsidRPr="006D0C02">
          <w:t xml:space="preserve"> </w:t>
        </w:r>
        <w:r w:rsidRPr="006D0C02">
          <w:rPr>
            <w:color w:val="993366"/>
          </w:rPr>
          <w:t>OPTIONAL</w:t>
        </w:r>
        <w:r w:rsidRPr="006D0C02">
          <w:t xml:space="preserve">,  </w:t>
        </w:r>
        <w:r>
          <w:t xml:space="preserve"> </w:t>
        </w:r>
      </w:ins>
      <w:ins w:id="486" w:author="vivo-Chenli" w:date="2025-11-11T17:24:00Z">
        <w:r w:rsidR="00684347" w:rsidRPr="00C9272F">
          <w:rPr>
            <w:color w:val="808080"/>
          </w:rPr>
          <w:t>-- Need R</w:t>
        </w:r>
      </w:ins>
    </w:p>
    <w:p w14:paraId="071761D6" w14:textId="77777777" w:rsidR="00702393" w:rsidRDefault="00702393" w:rsidP="00702393">
      <w:pPr>
        <w:pStyle w:val="PL"/>
        <w:rPr>
          <w:ins w:id="487" w:author="vivo-Chenli" w:date="2025-09-20T10:17:00Z"/>
        </w:rPr>
      </w:pPr>
      <w:r w:rsidRPr="006D0C02">
        <w:t xml:space="preserve">    </w:t>
      </w:r>
      <w:r>
        <w:t>lpwus-PDCCH-MonitoringTimer</w:t>
      </w:r>
      <w:r w:rsidRPr="006D0C02">
        <w:t>-r1</w:t>
      </w:r>
      <w:r>
        <w:t>9</w:t>
      </w:r>
      <w:r w:rsidRPr="006D0C02">
        <w:t xml:space="preserve">      </w:t>
      </w:r>
      <w:ins w:id="488" w:author="vivo-Chenli" w:date="2025-09-20T10:17:00Z">
        <w:r>
          <w:t xml:space="preserve"> </w:t>
        </w:r>
        <w:r w:rsidRPr="006D0C02">
          <w:rPr>
            <w:color w:val="993366"/>
          </w:rPr>
          <w:t>SEQUENCE</w:t>
        </w:r>
        <w:r w:rsidRPr="006D0C02">
          <w:t xml:space="preserve"> {</w:t>
        </w:r>
      </w:ins>
    </w:p>
    <w:p w14:paraId="2710FF99" w14:textId="77777777" w:rsidR="00702393" w:rsidRDefault="00702393" w:rsidP="00702393">
      <w:pPr>
        <w:pStyle w:val="PL"/>
        <w:rPr>
          <w:ins w:id="489" w:author="vivo-Chenli" w:date="2025-09-20T16:08:00Z"/>
        </w:rPr>
      </w:pPr>
      <w:ins w:id="490" w:author="vivo-Chenli" w:date="2025-09-20T10:17:00Z">
        <w:r>
          <w:t xml:space="preserve">        </w:t>
        </w:r>
        <w:r w:rsidRPr="006D0C02">
          <w:t xml:space="preserve"> </w:t>
        </w:r>
        <w:r>
          <w:t>timer1-r19</w:t>
        </w:r>
        <w:r w:rsidRPr="006D0C02">
          <w:t xml:space="preserve">    </w:t>
        </w:r>
        <w:r>
          <w:t xml:space="preserve">        </w:t>
        </w:r>
        <w:r w:rsidRPr="006D0C02">
          <w:t xml:space="preserve">       </w:t>
        </w:r>
        <w:r>
          <w:t xml:space="preserve"> </w:t>
        </w:r>
      </w:ins>
      <w:ins w:id="491" w:author="vivo-Chenli" w:date="2025-09-20T16:08:00Z">
        <w:r w:rsidRPr="000B7163">
          <w:rPr>
            <w:color w:val="993366"/>
          </w:rPr>
          <w:t>CHOICE</w:t>
        </w:r>
        <w:r w:rsidRPr="000B7163">
          <w:t xml:space="preserve"> </w:t>
        </w:r>
      </w:ins>
      <w:ins w:id="492" w:author="vivo-Chenli" w:date="2025-09-20T10:17:00Z">
        <w:r w:rsidRPr="00FF4867">
          <w:t>{</w:t>
        </w:r>
      </w:ins>
    </w:p>
    <w:p w14:paraId="522A548B" w14:textId="77777777" w:rsidR="00702393" w:rsidRPr="00FF4867" w:rsidRDefault="00702393" w:rsidP="00702393">
      <w:pPr>
        <w:pStyle w:val="PL"/>
        <w:rPr>
          <w:ins w:id="493" w:author="vivo-Chenli" w:date="2025-09-20T16:08:00Z"/>
        </w:rPr>
      </w:pPr>
      <w:ins w:id="494" w:author="vivo-Chenli" w:date="2025-09-20T16:08:00Z">
        <w:r w:rsidRPr="00FF4867">
          <w:t xml:space="preserve">                                           subMilliSeconds </w:t>
        </w:r>
        <w:r w:rsidRPr="00FF4867">
          <w:rPr>
            <w:color w:val="993366"/>
          </w:rPr>
          <w:t>INTEGER</w:t>
        </w:r>
        <w:r w:rsidRPr="00FF4867">
          <w:t xml:space="preserve"> (1..31),</w:t>
        </w:r>
      </w:ins>
    </w:p>
    <w:p w14:paraId="3CFA28AB" w14:textId="77777777" w:rsidR="00702393" w:rsidRPr="00FF4867" w:rsidRDefault="00702393" w:rsidP="00702393">
      <w:pPr>
        <w:pStyle w:val="PL"/>
        <w:rPr>
          <w:ins w:id="495" w:author="vivo-Chenli" w:date="2025-09-20T16:08:00Z"/>
        </w:rPr>
      </w:pPr>
      <w:ins w:id="496" w:author="vivo-Chenli" w:date="2025-09-20T16:08:00Z">
        <w:r w:rsidRPr="00FF4867">
          <w:t xml:space="preserve">                                           milliSeconds    </w:t>
        </w:r>
        <w:r w:rsidRPr="00FF4867">
          <w:rPr>
            <w:color w:val="993366"/>
          </w:rPr>
          <w:t>ENUMERATED</w:t>
        </w:r>
        <w:r w:rsidRPr="00FF4867">
          <w:t xml:space="preserve"> {</w:t>
        </w:r>
      </w:ins>
    </w:p>
    <w:p w14:paraId="63F70F98" w14:textId="77777777" w:rsidR="00702393" w:rsidRDefault="00702393" w:rsidP="00702393">
      <w:pPr>
        <w:pStyle w:val="PL"/>
        <w:rPr>
          <w:ins w:id="497" w:author="vivo-Chenli" w:date="2025-09-20T16:11:00Z"/>
        </w:rPr>
      </w:pPr>
      <w:ins w:id="498" w:author="vivo-Chenli" w:date="2025-09-20T16:08:00Z">
        <w:r w:rsidRPr="00FF4867">
          <w:t xml:space="preserve">                                               </w:t>
        </w:r>
      </w:ins>
      <w:ins w:id="499" w:author="vivo-Chenli" w:date="2025-09-20T10:17:00Z">
        <w:r>
          <w:t>ms1</w:t>
        </w:r>
        <w:r w:rsidRPr="00FF4867">
          <w:t xml:space="preserve">, </w:t>
        </w:r>
        <w:r>
          <w:t>ms2</w:t>
        </w:r>
        <w:r w:rsidRPr="00FF4867">
          <w:t xml:space="preserve">, </w:t>
        </w:r>
        <w:r>
          <w:t>ms3</w:t>
        </w:r>
        <w:r w:rsidRPr="00FF4867">
          <w:t xml:space="preserve">, </w:t>
        </w:r>
        <w:r>
          <w:t>ms4</w:t>
        </w:r>
        <w:r w:rsidRPr="00FF4867">
          <w:t xml:space="preserve">, </w:t>
        </w:r>
        <w:r>
          <w:t>ms5</w:t>
        </w:r>
        <w:r w:rsidRPr="00FF4867">
          <w:t>,</w:t>
        </w:r>
        <w:r>
          <w:t xml:space="preserve"> ms6, ms8, ms10, ms20, ms30, ms40, ms50,</w:t>
        </w:r>
      </w:ins>
      <w:ins w:id="500" w:author="vivo-Chenli" w:date="2025-09-20T16:10:00Z">
        <w:r>
          <w:t xml:space="preserve"> </w:t>
        </w:r>
      </w:ins>
      <w:ins w:id="501" w:author="vivo-Chenli" w:date="2025-09-20T10:17:00Z">
        <w:r>
          <w:t>ms60</w:t>
        </w:r>
        <w:r w:rsidRPr="00FF4867">
          <w:t>,</w:t>
        </w:r>
        <w:r>
          <w:t xml:space="preserve"> </w:t>
        </w:r>
        <w:r w:rsidRPr="00FF4867">
          <w:t>spare2, spare1}</w:t>
        </w:r>
      </w:ins>
    </w:p>
    <w:p w14:paraId="181E3481" w14:textId="77777777" w:rsidR="00702393" w:rsidRPr="00A06F27" w:rsidRDefault="00702393" w:rsidP="00702393">
      <w:pPr>
        <w:pStyle w:val="PL"/>
        <w:rPr>
          <w:ins w:id="502" w:author="vivo-Chenli" w:date="2025-09-20T10:17:00Z"/>
        </w:rPr>
      </w:pPr>
      <w:ins w:id="503" w:author="vivo-Chenli" w:date="2025-09-20T16:11:00Z">
        <w:r w:rsidRPr="00FF4867">
          <w:t xml:space="preserve">                                            },</w:t>
        </w:r>
      </w:ins>
    </w:p>
    <w:p w14:paraId="59D0FD1F" w14:textId="77777777" w:rsidR="00702393" w:rsidRDefault="00702393" w:rsidP="00702393">
      <w:pPr>
        <w:pStyle w:val="PL"/>
        <w:rPr>
          <w:ins w:id="504" w:author="vivo-Chenli" w:date="2025-09-20T16:11:00Z"/>
        </w:rPr>
      </w:pPr>
      <w:ins w:id="505" w:author="vivo-Chenli" w:date="2025-09-20T16:11:00Z">
        <w:r>
          <w:t xml:space="preserve">        </w:t>
        </w:r>
        <w:r w:rsidRPr="006D0C02">
          <w:t xml:space="preserve"> </w:t>
        </w:r>
        <w:r>
          <w:t>timer2-r19</w:t>
        </w:r>
        <w:r w:rsidRPr="006D0C02">
          <w:t xml:space="preserve">    </w:t>
        </w:r>
        <w:r>
          <w:t xml:space="preserve">        </w:t>
        </w:r>
        <w:r w:rsidRPr="006D0C02">
          <w:t xml:space="preserve">       </w:t>
        </w:r>
        <w:r>
          <w:t xml:space="preserve"> </w:t>
        </w:r>
        <w:r w:rsidRPr="000B7163">
          <w:rPr>
            <w:color w:val="993366"/>
          </w:rPr>
          <w:t>CHOICE</w:t>
        </w:r>
        <w:r w:rsidRPr="000B7163">
          <w:t xml:space="preserve"> </w:t>
        </w:r>
        <w:r w:rsidRPr="00FF4867">
          <w:t>{</w:t>
        </w:r>
      </w:ins>
    </w:p>
    <w:p w14:paraId="418B7A4F" w14:textId="77777777" w:rsidR="00702393" w:rsidRPr="00FF4867" w:rsidRDefault="00702393" w:rsidP="00702393">
      <w:pPr>
        <w:pStyle w:val="PL"/>
        <w:rPr>
          <w:ins w:id="506" w:author="vivo-Chenli" w:date="2025-09-20T16:11:00Z"/>
        </w:rPr>
      </w:pPr>
      <w:ins w:id="507" w:author="vivo-Chenli" w:date="2025-09-20T16:11:00Z">
        <w:r w:rsidRPr="00FF4867">
          <w:t xml:space="preserve">                                           subMilliSeconds </w:t>
        </w:r>
        <w:r w:rsidRPr="00FF4867">
          <w:rPr>
            <w:color w:val="993366"/>
          </w:rPr>
          <w:t>INTEGER</w:t>
        </w:r>
        <w:r w:rsidRPr="00FF4867">
          <w:t xml:space="preserve"> (1..31),</w:t>
        </w:r>
      </w:ins>
    </w:p>
    <w:p w14:paraId="1EDFFFB1" w14:textId="77777777" w:rsidR="00702393" w:rsidRPr="00FF4867" w:rsidRDefault="00702393" w:rsidP="00702393">
      <w:pPr>
        <w:pStyle w:val="PL"/>
        <w:rPr>
          <w:ins w:id="508" w:author="vivo-Chenli" w:date="2025-09-20T16:11:00Z"/>
        </w:rPr>
      </w:pPr>
      <w:ins w:id="509" w:author="vivo-Chenli" w:date="2025-09-20T16:11:00Z">
        <w:r w:rsidRPr="00FF4867">
          <w:t xml:space="preserve">                                           milliSeconds    </w:t>
        </w:r>
        <w:r w:rsidRPr="00FF4867">
          <w:rPr>
            <w:color w:val="993366"/>
          </w:rPr>
          <w:t>ENUMERATED</w:t>
        </w:r>
        <w:r w:rsidRPr="00FF4867">
          <w:t xml:space="preserve"> {</w:t>
        </w:r>
      </w:ins>
    </w:p>
    <w:p w14:paraId="1260FEB9" w14:textId="77777777" w:rsidR="00702393" w:rsidRDefault="00702393" w:rsidP="00702393">
      <w:pPr>
        <w:pStyle w:val="PL"/>
        <w:rPr>
          <w:ins w:id="510" w:author="vivo-Chenli" w:date="2025-09-20T16:11:00Z"/>
        </w:rPr>
      </w:pPr>
      <w:ins w:id="511" w:author="vivo-Chenli" w:date="2025-09-20T16:11:00Z">
        <w:r w:rsidRPr="00FF4867">
          <w:t xml:space="preserve">                                               </w:t>
        </w:r>
        <w:r>
          <w:t>ms1</w:t>
        </w:r>
        <w:r w:rsidRPr="00FF4867">
          <w:t xml:space="preserve">, </w:t>
        </w:r>
        <w:r>
          <w:t>ms2</w:t>
        </w:r>
        <w:r w:rsidRPr="00FF4867">
          <w:t xml:space="preserve">, </w:t>
        </w:r>
        <w:r>
          <w:t>ms3</w:t>
        </w:r>
        <w:r w:rsidRPr="00FF4867">
          <w:t xml:space="preserve">, </w:t>
        </w:r>
        <w:r>
          <w:t>ms4</w:t>
        </w:r>
        <w:r w:rsidRPr="00FF4867">
          <w:t xml:space="preserve">, </w:t>
        </w:r>
        <w:r>
          <w:t>ms5</w:t>
        </w:r>
        <w:r w:rsidRPr="00FF4867">
          <w:t>,</w:t>
        </w:r>
        <w:r>
          <w:t xml:space="preserve"> ms6, ms8, ms10, ms20, ms30, ms40, ms50, ms60</w:t>
        </w:r>
        <w:r w:rsidRPr="00FF4867">
          <w:t>,</w:t>
        </w:r>
        <w:r>
          <w:t xml:space="preserve"> </w:t>
        </w:r>
        <w:r w:rsidRPr="00FF4867">
          <w:t>spare2, spare1}</w:t>
        </w:r>
      </w:ins>
    </w:p>
    <w:p w14:paraId="2E18B562" w14:textId="1B569CE2" w:rsidR="00702393" w:rsidRPr="00A06F27" w:rsidRDefault="00702393" w:rsidP="00702393">
      <w:pPr>
        <w:pStyle w:val="PL"/>
        <w:rPr>
          <w:ins w:id="512" w:author="vivo-Chenli" w:date="2025-09-20T10:17:00Z"/>
        </w:rPr>
      </w:pPr>
      <w:ins w:id="513" w:author="vivo-Chenli" w:date="2025-09-20T16:11:00Z">
        <w:r w:rsidRPr="00FF4867">
          <w:t xml:space="preserve">                                            }</w:t>
        </w:r>
      </w:ins>
      <w:ins w:id="514" w:author="vivo-Chenli" w:date="2025-11-07T18:33:00Z">
        <w:r w:rsidR="00A37E43">
          <w:t xml:space="preserve">       </w:t>
        </w:r>
        <w:r w:rsidR="00A37E43" w:rsidRPr="000B7163">
          <w:t xml:space="preserve">           </w:t>
        </w:r>
        <w:r w:rsidR="00A37E43" w:rsidRPr="006D0C02">
          <w:rPr>
            <w:color w:val="993366"/>
          </w:rPr>
          <w:t>OPTIONAL</w:t>
        </w:r>
        <w:r w:rsidR="00A37E43" w:rsidRPr="006D0C02">
          <w:t xml:space="preserve">    </w:t>
        </w:r>
        <w:r w:rsidR="00A37E43" w:rsidRPr="006D0C02">
          <w:rPr>
            <w:color w:val="808080"/>
          </w:rPr>
          <w:t xml:space="preserve">-- Cond </w:t>
        </w:r>
        <w:r w:rsidR="00A37E43">
          <w:rPr>
            <w:color w:val="808080"/>
          </w:rPr>
          <w:t>DRX-SecondaryGroup</w:t>
        </w:r>
      </w:ins>
    </w:p>
    <w:p w14:paraId="04F33098" w14:textId="1F6DB546" w:rsidR="00702393" w:rsidRDefault="00702393" w:rsidP="00702393">
      <w:pPr>
        <w:pStyle w:val="PL"/>
      </w:pPr>
      <w:ins w:id="515" w:author="vivo-Chenli" w:date="2025-09-20T10:17:00Z">
        <w:r>
          <w:rPr>
            <w:color w:val="808080"/>
          </w:rPr>
          <w:t xml:space="preserve">    </w:t>
        </w:r>
        <w:r w:rsidRPr="000B7163">
          <w:t xml:space="preserve">}                       </w:t>
        </w:r>
      </w:ins>
      <w:ins w:id="516" w:author="vivo-Chenli" w:date="2025-10-24T19:26:00Z">
        <w:r w:rsidR="00EE32B1">
          <w:t xml:space="preserve">                       </w:t>
        </w:r>
      </w:ins>
      <w:ins w:id="517" w:author="vivo-Chenli" w:date="2025-09-20T10:17:00Z">
        <w:r w:rsidRPr="000B7163">
          <w:t xml:space="preserve">           </w:t>
        </w:r>
      </w:ins>
      <w:del w:id="518" w:author="vivo-Chenli" w:date="2025-09-20T10:17:00Z">
        <w:r w:rsidRPr="006D0C02" w:rsidDel="005C098E">
          <w:rPr>
            <w:color w:val="993366"/>
          </w:rPr>
          <w:delText>ENUMERATED</w:delText>
        </w:r>
        <w:r w:rsidRPr="006D0C02" w:rsidDel="005C098E">
          <w:delText xml:space="preserve"> {</w:delText>
        </w:r>
        <w:r w:rsidDel="005C098E">
          <w:delText>ffs</w:delText>
        </w:r>
        <w:r w:rsidRPr="006D0C02" w:rsidDel="005C098E">
          <w:delText>}</w:delText>
        </w:r>
        <w:r w:rsidDel="005C098E">
          <w:delText xml:space="preserve">                              </w:delText>
        </w:r>
        <w:r w:rsidRPr="006D0C02" w:rsidDel="005C098E">
          <w:delText xml:space="preserve"> </w:delText>
        </w:r>
      </w:del>
      <w:r w:rsidRPr="006D0C02">
        <w:rPr>
          <w:color w:val="993366"/>
        </w:rPr>
        <w:t>OPTIONAL</w:t>
      </w:r>
      <w:r w:rsidRPr="006D0C02">
        <w:t xml:space="preserve">    </w:t>
      </w:r>
      <w:r w:rsidRPr="006D0C02">
        <w:rPr>
          <w:color w:val="808080"/>
        </w:rPr>
        <w:t xml:space="preserve">-- Cond </w:t>
      </w:r>
      <w:r>
        <w:rPr>
          <w:color w:val="808080"/>
        </w:rPr>
        <w:t>Option1</w:t>
      </w:r>
      <w:ins w:id="519" w:author="vivo-Chenli" w:date="2025-10-24T22:39:00Z">
        <w:r w:rsidR="00843ECF">
          <w:rPr>
            <w:color w:val="808080"/>
          </w:rPr>
          <w:t>-</w:t>
        </w:r>
      </w:ins>
      <w:r>
        <w:rPr>
          <w:color w:val="808080"/>
        </w:rPr>
        <w:t>2</w:t>
      </w:r>
    </w:p>
    <w:p w14:paraId="009BEF58" w14:textId="77777777" w:rsidR="00702393" w:rsidRPr="006D0C02" w:rsidRDefault="00702393" w:rsidP="00702393">
      <w:pPr>
        <w:pStyle w:val="PL"/>
      </w:pPr>
      <w:r w:rsidRPr="006D0C02">
        <w:t>}</w:t>
      </w:r>
    </w:p>
    <w:p w14:paraId="5EA05761"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8451BAC"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9272F">
        <w:rPr>
          <w:rFonts w:ascii="Courier New" w:hAnsi="Courier New"/>
          <w:sz w:val="16"/>
          <w:lang w:eastAsia="en-GB"/>
        </w:rPr>
        <w:t xml:space="preserve">SizeDCI-2-9-r19 ::=                       </w:t>
      </w:r>
      <w:r w:rsidRPr="00C9272F">
        <w:rPr>
          <w:rFonts w:ascii="Courier New" w:hAnsi="Courier New"/>
          <w:color w:val="993366"/>
          <w:sz w:val="16"/>
          <w:lang w:eastAsia="en-GB"/>
        </w:rPr>
        <w:t>INTEGER</w:t>
      </w:r>
      <w:r w:rsidRPr="00C9272F">
        <w:rPr>
          <w:rFonts w:ascii="Courier New" w:hAnsi="Courier New"/>
          <w:sz w:val="16"/>
          <w:lang w:eastAsia="en-GB"/>
        </w:rPr>
        <w:t xml:space="preserve"> (1..maxDCI-2-9-Size-r18)</w:t>
      </w:r>
    </w:p>
    <w:p w14:paraId="1E4383DB"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F263164"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color w:val="808080"/>
          <w:sz w:val="16"/>
          <w:lang w:eastAsia="en-GB"/>
        </w:rPr>
        <w:t>-- TAG-PHYSICALCELLGROUPCONFIG-STOP</w:t>
      </w:r>
    </w:p>
    <w:p w14:paraId="17419216" w14:textId="77777777" w:rsidR="00C9272F" w:rsidRPr="00C9272F" w:rsidRDefault="00C9272F" w:rsidP="00C9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C9272F">
        <w:rPr>
          <w:rFonts w:ascii="Courier New" w:hAnsi="Courier New"/>
          <w:color w:val="808080"/>
          <w:sz w:val="16"/>
          <w:lang w:eastAsia="en-GB"/>
        </w:rPr>
        <w:t>-- ASN1STOP</w:t>
      </w:r>
    </w:p>
    <w:p w14:paraId="498E17C7" w14:textId="77777777" w:rsidR="00C9272F" w:rsidRPr="00C9272F" w:rsidRDefault="00C9272F" w:rsidP="00C9272F"/>
    <w:p w14:paraId="6B331990" w14:textId="69EF0C29" w:rsidR="00C9272F" w:rsidRPr="00C9272F" w:rsidDel="000D4AEF" w:rsidRDefault="00C9272F" w:rsidP="00C9272F">
      <w:pPr>
        <w:keepLines/>
        <w:ind w:left="1701" w:hanging="1417"/>
        <w:rPr>
          <w:del w:id="520" w:author="vivo-Chenli" w:date="2025-10-24T19:26:00Z"/>
          <w:color w:val="FF0000"/>
        </w:rPr>
      </w:pPr>
      <w:del w:id="521" w:author="vivo-Chenli" w:date="2025-10-24T19:26:00Z">
        <w:r w:rsidRPr="00C9272F" w:rsidDel="000D4AEF">
          <w:rPr>
            <w:color w:val="FF0000"/>
          </w:rPr>
          <w:delText xml:space="preserve">Editor’s NOTE: </w:delText>
        </w:r>
        <w:r w:rsidRPr="00C9272F" w:rsidDel="000D4AEF">
          <w:rPr>
            <w:rFonts w:eastAsia="宋体"/>
            <w:iCs/>
            <w:color w:val="FF0000"/>
          </w:rPr>
          <w:delText>On the RRC parameters with value of</w:delText>
        </w:r>
        <w:r w:rsidRPr="00C9272F" w:rsidDel="000D4AEF">
          <w:rPr>
            <w:color w:val="FF0000"/>
          </w:rPr>
          <w:delText xml:space="preserve"> </w:delText>
        </w:r>
        <w:r w:rsidRPr="00C9272F" w:rsidDel="000D4AEF">
          <w:rPr>
            <w:rFonts w:eastAsia="宋体"/>
            <w:iCs/>
            <w:color w:val="FF0000"/>
          </w:rPr>
          <w:delText>ENUMERATED {ffs}, to be updated according to further RAN1 inputs.</w:delText>
        </w:r>
      </w:del>
    </w:p>
    <w:p w14:paraId="22689536" w14:textId="77777777" w:rsidR="00C9272F" w:rsidRPr="00C9272F" w:rsidRDefault="00C9272F" w:rsidP="00C9272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9272F" w:rsidRPr="00C9272F" w14:paraId="701A0124"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213101AD" w14:textId="77777777" w:rsidR="00C9272F" w:rsidRPr="00C9272F" w:rsidRDefault="00C9272F" w:rsidP="00C9272F">
            <w:pPr>
              <w:keepNext/>
              <w:keepLines/>
              <w:spacing w:after="0"/>
              <w:jc w:val="center"/>
              <w:rPr>
                <w:rFonts w:ascii="Arial" w:hAnsi="Arial"/>
                <w:b/>
                <w:sz w:val="18"/>
                <w:szCs w:val="22"/>
                <w:lang w:eastAsia="sv-SE"/>
              </w:rPr>
            </w:pPr>
            <w:r w:rsidRPr="00C9272F">
              <w:rPr>
                <w:rFonts w:ascii="Arial" w:hAnsi="Arial"/>
                <w:b/>
                <w:i/>
                <w:sz w:val="18"/>
                <w:szCs w:val="22"/>
                <w:lang w:eastAsia="sv-SE"/>
              </w:rPr>
              <w:t xml:space="preserve">PhysicalCellGroupConfig </w:t>
            </w:r>
            <w:r w:rsidRPr="00C9272F">
              <w:rPr>
                <w:rFonts w:ascii="Arial" w:hAnsi="Arial"/>
                <w:b/>
                <w:sz w:val="18"/>
                <w:szCs w:val="22"/>
                <w:lang w:eastAsia="sv-SE"/>
              </w:rPr>
              <w:t>field descriptions</w:t>
            </w:r>
          </w:p>
        </w:tc>
      </w:tr>
      <w:tr w:rsidR="00C9272F" w:rsidRPr="00C9272F" w14:paraId="2C37E06F" w14:textId="77777777" w:rsidTr="000508D4">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30AAC43B" w14:textId="77777777" w:rsidR="00C9272F" w:rsidRPr="00C9272F" w:rsidRDefault="00C9272F" w:rsidP="00C9272F">
            <w:pPr>
              <w:keepNext/>
              <w:keepLines/>
              <w:spacing w:after="0"/>
              <w:rPr>
                <w:rFonts w:ascii="Arial" w:hAnsi="Arial"/>
                <w:b/>
                <w:i/>
                <w:sz w:val="18"/>
                <w:lang w:eastAsia="sv-SE"/>
              </w:rPr>
            </w:pPr>
            <w:r w:rsidRPr="00C9272F">
              <w:rPr>
                <w:rFonts w:ascii="Arial" w:hAnsi="Arial"/>
                <w:b/>
                <w:i/>
                <w:sz w:val="18"/>
                <w:lang w:eastAsia="sv-SE"/>
              </w:rPr>
              <w:t>ackNackFeedbackMode</w:t>
            </w:r>
          </w:p>
          <w:p w14:paraId="2236D28B" w14:textId="77777777" w:rsidR="00C9272F" w:rsidRPr="00C9272F" w:rsidRDefault="00C9272F" w:rsidP="00C9272F">
            <w:pPr>
              <w:keepNext/>
              <w:keepLines/>
              <w:spacing w:after="0"/>
              <w:rPr>
                <w:rFonts w:ascii="Arial" w:hAnsi="Arial"/>
                <w:b/>
                <w:i/>
                <w:sz w:val="18"/>
                <w:lang w:eastAsia="en-GB"/>
              </w:rPr>
            </w:pPr>
            <w:r w:rsidRPr="00C9272F">
              <w:rPr>
                <w:rFonts w:ascii="Arial" w:hAnsi="Arial"/>
                <w:sz w:val="18"/>
                <w:lang w:eastAsia="sv-SE"/>
              </w:rPr>
              <w:t>Indicates which among the joint and separate ACK/NACK feedback modes to use within a slot as specified in TS 38.213 [13] (clause 9).</w:t>
            </w:r>
          </w:p>
        </w:tc>
      </w:tr>
      <w:tr w:rsidR="00C9272F" w:rsidRPr="00C9272F" w14:paraId="081254C0" w14:textId="77777777" w:rsidTr="000508D4">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76A9D62A" w14:textId="77777777" w:rsidR="00C9272F" w:rsidRPr="00C9272F" w:rsidRDefault="00C9272F" w:rsidP="00C9272F">
            <w:pPr>
              <w:keepNext/>
              <w:keepLines/>
              <w:spacing w:after="0"/>
              <w:rPr>
                <w:rFonts w:ascii="Arial" w:hAnsi="Arial"/>
                <w:b/>
                <w:i/>
                <w:sz w:val="18"/>
                <w:lang w:eastAsia="sv-SE"/>
              </w:rPr>
            </w:pPr>
            <w:r w:rsidRPr="00C9272F">
              <w:rPr>
                <w:rFonts w:ascii="Arial" w:hAnsi="Arial"/>
                <w:b/>
                <w:i/>
                <w:sz w:val="18"/>
                <w:lang w:eastAsia="sv-SE"/>
              </w:rPr>
              <w:t>adap-SSB-SizeDCI-2-9</w:t>
            </w:r>
          </w:p>
          <w:p w14:paraId="6C8A1346" w14:textId="77777777" w:rsidR="00C9272F" w:rsidRPr="00C9272F" w:rsidRDefault="00C9272F" w:rsidP="00C9272F">
            <w:pPr>
              <w:keepNext/>
              <w:keepLines/>
              <w:spacing w:after="0"/>
              <w:rPr>
                <w:rFonts w:ascii="Arial" w:hAnsi="Arial"/>
                <w:b/>
                <w:i/>
                <w:sz w:val="18"/>
                <w:lang w:eastAsia="sv-SE"/>
              </w:rPr>
            </w:pPr>
            <w:r w:rsidRPr="00C9272F">
              <w:rPr>
                <w:rFonts w:ascii="Arial" w:hAnsi="Arial"/>
                <w:bCs/>
                <w:iCs/>
                <w:sz w:val="18"/>
                <w:lang w:eastAsia="sv-SE"/>
              </w:rPr>
              <w:t>The size of DCI format 2_9 for SSB burst periodicity switching(see TS 38.212, subclause 7.3.1.3.10).</w:t>
            </w:r>
          </w:p>
        </w:tc>
      </w:tr>
      <w:tr w:rsidR="00C9272F" w:rsidRPr="00C9272F" w14:paraId="19C1C1AC" w14:textId="77777777" w:rsidTr="000508D4">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424A0804" w14:textId="77777777" w:rsidR="00C9272F" w:rsidRPr="00C9272F" w:rsidRDefault="00C9272F" w:rsidP="00C9272F">
            <w:pPr>
              <w:keepNext/>
              <w:keepLines/>
              <w:spacing w:after="0"/>
              <w:rPr>
                <w:rFonts w:ascii="Arial" w:hAnsi="Arial"/>
                <w:b/>
                <w:i/>
                <w:sz w:val="18"/>
                <w:lang w:eastAsia="sv-SE"/>
              </w:rPr>
            </w:pPr>
            <w:r w:rsidRPr="00C9272F">
              <w:rPr>
                <w:rFonts w:ascii="Arial" w:hAnsi="Arial"/>
                <w:b/>
                <w:i/>
                <w:sz w:val="18"/>
                <w:lang w:eastAsia="sv-SE"/>
              </w:rPr>
              <w:t>adap-SSBPeriodicityIndication-RNTI</w:t>
            </w:r>
          </w:p>
          <w:p w14:paraId="2D22591F" w14:textId="77777777" w:rsidR="00C9272F" w:rsidRPr="00C9272F" w:rsidRDefault="00C9272F" w:rsidP="00C9272F">
            <w:pPr>
              <w:keepNext/>
              <w:keepLines/>
              <w:spacing w:after="0"/>
              <w:rPr>
                <w:rFonts w:ascii="Arial" w:hAnsi="Arial"/>
                <w:b/>
                <w:i/>
                <w:sz w:val="18"/>
                <w:lang w:eastAsia="sv-SE"/>
              </w:rPr>
            </w:pPr>
            <w:r w:rsidRPr="00C9272F">
              <w:rPr>
                <w:rFonts w:ascii="Arial" w:hAnsi="Arial"/>
                <w:sz w:val="18"/>
                <w:lang w:eastAsia="sv-SE"/>
              </w:rPr>
              <w:t>The RNTI value for scrambling CRC of DCI format 2_9 for SSB burst periodicity switching for Scell(s).</w:t>
            </w:r>
          </w:p>
        </w:tc>
      </w:tr>
      <w:tr w:rsidR="00C9272F" w:rsidRPr="00C9272F" w14:paraId="22C39E3B" w14:textId="77777777" w:rsidTr="000508D4">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392F9AEF" w14:textId="77777777" w:rsidR="00C9272F" w:rsidRPr="00C9272F" w:rsidRDefault="00C9272F" w:rsidP="00C9272F">
            <w:pPr>
              <w:keepNext/>
              <w:keepLines/>
              <w:spacing w:after="0"/>
              <w:rPr>
                <w:rFonts w:ascii="Arial" w:hAnsi="Arial"/>
                <w:b/>
                <w:i/>
                <w:sz w:val="18"/>
                <w:lang w:eastAsia="sv-SE"/>
              </w:rPr>
            </w:pPr>
            <w:r w:rsidRPr="00C9272F">
              <w:rPr>
                <w:rFonts w:ascii="Arial" w:hAnsi="Arial"/>
                <w:b/>
                <w:i/>
                <w:sz w:val="18"/>
                <w:lang w:eastAsia="sv-SE"/>
              </w:rPr>
              <w:t>bdFactorR</w:t>
            </w:r>
          </w:p>
          <w:p w14:paraId="7257862F" w14:textId="77777777" w:rsidR="00C9272F" w:rsidRPr="00C9272F" w:rsidRDefault="00C9272F" w:rsidP="00C9272F">
            <w:pPr>
              <w:keepNext/>
              <w:keepLines/>
              <w:spacing w:after="0"/>
              <w:rPr>
                <w:rFonts w:ascii="Arial" w:hAnsi="Arial"/>
                <w:bCs/>
                <w:iCs/>
                <w:sz w:val="18"/>
                <w:lang w:eastAsia="sv-SE"/>
              </w:rPr>
            </w:pPr>
            <w:r w:rsidRPr="00C9272F">
              <w:rPr>
                <w:rFonts w:ascii="Arial" w:hAnsi="Arial"/>
                <w:bCs/>
                <w:iCs/>
                <w:sz w:val="18"/>
                <w:lang w:eastAsia="sv-SE"/>
              </w:rPr>
              <w:t>Parameter for determining and distributing the maximum numbers of BD/CCE for mPDCCH based mPDSCH transmission as specified in TS 38.213 [13] Clause 10.1.</w:t>
            </w:r>
          </w:p>
        </w:tc>
      </w:tr>
      <w:tr w:rsidR="00C9272F" w:rsidRPr="00C9272F" w14:paraId="2C340C92" w14:textId="77777777" w:rsidTr="000508D4">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4599F94D" w14:textId="77777777" w:rsidR="00C9272F" w:rsidRPr="00C9272F" w:rsidRDefault="00C9272F" w:rsidP="00C9272F">
            <w:pPr>
              <w:keepNext/>
              <w:keepLines/>
              <w:spacing w:after="0"/>
              <w:rPr>
                <w:rFonts w:ascii="Arial" w:hAnsi="Arial"/>
                <w:sz w:val="18"/>
                <w:lang w:eastAsia="en-GB"/>
              </w:rPr>
            </w:pPr>
            <w:r w:rsidRPr="00C9272F">
              <w:rPr>
                <w:rFonts w:ascii="Arial" w:hAnsi="Arial"/>
                <w:b/>
                <w:i/>
                <w:sz w:val="18"/>
                <w:lang w:eastAsia="en-GB"/>
              </w:rPr>
              <w:t>cs-RNTI</w:t>
            </w:r>
          </w:p>
          <w:p w14:paraId="3EFDDDD5" w14:textId="77777777" w:rsidR="00C9272F" w:rsidRPr="00C9272F" w:rsidRDefault="00C9272F" w:rsidP="00C9272F">
            <w:pPr>
              <w:keepNext/>
              <w:keepLines/>
              <w:spacing w:after="0"/>
              <w:rPr>
                <w:rFonts w:ascii="Arial" w:hAnsi="Arial"/>
                <w:sz w:val="18"/>
                <w:lang w:eastAsia="en-GB"/>
              </w:rPr>
            </w:pPr>
            <w:r w:rsidRPr="00C9272F">
              <w:rPr>
                <w:rFonts w:ascii="Arial" w:hAnsi="Arial"/>
                <w:sz w:val="18"/>
                <w:lang w:eastAsia="en-GB"/>
              </w:rPr>
              <w:t xml:space="preserve">RNTI value for downlink SPS (see </w:t>
            </w:r>
            <w:r w:rsidRPr="00C9272F">
              <w:rPr>
                <w:rFonts w:ascii="Arial" w:hAnsi="Arial"/>
                <w:i/>
                <w:sz w:val="18"/>
                <w:lang w:eastAsia="en-GB"/>
              </w:rPr>
              <w:t>SPS-Config</w:t>
            </w:r>
            <w:r w:rsidRPr="00C9272F">
              <w:rPr>
                <w:rFonts w:ascii="Arial" w:hAnsi="Arial"/>
                <w:sz w:val="18"/>
                <w:lang w:eastAsia="en-GB"/>
              </w:rPr>
              <w:t xml:space="preserve">) and uplink configured grant (see </w:t>
            </w:r>
            <w:r w:rsidRPr="00C9272F">
              <w:rPr>
                <w:rFonts w:ascii="Arial" w:hAnsi="Arial"/>
                <w:i/>
                <w:sz w:val="18"/>
                <w:lang w:eastAsia="en-GB"/>
              </w:rPr>
              <w:t>ConfiguredGrantConfig</w:t>
            </w:r>
            <w:r w:rsidRPr="00C9272F">
              <w:rPr>
                <w:rFonts w:ascii="Arial" w:hAnsi="Arial"/>
                <w:sz w:val="18"/>
                <w:lang w:eastAsia="en-GB"/>
              </w:rPr>
              <w:t>).</w:t>
            </w:r>
          </w:p>
        </w:tc>
      </w:tr>
      <w:tr w:rsidR="00C9272F" w:rsidRPr="00C9272F" w14:paraId="6DE65E3B" w14:textId="77777777" w:rsidTr="000508D4">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63D30EDC" w14:textId="77777777" w:rsidR="00C9272F" w:rsidRPr="00C9272F" w:rsidRDefault="00C9272F" w:rsidP="00C9272F">
            <w:pPr>
              <w:keepNext/>
              <w:keepLines/>
              <w:spacing w:after="0"/>
              <w:rPr>
                <w:rFonts w:ascii="Arial" w:hAnsi="Arial"/>
                <w:b/>
                <w:bCs/>
                <w:i/>
                <w:iCs/>
                <w:sz w:val="18"/>
                <w:lang w:eastAsia="x-none"/>
              </w:rPr>
            </w:pPr>
            <w:r w:rsidRPr="00C9272F">
              <w:rPr>
                <w:rFonts w:ascii="Arial" w:hAnsi="Arial"/>
                <w:b/>
                <w:bCs/>
                <w:i/>
                <w:iCs/>
                <w:sz w:val="18"/>
                <w:lang w:eastAsia="x-none"/>
              </w:rPr>
              <w:t>downlinkAssignmentIndexDCI-0-2</w:t>
            </w:r>
          </w:p>
          <w:p w14:paraId="32EDF540" w14:textId="77777777" w:rsidR="00C9272F" w:rsidRPr="00C9272F" w:rsidRDefault="00C9272F" w:rsidP="00C9272F">
            <w:pPr>
              <w:keepNext/>
              <w:keepLines/>
              <w:spacing w:after="0"/>
              <w:rPr>
                <w:rFonts w:ascii="Arial" w:hAnsi="Arial"/>
                <w:b/>
                <w:i/>
                <w:sz w:val="18"/>
                <w:lang w:eastAsia="en-GB"/>
              </w:rPr>
            </w:pPr>
            <w:r w:rsidRPr="00C9272F">
              <w:rPr>
                <w:rFonts w:ascii="Arial" w:hAnsi="Arial"/>
                <w:noProof/>
                <w:sz w:val="18"/>
                <w:lang w:eastAsia="sv-SE"/>
              </w:rPr>
              <w:t>Indicates if "Downlink assignment index" is present or absent in DCI format 0_2. If the field "</w:t>
            </w:r>
            <w:r w:rsidRPr="00C9272F">
              <w:rPr>
                <w:rFonts w:ascii="Arial" w:hAnsi="Arial"/>
                <w:i/>
                <w:noProof/>
                <w:sz w:val="18"/>
                <w:lang w:eastAsia="sv-SE"/>
              </w:rPr>
              <w:t>downlinkAssignmentIndexDCI-0-2</w:t>
            </w:r>
            <w:r w:rsidRPr="00C9272F">
              <w:rPr>
                <w:rFonts w:ascii="Arial" w:hAnsi="Arial"/>
                <w:noProof/>
                <w:sz w:val="18"/>
                <w:lang w:eastAsia="sv-SE"/>
              </w:rPr>
              <w:t>" is absent, then 0 bit for "Downlink assignment index" in DCI format 0_2. If the field "</w:t>
            </w:r>
            <w:r w:rsidRPr="00C9272F">
              <w:rPr>
                <w:rFonts w:ascii="Arial" w:hAnsi="Arial"/>
                <w:i/>
                <w:noProof/>
                <w:sz w:val="18"/>
                <w:lang w:eastAsia="sv-SE"/>
              </w:rPr>
              <w:t>downlinkAssignmentIndexDCI-0-2</w:t>
            </w:r>
            <w:r w:rsidRPr="00C9272F">
              <w:rPr>
                <w:rFonts w:ascii="Arial" w:hAnsi="Arial"/>
                <w:noProof/>
                <w:sz w:val="18"/>
                <w:lang w:eastAsia="sv-SE"/>
              </w:rPr>
              <w:t>" is present, then the bitwidth of "Downlink assignment index" in DCI format 0_2 is defined in the same was as that in DCI format 0_1 (see TS 38.212 [17], clause 7.3.1 and TS 38.213 [13], clause 9.1).</w:t>
            </w:r>
          </w:p>
        </w:tc>
      </w:tr>
      <w:tr w:rsidR="00C9272F" w:rsidRPr="00C9272F" w14:paraId="37C84830" w14:textId="77777777" w:rsidTr="000508D4">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39B9F04D" w14:textId="77777777" w:rsidR="00C9272F" w:rsidRPr="00C9272F" w:rsidRDefault="00C9272F" w:rsidP="00C9272F">
            <w:pPr>
              <w:keepNext/>
              <w:keepLines/>
              <w:spacing w:after="0"/>
              <w:rPr>
                <w:rFonts w:ascii="Arial" w:hAnsi="Arial"/>
                <w:b/>
                <w:bCs/>
                <w:i/>
                <w:iCs/>
                <w:sz w:val="18"/>
                <w:lang w:eastAsia="x-none"/>
              </w:rPr>
            </w:pPr>
            <w:r w:rsidRPr="00C9272F">
              <w:rPr>
                <w:rFonts w:ascii="Arial" w:hAnsi="Arial"/>
                <w:b/>
                <w:bCs/>
                <w:i/>
                <w:iCs/>
                <w:sz w:val="18"/>
                <w:lang w:eastAsia="x-none"/>
              </w:rPr>
              <w:t>downlinkAssignmentIndexDCI-1-2</w:t>
            </w:r>
          </w:p>
          <w:p w14:paraId="2D447EFC" w14:textId="77777777" w:rsidR="00C9272F" w:rsidRPr="00C9272F" w:rsidRDefault="00C9272F" w:rsidP="00C9272F">
            <w:pPr>
              <w:keepNext/>
              <w:keepLines/>
              <w:spacing w:after="0"/>
              <w:rPr>
                <w:rFonts w:ascii="Arial" w:hAnsi="Arial"/>
                <w:b/>
                <w:i/>
                <w:sz w:val="18"/>
                <w:lang w:eastAsia="en-GB"/>
              </w:rPr>
            </w:pPr>
            <w:r w:rsidRPr="00C9272F">
              <w:rPr>
                <w:rFonts w:ascii="Arial" w:hAnsi="Arial"/>
                <w:noProof/>
                <w:sz w:val="18"/>
                <w:lang w:eastAsia="sv-SE"/>
              </w:rPr>
              <w:t xml:space="preserve">Configures the number of bits for "Downlink assignment index" in DCI format 1_2. If the field is absent, then 0 bit is applied for "Downlink assignment index" in DCI format 1_2. Note that 1 bit and 2 bits are applied if only one serving cell is configured in the DL and </w:t>
            </w:r>
            <w:r w:rsidRPr="00C9272F">
              <w:rPr>
                <w:rFonts w:ascii="Arial" w:hAnsi="Arial"/>
                <w:i/>
                <w:iCs/>
                <w:noProof/>
                <w:sz w:val="18"/>
                <w:lang w:eastAsia="sv-SE"/>
              </w:rPr>
              <w:t>pdsch-HARQ-ACK-Codebook</w:t>
            </w:r>
            <w:r w:rsidRPr="00C9272F">
              <w:rPr>
                <w:rFonts w:ascii="Arial" w:hAnsi="Arial"/>
                <w:noProof/>
                <w:sz w:val="18"/>
                <w:lang w:eastAsia="sv-SE"/>
              </w:rPr>
              <w:t xml:space="preserve"> is set to </w:t>
            </w:r>
            <w:r w:rsidRPr="00C9272F">
              <w:rPr>
                <w:rFonts w:ascii="Arial" w:hAnsi="Arial"/>
                <w:i/>
                <w:iCs/>
                <w:noProof/>
                <w:sz w:val="18"/>
                <w:lang w:eastAsia="sv-SE"/>
              </w:rPr>
              <w:t>dynamic</w:t>
            </w:r>
            <w:r w:rsidRPr="00C9272F">
              <w:rPr>
                <w:rFonts w:ascii="Arial" w:hAnsi="Arial"/>
                <w:noProof/>
                <w:sz w:val="18"/>
                <w:lang w:eastAsia="sv-SE"/>
              </w:rPr>
              <w:t xml:space="preserve">. 4 bits is applied if more than one serving cell are configured in the DL and </w:t>
            </w:r>
            <w:r w:rsidRPr="00C9272F">
              <w:rPr>
                <w:rFonts w:ascii="Arial" w:hAnsi="Arial"/>
                <w:i/>
                <w:noProof/>
                <w:sz w:val="18"/>
                <w:lang w:eastAsia="sv-SE"/>
              </w:rPr>
              <w:t>pdsch-HARQ-ACK-Codebook</w:t>
            </w:r>
            <w:r w:rsidRPr="00C9272F">
              <w:rPr>
                <w:rFonts w:ascii="Arial" w:hAnsi="Arial"/>
                <w:noProof/>
                <w:sz w:val="18"/>
                <w:lang w:eastAsia="sv-SE"/>
              </w:rPr>
              <w:t xml:space="preserve"> is set to </w:t>
            </w:r>
            <w:r w:rsidRPr="00C9272F">
              <w:rPr>
                <w:rFonts w:ascii="Arial" w:hAnsi="Arial"/>
                <w:i/>
                <w:noProof/>
                <w:sz w:val="18"/>
                <w:lang w:eastAsia="sv-SE"/>
              </w:rPr>
              <w:t>dynamic</w:t>
            </w:r>
            <w:r w:rsidRPr="00C9272F">
              <w:rPr>
                <w:rFonts w:ascii="Arial" w:hAnsi="Arial"/>
                <w:noProof/>
                <w:sz w:val="18"/>
                <w:lang w:eastAsia="sv-SE"/>
              </w:rPr>
              <w:t xml:space="preserve"> (see TS 38.212 [17], clause 7.3.1 and TS 38.213 [13], clause 9.1).</w:t>
            </w:r>
          </w:p>
        </w:tc>
      </w:tr>
      <w:tr w:rsidR="00C9272F" w:rsidRPr="00C9272F" w14:paraId="5C1FCAEE" w14:textId="77777777" w:rsidTr="000508D4">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19862D96" w14:textId="77777777" w:rsidR="00C9272F" w:rsidRPr="00C9272F" w:rsidRDefault="00C9272F" w:rsidP="00C9272F">
            <w:pPr>
              <w:keepNext/>
              <w:keepLines/>
              <w:spacing w:after="0"/>
              <w:rPr>
                <w:rFonts w:ascii="Arial" w:hAnsi="Arial"/>
                <w:b/>
                <w:bCs/>
                <w:i/>
                <w:iCs/>
                <w:sz w:val="18"/>
                <w:lang w:eastAsia="sv-SE"/>
              </w:rPr>
            </w:pPr>
            <w:r w:rsidRPr="00C9272F">
              <w:rPr>
                <w:rFonts w:ascii="Arial" w:hAnsi="Arial"/>
                <w:b/>
                <w:bCs/>
                <w:i/>
                <w:iCs/>
                <w:sz w:val="18"/>
                <w:lang w:eastAsia="sv-SE"/>
              </w:rPr>
              <w:t>enableDiffCB-Size</w:t>
            </w:r>
          </w:p>
          <w:p w14:paraId="4B8F864B" w14:textId="77777777" w:rsidR="00C9272F" w:rsidRPr="00C9272F" w:rsidRDefault="00C9272F" w:rsidP="00C9272F">
            <w:pPr>
              <w:keepNext/>
              <w:keepLines/>
              <w:spacing w:after="0"/>
              <w:rPr>
                <w:rFonts w:ascii="Arial" w:hAnsi="Arial"/>
                <w:b/>
                <w:bCs/>
                <w:i/>
                <w:iCs/>
                <w:sz w:val="18"/>
                <w:lang w:eastAsia="x-none"/>
              </w:rPr>
            </w:pPr>
            <w:r w:rsidRPr="00C9272F">
              <w:rPr>
                <w:rFonts w:ascii="Arial" w:eastAsia="Calibri" w:hAnsi="Arial" w:cs="Arial"/>
                <w:bCs/>
                <w:iCs/>
                <w:sz w:val="18"/>
                <w:szCs w:val="22"/>
                <w:lang w:eastAsia="sv-SE"/>
              </w:rPr>
              <w:t xml:space="preserve">This field indicates whether a different codebook size from the size determined based on HARQ-ACK information associated with PDSCH reception(s) scheduled before a UL grant, is determined or not to include </w:t>
            </w:r>
            <w:r w:rsidRPr="00C9272F">
              <w:rPr>
                <w:rFonts w:ascii="Arial" w:eastAsia="Yu Mincho" w:hAnsi="Arial" w:cs="Arial"/>
                <w:sz w:val="18"/>
                <w:szCs w:val="22"/>
                <w:lang w:eastAsia="sv-SE"/>
              </w:rPr>
              <w:t>HARQ-ACK information associated with PDSCH reception(s) scheduled after a UL grant scheduling a PUSCH transmission with repetitions and the HARQ-ACK information are multiplexed on a repetition of the PUSCH transmission other than a first repetition. If enabled, a different HARQ codebook size might be determined. See clause 9 in TS 38.213 [13].</w:t>
            </w:r>
          </w:p>
        </w:tc>
      </w:tr>
      <w:tr w:rsidR="00C9272F" w:rsidRPr="00C9272F" w14:paraId="6F27B4D8" w14:textId="77777777" w:rsidTr="000508D4">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4AB8E494" w14:textId="77777777" w:rsidR="00C9272F" w:rsidRPr="00C9272F" w:rsidRDefault="00C9272F" w:rsidP="00C9272F">
            <w:pPr>
              <w:keepNext/>
              <w:keepLines/>
              <w:spacing w:after="0"/>
              <w:rPr>
                <w:rFonts w:ascii="Arial" w:hAnsi="Arial"/>
                <w:b/>
                <w:bCs/>
                <w:i/>
                <w:iCs/>
                <w:sz w:val="18"/>
                <w:lang w:eastAsia="sv-SE"/>
              </w:rPr>
            </w:pPr>
            <w:r w:rsidRPr="00C9272F">
              <w:rPr>
                <w:rFonts w:ascii="Arial" w:hAnsi="Arial"/>
                <w:b/>
                <w:bCs/>
                <w:i/>
                <w:iCs/>
                <w:sz w:val="18"/>
                <w:lang w:eastAsia="sv-SE"/>
              </w:rPr>
              <w:t>enableDiffPUCCH-Resource</w:t>
            </w:r>
          </w:p>
          <w:p w14:paraId="3225CC9F" w14:textId="77777777" w:rsidR="00C9272F" w:rsidRPr="00C9272F" w:rsidRDefault="00C9272F" w:rsidP="00C9272F">
            <w:pPr>
              <w:keepNext/>
              <w:keepLines/>
              <w:spacing w:after="0"/>
              <w:rPr>
                <w:rFonts w:ascii="Arial" w:hAnsi="Arial"/>
                <w:b/>
                <w:bCs/>
                <w:i/>
                <w:iCs/>
                <w:sz w:val="18"/>
                <w:lang w:eastAsia="x-none"/>
              </w:rPr>
            </w:pPr>
            <w:r w:rsidRPr="00C9272F">
              <w:rPr>
                <w:rFonts w:ascii="Arial" w:eastAsia="Calibri" w:hAnsi="Arial" w:cs="Arial"/>
                <w:bCs/>
                <w:iCs/>
                <w:sz w:val="18"/>
                <w:szCs w:val="22"/>
                <w:lang w:eastAsia="sv-SE"/>
              </w:rPr>
              <w:t>This field indicates</w:t>
            </w:r>
            <w:r w:rsidRPr="00C9272F">
              <w:rPr>
                <w:rFonts w:ascii="Arial" w:eastAsia="Yu Mincho" w:hAnsi="Arial" w:cs="Arial"/>
                <w:sz w:val="18"/>
                <w:szCs w:val="22"/>
                <w:lang w:eastAsia="sv-SE"/>
              </w:rPr>
              <w:t xml:space="preserve"> whether a different PUCCH resource in time domain in a slot from the PUCCH resource indicated by the last DCI format before a UL grant in the slot, is determined or not to include HARQ-ACK information associated with PDSCH reception(s) scheduled after a UL grant scheduling a PUSCH transmission with repetitions and the HARQ-ACK information are multiplexed on a repetition of the PUSCH transmission other than a first repetition in the same slot. If enabled, a different PUCCH resource in time domain might be determined. See clause 9 in TS 38.213 [13].</w:t>
            </w:r>
          </w:p>
        </w:tc>
      </w:tr>
      <w:tr w:rsidR="00C9272F" w:rsidRPr="00C9272F" w14:paraId="67D2934F" w14:textId="77777777" w:rsidTr="000508D4">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6151AE70" w14:textId="77777777" w:rsidR="00C9272F" w:rsidRPr="00C9272F" w:rsidRDefault="00C9272F" w:rsidP="00C9272F">
            <w:pPr>
              <w:keepNext/>
              <w:keepLines/>
              <w:spacing w:after="0"/>
              <w:rPr>
                <w:rFonts w:ascii="Arial" w:hAnsi="Arial"/>
                <w:b/>
                <w:bCs/>
                <w:i/>
                <w:iCs/>
                <w:sz w:val="18"/>
                <w:lang w:eastAsia="sv-SE"/>
              </w:rPr>
            </w:pPr>
            <w:r w:rsidRPr="00C9272F">
              <w:rPr>
                <w:rFonts w:ascii="Arial" w:hAnsi="Arial"/>
                <w:b/>
                <w:bCs/>
                <w:i/>
                <w:iCs/>
                <w:sz w:val="18"/>
                <w:lang w:eastAsia="sv-SE"/>
              </w:rPr>
              <w:t>enableType1HARQ-ACK-MuxForDL-AssignmentAfterUL-Grant</w:t>
            </w:r>
          </w:p>
          <w:p w14:paraId="159DF527" w14:textId="77777777" w:rsidR="00C9272F" w:rsidRPr="00C9272F" w:rsidRDefault="00C9272F" w:rsidP="00C9272F">
            <w:pPr>
              <w:keepNext/>
              <w:keepLines/>
              <w:spacing w:after="0"/>
              <w:rPr>
                <w:rFonts w:ascii="Arial" w:hAnsi="Arial"/>
                <w:b/>
                <w:bCs/>
                <w:i/>
                <w:iCs/>
                <w:sz w:val="18"/>
                <w:lang w:eastAsia="x-none"/>
              </w:rPr>
            </w:pPr>
            <w:r w:rsidRPr="00C9272F">
              <w:rPr>
                <w:rFonts w:ascii="Arial" w:eastAsia="Yu Mincho" w:hAnsi="Arial" w:cs="Arial"/>
                <w:sz w:val="18"/>
                <w:szCs w:val="22"/>
                <w:lang w:eastAsia="sv-SE"/>
              </w:rPr>
              <w:t>If enabled, UE multiplexes Type-1 HARQ-ACK codebook on a repetition of a PUSCH transmission other than a first repetition, where the HARQ-ACK codebook includes HARQ-ACK information associated with PDSCH reception(s) scheduled after the UL grant scheduling the PUSCH transmission. See clause 9 in TS 38.213 [13]. This feature is not simultaneously enabled with PUCCH cell switching.</w:t>
            </w:r>
          </w:p>
        </w:tc>
      </w:tr>
      <w:tr w:rsidR="00C9272F" w:rsidRPr="00C9272F" w14:paraId="28B1C4DF" w14:textId="77777777" w:rsidTr="000508D4">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146A3C1B" w14:textId="77777777" w:rsidR="00C9272F" w:rsidRPr="00C9272F" w:rsidRDefault="00C9272F" w:rsidP="00C9272F">
            <w:pPr>
              <w:keepNext/>
              <w:keepLines/>
              <w:spacing w:after="0"/>
              <w:rPr>
                <w:rFonts w:ascii="Arial" w:hAnsi="Arial"/>
                <w:b/>
                <w:bCs/>
                <w:i/>
                <w:iCs/>
                <w:sz w:val="18"/>
                <w:lang w:eastAsia="sv-SE"/>
              </w:rPr>
            </w:pPr>
            <w:r w:rsidRPr="00C9272F">
              <w:rPr>
                <w:rFonts w:ascii="Arial" w:hAnsi="Arial"/>
                <w:b/>
                <w:bCs/>
                <w:i/>
                <w:iCs/>
                <w:sz w:val="18"/>
                <w:lang w:eastAsia="sv-SE"/>
              </w:rPr>
              <w:t>enableType2HARQ-ACK-MuxForDL-AssignmentAfterUL-Grant</w:t>
            </w:r>
          </w:p>
          <w:p w14:paraId="4A909BB1" w14:textId="77777777" w:rsidR="00C9272F" w:rsidRPr="00C9272F" w:rsidRDefault="00C9272F" w:rsidP="00C9272F">
            <w:pPr>
              <w:keepNext/>
              <w:keepLines/>
              <w:spacing w:after="0"/>
              <w:rPr>
                <w:rFonts w:ascii="Arial" w:hAnsi="Arial"/>
                <w:b/>
                <w:bCs/>
                <w:i/>
                <w:iCs/>
                <w:sz w:val="18"/>
                <w:lang w:eastAsia="x-none"/>
              </w:rPr>
            </w:pPr>
            <w:r w:rsidRPr="00C9272F">
              <w:rPr>
                <w:rFonts w:ascii="Arial" w:eastAsia="Yu Mincho" w:hAnsi="Arial" w:cs="Arial"/>
                <w:sz w:val="18"/>
                <w:szCs w:val="22"/>
                <w:lang w:eastAsia="sv-SE"/>
              </w:rPr>
              <w:t>If enabled, UE multiplexes Type-2 HARQ-ACK codebook on a repetition of a PUSCH transmission other than a first repetition, where the HARQ-ACK codebook includes HARQ-ACK information associated with PDSCH reception(s) scheduled after the UL grant scheduling the PUSCH transmission. See clause 9 in TS 38.213 [13]. This feature is not simultaneously enabled with PUCCH cell switching.</w:t>
            </w:r>
          </w:p>
        </w:tc>
      </w:tr>
      <w:tr w:rsidR="00C9272F" w:rsidRPr="00C9272F" w14:paraId="3998A21B" w14:textId="77777777" w:rsidTr="000508D4">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46DA643F" w14:textId="77777777" w:rsidR="00C9272F" w:rsidRPr="00C9272F" w:rsidRDefault="00C9272F" w:rsidP="00C9272F">
            <w:pPr>
              <w:keepNext/>
              <w:keepLines/>
              <w:spacing w:after="0"/>
              <w:rPr>
                <w:rFonts w:ascii="Arial" w:hAnsi="Arial"/>
                <w:b/>
                <w:bCs/>
                <w:i/>
                <w:iCs/>
                <w:sz w:val="18"/>
                <w:lang w:eastAsia="sv-SE"/>
              </w:rPr>
            </w:pPr>
            <w:r w:rsidRPr="00C9272F">
              <w:rPr>
                <w:rFonts w:ascii="Arial" w:hAnsi="Arial"/>
                <w:b/>
                <w:bCs/>
                <w:i/>
                <w:iCs/>
                <w:sz w:val="18"/>
                <w:lang w:eastAsia="sv-SE"/>
              </w:rPr>
              <w:t>enableType3HARQ-ACK-MuxForDL-AssignmentAfterUL-Grant</w:t>
            </w:r>
          </w:p>
          <w:p w14:paraId="4344986F" w14:textId="77777777" w:rsidR="00C9272F" w:rsidRPr="00C9272F" w:rsidRDefault="00C9272F" w:rsidP="00C9272F">
            <w:pPr>
              <w:keepNext/>
              <w:keepLines/>
              <w:spacing w:after="0"/>
              <w:rPr>
                <w:rFonts w:ascii="Arial" w:hAnsi="Arial"/>
                <w:b/>
                <w:bCs/>
                <w:i/>
                <w:iCs/>
                <w:sz w:val="18"/>
                <w:lang w:eastAsia="x-none"/>
              </w:rPr>
            </w:pPr>
            <w:r w:rsidRPr="00C9272F">
              <w:rPr>
                <w:rFonts w:ascii="Arial" w:eastAsia="Yu Mincho" w:hAnsi="Arial" w:cs="Arial"/>
                <w:sz w:val="18"/>
                <w:szCs w:val="22"/>
                <w:lang w:eastAsia="sv-SE"/>
              </w:rPr>
              <w:t>If enabled, UE multiplexes Type-3 HARQ-ACK codebook on a repetition of a PUSCH transmission other than a first repetition, where the HARQ-ACK codebook includes HARQ-ACK information associated with PDSCH reception(s) scheduled after the UL grant scheduling the PUSCH transmission. See clause 9 in TS 38.213 [13]. This feature is not simultaneously enabled with PUCCH cell switching.</w:t>
            </w:r>
          </w:p>
        </w:tc>
      </w:tr>
      <w:tr w:rsidR="00C9272F" w:rsidRPr="00C9272F" w14:paraId="1EB00F8E"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2F8FC019" w14:textId="77777777" w:rsidR="00C9272F" w:rsidRPr="00C9272F" w:rsidRDefault="00C9272F" w:rsidP="00C9272F">
            <w:pPr>
              <w:keepNext/>
              <w:keepLines/>
              <w:spacing w:after="0"/>
              <w:rPr>
                <w:rFonts w:ascii="Arial" w:hAnsi="Arial"/>
                <w:sz w:val="18"/>
                <w:szCs w:val="22"/>
                <w:lang w:eastAsia="sv-SE"/>
              </w:rPr>
            </w:pPr>
            <w:r w:rsidRPr="00C9272F">
              <w:rPr>
                <w:rFonts w:ascii="Arial" w:hAnsi="Arial"/>
                <w:b/>
                <w:i/>
                <w:sz w:val="18"/>
                <w:szCs w:val="22"/>
                <w:lang w:eastAsia="sv-SE"/>
              </w:rPr>
              <w:t>harq-ACK-SpatialBundlingPUCCH</w:t>
            </w:r>
          </w:p>
          <w:p w14:paraId="38C95434" w14:textId="77777777" w:rsidR="00C9272F" w:rsidRPr="00C9272F" w:rsidRDefault="00C9272F" w:rsidP="00C9272F">
            <w:pPr>
              <w:keepNext/>
              <w:keepLines/>
              <w:spacing w:after="0"/>
              <w:rPr>
                <w:rFonts w:ascii="Arial" w:hAnsi="Arial"/>
                <w:sz w:val="18"/>
                <w:szCs w:val="22"/>
                <w:lang w:eastAsia="sv-SE"/>
              </w:rPr>
            </w:pPr>
            <w:r w:rsidRPr="00C9272F">
              <w:rPr>
                <w:rFonts w:ascii="Arial" w:hAnsi="Arial"/>
                <w:sz w:val="18"/>
                <w:szCs w:val="22"/>
                <w:lang w:eastAsia="sv-SE"/>
              </w:rPr>
              <w:t xml:space="preserve">Enables spatial bundling of HARQ ACKs. It is configured per cell group (i.e. for all the cells within the cell group) for PUCCH reporting of HARQ-ACK. It is only applicable when more than 4 layers are possible to schedule. When the field is absent, the spatial bundling </w:t>
            </w:r>
            <w:r w:rsidRPr="00C9272F">
              <w:rPr>
                <w:rFonts w:ascii="Arial" w:hAnsi="Arial"/>
                <w:sz w:val="18"/>
                <w:szCs w:val="22"/>
              </w:rPr>
              <w:t xml:space="preserve">of PUCCH HARQ ACKs for the primary PUCCH group </w:t>
            </w:r>
            <w:r w:rsidRPr="00C9272F">
              <w:rPr>
                <w:rFonts w:ascii="Arial" w:hAnsi="Arial"/>
                <w:sz w:val="18"/>
                <w:szCs w:val="22"/>
                <w:lang w:eastAsia="sv-SE"/>
              </w:rPr>
              <w:t xml:space="preserve">is disabled (see TS 38.213 [13], clause 9.1.2.1). If the field </w:t>
            </w:r>
            <w:r w:rsidRPr="00C9272F">
              <w:rPr>
                <w:rFonts w:ascii="Arial" w:hAnsi="Arial"/>
                <w:i/>
                <w:sz w:val="18"/>
                <w:szCs w:val="22"/>
                <w:lang w:eastAsia="sv-SE"/>
              </w:rPr>
              <w:t xml:space="preserve">harq-ACK SpatialBundlingPUCCH-secondaryPUCCHgroup </w:t>
            </w:r>
            <w:r w:rsidRPr="00C9272F">
              <w:rPr>
                <w:rFonts w:ascii="Arial" w:hAnsi="Arial"/>
                <w:sz w:val="18"/>
                <w:szCs w:val="22"/>
                <w:lang w:eastAsia="sv-SE"/>
              </w:rPr>
              <w:t xml:space="preserve">is present, </w:t>
            </w:r>
            <w:r w:rsidRPr="00C9272F">
              <w:rPr>
                <w:rFonts w:ascii="Arial" w:hAnsi="Arial"/>
                <w:i/>
                <w:sz w:val="18"/>
                <w:szCs w:val="22"/>
                <w:lang w:eastAsia="sv-SE"/>
              </w:rPr>
              <w:t>harq-ACK-SpatialBundlingPUCCH</w:t>
            </w:r>
            <w:r w:rsidRPr="00C9272F">
              <w:rPr>
                <w:rFonts w:ascii="Arial" w:hAnsi="Arial"/>
                <w:sz w:val="18"/>
                <w:szCs w:val="22"/>
                <w:lang w:eastAsia="sv-SE"/>
              </w:rPr>
              <w:t xml:space="preserve"> is only applied to primary PUCCH group. Network does not configure for a UE both spatial bundling of HARQ ACKs and </w:t>
            </w:r>
            <w:r w:rsidRPr="00C9272F">
              <w:rPr>
                <w:rFonts w:ascii="Arial" w:hAnsi="Arial"/>
                <w:i/>
                <w:iCs/>
                <w:sz w:val="18"/>
                <w:szCs w:val="22"/>
                <w:lang w:eastAsia="sv-SE"/>
              </w:rPr>
              <w:t>codeBlockGroupTransmission</w:t>
            </w:r>
            <w:r w:rsidRPr="00C9272F">
              <w:rPr>
                <w:rFonts w:ascii="Arial" w:hAnsi="Arial"/>
                <w:sz w:val="18"/>
                <w:szCs w:val="22"/>
                <w:lang w:eastAsia="sv-SE"/>
              </w:rPr>
              <w:t xml:space="preserve"> within the same cell group.</w:t>
            </w:r>
          </w:p>
        </w:tc>
      </w:tr>
      <w:tr w:rsidR="00C9272F" w:rsidRPr="00C9272F" w14:paraId="1167DB20"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63518B0F" w14:textId="77777777" w:rsidR="00C9272F" w:rsidRPr="00C9272F" w:rsidRDefault="00C9272F" w:rsidP="00C9272F">
            <w:pPr>
              <w:keepNext/>
              <w:keepLines/>
              <w:spacing w:after="0" w:line="254" w:lineRule="auto"/>
              <w:rPr>
                <w:rFonts w:ascii="Arial" w:hAnsi="Arial"/>
                <w:sz w:val="18"/>
                <w:szCs w:val="22"/>
                <w:lang w:eastAsia="sv-SE"/>
              </w:rPr>
            </w:pPr>
            <w:r w:rsidRPr="00C9272F">
              <w:rPr>
                <w:rFonts w:ascii="Arial" w:hAnsi="Arial"/>
                <w:b/>
                <w:i/>
                <w:sz w:val="18"/>
                <w:szCs w:val="22"/>
                <w:lang w:eastAsia="sv-SE"/>
              </w:rPr>
              <w:t>harq-ACK-SpatialBundlingPUCCH-secondaryPUCCHgroup</w:t>
            </w:r>
          </w:p>
          <w:p w14:paraId="4A509B6F"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sz w:val="18"/>
                <w:szCs w:val="22"/>
                <w:lang w:eastAsia="sv-SE"/>
              </w:rPr>
              <w:t>Indicates whether spatial bundling of PUCCH HARQ ACKs for the secondary PUCCH group is enabled or disabled. The field is only applicable when more than 4 layers are possible to schedule (see TS 38.213 [13], clause 9.1.2.1).</w:t>
            </w:r>
            <w:r w:rsidRPr="00C9272F">
              <w:rPr>
                <w:rFonts w:ascii="Arial" w:hAnsi="Arial"/>
                <w:sz w:val="18"/>
                <w:szCs w:val="22"/>
              </w:rPr>
              <w:t xml:space="preserve"> When the field is absent, the use of spatial bundling of PUCCH HARQ ACKs for the secondary PUCCH group is indicated by </w:t>
            </w:r>
            <w:r w:rsidRPr="00C9272F">
              <w:rPr>
                <w:rFonts w:ascii="Arial" w:hAnsi="Arial"/>
                <w:i/>
                <w:sz w:val="18"/>
                <w:szCs w:val="22"/>
              </w:rPr>
              <w:t>harq-ACK-SpatialBundlingPUCCH</w:t>
            </w:r>
            <w:r w:rsidRPr="00C9272F">
              <w:rPr>
                <w:rFonts w:ascii="Arial" w:hAnsi="Arial"/>
                <w:sz w:val="18"/>
                <w:szCs w:val="22"/>
              </w:rPr>
              <w:t xml:space="preserve">. See TS 38.213 [13], clause 9.1.2.1. Network does not configure for a UE both spatial bundling of HARQ ACKs and </w:t>
            </w:r>
            <w:r w:rsidRPr="00C9272F">
              <w:rPr>
                <w:rFonts w:ascii="Arial" w:hAnsi="Arial"/>
                <w:i/>
                <w:iCs/>
                <w:sz w:val="18"/>
                <w:szCs w:val="22"/>
              </w:rPr>
              <w:t>codeBlockGroupTransmission</w:t>
            </w:r>
            <w:r w:rsidRPr="00C9272F">
              <w:rPr>
                <w:rFonts w:ascii="Arial" w:hAnsi="Arial"/>
                <w:sz w:val="18"/>
                <w:szCs w:val="22"/>
              </w:rPr>
              <w:t xml:space="preserve"> within the same cell group.</w:t>
            </w:r>
          </w:p>
        </w:tc>
      </w:tr>
      <w:tr w:rsidR="00C9272F" w:rsidRPr="00C9272F" w14:paraId="6E09BE9B"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584E2062" w14:textId="77777777" w:rsidR="00C9272F" w:rsidRPr="00C9272F" w:rsidRDefault="00C9272F" w:rsidP="00C9272F">
            <w:pPr>
              <w:keepNext/>
              <w:keepLines/>
              <w:spacing w:after="0"/>
              <w:rPr>
                <w:rFonts w:ascii="Arial" w:hAnsi="Arial"/>
                <w:sz w:val="18"/>
                <w:szCs w:val="22"/>
                <w:lang w:eastAsia="sv-SE"/>
              </w:rPr>
            </w:pPr>
            <w:r w:rsidRPr="00C9272F">
              <w:rPr>
                <w:rFonts w:ascii="Arial" w:hAnsi="Arial"/>
                <w:b/>
                <w:i/>
                <w:sz w:val="18"/>
                <w:szCs w:val="22"/>
                <w:lang w:eastAsia="sv-SE"/>
              </w:rPr>
              <w:t>harq-ACK-SpatialBundlingPUSCH</w:t>
            </w:r>
          </w:p>
          <w:p w14:paraId="483D2D90" w14:textId="77777777" w:rsidR="00C9272F" w:rsidRPr="00C9272F" w:rsidRDefault="00C9272F" w:rsidP="00C9272F">
            <w:pPr>
              <w:keepNext/>
              <w:keepLines/>
              <w:spacing w:after="0"/>
              <w:rPr>
                <w:rFonts w:ascii="Arial" w:hAnsi="Arial"/>
                <w:sz w:val="18"/>
                <w:szCs w:val="22"/>
                <w:lang w:eastAsia="sv-SE"/>
              </w:rPr>
            </w:pPr>
            <w:r w:rsidRPr="00C9272F">
              <w:rPr>
                <w:rFonts w:ascii="Arial" w:hAnsi="Arial"/>
                <w:sz w:val="18"/>
                <w:szCs w:val="22"/>
                <w:lang w:eastAsia="sv-SE"/>
              </w:rPr>
              <w:t xml:space="preserve">Enables spatial bundling of HARQ ACKs. It is configured per cell group (i.e. for all the cells within the cell group) for PUSCH reporting of HARQ-ACK. It is only applicable when more than 4 layers are possible to schedule. When the field is absent, the spatial bundling </w:t>
            </w:r>
            <w:r w:rsidRPr="00C9272F">
              <w:rPr>
                <w:rFonts w:ascii="Arial" w:hAnsi="Arial"/>
                <w:sz w:val="18"/>
                <w:szCs w:val="22"/>
              </w:rPr>
              <w:t xml:space="preserve">of PUSCH HARQ ACKs for the primary PUCCH group </w:t>
            </w:r>
            <w:r w:rsidRPr="00C9272F">
              <w:rPr>
                <w:rFonts w:ascii="Arial" w:hAnsi="Arial"/>
                <w:sz w:val="18"/>
                <w:szCs w:val="22"/>
                <w:lang w:eastAsia="sv-SE"/>
              </w:rPr>
              <w:t xml:space="preserve">is disabled (see TS 38.213 [13], clauses 9.1.2.2 and 9.1.3.2). If the field </w:t>
            </w:r>
            <w:r w:rsidRPr="00C9272F">
              <w:rPr>
                <w:rFonts w:ascii="Arial" w:hAnsi="Arial"/>
                <w:i/>
                <w:sz w:val="18"/>
                <w:szCs w:val="22"/>
                <w:lang w:eastAsia="sv-SE"/>
              </w:rPr>
              <w:t xml:space="preserve">harq-ACK SpatialBundlingPUSCH-secondaryPUCCHgroup </w:t>
            </w:r>
            <w:r w:rsidRPr="00C9272F">
              <w:rPr>
                <w:rFonts w:ascii="Arial" w:hAnsi="Arial"/>
                <w:sz w:val="18"/>
                <w:szCs w:val="22"/>
                <w:lang w:eastAsia="sv-SE"/>
              </w:rPr>
              <w:t xml:space="preserve">is present, </w:t>
            </w:r>
            <w:r w:rsidRPr="00C9272F">
              <w:rPr>
                <w:rFonts w:ascii="Arial" w:hAnsi="Arial"/>
                <w:i/>
                <w:sz w:val="18"/>
                <w:szCs w:val="22"/>
                <w:lang w:eastAsia="sv-SE"/>
              </w:rPr>
              <w:t>harq-ACK-SpatialBundlingPUSCH</w:t>
            </w:r>
            <w:r w:rsidRPr="00C9272F">
              <w:rPr>
                <w:rFonts w:ascii="Arial" w:hAnsi="Arial"/>
                <w:sz w:val="18"/>
                <w:szCs w:val="22"/>
                <w:lang w:eastAsia="sv-SE"/>
              </w:rPr>
              <w:t xml:space="preserve"> is only applied to primary PUCCH group. Network does not configure for a UE both spatial bundling of HARQ ACKs and </w:t>
            </w:r>
            <w:r w:rsidRPr="00C9272F">
              <w:rPr>
                <w:rFonts w:ascii="Arial" w:hAnsi="Arial"/>
                <w:i/>
                <w:iCs/>
                <w:sz w:val="18"/>
                <w:szCs w:val="22"/>
                <w:lang w:eastAsia="sv-SE"/>
              </w:rPr>
              <w:t>codeBlockGroupTransmission</w:t>
            </w:r>
            <w:r w:rsidRPr="00C9272F">
              <w:rPr>
                <w:rFonts w:ascii="Arial" w:hAnsi="Arial"/>
                <w:sz w:val="18"/>
                <w:szCs w:val="22"/>
                <w:lang w:eastAsia="sv-SE"/>
              </w:rPr>
              <w:t xml:space="preserve"> within the same cell group.</w:t>
            </w:r>
          </w:p>
        </w:tc>
      </w:tr>
      <w:tr w:rsidR="00C9272F" w:rsidRPr="00C9272F" w14:paraId="211DE040"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06E24396" w14:textId="77777777" w:rsidR="00C9272F" w:rsidRPr="00C9272F" w:rsidRDefault="00C9272F" w:rsidP="00C9272F">
            <w:pPr>
              <w:keepNext/>
              <w:keepLines/>
              <w:spacing w:after="0" w:line="254" w:lineRule="auto"/>
              <w:rPr>
                <w:rFonts w:ascii="Arial" w:hAnsi="Arial"/>
                <w:sz w:val="18"/>
                <w:szCs w:val="22"/>
                <w:lang w:eastAsia="sv-SE"/>
              </w:rPr>
            </w:pPr>
            <w:r w:rsidRPr="00C9272F">
              <w:rPr>
                <w:rFonts w:ascii="Arial" w:hAnsi="Arial"/>
                <w:b/>
                <w:i/>
                <w:sz w:val="18"/>
                <w:szCs w:val="22"/>
                <w:lang w:eastAsia="sv-SE"/>
              </w:rPr>
              <w:t>harq-ACK-SpatialBundlingPUSCH-secondaryPUCCHgroup</w:t>
            </w:r>
          </w:p>
          <w:p w14:paraId="31478DF6"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sz w:val="18"/>
                <w:szCs w:val="22"/>
                <w:lang w:eastAsia="sv-SE"/>
              </w:rPr>
              <w:t xml:space="preserve">Indicates whether </w:t>
            </w:r>
            <w:r w:rsidRPr="00C9272F">
              <w:rPr>
                <w:rFonts w:ascii="Arial" w:hAnsi="Arial"/>
                <w:sz w:val="18"/>
                <w:szCs w:val="22"/>
              </w:rPr>
              <w:t>spatial bundling of PUSCH HARQ ACKs for the secondary PUCCH group is enabled or disabled.</w:t>
            </w:r>
            <w:r w:rsidRPr="00C9272F">
              <w:rPr>
                <w:rFonts w:ascii="Arial" w:hAnsi="Arial"/>
                <w:sz w:val="18"/>
                <w:szCs w:val="22"/>
                <w:lang w:eastAsia="sv-SE"/>
              </w:rPr>
              <w:t xml:space="preserve"> The field is only applicable when more than 4 layers are possible to schedule (see TS 38.213 [13], clauses 9.1.2.2 and 9.1.3.2).</w:t>
            </w:r>
            <w:r w:rsidRPr="00C9272F">
              <w:rPr>
                <w:rFonts w:ascii="Arial" w:hAnsi="Arial"/>
                <w:sz w:val="18"/>
                <w:szCs w:val="22"/>
              </w:rPr>
              <w:t xml:space="preserve"> When the field is absent, the use of spatial bundling of PUSCH HARQ ACKs for the secondary PUCCH group is indicated by </w:t>
            </w:r>
            <w:r w:rsidRPr="00C9272F">
              <w:rPr>
                <w:rFonts w:ascii="Arial" w:hAnsi="Arial"/>
                <w:i/>
                <w:sz w:val="18"/>
                <w:szCs w:val="22"/>
              </w:rPr>
              <w:t>harq-ACK-SpatialBundlingPUSCH</w:t>
            </w:r>
            <w:r w:rsidRPr="00C9272F">
              <w:rPr>
                <w:rFonts w:ascii="Arial" w:hAnsi="Arial"/>
                <w:sz w:val="18"/>
                <w:szCs w:val="22"/>
              </w:rPr>
              <w:t xml:space="preserve">. See TS 38.213 [13], clauses 9.1.2.2 and 9.1.3.2. Network does not configure for a UE both spatial bundling of HARQ ACKs and </w:t>
            </w:r>
            <w:r w:rsidRPr="00C9272F">
              <w:rPr>
                <w:rFonts w:ascii="Arial" w:hAnsi="Arial"/>
                <w:i/>
                <w:iCs/>
                <w:sz w:val="18"/>
                <w:szCs w:val="22"/>
              </w:rPr>
              <w:t>codeBlockGroupTransmission</w:t>
            </w:r>
            <w:r w:rsidRPr="00C9272F">
              <w:rPr>
                <w:rFonts w:ascii="Arial" w:hAnsi="Arial"/>
                <w:sz w:val="18"/>
                <w:szCs w:val="22"/>
              </w:rPr>
              <w:t xml:space="preserve"> within the same cell group.</w:t>
            </w:r>
          </w:p>
        </w:tc>
      </w:tr>
      <w:tr w:rsidR="00C9272F" w:rsidRPr="00C9272F" w14:paraId="189C9973" w14:textId="77777777" w:rsidTr="000508D4">
        <w:tc>
          <w:tcPr>
            <w:tcW w:w="14173" w:type="dxa"/>
            <w:tcBorders>
              <w:top w:val="single" w:sz="4" w:space="0" w:color="auto"/>
              <w:left w:val="single" w:sz="4" w:space="0" w:color="auto"/>
              <w:bottom w:val="single" w:sz="4" w:space="0" w:color="auto"/>
              <w:right w:val="single" w:sz="4" w:space="0" w:color="auto"/>
            </w:tcBorders>
          </w:tcPr>
          <w:p w14:paraId="1230AE7A"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b/>
                <w:i/>
                <w:sz w:val="18"/>
                <w:szCs w:val="22"/>
                <w:lang w:eastAsia="sv-SE"/>
              </w:rPr>
              <w:t>intraBandNC-PRACH-simulTx</w:t>
            </w:r>
          </w:p>
          <w:p w14:paraId="70A22CC6" w14:textId="77777777" w:rsidR="00C9272F" w:rsidRPr="00C9272F" w:rsidRDefault="00C9272F" w:rsidP="00C9272F">
            <w:pPr>
              <w:keepNext/>
              <w:keepLines/>
              <w:spacing w:after="0" w:line="254" w:lineRule="auto"/>
              <w:rPr>
                <w:rFonts w:ascii="Arial" w:hAnsi="Arial"/>
                <w:b/>
                <w:i/>
                <w:sz w:val="18"/>
                <w:szCs w:val="22"/>
                <w:lang w:eastAsia="sv-SE"/>
              </w:rPr>
            </w:pPr>
            <w:r w:rsidRPr="00C9272F">
              <w:rPr>
                <w:rFonts w:ascii="Arial" w:hAnsi="Arial"/>
                <w:bCs/>
                <w:iCs/>
                <w:sz w:val="18"/>
                <w:szCs w:val="22"/>
                <w:lang w:eastAsia="sv-SE"/>
              </w:rPr>
              <w:t>Enables p</w:t>
            </w:r>
            <w:r w:rsidRPr="00C9272F">
              <w:rPr>
                <w:rFonts w:ascii="Arial" w:hAnsi="Arial"/>
                <w:sz w:val="18"/>
              </w:rPr>
              <w:t>arallel PRACH and SRS/PUCCH/PUSCH transmissions across CCs in intra-band non-contiguous CA (see TS 38.213 [13], clause 8.1 and TS 38.214 [19], clause 6.2.1).</w:t>
            </w:r>
            <w:r w:rsidRPr="00C9272F">
              <w:rPr>
                <w:rFonts w:ascii="Arial" w:eastAsia="Calibri" w:hAnsi="Arial"/>
                <w:bCs/>
                <w:iCs/>
                <w:sz w:val="18"/>
                <w:szCs w:val="22"/>
                <w:lang w:eastAsia="sv-SE"/>
              </w:rPr>
              <w:t xml:space="preserve"> This field is absent in the IE </w:t>
            </w:r>
            <w:r w:rsidRPr="00C9272F">
              <w:rPr>
                <w:rFonts w:ascii="Arial" w:eastAsia="Calibri" w:hAnsi="Arial"/>
                <w:bCs/>
                <w:i/>
                <w:sz w:val="18"/>
                <w:szCs w:val="22"/>
                <w:lang w:eastAsia="sv-SE"/>
              </w:rPr>
              <w:t>CellGroupConfig</w:t>
            </w:r>
            <w:r w:rsidRPr="00C9272F">
              <w:rPr>
                <w:rFonts w:ascii="Arial" w:eastAsia="Calibri" w:hAnsi="Arial"/>
                <w:bCs/>
                <w:iCs/>
                <w:sz w:val="18"/>
                <w:szCs w:val="22"/>
                <w:lang w:eastAsia="sv-SE"/>
              </w:rPr>
              <w:t xml:space="preserve"> when provided as part of </w:t>
            </w:r>
            <w:r w:rsidRPr="00C9272F">
              <w:rPr>
                <w:rFonts w:ascii="Arial" w:eastAsia="Calibri" w:hAnsi="Arial"/>
                <w:bCs/>
                <w:i/>
                <w:sz w:val="18"/>
                <w:szCs w:val="22"/>
                <w:lang w:eastAsia="sv-SE"/>
              </w:rPr>
              <w:t>RRCSetup</w:t>
            </w:r>
            <w:r w:rsidRPr="00C9272F">
              <w:rPr>
                <w:rFonts w:ascii="Arial" w:eastAsia="Calibri" w:hAnsi="Arial"/>
                <w:bCs/>
                <w:iCs/>
                <w:sz w:val="18"/>
                <w:szCs w:val="22"/>
                <w:lang w:eastAsia="sv-SE"/>
              </w:rPr>
              <w:t xml:space="preserve"> message.</w:t>
            </w:r>
          </w:p>
        </w:tc>
      </w:tr>
      <w:tr w:rsidR="00C9272F" w:rsidRPr="00C9272F" w14:paraId="4876166A" w14:textId="77777777" w:rsidTr="000508D4">
        <w:tc>
          <w:tcPr>
            <w:tcW w:w="14173" w:type="dxa"/>
            <w:tcBorders>
              <w:top w:val="single" w:sz="4" w:space="0" w:color="auto"/>
              <w:left w:val="single" w:sz="4" w:space="0" w:color="auto"/>
              <w:bottom w:val="single" w:sz="4" w:space="0" w:color="auto"/>
              <w:right w:val="single" w:sz="4" w:space="0" w:color="auto"/>
            </w:tcBorders>
          </w:tcPr>
          <w:p w14:paraId="4AB78B72"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b/>
                <w:i/>
                <w:sz w:val="18"/>
                <w:szCs w:val="22"/>
                <w:lang w:eastAsia="sv-SE"/>
              </w:rPr>
              <w:t>lpwus-Config</w:t>
            </w:r>
          </w:p>
          <w:p w14:paraId="7E6D76DE"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sz w:val="18"/>
              </w:rPr>
              <w:t>Configuration for UE to use LP-WUS on PCell and/or PSCell to control the PDCCH monitoring as specified in TS 38.321 [3] Clause 5.7. The network will not configure</w:t>
            </w:r>
            <w:r w:rsidRPr="00C9272F">
              <w:rPr>
                <w:rFonts w:ascii="Arial" w:hAnsi="Arial"/>
                <w:i/>
                <w:iCs/>
                <w:sz w:val="18"/>
              </w:rPr>
              <w:t xml:space="preserve"> lpwus-Config</w:t>
            </w:r>
            <w:r w:rsidRPr="00C9272F">
              <w:rPr>
                <w:rFonts w:ascii="Arial" w:hAnsi="Arial"/>
                <w:sz w:val="18"/>
              </w:rPr>
              <w:t xml:space="preserve"> and </w:t>
            </w:r>
            <w:r w:rsidRPr="00C9272F">
              <w:rPr>
                <w:rFonts w:ascii="Arial" w:hAnsi="Arial"/>
                <w:i/>
                <w:iCs/>
                <w:sz w:val="18"/>
              </w:rPr>
              <w:t>dcp-Config</w:t>
            </w:r>
            <w:r w:rsidRPr="00C9272F">
              <w:rPr>
                <w:rFonts w:ascii="Arial" w:hAnsi="Arial"/>
                <w:sz w:val="18"/>
              </w:rPr>
              <w:t xml:space="preserve"> for a UE simultaneously.</w:t>
            </w:r>
          </w:p>
        </w:tc>
      </w:tr>
      <w:tr w:rsidR="00C9272F" w:rsidRPr="00C9272F" w14:paraId="482EA217"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7546AC68" w14:textId="77777777" w:rsidR="00C9272F" w:rsidRPr="00C9272F" w:rsidRDefault="00C9272F" w:rsidP="00C9272F">
            <w:pPr>
              <w:keepNext/>
              <w:keepLines/>
              <w:spacing w:after="0"/>
              <w:rPr>
                <w:rFonts w:ascii="Arial" w:hAnsi="Arial"/>
                <w:sz w:val="18"/>
                <w:szCs w:val="22"/>
                <w:lang w:eastAsia="sv-SE"/>
              </w:rPr>
            </w:pPr>
            <w:r w:rsidRPr="00C9272F">
              <w:rPr>
                <w:rFonts w:ascii="Arial" w:hAnsi="Arial"/>
                <w:b/>
                <w:i/>
                <w:sz w:val="18"/>
                <w:szCs w:val="22"/>
                <w:lang w:eastAsia="sv-SE"/>
              </w:rPr>
              <w:t>mcs-C-RNTI</w:t>
            </w:r>
          </w:p>
          <w:p w14:paraId="3351120F" w14:textId="77777777" w:rsidR="00C9272F" w:rsidRPr="00C9272F" w:rsidRDefault="00C9272F" w:rsidP="00C9272F">
            <w:pPr>
              <w:keepNext/>
              <w:keepLines/>
              <w:spacing w:after="0"/>
              <w:rPr>
                <w:rFonts w:ascii="Arial" w:hAnsi="Arial"/>
                <w:sz w:val="18"/>
                <w:szCs w:val="22"/>
                <w:lang w:eastAsia="sv-SE"/>
              </w:rPr>
            </w:pPr>
            <w:r w:rsidRPr="00C9272F">
              <w:rPr>
                <w:rFonts w:ascii="Arial" w:hAnsi="Arial"/>
                <w:sz w:val="18"/>
                <w:szCs w:val="22"/>
                <w:lang w:eastAsia="sv-SE"/>
              </w:rPr>
              <w:t xml:space="preserve">RNTI to indicate use of </w:t>
            </w:r>
            <w:r w:rsidRPr="00C9272F">
              <w:rPr>
                <w:rFonts w:ascii="Arial" w:hAnsi="Arial"/>
                <w:i/>
                <w:sz w:val="18"/>
                <w:szCs w:val="22"/>
                <w:lang w:eastAsia="sv-SE"/>
              </w:rPr>
              <w:t>qam64LowSE</w:t>
            </w:r>
            <w:r w:rsidRPr="00C9272F">
              <w:rPr>
                <w:rFonts w:ascii="Arial" w:hAnsi="Arial"/>
                <w:sz w:val="18"/>
                <w:szCs w:val="22"/>
                <w:lang w:eastAsia="sv-SE"/>
              </w:rPr>
              <w:t xml:space="preserve"> for grant-based transmissions. When the </w:t>
            </w:r>
            <w:r w:rsidRPr="00C9272F">
              <w:rPr>
                <w:rFonts w:ascii="Arial" w:hAnsi="Arial"/>
                <w:i/>
                <w:sz w:val="18"/>
                <w:szCs w:val="22"/>
                <w:lang w:eastAsia="sv-SE"/>
              </w:rPr>
              <w:t>mcs</w:t>
            </w:r>
            <w:r w:rsidRPr="00C9272F">
              <w:rPr>
                <w:rFonts w:ascii="Arial" w:hAnsi="Arial"/>
                <w:sz w:val="18"/>
                <w:szCs w:val="22"/>
                <w:lang w:eastAsia="sv-SE"/>
              </w:rPr>
              <w:t>-</w:t>
            </w:r>
            <w:r w:rsidRPr="00C9272F">
              <w:rPr>
                <w:rFonts w:ascii="Arial" w:hAnsi="Arial"/>
                <w:i/>
                <w:sz w:val="18"/>
                <w:szCs w:val="22"/>
                <w:lang w:eastAsia="sv-SE"/>
              </w:rPr>
              <w:t>C-RNT</w:t>
            </w:r>
            <w:r w:rsidRPr="00C9272F">
              <w:rPr>
                <w:rFonts w:ascii="Arial" w:hAnsi="Arial"/>
                <w:i/>
                <w:iCs/>
                <w:sz w:val="18"/>
                <w:szCs w:val="22"/>
                <w:lang w:eastAsia="sv-SE"/>
              </w:rPr>
              <w:t>I</w:t>
            </w:r>
            <w:r w:rsidRPr="00C9272F">
              <w:rPr>
                <w:rFonts w:ascii="Arial" w:hAnsi="Arial"/>
                <w:sz w:val="18"/>
                <w:szCs w:val="22"/>
                <w:lang w:eastAsia="sv-SE"/>
              </w:rPr>
              <w:t xml:space="preserve"> is configured, RNTI scrambling of DCI CRC is used to choose the corresponding MCS table.</w:t>
            </w:r>
          </w:p>
        </w:tc>
      </w:tr>
      <w:tr w:rsidR="00C9272F" w:rsidRPr="00C9272F" w14:paraId="07E138CE" w14:textId="77777777" w:rsidTr="000508D4">
        <w:tc>
          <w:tcPr>
            <w:tcW w:w="14173" w:type="dxa"/>
            <w:tcBorders>
              <w:top w:val="single" w:sz="4" w:space="0" w:color="auto"/>
              <w:left w:val="single" w:sz="4" w:space="0" w:color="auto"/>
              <w:bottom w:val="single" w:sz="4" w:space="0" w:color="auto"/>
              <w:right w:val="single" w:sz="4" w:space="0" w:color="auto"/>
            </w:tcBorders>
          </w:tcPr>
          <w:p w14:paraId="400D21A0" w14:textId="77777777" w:rsidR="00C9272F" w:rsidRPr="00C9272F" w:rsidRDefault="00C9272F" w:rsidP="00C9272F">
            <w:pPr>
              <w:keepNext/>
              <w:keepLines/>
              <w:spacing w:after="0"/>
              <w:rPr>
                <w:rFonts w:ascii="Arial" w:hAnsi="Arial"/>
                <w:sz w:val="18"/>
                <w:szCs w:val="22"/>
                <w:lang w:eastAsia="sv-SE"/>
              </w:rPr>
            </w:pPr>
            <w:r w:rsidRPr="00C9272F">
              <w:rPr>
                <w:rFonts w:ascii="Arial" w:hAnsi="Arial"/>
                <w:b/>
                <w:i/>
                <w:sz w:val="18"/>
                <w:szCs w:val="22"/>
                <w:lang w:eastAsia="sv-SE"/>
              </w:rPr>
              <w:t>ncr-RNTI</w:t>
            </w:r>
          </w:p>
          <w:p w14:paraId="52CFC5B9"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sz w:val="18"/>
                <w:szCs w:val="22"/>
                <w:lang w:eastAsia="sv-SE"/>
              </w:rPr>
              <w:t>RNTI value for NCR-MT, used to scramble the PDCCHs carrying side control information (see TS 38.213 [13], clause 10.1).</w:t>
            </w:r>
          </w:p>
        </w:tc>
      </w:tr>
      <w:tr w:rsidR="00C9272F" w:rsidRPr="00C9272F" w14:paraId="39331800"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664CEE35" w14:textId="77777777" w:rsidR="00C9272F" w:rsidRPr="00C9272F" w:rsidRDefault="00C9272F" w:rsidP="00C9272F">
            <w:pPr>
              <w:keepNext/>
              <w:keepLines/>
              <w:spacing w:after="0"/>
              <w:rPr>
                <w:rFonts w:ascii="Arial" w:hAnsi="Arial"/>
                <w:sz w:val="18"/>
                <w:szCs w:val="22"/>
                <w:lang w:eastAsia="sv-SE"/>
              </w:rPr>
            </w:pPr>
            <w:r w:rsidRPr="00C9272F">
              <w:rPr>
                <w:rFonts w:ascii="Arial" w:hAnsi="Arial"/>
                <w:b/>
                <w:i/>
                <w:sz w:val="18"/>
                <w:szCs w:val="22"/>
                <w:lang w:eastAsia="sv-SE"/>
              </w:rPr>
              <w:t>nfi-TotalDAI-Included</w:t>
            </w:r>
          </w:p>
          <w:p w14:paraId="305B4A03"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sz w:val="18"/>
                <w:szCs w:val="22"/>
                <w:lang w:eastAsia="sv-SE"/>
              </w:rPr>
              <w:t>Indicates whether the NFI and total DAI fields of the non-scheduled PDSCH group is included in the non-fallback DL grant DCI (see TS 38.212 [17], clause 7.3.1). The network configures this only when enhanced dynamic codebook is configured (</w:t>
            </w:r>
            <w:r w:rsidRPr="00C9272F">
              <w:rPr>
                <w:rFonts w:ascii="Arial" w:hAnsi="Arial"/>
                <w:i/>
                <w:sz w:val="18"/>
                <w:szCs w:val="22"/>
                <w:lang w:eastAsia="sv-SE"/>
              </w:rPr>
              <w:t xml:space="preserve">pdsch-HARQ-ACK-Codebook </w:t>
            </w:r>
            <w:r w:rsidRPr="00C9272F">
              <w:rPr>
                <w:rFonts w:ascii="Arial" w:hAnsi="Arial"/>
                <w:sz w:val="18"/>
                <w:szCs w:val="22"/>
                <w:lang w:eastAsia="sv-SE"/>
              </w:rPr>
              <w:t xml:space="preserve">is set to </w:t>
            </w:r>
            <w:r w:rsidRPr="00C9272F">
              <w:rPr>
                <w:rFonts w:ascii="Arial" w:hAnsi="Arial"/>
                <w:i/>
                <w:sz w:val="18"/>
                <w:szCs w:val="22"/>
                <w:lang w:eastAsia="sv-SE"/>
              </w:rPr>
              <w:t>enhancedDynamic</w:t>
            </w:r>
            <w:r w:rsidRPr="00C9272F">
              <w:rPr>
                <w:rFonts w:ascii="Arial" w:hAnsi="Arial"/>
                <w:sz w:val="18"/>
                <w:szCs w:val="22"/>
                <w:lang w:eastAsia="sv-SE"/>
              </w:rPr>
              <w:t>).</w:t>
            </w:r>
          </w:p>
        </w:tc>
      </w:tr>
      <w:tr w:rsidR="00C9272F" w:rsidRPr="00C9272F" w14:paraId="55C93847"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782C99B4" w14:textId="77777777" w:rsidR="00C9272F" w:rsidRPr="00C9272F" w:rsidRDefault="00C9272F" w:rsidP="00C9272F">
            <w:pPr>
              <w:keepNext/>
              <w:keepLines/>
              <w:spacing w:after="0"/>
              <w:rPr>
                <w:rFonts w:ascii="Arial" w:hAnsi="Arial"/>
                <w:b/>
                <w:bCs/>
                <w:i/>
                <w:iCs/>
                <w:sz w:val="18"/>
                <w:lang w:eastAsia="x-none"/>
              </w:rPr>
            </w:pPr>
            <w:r w:rsidRPr="00C9272F">
              <w:rPr>
                <w:rFonts w:ascii="Arial" w:hAnsi="Arial"/>
                <w:b/>
                <w:bCs/>
                <w:i/>
                <w:iCs/>
                <w:sz w:val="18"/>
                <w:lang w:eastAsia="x-none"/>
              </w:rPr>
              <w:t>nrdc-PCmode</w:t>
            </w:r>
            <w:r w:rsidRPr="00C9272F">
              <w:rPr>
                <w:rFonts w:asciiTheme="minorEastAsia" w:eastAsiaTheme="minorEastAsia" w:hAnsiTheme="minorEastAsia"/>
                <w:b/>
                <w:bCs/>
                <w:i/>
                <w:iCs/>
                <w:sz w:val="18"/>
              </w:rPr>
              <w:t>-</w:t>
            </w:r>
            <w:r w:rsidRPr="00C9272F">
              <w:rPr>
                <w:rFonts w:ascii="Arial" w:hAnsi="Arial"/>
                <w:b/>
                <w:bCs/>
                <w:i/>
                <w:iCs/>
                <w:sz w:val="18"/>
                <w:lang w:eastAsia="x-none"/>
              </w:rPr>
              <w:t>FR1</w:t>
            </w:r>
          </w:p>
          <w:p w14:paraId="62118932" w14:textId="77777777" w:rsidR="00C9272F" w:rsidRPr="00C9272F" w:rsidRDefault="00C9272F" w:rsidP="00C9272F">
            <w:pPr>
              <w:keepNext/>
              <w:keepLines/>
              <w:spacing w:after="0"/>
              <w:rPr>
                <w:rFonts w:ascii="Arial" w:hAnsi="Arial"/>
                <w:bCs/>
                <w:iCs/>
                <w:kern w:val="2"/>
                <w:sz w:val="18"/>
                <w:lang w:eastAsia="sv-SE"/>
              </w:rPr>
            </w:pPr>
            <w:r w:rsidRPr="00C9272F">
              <w:rPr>
                <w:rFonts w:ascii="Arial" w:hAnsi="Arial"/>
                <w:sz w:val="18"/>
                <w:szCs w:val="18"/>
                <w:lang w:eastAsia="sv-SE"/>
              </w:rPr>
              <w:t xml:space="preserve">Indicates the uplink power sharing mode that the UE uses in NR-DC in </w:t>
            </w:r>
            <w:r w:rsidRPr="00C9272F">
              <w:rPr>
                <w:rFonts w:ascii="Arial" w:hAnsi="Arial"/>
                <w:sz w:val="18"/>
                <w:szCs w:val="24"/>
                <w:lang w:eastAsia="sv-SE"/>
              </w:rPr>
              <w:t>frequency range 1 (FR1) (see T</w:t>
            </w:r>
            <w:r w:rsidRPr="00C9272F">
              <w:rPr>
                <w:rFonts w:ascii="Arial" w:hAnsi="Arial"/>
                <w:sz w:val="18"/>
                <w:lang w:eastAsia="sv-SE"/>
              </w:rPr>
              <w:t>S 38.213 [13], clause 7.6)</w:t>
            </w:r>
            <w:r w:rsidRPr="00C9272F">
              <w:rPr>
                <w:rFonts w:ascii="Arial" w:hAnsi="Arial"/>
                <w:sz w:val="18"/>
                <w:szCs w:val="18"/>
                <w:lang w:eastAsia="sv-SE"/>
              </w:rPr>
              <w:t>.</w:t>
            </w:r>
          </w:p>
        </w:tc>
      </w:tr>
      <w:tr w:rsidR="00C9272F" w:rsidRPr="00C9272F" w14:paraId="46189E6D"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2380D1F6" w14:textId="77777777" w:rsidR="00C9272F" w:rsidRPr="00C9272F" w:rsidRDefault="00C9272F" w:rsidP="00C9272F">
            <w:pPr>
              <w:keepNext/>
              <w:keepLines/>
              <w:spacing w:after="0"/>
              <w:rPr>
                <w:rFonts w:ascii="Arial" w:hAnsi="Arial"/>
                <w:b/>
                <w:bCs/>
                <w:i/>
                <w:iCs/>
                <w:sz w:val="18"/>
                <w:lang w:eastAsia="x-none"/>
              </w:rPr>
            </w:pPr>
            <w:r w:rsidRPr="00C9272F">
              <w:rPr>
                <w:rFonts w:ascii="Arial" w:hAnsi="Arial"/>
                <w:b/>
                <w:bCs/>
                <w:i/>
                <w:iCs/>
                <w:sz w:val="18"/>
                <w:lang w:eastAsia="x-none"/>
              </w:rPr>
              <w:t>nrdc-PCmode</w:t>
            </w:r>
            <w:r w:rsidRPr="00C9272F">
              <w:rPr>
                <w:rFonts w:asciiTheme="minorEastAsia" w:eastAsiaTheme="minorEastAsia" w:hAnsiTheme="minorEastAsia"/>
                <w:b/>
                <w:bCs/>
                <w:i/>
                <w:iCs/>
                <w:sz w:val="18"/>
              </w:rPr>
              <w:t>-</w:t>
            </w:r>
            <w:r w:rsidRPr="00C9272F">
              <w:rPr>
                <w:rFonts w:ascii="Arial" w:hAnsi="Arial"/>
                <w:b/>
                <w:bCs/>
                <w:i/>
                <w:iCs/>
                <w:sz w:val="18"/>
                <w:lang w:eastAsia="x-none"/>
              </w:rPr>
              <w:t>FR2</w:t>
            </w:r>
          </w:p>
          <w:p w14:paraId="20039FDD" w14:textId="77777777" w:rsidR="00C9272F" w:rsidRPr="00C9272F" w:rsidRDefault="00C9272F" w:rsidP="00C9272F">
            <w:pPr>
              <w:keepNext/>
              <w:keepLines/>
              <w:spacing w:after="0"/>
              <w:rPr>
                <w:rFonts w:ascii="Arial" w:hAnsi="Arial"/>
                <w:bCs/>
                <w:iCs/>
                <w:kern w:val="2"/>
                <w:sz w:val="18"/>
                <w:lang w:eastAsia="sv-SE"/>
              </w:rPr>
            </w:pPr>
            <w:r w:rsidRPr="00C9272F">
              <w:rPr>
                <w:rFonts w:ascii="Arial" w:hAnsi="Arial"/>
                <w:sz w:val="18"/>
                <w:szCs w:val="18"/>
                <w:lang w:eastAsia="sv-SE"/>
              </w:rPr>
              <w:t xml:space="preserve">Indicates the uplink power sharing mode that the UE uses in NR-DC in </w:t>
            </w:r>
            <w:r w:rsidRPr="00C9272F">
              <w:rPr>
                <w:rFonts w:ascii="Arial" w:hAnsi="Arial"/>
                <w:sz w:val="18"/>
                <w:szCs w:val="24"/>
                <w:lang w:eastAsia="sv-SE"/>
              </w:rPr>
              <w:t>frequency range 2 (FR2) (see TS</w:t>
            </w:r>
            <w:r w:rsidRPr="00C9272F">
              <w:rPr>
                <w:rFonts w:ascii="Arial" w:hAnsi="Arial"/>
                <w:sz w:val="18"/>
                <w:lang w:eastAsia="sv-SE"/>
              </w:rPr>
              <w:t xml:space="preserve"> 38.213 [13], clause 7.6)</w:t>
            </w:r>
            <w:r w:rsidRPr="00C9272F">
              <w:rPr>
                <w:rFonts w:asciiTheme="minorEastAsia" w:eastAsiaTheme="minorEastAsia" w:hAnsiTheme="minorEastAsia"/>
                <w:sz w:val="18"/>
              </w:rPr>
              <w:t>.</w:t>
            </w:r>
          </w:p>
        </w:tc>
      </w:tr>
      <w:tr w:rsidR="00C9272F" w:rsidRPr="00C9272F" w14:paraId="530DE591"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39829DD4" w14:textId="77777777" w:rsidR="00C9272F" w:rsidRPr="00C9272F" w:rsidRDefault="00C9272F" w:rsidP="00C9272F">
            <w:pPr>
              <w:keepNext/>
              <w:keepLines/>
              <w:spacing w:after="0"/>
              <w:rPr>
                <w:rFonts w:ascii="Arial" w:hAnsi="Arial"/>
                <w:b/>
                <w:bCs/>
                <w:i/>
                <w:iCs/>
                <w:kern w:val="2"/>
                <w:sz w:val="18"/>
                <w:lang w:eastAsia="sv-SE"/>
              </w:rPr>
            </w:pPr>
            <w:r w:rsidRPr="00C9272F">
              <w:rPr>
                <w:rFonts w:ascii="Arial" w:hAnsi="Arial"/>
                <w:b/>
                <w:bCs/>
                <w:i/>
                <w:iCs/>
                <w:kern w:val="2"/>
                <w:sz w:val="18"/>
                <w:lang w:eastAsia="sv-SE"/>
              </w:rPr>
              <w:t>pdcch-BlindDetection</w:t>
            </w:r>
            <w:r w:rsidRPr="00C9272F">
              <w:rPr>
                <w:rFonts w:ascii="Arial" w:hAnsi="Arial"/>
                <w:b/>
                <w:bCs/>
                <w:i/>
                <w:iCs/>
                <w:kern w:val="2"/>
                <w:sz w:val="18"/>
              </w:rPr>
              <w:t>, pdcch-BlindDetection2, pdcch-BlindDetection3, pdcch-BlindDetection4</w:t>
            </w:r>
          </w:p>
          <w:p w14:paraId="62EDACDF"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sz w:val="18"/>
                <w:szCs w:val="18"/>
                <w:lang w:eastAsia="sv-SE"/>
              </w:rPr>
              <w:t>Indicates the reference number of cells for PDCCH blind detection for the CG.</w:t>
            </w:r>
            <w:r w:rsidRPr="00C9272F">
              <w:rPr>
                <w:rFonts w:ascii="Arial" w:hAnsi="Arial"/>
                <w:sz w:val="18"/>
                <w:lang w:eastAsia="sv-SE"/>
              </w:rPr>
              <w:t xml:space="preserve"> Network configures the field for each CG when the UE is in NR DC and sets the value in accordance </w:t>
            </w:r>
            <w:r w:rsidRPr="00C9272F">
              <w:rPr>
                <w:rFonts w:ascii="Arial" w:hAnsi="Arial"/>
                <w:sz w:val="18"/>
                <w:szCs w:val="18"/>
                <w:lang w:eastAsia="sv-SE"/>
              </w:rPr>
              <w:t xml:space="preserve">with the constraints specified in TS 38.213 </w:t>
            </w:r>
            <w:r w:rsidRPr="00C9272F">
              <w:rPr>
                <w:rFonts w:ascii="Arial" w:hAnsi="Arial"/>
                <w:sz w:val="18"/>
                <w:szCs w:val="22"/>
                <w:lang w:eastAsia="sv-SE"/>
              </w:rPr>
              <w:t>[13].</w:t>
            </w:r>
            <w:r w:rsidRPr="00C9272F">
              <w:rPr>
                <w:rFonts w:ascii="Arial" w:hAnsi="Arial"/>
                <w:sz w:val="18"/>
                <w:lang w:eastAsia="sv-SE"/>
              </w:rPr>
              <w:t xml:space="preserve"> The </w:t>
            </w:r>
            <w:r w:rsidRPr="00C9272F">
              <w:rPr>
                <w:rFonts w:ascii="Arial" w:hAnsi="Arial"/>
                <w:sz w:val="18"/>
                <w:szCs w:val="22"/>
                <w:lang w:eastAsia="sv-SE"/>
              </w:rPr>
              <w:t xml:space="preserve">network configures </w:t>
            </w:r>
            <w:r w:rsidRPr="00C9272F">
              <w:rPr>
                <w:rFonts w:ascii="Arial" w:hAnsi="Arial"/>
                <w:i/>
                <w:sz w:val="18"/>
                <w:szCs w:val="22"/>
                <w:lang w:eastAsia="sv-SE"/>
              </w:rPr>
              <w:t>pdcch-BlindDetection</w:t>
            </w:r>
            <w:r w:rsidRPr="00C9272F">
              <w:rPr>
                <w:rFonts w:ascii="Arial" w:hAnsi="Arial"/>
                <w:sz w:val="18"/>
                <w:szCs w:val="22"/>
                <w:lang w:eastAsia="sv-SE"/>
              </w:rPr>
              <w:t xml:space="preserve"> only if the UE is in NR-DC.</w:t>
            </w:r>
            <w:r w:rsidRPr="00C9272F">
              <w:rPr>
                <w:rFonts w:ascii="Arial" w:hAnsi="Arial"/>
                <w:sz w:val="18"/>
                <w:szCs w:val="22"/>
              </w:rPr>
              <w:t xml:space="preserve"> The network configures </w:t>
            </w:r>
            <w:r w:rsidRPr="00C9272F">
              <w:rPr>
                <w:rFonts w:ascii="Arial" w:hAnsi="Arial"/>
                <w:i/>
                <w:sz w:val="18"/>
                <w:szCs w:val="22"/>
              </w:rPr>
              <w:t>pdcch-BlindDetection2</w:t>
            </w:r>
            <w:r w:rsidRPr="00C9272F">
              <w:rPr>
                <w:rFonts w:ascii="Arial" w:hAnsi="Arial"/>
                <w:sz w:val="18"/>
                <w:szCs w:val="22"/>
              </w:rPr>
              <w:t xml:space="preserve"> only if the UE is in NR-DC with at least one downlink cell using Rel-16 PDCCH monitoring capability. The network configures </w:t>
            </w:r>
            <w:r w:rsidRPr="00C9272F">
              <w:rPr>
                <w:rFonts w:ascii="Arial" w:hAnsi="Arial"/>
                <w:i/>
                <w:sz w:val="18"/>
                <w:szCs w:val="22"/>
              </w:rPr>
              <w:t>pdcch-BlindDetection3</w:t>
            </w:r>
            <w:r w:rsidRPr="00C9272F">
              <w:rPr>
                <w:rFonts w:ascii="Arial" w:hAnsi="Arial"/>
                <w:sz w:val="18"/>
                <w:szCs w:val="22"/>
              </w:rPr>
              <w:t xml:space="preserve"> only if the UE is in NR-DC with at least one downlink cell using Rel-15 PDCCH monitoring capability. The network configures </w:t>
            </w:r>
            <w:r w:rsidRPr="00C9272F">
              <w:rPr>
                <w:rFonts w:ascii="Arial" w:hAnsi="Arial"/>
                <w:i/>
                <w:sz w:val="18"/>
                <w:szCs w:val="22"/>
              </w:rPr>
              <w:t>pdcch-BlindDetection4</w:t>
            </w:r>
            <w:r w:rsidRPr="00C9272F">
              <w:rPr>
                <w:rFonts w:ascii="Arial" w:hAnsi="Arial"/>
                <w:sz w:val="18"/>
                <w:szCs w:val="22"/>
              </w:rPr>
              <w:t xml:space="preserve"> only if the UE is in NR-DC with at least one downlink cell using Rel-17 PDCCH monitoring capability.</w:t>
            </w:r>
          </w:p>
        </w:tc>
      </w:tr>
      <w:tr w:rsidR="00C9272F" w:rsidRPr="00C9272F" w14:paraId="5C9FA6FB" w14:textId="77777777" w:rsidTr="000508D4">
        <w:tc>
          <w:tcPr>
            <w:tcW w:w="14173" w:type="dxa"/>
            <w:tcBorders>
              <w:top w:val="single" w:sz="4" w:space="0" w:color="auto"/>
              <w:left w:val="single" w:sz="4" w:space="0" w:color="auto"/>
              <w:bottom w:val="single" w:sz="4" w:space="0" w:color="auto"/>
              <w:right w:val="single" w:sz="4" w:space="0" w:color="auto"/>
            </w:tcBorders>
          </w:tcPr>
          <w:p w14:paraId="572CBD7F" w14:textId="77777777" w:rsidR="00C9272F" w:rsidRPr="00C9272F" w:rsidRDefault="00C9272F" w:rsidP="00C9272F">
            <w:pPr>
              <w:keepNext/>
              <w:keepLines/>
              <w:spacing w:after="0"/>
              <w:rPr>
                <w:rFonts w:ascii="Arial" w:hAnsi="Arial"/>
                <w:b/>
                <w:bCs/>
                <w:i/>
                <w:iCs/>
                <w:kern w:val="2"/>
                <w:sz w:val="18"/>
                <w:lang w:eastAsia="sv-SE"/>
              </w:rPr>
            </w:pPr>
            <w:r w:rsidRPr="00C9272F">
              <w:rPr>
                <w:rFonts w:ascii="Arial" w:hAnsi="Arial"/>
                <w:b/>
                <w:bCs/>
                <w:i/>
                <w:iCs/>
                <w:kern w:val="2"/>
                <w:sz w:val="18"/>
                <w:lang w:eastAsia="sv-SE"/>
              </w:rPr>
              <w:t>pdcch-BlindDetectionCA-CombIndicator</w:t>
            </w:r>
          </w:p>
          <w:p w14:paraId="6A6E9876" w14:textId="77777777" w:rsidR="00C9272F" w:rsidRPr="00C9272F" w:rsidRDefault="00C9272F" w:rsidP="00C9272F">
            <w:pPr>
              <w:keepNext/>
              <w:keepLines/>
              <w:spacing w:after="0"/>
              <w:rPr>
                <w:rFonts w:ascii="Arial" w:hAnsi="Arial"/>
                <w:kern w:val="2"/>
                <w:sz w:val="18"/>
                <w:lang w:eastAsia="sv-SE"/>
              </w:rPr>
            </w:pPr>
            <w:r w:rsidRPr="00C9272F">
              <w:rPr>
                <w:rFonts w:ascii="Arial" w:hAnsi="Arial"/>
                <w:kern w:val="2"/>
                <w:sz w:val="18"/>
                <w:lang w:eastAsia="sv-SE"/>
              </w:rPr>
              <w:t xml:space="preserve">Configure one combination of </w:t>
            </w:r>
            <w:r w:rsidRPr="00C9272F">
              <w:rPr>
                <w:rFonts w:ascii="Arial" w:hAnsi="Arial"/>
                <w:i/>
                <w:iCs/>
                <w:kern w:val="2"/>
                <w:sz w:val="18"/>
                <w:lang w:eastAsia="sv-SE"/>
              </w:rPr>
              <w:t>pdcch-BlindDetectionCA1</w:t>
            </w:r>
            <w:r w:rsidRPr="00C9272F">
              <w:rPr>
                <w:rFonts w:ascii="Arial" w:hAnsi="Arial"/>
                <w:kern w:val="2"/>
                <w:sz w:val="18"/>
                <w:lang w:eastAsia="sv-SE"/>
              </w:rPr>
              <w:t xml:space="preserve"> (for R15) and </w:t>
            </w:r>
            <w:r w:rsidRPr="00C9272F">
              <w:rPr>
                <w:rFonts w:ascii="Arial" w:hAnsi="Arial"/>
                <w:i/>
                <w:iCs/>
                <w:kern w:val="2"/>
                <w:sz w:val="18"/>
                <w:lang w:eastAsia="sv-SE"/>
              </w:rPr>
              <w:t>pdcch-BlindDetectionCA2</w:t>
            </w:r>
            <w:r w:rsidRPr="00C9272F">
              <w:rPr>
                <w:rFonts w:ascii="Arial" w:hAnsi="Arial"/>
                <w:kern w:val="2"/>
                <w:sz w:val="18"/>
                <w:lang w:eastAsia="sv-SE"/>
              </w:rPr>
              <w:t xml:space="preserve"> (for R16) for UE to use for scaling PDCCH monitoring capability if the number of serving cells configured to a UE is larger than the reported capability, and if UE reports more than one combination of </w:t>
            </w:r>
            <w:r w:rsidRPr="00C9272F">
              <w:rPr>
                <w:rFonts w:ascii="Arial" w:hAnsi="Arial"/>
                <w:i/>
                <w:iCs/>
                <w:kern w:val="2"/>
                <w:sz w:val="18"/>
                <w:lang w:eastAsia="sv-SE"/>
              </w:rPr>
              <w:t>pdcch-BlindDetectionCA1</w:t>
            </w:r>
            <w:r w:rsidRPr="00C9272F">
              <w:rPr>
                <w:rFonts w:ascii="Arial" w:hAnsi="Arial"/>
                <w:kern w:val="2"/>
                <w:sz w:val="18"/>
                <w:lang w:eastAsia="sv-SE"/>
              </w:rPr>
              <w:t xml:space="preserve"> and </w:t>
            </w:r>
            <w:r w:rsidRPr="00C9272F">
              <w:rPr>
                <w:rFonts w:ascii="Arial" w:hAnsi="Arial"/>
                <w:i/>
                <w:iCs/>
                <w:kern w:val="2"/>
                <w:sz w:val="18"/>
                <w:lang w:eastAsia="sv-SE"/>
              </w:rPr>
              <w:t>pdcch-BlindDetectionCA2</w:t>
            </w:r>
            <w:r w:rsidRPr="00C9272F">
              <w:rPr>
                <w:rFonts w:ascii="Arial" w:hAnsi="Arial"/>
                <w:kern w:val="2"/>
                <w:sz w:val="18"/>
                <w:lang w:eastAsia="sv-SE"/>
              </w:rPr>
              <w:t xml:space="preserve"> as UE capability. The combination of </w:t>
            </w:r>
            <w:r w:rsidRPr="00C9272F">
              <w:rPr>
                <w:rFonts w:ascii="Arial" w:hAnsi="Arial"/>
                <w:i/>
                <w:iCs/>
                <w:kern w:val="2"/>
                <w:sz w:val="18"/>
                <w:lang w:eastAsia="sv-SE"/>
              </w:rPr>
              <w:t>pdcch-BlindDetectionCA1</w:t>
            </w:r>
            <w:r w:rsidRPr="00C9272F">
              <w:rPr>
                <w:rFonts w:ascii="Arial" w:hAnsi="Arial"/>
                <w:kern w:val="2"/>
                <w:sz w:val="18"/>
                <w:lang w:eastAsia="sv-SE"/>
              </w:rPr>
              <w:t xml:space="preserve"> and </w:t>
            </w:r>
            <w:r w:rsidRPr="00C9272F">
              <w:rPr>
                <w:rFonts w:ascii="Arial" w:hAnsi="Arial"/>
                <w:i/>
                <w:iCs/>
                <w:kern w:val="2"/>
                <w:sz w:val="18"/>
                <w:lang w:eastAsia="sv-SE"/>
              </w:rPr>
              <w:t>pdcch-BlindDetectionCA2</w:t>
            </w:r>
            <w:r w:rsidRPr="00C9272F">
              <w:rPr>
                <w:rFonts w:ascii="Arial" w:hAnsi="Arial"/>
                <w:kern w:val="2"/>
                <w:sz w:val="18"/>
                <w:lang w:eastAsia="sv-SE"/>
              </w:rPr>
              <w:t xml:space="preserve"> configured by </w:t>
            </w:r>
            <w:r w:rsidRPr="00C9272F">
              <w:rPr>
                <w:rFonts w:ascii="Arial" w:hAnsi="Arial"/>
                <w:i/>
                <w:iCs/>
                <w:kern w:val="2"/>
                <w:sz w:val="18"/>
                <w:lang w:eastAsia="sv-SE"/>
              </w:rPr>
              <w:t>pdcch-BlindDetectionCA-CombIndicator</w:t>
            </w:r>
            <w:r w:rsidRPr="00C9272F">
              <w:rPr>
                <w:rFonts w:ascii="Arial" w:hAnsi="Arial"/>
                <w:kern w:val="2"/>
                <w:sz w:val="18"/>
                <w:lang w:eastAsia="sv-SE"/>
              </w:rPr>
              <w:t xml:space="preserve"> is from the more than one combination of </w:t>
            </w:r>
            <w:r w:rsidRPr="00C9272F">
              <w:rPr>
                <w:rFonts w:ascii="Arial" w:hAnsi="Arial"/>
                <w:i/>
                <w:iCs/>
                <w:kern w:val="2"/>
                <w:sz w:val="18"/>
                <w:lang w:eastAsia="sv-SE"/>
              </w:rPr>
              <w:t>pdcch-BlindDetectionCA1</w:t>
            </w:r>
            <w:r w:rsidRPr="00C9272F">
              <w:rPr>
                <w:rFonts w:ascii="Arial" w:hAnsi="Arial"/>
                <w:kern w:val="2"/>
                <w:sz w:val="18"/>
                <w:lang w:eastAsia="sv-SE"/>
              </w:rPr>
              <w:t xml:space="preserve"> and </w:t>
            </w:r>
            <w:r w:rsidRPr="00C9272F">
              <w:rPr>
                <w:rFonts w:ascii="Arial" w:hAnsi="Arial"/>
                <w:i/>
                <w:iCs/>
                <w:kern w:val="2"/>
                <w:sz w:val="18"/>
                <w:lang w:eastAsia="sv-SE"/>
              </w:rPr>
              <w:t>pdcch-BlindDetectionCA2</w:t>
            </w:r>
            <w:r w:rsidRPr="00C9272F">
              <w:rPr>
                <w:rFonts w:ascii="Arial" w:hAnsi="Arial"/>
                <w:kern w:val="2"/>
                <w:sz w:val="18"/>
                <w:lang w:eastAsia="sv-SE"/>
              </w:rPr>
              <w:t xml:space="preserve"> reported by UE (see TS 38.213 [13], clause 10).</w:t>
            </w:r>
          </w:p>
          <w:p w14:paraId="2FDBD337" w14:textId="77777777" w:rsidR="00C9272F" w:rsidRPr="00C9272F" w:rsidRDefault="00C9272F" w:rsidP="00C9272F">
            <w:pPr>
              <w:keepNext/>
              <w:keepLines/>
              <w:spacing w:after="0"/>
              <w:rPr>
                <w:rFonts w:ascii="Arial" w:hAnsi="Arial"/>
                <w:kern w:val="2"/>
                <w:sz w:val="18"/>
                <w:lang w:eastAsia="sv-SE"/>
              </w:rPr>
            </w:pPr>
            <w:r w:rsidRPr="00C9272F">
              <w:rPr>
                <w:rFonts w:ascii="Arial" w:hAnsi="Arial"/>
                <w:i/>
                <w:iCs/>
                <w:sz w:val="18"/>
              </w:rPr>
              <w:t>pdcch-BlindDetectionCA-CombIndicator-r17</w:t>
            </w:r>
            <w:r w:rsidRPr="00C9272F">
              <w:rPr>
                <w:rFonts w:ascii="Arial" w:hAnsi="Arial"/>
                <w:sz w:val="18"/>
              </w:rPr>
              <w:t xml:space="preserve"> is used to c</w:t>
            </w:r>
            <w:r w:rsidRPr="00C9272F">
              <w:rPr>
                <w:rFonts w:ascii="Arial" w:hAnsi="Arial"/>
                <w:kern w:val="2"/>
                <w:sz w:val="18"/>
                <w:lang w:eastAsia="sv-SE"/>
              </w:rPr>
              <w:t xml:space="preserve">onfigure one combination of </w:t>
            </w:r>
            <w:r w:rsidRPr="00C9272F">
              <w:rPr>
                <w:rFonts w:ascii="Arial" w:hAnsi="Arial"/>
                <w:i/>
                <w:iCs/>
                <w:kern w:val="2"/>
                <w:sz w:val="18"/>
                <w:lang w:eastAsia="sv-SE"/>
              </w:rPr>
              <w:t>pdcch-BlindDetectionCA1</w:t>
            </w:r>
            <w:r w:rsidRPr="00C9272F">
              <w:rPr>
                <w:rFonts w:ascii="Arial" w:hAnsi="Arial"/>
                <w:kern w:val="2"/>
                <w:sz w:val="18"/>
                <w:lang w:eastAsia="sv-SE"/>
              </w:rPr>
              <w:t xml:space="preserve"> (for R15), </w:t>
            </w:r>
            <w:r w:rsidRPr="00C9272F">
              <w:rPr>
                <w:rFonts w:ascii="Arial" w:hAnsi="Arial"/>
                <w:i/>
                <w:iCs/>
                <w:kern w:val="2"/>
                <w:sz w:val="18"/>
                <w:lang w:eastAsia="sv-SE"/>
              </w:rPr>
              <w:t xml:space="preserve">pdcch-BlindDetectionCA2 </w:t>
            </w:r>
            <w:r w:rsidRPr="00C9272F">
              <w:rPr>
                <w:rFonts w:ascii="Arial" w:hAnsi="Arial"/>
                <w:kern w:val="2"/>
                <w:sz w:val="18"/>
                <w:lang w:eastAsia="sv-SE"/>
              </w:rPr>
              <w:t xml:space="preserve">(for R16) and </w:t>
            </w:r>
            <w:r w:rsidRPr="00C9272F">
              <w:rPr>
                <w:rFonts w:ascii="Arial" w:hAnsi="Arial"/>
                <w:i/>
                <w:iCs/>
                <w:kern w:val="2"/>
                <w:sz w:val="18"/>
                <w:lang w:eastAsia="sv-SE"/>
              </w:rPr>
              <w:t>pdcch-BlindDetectionCA3</w:t>
            </w:r>
            <w:r w:rsidRPr="00C9272F">
              <w:rPr>
                <w:rFonts w:ascii="Arial" w:hAnsi="Arial"/>
                <w:kern w:val="2"/>
                <w:sz w:val="18"/>
                <w:lang w:eastAsia="sv-SE"/>
              </w:rPr>
              <w:t xml:space="preserve"> (for R17) for UE to use for scaling PDCCH monitoring capability if the number of serving cells configured to a UE is larger than the reported capability, and if UE reports more than one combination of </w:t>
            </w:r>
            <w:r w:rsidRPr="00C9272F">
              <w:rPr>
                <w:rFonts w:ascii="Arial" w:hAnsi="Arial"/>
                <w:i/>
                <w:iCs/>
                <w:kern w:val="2"/>
                <w:sz w:val="18"/>
                <w:lang w:eastAsia="sv-SE"/>
              </w:rPr>
              <w:t>pdcch-BlindDetectionCA1</w:t>
            </w:r>
            <w:r w:rsidRPr="00C9272F">
              <w:rPr>
                <w:rFonts w:ascii="Arial" w:hAnsi="Arial"/>
                <w:kern w:val="2"/>
                <w:sz w:val="18"/>
                <w:lang w:eastAsia="sv-SE"/>
              </w:rPr>
              <w:t xml:space="preserve">, </w:t>
            </w:r>
            <w:r w:rsidRPr="00C9272F">
              <w:rPr>
                <w:rFonts w:ascii="Arial" w:hAnsi="Arial"/>
                <w:i/>
                <w:iCs/>
                <w:kern w:val="2"/>
                <w:sz w:val="18"/>
                <w:lang w:eastAsia="sv-SE"/>
              </w:rPr>
              <w:t>pdcch-BlindDetectionCA2</w:t>
            </w:r>
            <w:r w:rsidRPr="00C9272F">
              <w:rPr>
                <w:rFonts w:ascii="Arial" w:hAnsi="Arial"/>
                <w:kern w:val="2"/>
                <w:sz w:val="18"/>
                <w:lang w:eastAsia="sv-SE"/>
              </w:rPr>
              <w:t xml:space="preserve"> and </w:t>
            </w:r>
            <w:r w:rsidRPr="00C9272F">
              <w:rPr>
                <w:rFonts w:ascii="Arial" w:hAnsi="Arial"/>
                <w:i/>
                <w:iCs/>
                <w:kern w:val="2"/>
                <w:sz w:val="18"/>
                <w:lang w:eastAsia="sv-SE"/>
              </w:rPr>
              <w:t>pdcch-BlindDetectionCA3</w:t>
            </w:r>
            <w:r w:rsidRPr="00C9272F">
              <w:rPr>
                <w:rFonts w:ascii="Arial" w:hAnsi="Arial"/>
                <w:kern w:val="2"/>
                <w:sz w:val="18"/>
                <w:lang w:eastAsia="sv-SE"/>
              </w:rPr>
              <w:t xml:space="preserve"> as UE capability. The combination of </w:t>
            </w:r>
            <w:r w:rsidRPr="00C9272F">
              <w:rPr>
                <w:rFonts w:ascii="Arial" w:hAnsi="Arial"/>
                <w:i/>
                <w:iCs/>
                <w:kern w:val="2"/>
                <w:sz w:val="18"/>
                <w:lang w:eastAsia="sv-SE"/>
              </w:rPr>
              <w:t>pdcch-BlindDetectionCA1</w:t>
            </w:r>
            <w:r w:rsidRPr="00C9272F">
              <w:rPr>
                <w:rFonts w:ascii="Arial" w:hAnsi="Arial"/>
                <w:kern w:val="2"/>
                <w:sz w:val="18"/>
                <w:lang w:eastAsia="sv-SE"/>
              </w:rPr>
              <w:t xml:space="preserve">, </w:t>
            </w:r>
            <w:r w:rsidRPr="00C9272F">
              <w:rPr>
                <w:rFonts w:ascii="Arial" w:hAnsi="Arial"/>
                <w:i/>
                <w:iCs/>
                <w:kern w:val="2"/>
                <w:sz w:val="18"/>
                <w:lang w:eastAsia="sv-SE"/>
              </w:rPr>
              <w:t>pdcch-BlindDetectionCA2</w:t>
            </w:r>
            <w:r w:rsidRPr="00C9272F">
              <w:rPr>
                <w:rFonts w:ascii="Arial" w:hAnsi="Arial"/>
                <w:kern w:val="2"/>
                <w:sz w:val="18"/>
                <w:lang w:eastAsia="sv-SE"/>
              </w:rPr>
              <w:t xml:space="preserve"> and </w:t>
            </w:r>
            <w:r w:rsidRPr="00C9272F">
              <w:rPr>
                <w:rFonts w:ascii="Arial" w:hAnsi="Arial"/>
                <w:i/>
                <w:iCs/>
                <w:kern w:val="2"/>
                <w:sz w:val="18"/>
                <w:lang w:eastAsia="sv-SE"/>
              </w:rPr>
              <w:t>pdcch-BlindDetectionCA3</w:t>
            </w:r>
            <w:r w:rsidRPr="00C9272F">
              <w:rPr>
                <w:rFonts w:ascii="Arial" w:hAnsi="Arial"/>
                <w:kern w:val="2"/>
                <w:sz w:val="18"/>
                <w:lang w:eastAsia="sv-SE"/>
              </w:rPr>
              <w:t xml:space="preserve"> configured by </w:t>
            </w:r>
            <w:r w:rsidRPr="00C9272F">
              <w:rPr>
                <w:rFonts w:ascii="Arial" w:hAnsi="Arial"/>
                <w:i/>
                <w:iCs/>
                <w:kern w:val="2"/>
                <w:sz w:val="18"/>
                <w:lang w:eastAsia="sv-SE"/>
              </w:rPr>
              <w:t>pdcch-BlindDetectionCA-CombIndicator-r17</w:t>
            </w:r>
            <w:r w:rsidRPr="00C9272F">
              <w:rPr>
                <w:rFonts w:ascii="Arial" w:hAnsi="Arial"/>
                <w:kern w:val="2"/>
                <w:sz w:val="18"/>
                <w:lang w:eastAsia="sv-SE"/>
              </w:rPr>
              <w:t xml:space="preserve"> is from the more than one combination of </w:t>
            </w:r>
            <w:r w:rsidRPr="00C9272F">
              <w:rPr>
                <w:rFonts w:ascii="Arial" w:hAnsi="Arial"/>
                <w:i/>
                <w:iCs/>
                <w:kern w:val="2"/>
                <w:sz w:val="18"/>
                <w:lang w:eastAsia="sv-SE"/>
              </w:rPr>
              <w:t>pdcch-BlindDetectionCA1</w:t>
            </w:r>
            <w:r w:rsidRPr="00C9272F">
              <w:rPr>
                <w:rFonts w:ascii="Arial" w:hAnsi="Arial"/>
                <w:kern w:val="2"/>
                <w:sz w:val="18"/>
                <w:lang w:eastAsia="sv-SE"/>
              </w:rPr>
              <w:t xml:space="preserve">, </w:t>
            </w:r>
            <w:r w:rsidRPr="00C9272F">
              <w:rPr>
                <w:rFonts w:ascii="Arial" w:hAnsi="Arial"/>
                <w:i/>
                <w:iCs/>
                <w:kern w:val="2"/>
                <w:sz w:val="18"/>
                <w:lang w:eastAsia="sv-SE"/>
              </w:rPr>
              <w:t>pdcch-BlindDetectionCA2</w:t>
            </w:r>
            <w:r w:rsidRPr="00C9272F">
              <w:rPr>
                <w:rFonts w:ascii="Arial" w:hAnsi="Arial"/>
                <w:kern w:val="2"/>
                <w:sz w:val="18"/>
                <w:lang w:eastAsia="sv-SE"/>
              </w:rPr>
              <w:t xml:space="preserve"> and </w:t>
            </w:r>
            <w:r w:rsidRPr="00C9272F">
              <w:rPr>
                <w:rFonts w:ascii="Arial" w:hAnsi="Arial"/>
                <w:i/>
                <w:iCs/>
                <w:kern w:val="2"/>
                <w:sz w:val="18"/>
                <w:lang w:eastAsia="sv-SE"/>
              </w:rPr>
              <w:t>pdcch-BlindDetectionCA3</w:t>
            </w:r>
            <w:r w:rsidRPr="00C9272F">
              <w:rPr>
                <w:rFonts w:ascii="Arial" w:hAnsi="Arial"/>
                <w:kern w:val="2"/>
                <w:sz w:val="18"/>
                <w:lang w:eastAsia="sv-SE"/>
              </w:rPr>
              <w:t xml:space="preserve"> reported by UE (see TS 38.213 [13], clause 10).</w:t>
            </w:r>
          </w:p>
          <w:p w14:paraId="1F42B17C" w14:textId="77777777" w:rsidR="00C9272F" w:rsidRPr="00C9272F" w:rsidRDefault="00C9272F" w:rsidP="00C9272F">
            <w:pPr>
              <w:keepNext/>
              <w:keepLines/>
              <w:spacing w:after="0"/>
              <w:rPr>
                <w:rFonts w:ascii="Arial" w:hAnsi="Arial"/>
                <w:kern w:val="2"/>
                <w:sz w:val="18"/>
                <w:lang w:eastAsia="sv-SE"/>
              </w:rPr>
            </w:pPr>
            <w:r w:rsidRPr="00C9272F">
              <w:rPr>
                <w:rFonts w:ascii="Arial" w:hAnsi="Arial"/>
                <w:i/>
                <w:iCs/>
                <w:sz w:val="18"/>
              </w:rPr>
              <w:t>pdcch-BlindDetectionCA-CombIndicator-r16</w:t>
            </w:r>
            <w:r w:rsidRPr="00C9272F">
              <w:rPr>
                <w:rFonts w:ascii="Arial" w:hAnsi="Arial"/>
                <w:sz w:val="18"/>
              </w:rPr>
              <w:t xml:space="preserve"> and </w:t>
            </w:r>
            <w:r w:rsidRPr="00C9272F">
              <w:rPr>
                <w:rFonts w:ascii="Arial" w:hAnsi="Arial"/>
                <w:i/>
                <w:iCs/>
                <w:sz w:val="18"/>
              </w:rPr>
              <w:t>pdcch-BlindDetectionCA-CombIndicator-r17</w:t>
            </w:r>
            <w:r w:rsidRPr="00C9272F">
              <w:rPr>
                <w:rFonts w:ascii="Arial" w:hAnsi="Arial"/>
                <w:sz w:val="18"/>
              </w:rPr>
              <w:t xml:space="preserve"> are not configured simultaneously.</w:t>
            </w:r>
          </w:p>
        </w:tc>
      </w:tr>
      <w:tr w:rsidR="00C9272F" w:rsidRPr="00C9272F" w14:paraId="5802D69C"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73D5C937" w14:textId="77777777" w:rsidR="00C9272F" w:rsidRPr="00C9272F" w:rsidRDefault="00C9272F" w:rsidP="00C9272F">
            <w:pPr>
              <w:keepNext/>
              <w:keepLines/>
              <w:spacing w:after="0"/>
              <w:rPr>
                <w:rFonts w:ascii="Arial" w:hAnsi="Arial"/>
                <w:sz w:val="18"/>
                <w:szCs w:val="22"/>
                <w:lang w:eastAsia="sv-SE"/>
              </w:rPr>
            </w:pPr>
            <w:r w:rsidRPr="00C9272F">
              <w:rPr>
                <w:rFonts w:ascii="Arial" w:hAnsi="Arial"/>
                <w:b/>
                <w:i/>
                <w:sz w:val="18"/>
                <w:szCs w:val="22"/>
                <w:lang w:eastAsia="sv-SE"/>
              </w:rPr>
              <w:t>pdsch-HARQ-ACK-Codebook</w:t>
            </w:r>
          </w:p>
          <w:p w14:paraId="6B95419B" w14:textId="77777777" w:rsidR="00C9272F" w:rsidRPr="00C9272F" w:rsidRDefault="00C9272F" w:rsidP="00C9272F">
            <w:pPr>
              <w:keepNext/>
              <w:keepLines/>
              <w:spacing w:after="0"/>
              <w:rPr>
                <w:rFonts w:ascii="Arial" w:hAnsi="Arial"/>
                <w:sz w:val="18"/>
                <w:szCs w:val="22"/>
                <w:lang w:eastAsia="sv-SE"/>
              </w:rPr>
            </w:pPr>
            <w:r w:rsidRPr="00C9272F">
              <w:rPr>
                <w:rFonts w:ascii="Arial" w:hAnsi="Arial"/>
                <w:sz w:val="18"/>
                <w:szCs w:val="22"/>
                <w:lang w:eastAsia="sv-SE"/>
              </w:rPr>
              <w:t xml:space="preserve">The PDSCH HARQ-ACK codebook is either semi-static or dynamic. This is applicable to both CA and non-CA operation (see TS 38.213 [13], clauses 9.1.2 and 9.1.3). If </w:t>
            </w:r>
            <w:r w:rsidRPr="00C9272F">
              <w:rPr>
                <w:rFonts w:ascii="Arial" w:hAnsi="Arial"/>
                <w:i/>
                <w:sz w:val="18"/>
                <w:szCs w:val="22"/>
                <w:lang w:eastAsia="sv-SE"/>
              </w:rPr>
              <w:t>pdsch-HARQ-ACK-Codebook-r16</w:t>
            </w:r>
            <w:r w:rsidRPr="00C9272F">
              <w:rPr>
                <w:rFonts w:ascii="Arial" w:hAnsi="Arial"/>
                <w:sz w:val="18"/>
                <w:szCs w:val="22"/>
                <w:lang w:eastAsia="sv-SE"/>
              </w:rPr>
              <w:t xml:space="preserve"> is signalled, UE shall ignore the </w:t>
            </w:r>
            <w:r w:rsidRPr="00C9272F">
              <w:rPr>
                <w:rFonts w:ascii="Arial" w:hAnsi="Arial"/>
                <w:i/>
                <w:sz w:val="18"/>
                <w:szCs w:val="22"/>
                <w:lang w:eastAsia="sv-SE"/>
              </w:rPr>
              <w:t xml:space="preserve">pdsch-HARQ-ACK-Codebook </w:t>
            </w:r>
            <w:r w:rsidRPr="00C9272F">
              <w:rPr>
                <w:rFonts w:ascii="Arial" w:hAnsi="Arial"/>
                <w:sz w:val="18"/>
                <w:szCs w:val="22"/>
                <w:lang w:eastAsia="sv-SE"/>
              </w:rPr>
              <w:t xml:space="preserve">(without suffix). </w:t>
            </w:r>
            <w:r w:rsidRPr="00C9272F">
              <w:rPr>
                <w:rFonts w:ascii="Arial" w:hAnsi="Arial" w:cs="Arial"/>
                <w:sz w:val="18"/>
                <w:szCs w:val="22"/>
                <w:lang w:eastAsia="sv-SE"/>
              </w:rPr>
              <w:t xml:space="preserve">For the HARQ-ACK for sidelink, if </w:t>
            </w:r>
            <w:r w:rsidRPr="00C9272F">
              <w:rPr>
                <w:rFonts w:ascii="Arial" w:hAnsi="Arial" w:cs="Arial"/>
                <w:i/>
                <w:sz w:val="18"/>
                <w:szCs w:val="22"/>
                <w:lang w:eastAsia="sv-SE"/>
              </w:rPr>
              <w:t>pdsch-HARQ-ACK-Codebook-r16</w:t>
            </w:r>
            <w:r w:rsidRPr="00C9272F">
              <w:rPr>
                <w:rFonts w:ascii="Arial" w:hAnsi="Arial" w:cs="Arial"/>
                <w:sz w:val="18"/>
                <w:szCs w:val="22"/>
                <w:lang w:eastAsia="sv-SE"/>
              </w:rPr>
              <w:t xml:space="preserve"> is signalled, the UE uses </w:t>
            </w:r>
            <w:r w:rsidRPr="00C9272F">
              <w:rPr>
                <w:rFonts w:ascii="Arial" w:hAnsi="Arial" w:cs="Arial"/>
                <w:i/>
                <w:sz w:val="18"/>
                <w:szCs w:val="22"/>
                <w:lang w:eastAsia="sv-SE"/>
              </w:rPr>
              <w:t>pdsch-HARQ-ACK-Codebook</w:t>
            </w:r>
            <w:r w:rsidRPr="00C9272F">
              <w:rPr>
                <w:rFonts w:ascii="Arial" w:hAnsi="Arial" w:cs="Arial"/>
                <w:sz w:val="18"/>
                <w:szCs w:val="22"/>
                <w:lang w:eastAsia="sv-SE"/>
              </w:rPr>
              <w:t xml:space="preserve"> (without suffix) and ignores </w:t>
            </w:r>
            <w:r w:rsidRPr="00C9272F">
              <w:rPr>
                <w:rFonts w:ascii="Arial" w:hAnsi="Arial" w:cs="Arial"/>
                <w:i/>
                <w:sz w:val="18"/>
                <w:szCs w:val="22"/>
                <w:lang w:eastAsia="sv-SE"/>
              </w:rPr>
              <w:t>pdsch-HARQ-ACK-Codebook-r16</w:t>
            </w:r>
            <w:r w:rsidRPr="00C9272F">
              <w:rPr>
                <w:rFonts w:ascii="Arial" w:hAnsi="Arial" w:cs="Arial"/>
                <w:sz w:val="18"/>
                <w:szCs w:val="22"/>
                <w:lang w:eastAsia="sv-SE"/>
              </w:rPr>
              <w:t xml:space="preserve">. </w:t>
            </w:r>
            <w:r w:rsidRPr="00C9272F">
              <w:rPr>
                <w:rFonts w:ascii="Arial" w:hAnsi="Arial"/>
                <w:sz w:val="18"/>
                <w:szCs w:val="22"/>
                <w:lang w:eastAsia="sv-SE"/>
              </w:rPr>
              <w:t xml:space="preserve">If the field </w:t>
            </w:r>
            <w:r w:rsidRPr="00C9272F">
              <w:rPr>
                <w:rFonts w:ascii="Arial" w:hAnsi="Arial"/>
                <w:i/>
                <w:sz w:val="18"/>
                <w:szCs w:val="22"/>
                <w:lang w:eastAsia="sv-SE"/>
              </w:rPr>
              <w:t xml:space="preserve">pdsch-HARQ-ACK-Codebook-secondaryPUCCHgroup </w:t>
            </w:r>
            <w:r w:rsidRPr="00C9272F">
              <w:rPr>
                <w:rFonts w:ascii="Arial" w:hAnsi="Arial"/>
                <w:sz w:val="18"/>
                <w:szCs w:val="22"/>
                <w:lang w:eastAsia="sv-SE"/>
              </w:rPr>
              <w:t xml:space="preserve">is present, </w:t>
            </w:r>
            <w:r w:rsidRPr="00C9272F">
              <w:rPr>
                <w:rFonts w:ascii="Arial" w:hAnsi="Arial"/>
                <w:i/>
                <w:sz w:val="18"/>
                <w:szCs w:val="22"/>
                <w:lang w:eastAsia="sv-SE"/>
              </w:rPr>
              <w:t>pdsch-HARQ-ACK-Codebook</w:t>
            </w:r>
            <w:r w:rsidRPr="00C9272F">
              <w:rPr>
                <w:rFonts w:ascii="Arial" w:hAnsi="Arial"/>
                <w:sz w:val="18"/>
                <w:szCs w:val="22"/>
                <w:lang w:eastAsia="sv-SE"/>
              </w:rPr>
              <w:t xml:space="preserve"> is applied to primary PUCCH group. Otherwise, this field is applied to the cell group (i.e. for all the cells within the cell group).</w:t>
            </w:r>
            <w:r w:rsidRPr="00C9272F">
              <w:rPr>
                <w:rFonts w:ascii="Arial" w:hAnsi="Arial" w:cs="Arial"/>
                <w:sz w:val="18"/>
                <w:szCs w:val="22"/>
                <w:lang w:eastAsia="sv-SE"/>
              </w:rPr>
              <w:t xml:space="preserve"> For the HARQ-ACK for sidelink, if the field </w:t>
            </w:r>
            <w:r w:rsidRPr="00C9272F">
              <w:rPr>
                <w:rFonts w:ascii="Arial" w:hAnsi="Arial" w:cs="Arial"/>
                <w:i/>
                <w:sz w:val="18"/>
                <w:szCs w:val="22"/>
                <w:lang w:eastAsia="sv-SE"/>
              </w:rPr>
              <w:t xml:space="preserve">pdsch-HARQ-ACK-Codebook-secondaryPUCCHgroup </w:t>
            </w:r>
            <w:r w:rsidRPr="00C9272F">
              <w:rPr>
                <w:rFonts w:ascii="Arial" w:hAnsi="Arial" w:cs="Arial"/>
                <w:sz w:val="18"/>
                <w:szCs w:val="22"/>
                <w:lang w:eastAsia="sv-SE"/>
              </w:rPr>
              <w:t xml:space="preserve">is present, </w:t>
            </w:r>
            <w:r w:rsidRPr="00C9272F">
              <w:rPr>
                <w:rFonts w:ascii="Arial" w:hAnsi="Arial" w:cs="Arial"/>
                <w:i/>
                <w:sz w:val="18"/>
                <w:szCs w:val="22"/>
                <w:lang w:eastAsia="sv-SE"/>
              </w:rPr>
              <w:t>pdsch-HARQ-ACK-Codebook</w:t>
            </w:r>
            <w:r w:rsidRPr="00C9272F">
              <w:rPr>
                <w:rFonts w:ascii="Arial" w:hAnsi="Arial" w:cs="Arial"/>
                <w:sz w:val="18"/>
                <w:szCs w:val="22"/>
                <w:lang w:eastAsia="sv-SE"/>
              </w:rPr>
              <w:t xml:space="preserve"> is applied to primary and secondary PUCCH group and the UE ignores </w:t>
            </w:r>
            <w:r w:rsidRPr="00C9272F">
              <w:rPr>
                <w:rFonts w:ascii="Arial" w:hAnsi="Arial" w:cs="Arial"/>
                <w:i/>
                <w:sz w:val="18"/>
                <w:szCs w:val="22"/>
                <w:lang w:eastAsia="sv-SE"/>
              </w:rPr>
              <w:t>pdsch-HARQ-ACK-Codebook-secondaryPUCCHgroup</w:t>
            </w:r>
            <w:r w:rsidRPr="00C9272F">
              <w:rPr>
                <w:rFonts w:ascii="Arial" w:hAnsi="Arial" w:cs="Arial"/>
                <w:bCs/>
                <w:iCs/>
                <w:sz w:val="18"/>
                <w:szCs w:val="22"/>
                <w:lang w:eastAsia="sv-SE"/>
              </w:rPr>
              <w:t>.</w:t>
            </w:r>
          </w:p>
        </w:tc>
      </w:tr>
      <w:tr w:rsidR="00C9272F" w:rsidRPr="00C9272F" w14:paraId="524570C4"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7FF00FE3" w14:textId="77777777" w:rsidR="00C9272F" w:rsidRPr="00C9272F" w:rsidRDefault="00C9272F" w:rsidP="00C9272F">
            <w:pPr>
              <w:keepNext/>
              <w:keepLines/>
              <w:spacing w:after="0"/>
              <w:rPr>
                <w:rFonts w:ascii="Arial" w:hAnsi="Arial"/>
                <w:b/>
                <w:bCs/>
                <w:i/>
                <w:iCs/>
                <w:sz w:val="18"/>
                <w:lang w:eastAsia="x-none"/>
              </w:rPr>
            </w:pPr>
            <w:r w:rsidRPr="00C9272F">
              <w:rPr>
                <w:rFonts w:ascii="Arial" w:hAnsi="Arial"/>
                <w:b/>
                <w:bCs/>
                <w:i/>
                <w:iCs/>
                <w:sz w:val="18"/>
                <w:lang w:eastAsia="x-none"/>
              </w:rPr>
              <w:t>pdsch-HARQ-ACK-CodebookList</w:t>
            </w:r>
          </w:p>
          <w:p w14:paraId="379E62EA"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sz w:val="18"/>
                <w:szCs w:val="22"/>
                <w:lang w:eastAsia="sv-SE"/>
              </w:rPr>
              <w:t xml:space="preserve">A list of configurations for one or two HARQ-ACK codebooks. Each configuration in the list is defined in the same way as </w:t>
            </w:r>
            <w:r w:rsidRPr="00C9272F">
              <w:rPr>
                <w:rFonts w:ascii="Arial" w:hAnsi="Arial"/>
                <w:i/>
                <w:sz w:val="18"/>
                <w:szCs w:val="22"/>
                <w:lang w:eastAsia="sv-SE"/>
              </w:rPr>
              <w:t>pdsch-HARQ-ACK-Codebook</w:t>
            </w:r>
            <w:r w:rsidRPr="00C9272F">
              <w:rPr>
                <w:rFonts w:ascii="Arial" w:hAnsi="Arial"/>
                <w:sz w:val="18"/>
                <w:szCs w:val="22"/>
                <w:lang w:eastAsia="sv-SE"/>
              </w:rPr>
              <w:t xml:space="preserve"> (see TS 38.212 [17], clause 7.3.1.2.2 and TS 38.213 [13], clauses 7.2.1, 9.1.2, 9.1.3 and 9.2.1). If this field is present, the field </w:t>
            </w:r>
            <w:r w:rsidRPr="00C9272F">
              <w:rPr>
                <w:rFonts w:ascii="Arial" w:hAnsi="Arial"/>
                <w:i/>
                <w:sz w:val="18"/>
                <w:szCs w:val="22"/>
                <w:lang w:eastAsia="sv-SE"/>
              </w:rPr>
              <w:t>pdsch-HARQ-ACK-Codebook</w:t>
            </w:r>
            <w:r w:rsidRPr="00C9272F">
              <w:rPr>
                <w:rFonts w:ascii="Arial" w:hAnsi="Arial"/>
                <w:sz w:val="18"/>
                <w:szCs w:val="22"/>
                <w:lang w:eastAsia="sv-SE"/>
              </w:rPr>
              <w:t xml:space="preserve"> is ignored. If this field is present, the value of this field is applied for primary PUCCH group and for secondary PUCCH group (if configured).</w:t>
            </w:r>
            <w:r w:rsidRPr="00C9272F">
              <w:rPr>
                <w:rFonts w:ascii="Arial" w:hAnsi="Arial" w:cs="Arial"/>
                <w:sz w:val="18"/>
                <w:szCs w:val="22"/>
                <w:lang w:eastAsia="sv-SE"/>
              </w:rPr>
              <w:t xml:space="preserve"> For the HARQ-ACK for sidelink, the UE uses </w:t>
            </w:r>
            <w:r w:rsidRPr="00C9272F">
              <w:rPr>
                <w:rFonts w:ascii="Arial" w:hAnsi="Arial" w:cs="Arial"/>
                <w:i/>
                <w:sz w:val="18"/>
                <w:szCs w:val="22"/>
                <w:lang w:eastAsia="sv-SE"/>
              </w:rPr>
              <w:t>pdsch-HARQ-ACK-Codebook</w:t>
            </w:r>
            <w:r w:rsidRPr="00C9272F">
              <w:rPr>
                <w:rFonts w:ascii="Arial" w:hAnsi="Arial" w:cs="Arial"/>
                <w:sz w:val="18"/>
                <w:szCs w:val="22"/>
                <w:lang w:eastAsia="sv-SE"/>
              </w:rPr>
              <w:t xml:space="preserve"> and ignores </w:t>
            </w:r>
            <w:r w:rsidRPr="00C9272F">
              <w:rPr>
                <w:rFonts w:ascii="Arial" w:hAnsi="Arial" w:cs="Arial"/>
                <w:bCs/>
                <w:i/>
                <w:iCs/>
                <w:sz w:val="18"/>
                <w:szCs w:val="22"/>
                <w:lang w:eastAsia="sv-SE"/>
              </w:rPr>
              <w:t>pdsch-HARQ-ACK-CodebookList</w:t>
            </w:r>
            <w:r w:rsidRPr="00C9272F">
              <w:rPr>
                <w:rFonts w:ascii="Arial" w:hAnsi="Arial" w:cs="Arial"/>
                <w:bCs/>
                <w:iCs/>
                <w:sz w:val="18"/>
                <w:szCs w:val="22"/>
                <w:lang w:eastAsia="sv-SE"/>
              </w:rPr>
              <w:t xml:space="preserve"> if this field is present.</w:t>
            </w:r>
          </w:p>
        </w:tc>
      </w:tr>
      <w:tr w:rsidR="00C9272F" w:rsidRPr="00C9272F" w14:paraId="7849657E"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4D03ED2A" w14:textId="77777777" w:rsidR="00C9272F" w:rsidRPr="00C9272F" w:rsidRDefault="00C9272F" w:rsidP="00C9272F">
            <w:pPr>
              <w:keepNext/>
              <w:keepLines/>
              <w:spacing w:after="0" w:line="254" w:lineRule="auto"/>
              <w:rPr>
                <w:rFonts w:ascii="Arial" w:hAnsi="Arial"/>
                <w:sz w:val="18"/>
                <w:szCs w:val="22"/>
                <w:lang w:eastAsia="sv-SE"/>
              </w:rPr>
            </w:pPr>
            <w:r w:rsidRPr="00C9272F">
              <w:rPr>
                <w:rFonts w:ascii="Arial" w:hAnsi="Arial"/>
                <w:b/>
                <w:i/>
                <w:sz w:val="18"/>
                <w:szCs w:val="22"/>
                <w:lang w:eastAsia="sv-SE"/>
              </w:rPr>
              <w:t>pdsch-HARQ-ACK-Codebook-secondaryPUCCHgroup</w:t>
            </w:r>
          </w:p>
          <w:p w14:paraId="2AAE358E"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sz w:val="18"/>
                <w:szCs w:val="22"/>
                <w:lang w:eastAsia="sv-SE"/>
              </w:rPr>
              <w:t>The PDSCH HARQ-ACK codebook is either semi-static or dynamic. This is applicable to CA operation (see TS 38.213 [13], clauses 9.1.2 and 9.1.3). It is configured for secondary PUCCH group</w:t>
            </w:r>
            <w:r w:rsidRPr="00C9272F">
              <w:rPr>
                <w:rFonts w:ascii="Arial" w:hAnsi="Arial"/>
                <w:i/>
                <w:sz w:val="18"/>
                <w:szCs w:val="22"/>
                <w:lang w:eastAsia="sv-SE"/>
              </w:rPr>
              <w:t>.</w:t>
            </w:r>
          </w:p>
        </w:tc>
      </w:tr>
      <w:tr w:rsidR="00C9272F" w:rsidRPr="00C9272F" w14:paraId="479407EA" w14:textId="77777777" w:rsidTr="000508D4">
        <w:tc>
          <w:tcPr>
            <w:tcW w:w="14173" w:type="dxa"/>
            <w:tcBorders>
              <w:top w:val="single" w:sz="4" w:space="0" w:color="auto"/>
              <w:left w:val="single" w:sz="4" w:space="0" w:color="auto"/>
              <w:bottom w:val="single" w:sz="4" w:space="0" w:color="auto"/>
              <w:right w:val="single" w:sz="4" w:space="0" w:color="auto"/>
            </w:tcBorders>
          </w:tcPr>
          <w:p w14:paraId="32C79BF8" w14:textId="77777777" w:rsidR="00C9272F" w:rsidRPr="00C9272F" w:rsidRDefault="00C9272F" w:rsidP="00C9272F">
            <w:pPr>
              <w:keepNext/>
              <w:keepLines/>
              <w:spacing w:after="0" w:line="254" w:lineRule="auto"/>
              <w:rPr>
                <w:rFonts w:ascii="Arial" w:hAnsi="Arial"/>
                <w:b/>
                <w:i/>
                <w:sz w:val="18"/>
                <w:szCs w:val="22"/>
                <w:lang w:eastAsia="sv-SE"/>
              </w:rPr>
            </w:pPr>
            <w:r w:rsidRPr="00C9272F">
              <w:rPr>
                <w:rFonts w:ascii="Arial" w:hAnsi="Arial"/>
                <w:b/>
                <w:i/>
                <w:sz w:val="18"/>
                <w:szCs w:val="22"/>
                <w:lang w:eastAsia="sv-SE"/>
              </w:rPr>
              <w:t>pdsch-HARQ-ACK-EnhType3DCI-Field, pdsch-HARQ-ACK-EnhType3DCI-FieldSecondaryPUCCHgroup</w:t>
            </w:r>
          </w:p>
          <w:p w14:paraId="2EB7430D" w14:textId="77777777" w:rsidR="00C9272F" w:rsidRPr="00C9272F" w:rsidRDefault="00C9272F" w:rsidP="00C9272F">
            <w:pPr>
              <w:keepNext/>
              <w:keepLines/>
              <w:spacing w:after="0" w:line="254" w:lineRule="auto"/>
              <w:rPr>
                <w:rFonts w:ascii="Arial" w:hAnsi="Arial"/>
                <w:b/>
                <w:i/>
                <w:sz w:val="18"/>
                <w:szCs w:val="22"/>
                <w:lang w:eastAsia="sv-SE"/>
              </w:rPr>
            </w:pPr>
            <w:r w:rsidRPr="00C9272F">
              <w:rPr>
                <w:rFonts w:ascii="Arial" w:hAnsi="Arial"/>
                <w:bCs/>
                <w:iCs/>
                <w:sz w:val="18"/>
                <w:szCs w:val="22"/>
                <w:lang w:eastAsia="sv-SE"/>
              </w:rPr>
              <w:t>Indicates the enhanced Type 3 codebook through a new DCI field to indicate the enhanced Type 3 HARQ-ACK codebook in the primary PUCCH group if the more than one enhanced Type 3 HARQ-ACK codebook is configured for the primary PUCCH group, or in the secondary PUCCH group if the more than one enhanced Type 3 HARQ-ACK code is configured for the secondary PUCCH group, respectively.</w:t>
            </w:r>
          </w:p>
        </w:tc>
      </w:tr>
      <w:tr w:rsidR="00C9272F" w:rsidRPr="00C9272F" w14:paraId="468AD297" w14:textId="77777777" w:rsidTr="000508D4">
        <w:tc>
          <w:tcPr>
            <w:tcW w:w="14173" w:type="dxa"/>
            <w:tcBorders>
              <w:top w:val="single" w:sz="4" w:space="0" w:color="auto"/>
              <w:left w:val="single" w:sz="4" w:space="0" w:color="auto"/>
              <w:bottom w:val="single" w:sz="4" w:space="0" w:color="auto"/>
              <w:right w:val="single" w:sz="4" w:space="0" w:color="auto"/>
            </w:tcBorders>
          </w:tcPr>
          <w:p w14:paraId="15006CB5" w14:textId="77777777" w:rsidR="00C9272F" w:rsidRPr="00C9272F" w:rsidRDefault="00C9272F" w:rsidP="00C9272F">
            <w:pPr>
              <w:keepNext/>
              <w:keepLines/>
              <w:spacing w:after="0" w:line="254" w:lineRule="auto"/>
              <w:rPr>
                <w:rFonts w:ascii="Arial" w:hAnsi="Arial"/>
                <w:b/>
                <w:i/>
                <w:sz w:val="18"/>
                <w:szCs w:val="22"/>
                <w:lang w:eastAsia="sv-SE"/>
              </w:rPr>
            </w:pPr>
            <w:r w:rsidRPr="00C9272F">
              <w:rPr>
                <w:rFonts w:ascii="Arial" w:hAnsi="Arial"/>
                <w:b/>
                <w:i/>
                <w:sz w:val="18"/>
                <w:szCs w:val="22"/>
                <w:lang w:eastAsia="sv-SE"/>
              </w:rPr>
              <w:t>pdsch-HARQ-ACK-EnhType3ToAddModList, pdsch-HARQ-ACK-EnhType3SecondaryToAddModList</w:t>
            </w:r>
          </w:p>
          <w:p w14:paraId="4C572748" w14:textId="77777777" w:rsidR="00C9272F" w:rsidRPr="00C9272F" w:rsidRDefault="00C9272F" w:rsidP="00C9272F">
            <w:pPr>
              <w:keepNext/>
              <w:keepLines/>
              <w:spacing w:after="0" w:line="254" w:lineRule="auto"/>
              <w:rPr>
                <w:rFonts w:ascii="Arial" w:hAnsi="Arial"/>
                <w:b/>
                <w:i/>
                <w:sz w:val="18"/>
                <w:szCs w:val="22"/>
                <w:lang w:eastAsia="sv-SE"/>
              </w:rPr>
            </w:pPr>
            <w:r w:rsidRPr="00C9272F">
              <w:rPr>
                <w:rFonts w:ascii="Arial" w:hAnsi="Arial"/>
                <w:bCs/>
                <w:iCs/>
                <w:sz w:val="18"/>
                <w:szCs w:val="22"/>
                <w:lang w:eastAsia="sv-SE"/>
              </w:rPr>
              <w:t xml:space="preserve">Configure the list of enhanced Type 3 HARQ-ACK codebooks for the primary PUCCH group and the secondary PUCCH group, respectively. When configured, DCI format 1_1 can request the UE to report A/N for one of the configured enhanced Type 3 HARQ-ACK codebooks in the corresponding PUCCH group (see TS 38.213 [13], clause 9.1.4). The network can configure </w:t>
            </w:r>
            <w:r w:rsidRPr="00C9272F">
              <w:rPr>
                <w:rFonts w:ascii="Arial" w:hAnsi="Arial"/>
                <w:bCs/>
                <w:i/>
                <w:sz w:val="18"/>
                <w:szCs w:val="22"/>
                <w:lang w:eastAsia="sv-SE"/>
              </w:rPr>
              <w:t xml:space="preserve">pdsch-HARQ-ACK-EnhType3SecondaryToAddModList </w:t>
            </w:r>
            <w:r w:rsidRPr="00C9272F">
              <w:rPr>
                <w:rFonts w:ascii="Arial" w:hAnsi="Arial"/>
                <w:bCs/>
                <w:iCs/>
                <w:sz w:val="18"/>
                <w:szCs w:val="22"/>
                <w:lang w:eastAsia="sv-SE"/>
              </w:rPr>
              <w:t>only if secondary PUCCH group is configured.</w:t>
            </w:r>
          </w:p>
        </w:tc>
      </w:tr>
      <w:tr w:rsidR="00C9272F" w:rsidRPr="00C9272F" w14:paraId="57168850"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56BDD81A" w14:textId="77777777" w:rsidR="00C9272F" w:rsidRPr="00C9272F" w:rsidRDefault="00C9272F" w:rsidP="00C9272F">
            <w:pPr>
              <w:keepNext/>
              <w:keepLines/>
              <w:spacing w:after="0"/>
              <w:rPr>
                <w:rFonts w:ascii="Arial" w:hAnsi="Arial"/>
                <w:sz w:val="18"/>
                <w:szCs w:val="22"/>
                <w:lang w:eastAsia="sv-SE"/>
              </w:rPr>
            </w:pPr>
            <w:r w:rsidRPr="00C9272F">
              <w:rPr>
                <w:rFonts w:ascii="Arial" w:hAnsi="Arial"/>
                <w:b/>
                <w:i/>
                <w:sz w:val="18"/>
                <w:szCs w:val="22"/>
                <w:lang w:eastAsia="sv-SE"/>
              </w:rPr>
              <w:t>pdsch-HARQ-ACK-OneShotFeedback</w:t>
            </w:r>
          </w:p>
          <w:p w14:paraId="4C1830D7"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sz w:val="18"/>
                <w:szCs w:val="22"/>
                <w:lang w:eastAsia="sv-SE"/>
              </w:rPr>
              <w:t>When configured, the DCI format 1_1 can request the UE to report A/N for all HARQ processes and all CCs configured in the PUCCH group (see TS 38.212 [17], clause 7.3.1).</w:t>
            </w:r>
          </w:p>
        </w:tc>
      </w:tr>
      <w:tr w:rsidR="00C9272F" w:rsidRPr="00C9272F" w14:paraId="29EF7690"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16784799" w14:textId="77777777" w:rsidR="00C9272F" w:rsidRPr="00C9272F" w:rsidRDefault="00C9272F" w:rsidP="00C9272F">
            <w:pPr>
              <w:keepNext/>
              <w:keepLines/>
              <w:spacing w:after="0"/>
              <w:rPr>
                <w:rFonts w:ascii="Arial" w:hAnsi="Arial"/>
                <w:sz w:val="18"/>
                <w:szCs w:val="22"/>
                <w:lang w:eastAsia="sv-SE"/>
              </w:rPr>
            </w:pPr>
            <w:r w:rsidRPr="00C9272F">
              <w:rPr>
                <w:rFonts w:ascii="Arial" w:hAnsi="Arial"/>
                <w:b/>
                <w:i/>
                <w:sz w:val="18"/>
                <w:szCs w:val="22"/>
                <w:lang w:eastAsia="sv-SE"/>
              </w:rPr>
              <w:t>pdsch-HARQ-ACK-OneShotFeedbackCBG</w:t>
            </w:r>
          </w:p>
          <w:p w14:paraId="1F5F6697"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sz w:val="18"/>
                <w:szCs w:val="22"/>
                <w:lang w:eastAsia="sv-SE"/>
              </w:rPr>
              <w:t>When configured, the DCI format 1_1 can request the UE to include CBG level A/N for each CC with CBG level transmission configured. When not configured, the UE will report TB level A/N even if CBG level transmission is configured for a CC.</w:t>
            </w:r>
            <w:r w:rsidRPr="00C9272F">
              <w:rPr>
                <w:rFonts w:ascii="Arial" w:hAnsi="Arial"/>
                <w:b/>
                <w:i/>
                <w:sz w:val="18"/>
                <w:szCs w:val="22"/>
                <w:lang w:eastAsia="sv-SE"/>
              </w:rPr>
              <w:t xml:space="preserve"> </w:t>
            </w:r>
            <w:r w:rsidRPr="00C9272F">
              <w:rPr>
                <w:rFonts w:ascii="Arial" w:hAnsi="Arial"/>
                <w:sz w:val="18"/>
                <w:szCs w:val="22"/>
                <w:lang w:eastAsia="sv-SE"/>
              </w:rPr>
              <w:t xml:space="preserve">The network configures this only when </w:t>
            </w:r>
            <w:r w:rsidRPr="00C9272F">
              <w:rPr>
                <w:rFonts w:ascii="Arial" w:hAnsi="Arial"/>
                <w:i/>
                <w:sz w:val="18"/>
                <w:szCs w:val="22"/>
                <w:lang w:eastAsia="sv-SE"/>
              </w:rPr>
              <w:t>pdsch-HARQ-ACK-OneShotFeedback</w:t>
            </w:r>
            <w:r w:rsidRPr="00C9272F">
              <w:rPr>
                <w:rFonts w:ascii="Arial" w:hAnsi="Arial"/>
                <w:sz w:val="18"/>
                <w:szCs w:val="22"/>
                <w:lang w:eastAsia="sv-SE"/>
              </w:rPr>
              <w:t xml:space="preserve"> is configured.</w:t>
            </w:r>
          </w:p>
        </w:tc>
      </w:tr>
      <w:tr w:rsidR="00C9272F" w:rsidRPr="00C9272F" w14:paraId="2F382602"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62A445A2" w14:textId="77777777" w:rsidR="00C9272F" w:rsidRPr="00C9272F" w:rsidRDefault="00C9272F" w:rsidP="00C9272F">
            <w:pPr>
              <w:keepNext/>
              <w:keepLines/>
              <w:spacing w:after="0"/>
              <w:rPr>
                <w:rFonts w:ascii="Arial" w:hAnsi="Arial"/>
                <w:sz w:val="18"/>
                <w:szCs w:val="22"/>
                <w:lang w:eastAsia="sv-SE"/>
              </w:rPr>
            </w:pPr>
            <w:r w:rsidRPr="00C9272F">
              <w:rPr>
                <w:rFonts w:ascii="Arial" w:hAnsi="Arial"/>
                <w:b/>
                <w:i/>
                <w:sz w:val="18"/>
                <w:szCs w:val="22"/>
                <w:lang w:eastAsia="sv-SE"/>
              </w:rPr>
              <w:t>pdsch-HARQ-ACK-OneShotFeedbackNDI</w:t>
            </w:r>
          </w:p>
          <w:p w14:paraId="53103117"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sz w:val="18"/>
                <w:szCs w:val="22"/>
                <w:lang w:eastAsia="sv-SE"/>
              </w:rPr>
              <w:t>When configured, the DCI format 1_1 can request the UE to include NDI for each A/N reported.</w:t>
            </w:r>
            <w:r w:rsidRPr="00C9272F">
              <w:rPr>
                <w:rFonts w:ascii="Arial" w:hAnsi="Arial"/>
                <w:b/>
                <w:i/>
                <w:sz w:val="18"/>
                <w:szCs w:val="22"/>
                <w:lang w:eastAsia="sv-SE"/>
              </w:rPr>
              <w:t xml:space="preserve"> </w:t>
            </w:r>
            <w:r w:rsidRPr="00C9272F">
              <w:rPr>
                <w:rFonts w:ascii="Arial" w:hAnsi="Arial"/>
                <w:sz w:val="18"/>
                <w:szCs w:val="22"/>
                <w:lang w:eastAsia="sv-SE"/>
              </w:rPr>
              <w:t xml:space="preserve">The network configures this only when </w:t>
            </w:r>
            <w:r w:rsidRPr="00C9272F">
              <w:rPr>
                <w:rFonts w:ascii="Arial" w:hAnsi="Arial"/>
                <w:i/>
                <w:sz w:val="18"/>
                <w:szCs w:val="22"/>
                <w:lang w:eastAsia="sv-SE"/>
              </w:rPr>
              <w:t>pdsch-HARQ-ACK-OneShotFeedback</w:t>
            </w:r>
            <w:r w:rsidRPr="00C9272F">
              <w:rPr>
                <w:rFonts w:ascii="Arial" w:hAnsi="Arial"/>
                <w:sz w:val="18"/>
                <w:szCs w:val="22"/>
                <w:lang w:eastAsia="sv-SE"/>
              </w:rPr>
              <w:t xml:space="preserve"> is configured.</w:t>
            </w:r>
          </w:p>
        </w:tc>
      </w:tr>
      <w:tr w:rsidR="00C9272F" w:rsidRPr="00C9272F" w14:paraId="66245C3F" w14:textId="77777777" w:rsidTr="000508D4">
        <w:tc>
          <w:tcPr>
            <w:tcW w:w="14173" w:type="dxa"/>
            <w:tcBorders>
              <w:top w:val="single" w:sz="4" w:space="0" w:color="auto"/>
              <w:left w:val="single" w:sz="4" w:space="0" w:color="auto"/>
              <w:bottom w:val="single" w:sz="4" w:space="0" w:color="auto"/>
              <w:right w:val="single" w:sz="4" w:space="0" w:color="auto"/>
            </w:tcBorders>
          </w:tcPr>
          <w:p w14:paraId="1816EEB9" w14:textId="77777777" w:rsidR="00C9272F" w:rsidRPr="00C9272F" w:rsidRDefault="00C9272F" w:rsidP="00C9272F">
            <w:pPr>
              <w:keepNext/>
              <w:keepLines/>
              <w:spacing w:after="0"/>
              <w:rPr>
                <w:rFonts w:ascii="Arial" w:hAnsi="Arial"/>
                <w:sz w:val="18"/>
                <w:szCs w:val="22"/>
                <w:lang w:eastAsia="sv-SE"/>
              </w:rPr>
            </w:pPr>
            <w:r w:rsidRPr="00C9272F">
              <w:rPr>
                <w:rFonts w:ascii="Arial" w:hAnsi="Arial"/>
                <w:b/>
                <w:i/>
                <w:sz w:val="18"/>
                <w:szCs w:val="22"/>
                <w:lang w:eastAsia="sv-SE"/>
              </w:rPr>
              <w:t>pdsch-HARQ-ACK-Retx, pdsch-HARQ-ACK-RetxSecondaryPUCCHgroup</w:t>
            </w:r>
          </w:p>
          <w:p w14:paraId="42D0FA6F"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sz w:val="18"/>
                <w:szCs w:val="22"/>
                <w:lang w:eastAsia="sv-SE"/>
              </w:rPr>
              <w:t>When configured, the DCI format 1_1 can request the UE to perform a HARQ-ACK re-transmission on a PUCCH resource in the primary PUCCH group and the secondary PUCCH group, respectively (see TS 38.213 [13], clause 9.1.5).</w:t>
            </w:r>
          </w:p>
        </w:tc>
      </w:tr>
      <w:tr w:rsidR="00C9272F" w:rsidRPr="00C9272F" w14:paraId="029C788B" w14:textId="77777777" w:rsidTr="000508D4">
        <w:tc>
          <w:tcPr>
            <w:tcW w:w="14173" w:type="dxa"/>
            <w:tcBorders>
              <w:top w:val="single" w:sz="4" w:space="0" w:color="auto"/>
              <w:left w:val="single" w:sz="4" w:space="0" w:color="auto"/>
              <w:bottom w:val="single" w:sz="4" w:space="0" w:color="auto"/>
              <w:right w:val="single" w:sz="4" w:space="0" w:color="auto"/>
            </w:tcBorders>
          </w:tcPr>
          <w:p w14:paraId="1BF3DA9E" w14:textId="77777777" w:rsidR="00C9272F" w:rsidRPr="00C9272F" w:rsidRDefault="00C9272F" w:rsidP="00C9272F">
            <w:pPr>
              <w:keepNext/>
              <w:keepLines/>
              <w:spacing w:after="0"/>
              <w:rPr>
                <w:rFonts w:ascii="Arial" w:hAnsi="Arial"/>
                <w:b/>
                <w:bCs/>
                <w:i/>
                <w:iCs/>
                <w:sz w:val="18"/>
                <w:lang w:eastAsia="x-none"/>
              </w:rPr>
            </w:pPr>
            <w:r w:rsidRPr="00C9272F">
              <w:rPr>
                <w:rFonts w:ascii="Arial" w:hAnsi="Arial"/>
                <w:b/>
                <w:bCs/>
                <w:i/>
                <w:iCs/>
                <w:sz w:val="18"/>
                <w:lang w:eastAsia="x-none"/>
              </w:rPr>
              <w:t>prioLowDG-HighCG</w:t>
            </w:r>
          </w:p>
          <w:p w14:paraId="7516B14B" w14:textId="77777777" w:rsidR="00C9272F" w:rsidRPr="00C9272F" w:rsidRDefault="00C9272F" w:rsidP="00C9272F">
            <w:pPr>
              <w:keepNext/>
              <w:keepLines/>
              <w:spacing w:after="0"/>
              <w:rPr>
                <w:rFonts w:ascii="Arial" w:hAnsi="Arial"/>
                <w:b/>
                <w:bCs/>
                <w:i/>
                <w:iCs/>
                <w:sz w:val="18"/>
                <w:lang w:eastAsia="x-none"/>
              </w:rPr>
            </w:pPr>
            <w:r w:rsidRPr="00C9272F">
              <w:rPr>
                <w:rFonts w:ascii="Arial" w:hAnsi="Arial"/>
                <w:sz w:val="18"/>
                <w:lang w:eastAsia="x-none"/>
              </w:rPr>
              <w:t>Enable PHY prioritization for the case where low-priority dynamic grant-PUSCH collides with high-priority configured grant-PUSCH on a BWP of a serving cell (see TS 38.213 [13], clause 9), when the UE has generated transport blocks for both DG-PUSCH and CG-PUSCH as described in TS 38.321 [3].</w:t>
            </w:r>
          </w:p>
        </w:tc>
      </w:tr>
      <w:tr w:rsidR="00C9272F" w:rsidRPr="00C9272F" w14:paraId="1BEFFE64" w14:textId="77777777" w:rsidTr="000508D4">
        <w:tc>
          <w:tcPr>
            <w:tcW w:w="14173" w:type="dxa"/>
            <w:tcBorders>
              <w:top w:val="single" w:sz="4" w:space="0" w:color="auto"/>
              <w:left w:val="single" w:sz="4" w:space="0" w:color="auto"/>
              <w:bottom w:val="single" w:sz="4" w:space="0" w:color="auto"/>
              <w:right w:val="single" w:sz="4" w:space="0" w:color="auto"/>
            </w:tcBorders>
          </w:tcPr>
          <w:p w14:paraId="47C92E5C" w14:textId="77777777" w:rsidR="00C9272F" w:rsidRPr="00C9272F" w:rsidRDefault="00C9272F" w:rsidP="00C9272F">
            <w:pPr>
              <w:keepNext/>
              <w:keepLines/>
              <w:spacing w:after="0"/>
              <w:rPr>
                <w:rFonts w:ascii="Arial" w:hAnsi="Arial"/>
                <w:b/>
                <w:bCs/>
                <w:i/>
                <w:iCs/>
                <w:sz w:val="18"/>
                <w:lang w:eastAsia="x-none"/>
              </w:rPr>
            </w:pPr>
            <w:r w:rsidRPr="00C9272F">
              <w:rPr>
                <w:rFonts w:ascii="Arial" w:hAnsi="Arial"/>
                <w:b/>
                <w:bCs/>
                <w:i/>
                <w:iCs/>
                <w:sz w:val="18"/>
                <w:lang w:eastAsia="x-none"/>
              </w:rPr>
              <w:t>prioHighDG-LowCG</w:t>
            </w:r>
          </w:p>
          <w:p w14:paraId="0C044C4E" w14:textId="77777777" w:rsidR="00C9272F" w:rsidRPr="00C9272F" w:rsidRDefault="00C9272F" w:rsidP="00C9272F">
            <w:pPr>
              <w:keepNext/>
              <w:keepLines/>
              <w:spacing w:after="0"/>
              <w:rPr>
                <w:rFonts w:ascii="Arial" w:hAnsi="Arial"/>
                <w:b/>
                <w:bCs/>
                <w:i/>
                <w:iCs/>
                <w:sz w:val="18"/>
                <w:lang w:eastAsia="x-none"/>
              </w:rPr>
            </w:pPr>
            <w:r w:rsidRPr="00C9272F">
              <w:rPr>
                <w:rFonts w:ascii="Arial" w:hAnsi="Arial"/>
                <w:sz w:val="18"/>
                <w:lang w:eastAsia="x-none"/>
              </w:rPr>
              <w:t>Enable PHY prioritization for the case where high-priority dynamic grant PUSCH collides with low-priority configured grant PUSCH on a BWP of a serving cell (see TS 38.213 [13], clause 9), when the UE has generated transport blocks for both DG-PUSCH and CG-PUSCH as described in TS 38.321 [3].</w:t>
            </w:r>
          </w:p>
        </w:tc>
      </w:tr>
      <w:tr w:rsidR="00C9272F" w:rsidRPr="00C9272F" w14:paraId="3B7DC6D0"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60FF02B1" w14:textId="77777777" w:rsidR="00C9272F" w:rsidRPr="00C9272F" w:rsidRDefault="00C9272F" w:rsidP="00C9272F">
            <w:pPr>
              <w:keepNext/>
              <w:keepLines/>
              <w:spacing w:after="0"/>
              <w:rPr>
                <w:rFonts w:ascii="Arial" w:hAnsi="Arial"/>
                <w:sz w:val="18"/>
                <w:szCs w:val="22"/>
                <w:lang w:eastAsia="sv-SE"/>
              </w:rPr>
            </w:pPr>
            <w:r w:rsidRPr="00C9272F">
              <w:rPr>
                <w:rFonts w:ascii="Arial" w:hAnsi="Arial"/>
                <w:b/>
                <w:i/>
                <w:sz w:val="18"/>
                <w:szCs w:val="22"/>
                <w:lang w:eastAsia="sv-SE"/>
              </w:rPr>
              <w:t>ps-RNTI</w:t>
            </w:r>
          </w:p>
          <w:p w14:paraId="32171B44"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sz w:val="18"/>
                <w:szCs w:val="22"/>
                <w:lang w:eastAsia="sv-SE"/>
              </w:rPr>
              <w:t>RNTI value for scrambling CRC of DCI format 2_6 used for power saving (see TS 38.213 [13], clause 10.1).</w:t>
            </w:r>
          </w:p>
        </w:tc>
      </w:tr>
      <w:tr w:rsidR="00C9272F" w:rsidRPr="00C9272F" w14:paraId="6AA1C09F"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6340DB7F" w14:textId="77777777" w:rsidR="00C9272F" w:rsidRPr="00C9272F" w:rsidRDefault="00C9272F" w:rsidP="00C9272F">
            <w:pPr>
              <w:keepNext/>
              <w:keepLines/>
              <w:spacing w:after="0"/>
              <w:rPr>
                <w:rFonts w:ascii="Arial" w:hAnsi="Arial"/>
                <w:sz w:val="18"/>
                <w:szCs w:val="22"/>
                <w:lang w:eastAsia="sv-SE"/>
              </w:rPr>
            </w:pPr>
            <w:r w:rsidRPr="00C9272F">
              <w:rPr>
                <w:rFonts w:ascii="Arial" w:hAnsi="Arial"/>
                <w:b/>
                <w:i/>
                <w:sz w:val="18"/>
                <w:szCs w:val="22"/>
                <w:lang w:eastAsia="sv-SE"/>
              </w:rPr>
              <w:t>ps-Offset</w:t>
            </w:r>
          </w:p>
          <w:p w14:paraId="4A319158"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sz w:val="18"/>
                <w:szCs w:val="22"/>
                <w:lang w:eastAsia="sv-SE"/>
              </w:rPr>
              <w:t xml:space="preserve">The start of the search-time of DCI format 2_6 with CRC scrambled by PS-RNTI relative to the start of the </w:t>
            </w:r>
            <w:r w:rsidRPr="00C9272F">
              <w:rPr>
                <w:rFonts w:ascii="Arial" w:hAnsi="Arial"/>
                <w:i/>
                <w:sz w:val="18"/>
                <w:szCs w:val="22"/>
                <w:lang w:eastAsia="sv-SE"/>
              </w:rPr>
              <w:t>drx-onDurationTimer</w:t>
            </w:r>
            <w:r w:rsidRPr="00C9272F">
              <w:rPr>
                <w:rFonts w:ascii="Arial" w:hAnsi="Arial"/>
                <w:sz w:val="18"/>
                <w:szCs w:val="22"/>
                <w:lang w:eastAsia="sv-SE"/>
              </w:rPr>
              <w:t xml:space="preserve"> of Long DRX (see TS 38.213 [13], clause 10.3). </w:t>
            </w:r>
            <w:r w:rsidRPr="00C9272F">
              <w:rPr>
                <w:rFonts w:ascii="Arial" w:hAnsi="Arial"/>
                <w:sz w:val="18"/>
                <w:lang w:eastAsia="en-GB"/>
              </w:rPr>
              <w:t>Value in multiples of 0.125ms (milliseconds). 1 corresponds to 0.125 ms, 2</w:t>
            </w:r>
            <w:r w:rsidRPr="00C9272F">
              <w:rPr>
                <w:rFonts w:ascii="Arial" w:hAnsi="Arial"/>
                <w:i/>
                <w:sz w:val="18"/>
                <w:lang w:eastAsia="en-GB"/>
              </w:rPr>
              <w:t xml:space="preserve"> </w:t>
            </w:r>
            <w:r w:rsidRPr="00C9272F">
              <w:rPr>
                <w:rFonts w:ascii="Arial" w:hAnsi="Arial"/>
                <w:sz w:val="18"/>
                <w:lang w:eastAsia="en-GB"/>
              </w:rPr>
              <w:t>corresponds to 0.25 ms, 3 corresponds to 0.375 ms and so on.</w:t>
            </w:r>
          </w:p>
        </w:tc>
      </w:tr>
      <w:tr w:rsidR="00C9272F" w:rsidRPr="00C9272F" w14:paraId="52D19034"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5A6783EE" w14:textId="77777777" w:rsidR="00C9272F" w:rsidRPr="00C9272F" w:rsidRDefault="00C9272F" w:rsidP="00C9272F">
            <w:pPr>
              <w:keepNext/>
              <w:keepLines/>
              <w:spacing w:after="0"/>
              <w:rPr>
                <w:rFonts w:ascii="Arial" w:hAnsi="Arial"/>
                <w:sz w:val="18"/>
                <w:szCs w:val="22"/>
                <w:lang w:eastAsia="sv-SE"/>
              </w:rPr>
            </w:pPr>
            <w:r w:rsidRPr="00C9272F">
              <w:rPr>
                <w:rFonts w:ascii="Arial" w:hAnsi="Arial"/>
                <w:b/>
                <w:i/>
                <w:sz w:val="18"/>
                <w:szCs w:val="22"/>
                <w:lang w:eastAsia="sv-SE"/>
              </w:rPr>
              <w:t>ps-WakeUp</w:t>
            </w:r>
          </w:p>
          <w:p w14:paraId="503D1814"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sz w:val="18"/>
                <w:szCs w:val="22"/>
                <w:lang w:eastAsia="sv-SE"/>
              </w:rPr>
              <w:t>Indicates the UE to wake-up if DCI format 2_6 is not detected outside active time (see TS 38.321 [3], clause 5.7). If the field is absent, the UE does not wake-up if DCI format 2-6 is not detected outside active time.</w:t>
            </w:r>
          </w:p>
        </w:tc>
      </w:tr>
      <w:tr w:rsidR="00C9272F" w:rsidRPr="00C9272F" w14:paraId="634F66B1"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4C960C08" w14:textId="77777777" w:rsidR="00C9272F" w:rsidRPr="00C9272F" w:rsidRDefault="00C9272F" w:rsidP="00C9272F">
            <w:pPr>
              <w:keepNext/>
              <w:keepLines/>
              <w:spacing w:after="0"/>
              <w:rPr>
                <w:rFonts w:ascii="Arial" w:hAnsi="Arial"/>
                <w:sz w:val="18"/>
                <w:szCs w:val="22"/>
                <w:lang w:eastAsia="sv-SE"/>
              </w:rPr>
            </w:pPr>
            <w:r w:rsidRPr="00C9272F">
              <w:rPr>
                <w:rFonts w:ascii="Arial" w:hAnsi="Arial"/>
                <w:b/>
                <w:i/>
                <w:sz w:val="18"/>
                <w:szCs w:val="22"/>
                <w:lang w:eastAsia="sv-SE"/>
              </w:rPr>
              <w:t>ps-PositionDCI-2-6</w:t>
            </w:r>
          </w:p>
          <w:p w14:paraId="33587363" w14:textId="77777777" w:rsidR="00C9272F" w:rsidRPr="00C9272F" w:rsidRDefault="00C9272F" w:rsidP="00C9272F">
            <w:pPr>
              <w:keepNext/>
              <w:keepLines/>
              <w:tabs>
                <w:tab w:val="left" w:pos="2779"/>
              </w:tabs>
              <w:spacing w:after="0"/>
              <w:rPr>
                <w:rFonts w:ascii="Arial" w:hAnsi="Arial"/>
                <w:b/>
                <w:i/>
                <w:sz w:val="18"/>
                <w:szCs w:val="22"/>
                <w:lang w:eastAsia="sv-SE"/>
              </w:rPr>
            </w:pPr>
            <w:r w:rsidRPr="00C9272F">
              <w:rPr>
                <w:rFonts w:ascii="Arial" w:hAnsi="Arial"/>
                <w:sz w:val="18"/>
                <w:szCs w:val="22"/>
                <w:lang w:eastAsia="sv-SE"/>
              </w:rPr>
              <w:t>Starting position of UE wakeup and SCell dormancy indication in DCI format 2_6 (see TS 38.213 [13], clause 10.3).</w:t>
            </w:r>
          </w:p>
        </w:tc>
      </w:tr>
      <w:tr w:rsidR="00C9272F" w:rsidRPr="00C9272F" w14:paraId="2A3E222E"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78238A4F" w14:textId="77777777" w:rsidR="00C9272F" w:rsidRPr="00C9272F" w:rsidRDefault="00C9272F" w:rsidP="00C9272F">
            <w:pPr>
              <w:keepNext/>
              <w:keepLines/>
              <w:spacing w:after="0"/>
              <w:rPr>
                <w:rFonts w:ascii="Arial" w:hAnsi="Arial"/>
                <w:sz w:val="18"/>
                <w:szCs w:val="22"/>
                <w:lang w:eastAsia="sv-SE"/>
              </w:rPr>
            </w:pPr>
            <w:r w:rsidRPr="00C9272F">
              <w:rPr>
                <w:rFonts w:ascii="Arial" w:hAnsi="Arial"/>
                <w:b/>
                <w:i/>
                <w:sz w:val="18"/>
                <w:szCs w:val="22"/>
                <w:lang w:eastAsia="sv-SE"/>
              </w:rPr>
              <w:t>ps-TransmitPeriodicL1-RSRP</w:t>
            </w:r>
          </w:p>
          <w:p w14:paraId="067DFC21"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sz w:val="18"/>
                <w:szCs w:val="22"/>
                <w:lang w:eastAsia="sv-SE"/>
              </w:rPr>
              <w:t xml:space="preserve">Indicates the UE to transmit periodic L1-RSRP report(s) when the </w:t>
            </w:r>
            <w:r w:rsidRPr="00C9272F">
              <w:rPr>
                <w:rFonts w:ascii="Arial" w:hAnsi="Arial"/>
                <w:i/>
                <w:sz w:val="18"/>
                <w:szCs w:val="22"/>
                <w:lang w:eastAsia="sv-SE"/>
              </w:rPr>
              <w:t>drx-onDurationTimer</w:t>
            </w:r>
            <w:r w:rsidRPr="00C9272F">
              <w:rPr>
                <w:rFonts w:ascii="Arial" w:hAnsi="Arial"/>
                <w:sz w:val="18"/>
                <w:szCs w:val="22"/>
                <w:lang w:eastAsia="sv-SE"/>
              </w:rPr>
              <w:t xml:space="preserve"> does not start (see TS 38.321 [3], clause 5.7). If the field is absent, the UE does not transmit periodic L1-RSRP report(s) when the </w:t>
            </w:r>
            <w:r w:rsidRPr="00C9272F">
              <w:rPr>
                <w:rFonts w:ascii="Arial" w:hAnsi="Arial"/>
                <w:i/>
                <w:sz w:val="18"/>
                <w:szCs w:val="22"/>
                <w:lang w:eastAsia="sv-SE"/>
              </w:rPr>
              <w:t>drx-onDurationTimer</w:t>
            </w:r>
            <w:r w:rsidRPr="00C9272F">
              <w:rPr>
                <w:rFonts w:ascii="Arial" w:hAnsi="Arial"/>
                <w:sz w:val="18"/>
                <w:szCs w:val="22"/>
                <w:lang w:eastAsia="sv-SE"/>
              </w:rPr>
              <w:t xml:space="preserve"> does not start.</w:t>
            </w:r>
          </w:p>
        </w:tc>
      </w:tr>
      <w:tr w:rsidR="00C9272F" w:rsidRPr="00C9272F" w14:paraId="784E418F"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2CB20E49" w14:textId="77777777" w:rsidR="00C9272F" w:rsidRPr="00C9272F" w:rsidRDefault="00C9272F" w:rsidP="00C9272F">
            <w:pPr>
              <w:keepNext/>
              <w:keepLines/>
              <w:spacing w:after="0"/>
              <w:rPr>
                <w:rFonts w:ascii="Arial" w:hAnsi="Arial"/>
                <w:sz w:val="18"/>
                <w:szCs w:val="22"/>
                <w:lang w:eastAsia="sv-SE"/>
              </w:rPr>
            </w:pPr>
            <w:r w:rsidRPr="00C9272F">
              <w:rPr>
                <w:rFonts w:ascii="Arial" w:hAnsi="Arial"/>
                <w:b/>
                <w:i/>
                <w:sz w:val="18"/>
                <w:szCs w:val="22"/>
                <w:lang w:eastAsia="sv-SE"/>
              </w:rPr>
              <w:t>ps-Transmit</w:t>
            </w:r>
            <w:r w:rsidRPr="00C9272F">
              <w:rPr>
                <w:rFonts w:ascii="Arial" w:hAnsi="Arial"/>
                <w:b/>
                <w:i/>
                <w:sz w:val="18"/>
                <w:szCs w:val="22"/>
              </w:rPr>
              <w:t>Other</w:t>
            </w:r>
            <w:r w:rsidRPr="00C9272F">
              <w:rPr>
                <w:rFonts w:ascii="Arial" w:hAnsi="Arial"/>
                <w:b/>
                <w:i/>
                <w:sz w:val="18"/>
                <w:szCs w:val="22"/>
                <w:lang w:eastAsia="sv-SE"/>
              </w:rPr>
              <w:t>PeriodicCSI</w:t>
            </w:r>
          </w:p>
          <w:p w14:paraId="45DADC9D"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sz w:val="18"/>
                <w:szCs w:val="22"/>
                <w:lang w:eastAsia="sv-SE"/>
              </w:rPr>
              <w:t xml:space="preserve">Indicates the UE to transmit periodic CSI report(s) </w:t>
            </w:r>
            <w:r w:rsidRPr="00C9272F">
              <w:rPr>
                <w:rFonts w:ascii="Arial" w:hAnsi="Arial"/>
                <w:sz w:val="18"/>
                <w:szCs w:val="22"/>
              </w:rPr>
              <w:t xml:space="preserve">other than L1-RSRP reports </w:t>
            </w:r>
            <w:r w:rsidRPr="00C9272F">
              <w:rPr>
                <w:rFonts w:ascii="Arial" w:hAnsi="Arial"/>
                <w:sz w:val="18"/>
                <w:szCs w:val="22"/>
                <w:lang w:eastAsia="sv-SE"/>
              </w:rPr>
              <w:t xml:space="preserve">when the </w:t>
            </w:r>
            <w:r w:rsidRPr="00C9272F">
              <w:rPr>
                <w:rFonts w:ascii="Arial" w:hAnsi="Arial"/>
                <w:i/>
                <w:sz w:val="18"/>
                <w:szCs w:val="22"/>
                <w:lang w:eastAsia="sv-SE"/>
              </w:rPr>
              <w:t>drx-onDurationTimer</w:t>
            </w:r>
            <w:r w:rsidRPr="00C9272F">
              <w:rPr>
                <w:rFonts w:ascii="Arial" w:hAnsi="Arial"/>
                <w:sz w:val="18"/>
                <w:szCs w:val="22"/>
                <w:lang w:eastAsia="sv-SE"/>
              </w:rPr>
              <w:t xml:space="preserve"> does not start (see TS 38.321 [3], clause 5.7). If the field is absent, the UE does not transmit periodic CSI report(s) </w:t>
            </w:r>
            <w:r w:rsidRPr="00C9272F">
              <w:rPr>
                <w:rFonts w:ascii="Arial" w:hAnsi="Arial"/>
                <w:sz w:val="18"/>
                <w:szCs w:val="22"/>
              </w:rPr>
              <w:t xml:space="preserve">other than L1-RSRP reports </w:t>
            </w:r>
            <w:r w:rsidRPr="00C9272F">
              <w:rPr>
                <w:rFonts w:ascii="Arial" w:hAnsi="Arial"/>
                <w:sz w:val="18"/>
                <w:szCs w:val="22"/>
                <w:lang w:eastAsia="sv-SE"/>
              </w:rPr>
              <w:t xml:space="preserve">when the </w:t>
            </w:r>
            <w:r w:rsidRPr="00C9272F">
              <w:rPr>
                <w:rFonts w:ascii="Arial" w:hAnsi="Arial"/>
                <w:i/>
                <w:sz w:val="18"/>
                <w:szCs w:val="22"/>
                <w:lang w:eastAsia="sv-SE"/>
              </w:rPr>
              <w:t>drx-onDurationTimer</w:t>
            </w:r>
            <w:r w:rsidRPr="00C9272F">
              <w:rPr>
                <w:rFonts w:ascii="Arial" w:hAnsi="Arial"/>
                <w:sz w:val="18"/>
                <w:szCs w:val="22"/>
                <w:lang w:eastAsia="sv-SE"/>
              </w:rPr>
              <w:t xml:space="preserve"> does not start.</w:t>
            </w:r>
          </w:p>
        </w:tc>
      </w:tr>
      <w:tr w:rsidR="00C9272F" w:rsidRPr="00C9272F" w14:paraId="46634D4E" w14:textId="77777777" w:rsidTr="000508D4">
        <w:tc>
          <w:tcPr>
            <w:tcW w:w="14173" w:type="dxa"/>
            <w:tcBorders>
              <w:top w:val="single" w:sz="4" w:space="0" w:color="auto"/>
              <w:left w:val="single" w:sz="4" w:space="0" w:color="auto"/>
              <w:bottom w:val="single" w:sz="4" w:space="0" w:color="auto"/>
              <w:right w:val="single" w:sz="4" w:space="0" w:color="auto"/>
            </w:tcBorders>
          </w:tcPr>
          <w:p w14:paraId="6D35F293"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b/>
                <w:i/>
                <w:sz w:val="18"/>
                <w:szCs w:val="22"/>
                <w:lang w:eastAsia="sv-SE"/>
              </w:rPr>
              <w:t>pucch-sSCell, pucch-sSCellSecondaryPUCCHgroup</w:t>
            </w:r>
          </w:p>
          <w:p w14:paraId="49A7D355"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bCs/>
                <w:iCs/>
                <w:sz w:val="18"/>
                <w:szCs w:val="22"/>
                <w:lang w:eastAsia="sv-SE"/>
              </w:rPr>
              <w:t>indictates the alternative PUCCH cells for PUCCH cell switching in the primary and the secondary PUCCH group, respectively. For the primary PUCCH group, it is configured for cells on top of SpCell. For the secondary PUCCH group, it is configured for cell on top of the PUCCH SCell.</w:t>
            </w:r>
          </w:p>
        </w:tc>
      </w:tr>
      <w:tr w:rsidR="00C9272F" w:rsidRPr="00C9272F" w14:paraId="6AFE5A5E" w14:textId="77777777" w:rsidTr="000508D4">
        <w:tc>
          <w:tcPr>
            <w:tcW w:w="14173" w:type="dxa"/>
            <w:tcBorders>
              <w:top w:val="single" w:sz="4" w:space="0" w:color="auto"/>
              <w:left w:val="single" w:sz="4" w:space="0" w:color="auto"/>
              <w:bottom w:val="single" w:sz="4" w:space="0" w:color="auto"/>
              <w:right w:val="single" w:sz="4" w:space="0" w:color="auto"/>
            </w:tcBorders>
          </w:tcPr>
          <w:p w14:paraId="6A99729D"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b/>
                <w:i/>
                <w:sz w:val="18"/>
                <w:szCs w:val="22"/>
                <w:lang w:eastAsia="sv-SE"/>
              </w:rPr>
              <w:t>pucch-sSCellDyn, pucch-sSCellDynsecondaryPUCCHgroup</w:t>
            </w:r>
          </w:p>
          <w:p w14:paraId="1BCEE39A"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bCs/>
                <w:iCs/>
                <w:sz w:val="18"/>
                <w:szCs w:val="22"/>
                <w:lang w:eastAsia="sv-SE"/>
              </w:rPr>
              <w:t>When configured, PUCCH cell switching based on dynamic indication in DCI format 1_1 is enabled (see TS 38.213 [13], clause 9.A, clause 9.1.5), respectively for the primary PUCCH group and the secondary PUCCH group.</w:t>
            </w:r>
          </w:p>
        </w:tc>
      </w:tr>
      <w:tr w:rsidR="00C9272F" w:rsidRPr="00C9272F" w14:paraId="5F208F36" w14:textId="77777777" w:rsidTr="000508D4">
        <w:tc>
          <w:tcPr>
            <w:tcW w:w="14173" w:type="dxa"/>
            <w:tcBorders>
              <w:top w:val="single" w:sz="4" w:space="0" w:color="auto"/>
              <w:left w:val="single" w:sz="4" w:space="0" w:color="auto"/>
              <w:bottom w:val="single" w:sz="4" w:space="0" w:color="auto"/>
              <w:right w:val="single" w:sz="4" w:space="0" w:color="auto"/>
            </w:tcBorders>
          </w:tcPr>
          <w:p w14:paraId="3ADDB6AB"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b/>
                <w:i/>
                <w:sz w:val="18"/>
                <w:szCs w:val="22"/>
                <w:lang w:eastAsia="sv-SE"/>
              </w:rPr>
              <w:t>pucch-sSCellPattern, pucch-sSCellPatternSecondaryPUCCHgroup</w:t>
            </w:r>
          </w:p>
          <w:p w14:paraId="66B594F6"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bCs/>
                <w:iCs/>
                <w:sz w:val="18"/>
                <w:szCs w:val="22"/>
                <w:lang w:eastAsia="sv-SE"/>
              </w:rPr>
              <w:t>When configured, the UE applies the semi-static PUCCH cell switching (see TS 38.213 [13], clause 9.A) using the time domain pattern of applicable PUCCH cells indicated by this field, respectively for the primary PUCCH group and the secondary PUCCH group.</w:t>
            </w:r>
          </w:p>
        </w:tc>
      </w:tr>
      <w:tr w:rsidR="00C9272F" w:rsidRPr="00C9272F" w14:paraId="0B57B1C7"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7F22EF64" w14:textId="77777777" w:rsidR="00C9272F" w:rsidRPr="00C9272F" w:rsidRDefault="00C9272F" w:rsidP="00C9272F">
            <w:pPr>
              <w:keepNext/>
              <w:keepLines/>
              <w:spacing w:after="0"/>
              <w:rPr>
                <w:rFonts w:ascii="Arial" w:hAnsi="Arial"/>
                <w:sz w:val="18"/>
                <w:szCs w:val="22"/>
                <w:lang w:eastAsia="sv-SE"/>
              </w:rPr>
            </w:pPr>
            <w:r w:rsidRPr="00C9272F">
              <w:rPr>
                <w:rFonts w:ascii="Arial" w:hAnsi="Arial"/>
                <w:b/>
                <w:i/>
                <w:sz w:val="18"/>
                <w:szCs w:val="22"/>
                <w:lang w:eastAsia="sv-SE"/>
              </w:rPr>
              <w:t>p-NR-FR1</w:t>
            </w:r>
          </w:p>
          <w:p w14:paraId="7A46DB4A" w14:textId="77777777" w:rsidR="00C9272F" w:rsidRPr="00C9272F" w:rsidRDefault="00C9272F" w:rsidP="00C9272F">
            <w:pPr>
              <w:keepNext/>
              <w:keepLines/>
              <w:spacing w:after="0"/>
              <w:rPr>
                <w:rFonts w:ascii="Arial" w:hAnsi="Arial"/>
                <w:sz w:val="18"/>
                <w:szCs w:val="22"/>
                <w:lang w:eastAsia="sv-SE"/>
              </w:rPr>
            </w:pPr>
            <w:r w:rsidRPr="00C9272F">
              <w:rPr>
                <w:rFonts w:ascii="Arial" w:hAnsi="Arial"/>
                <w:sz w:val="18"/>
                <w:szCs w:val="22"/>
                <w:lang w:eastAsia="sv-SE"/>
              </w:rPr>
              <w:t xml:space="preserve">The maximum total transmit power to be used by the UE in this NR cell group across all serving cells in frequency range 1 (FR1). The maximum transmit power that the UE may use may be additionally limited by </w:t>
            </w:r>
            <w:r w:rsidRPr="00C9272F">
              <w:rPr>
                <w:rFonts w:ascii="Arial" w:hAnsi="Arial"/>
                <w:i/>
                <w:sz w:val="18"/>
                <w:szCs w:val="22"/>
                <w:lang w:eastAsia="sv-SE"/>
              </w:rPr>
              <w:t>p-Max</w:t>
            </w:r>
            <w:r w:rsidRPr="00C9272F">
              <w:rPr>
                <w:rFonts w:ascii="Arial" w:hAnsi="Arial"/>
                <w:sz w:val="18"/>
                <w:szCs w:val="22"/>
                <w:lang w:eastAsia="sv-SE"/>
              </w:rPr>
              <w:t xml:space="preserve"> (configured in </w:t>
            </w:r>
            <w:r w:rsidRPr="00C9272F">
              <w:rPr>
                <w:rFonts w:ascii="Arial" w:hAnsi="Arial"/>
                <w:i/>
                <w:sz w:val="18"/>
                <w:szCs w:val="22"/>
                <w:lang w:eastAsia="sv-SE"/>
              </w:rPr>
              <w:t>FrequencyInfoUL</w:t>
            </w:r>
            <w:r w:rsidRPr="00C9272F">
              <w:rPr>
                <w:rFonts w:ascii="Arial" w:hAnsi="Arial"/>
                <w:sz w:val="18"/>
                <w:szCs w:val="22"/>
                <w:lang w:eastAsia="sv-SE"/>
              </w:rPr>
              <w:t xml:space="preserve">) and by </w:t>
            </w:r>
            <w:r w:rsidRPr="00C9272F">
              <w:rPr>
                <w:rFonts w:ascii="Arial" w:hAnsi="Arial"/>
                <w:i/>
                <w:sz w:val="18"/>
                <w:szCs w:val="22"/>
                <w:lang w:eastAsia="sv-SE"/>
              </w:rPr>
              <w:t>p-UE-FR1</w:t>
            </w:r>
            <w:r w:rsidRPr="00C9272F">
              <w:rPr>
                <w:rFonts w:ascii="Arial" w:hAnsi="Arial"/>
                <w:sz w:val="18"/>
                <w:szCs w:val="22"/>
                <w:lang w:eastAsia="sv-SE"/>
              </w:rPr>
              <w:t xml:space="preserve"> (configured total for all serving cells operating on FR1).</w:t>
            </w:r>
          </w:p>
        </w:tc>
      </w:tr>
      <w:tr w:rsidR="00C9272F" w:rsidRPr="00C9272F" w14:paraId="658DF38D"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3E4BD791" w14:textId="77777777" w:rsidR="00C9272F" w:rsidRPr="00C9272F" w:rsidRDefault="00C9272F" w:rsidP="00C9272F">
            <w:pPr>
              <w:keepNext/>
              <w:keepLines/>
              <w:spacing w:after="0"/>
              <w:rPr>
                <w:rFonts w:ascii="Arial" w:hAnsi="Arial"/>
                <w:b/>
                <w:bCs/>
                <w:i/>
                <w:iCs/>
                <w:sz w:val="18"/>
                <w:lang w:eastAsia="x-none"/>
              </w:rPr>
            </w:pPr>
            <w:r w:rsidRPr="00C9272F">
              <w:rPr>
                <w:rFonts w:ascii="Arial" w:hAnsi="Arial"/>
                <w:b/>
                <w:bCs/>
                <w:i/>
                <w:iCs/>
                <w:sz w:val="18"/>
                <w:lang w:eastAsia="x-none"/>
              </w:rPr>
              <w:t>p-NR-FR2</w:t>
            </w:r>
          </w:p>
          <w:p w14:paraId="7E9998F5" w14:textId="77777777" w:rsidR="00C9272F" w:rsidRPr="00C9272F" w:rsidRDefault="00C9272F" w:rsidP="00C9272F">
            <w:pPr>
              <w:keepNext/>
              <w:keepLines/>
              <w:spacing w:after="0"/>
              <w:rPr>
                <w:rFonts w:ascii="Arial" w:hAnsi="Arial"/>
                <w:sz w:val="18"/>
                <w:lang w:eastAsia="sv-SE"/>
              </w:rPr>
            </w:pPr>
            <w:r w:rsidRPr="00C9272F">
              <w:rPr>
                <w:rFonts w:ascii="Arial" w:hAnsi="Arial"/>
                <w:sz w:val="18"/>
                <w:lang w:eastAsia="sv-SE"/>
              </w:rPr>
              <w:t xml:space="preserve">The maximum total transmit power to be used by the UE in this NR cell group across all serving cells in frequency range 2 (FR2). The maximum transmit power that the UE may use may be additionally limited by </w:t>
            </w:r>
            <w:r w:rsidRPr="00C9272F">
              <w:rPr>
                <w:rFonts w:ascii="Arial" w:hAnsi="Arial"/>
                <w:i/>
                <w:iCs/>
                <w:sz w:val="18"/>
                <w:lang w:eastAsia="sv-SE"/>
              </w:rPr>
              <w:t>p-Max</w:t>
            </w:r>
            <w:r w:rsidRPr="00C9272F">
              <w:rPr>
                <w:rFonts w:ascii="Arial" w:hAnsi="Arial"/>
                <w:sz w:val="18"/>
                <w:lang w:eastAsia="sv-SE"/>
              </w:rPr>
              <w:t xml:space="preserve"> (configured in </w:t>
            </w:r>
            <w:r w:rsidRPr="00C9272F">
              <w:rPr>
                <w:rFonts w:ascii="Arial" w:hAnsi="Arial"/>
                <w:i/>
                <w:iCs/>
                <w:sz w:val="18"/>
                <w:lang w:eastAsia="sv-SE"/>
              </w:rPr>
              <w:t>FrequencyInfoUL</w:t>
            </w:r>
            <w:r w:rsidRPr="00C9272F">
              <w:rPr>
                <w:rFonts w:ascii="Arial" w:hAnsi="Arial"/>
                <w:sz w:val="18"/>
                <w:lang w:eastAsia="sv-SE"/>
              </w:rPr>
              <w:t xml:space="preserve">) and by </w:t>
            </w:r>
            <w:r w:rsidRPr="00C9272F">
              <w:rPr>
                <w:rFonts w:ascii="Arial" w:hAnsi="Arial"/>
                <w:i/>
                <w:iCs/>
                <w:sz w:val="18"/>
                <w:lang w:eastAsia="sv-SE"/>
              </w:rPr>
              <w:t>p-UE-FR2</w:t>
            </w:r>
            <w:r w:rsidRPr="00C9272F">
              <w:rPr>
                <w:rFonts w:ascii="Arial" w:hAnsi="Arial"/>
                <w:sz w:val="18"/>
                <w:lang w:eastAsia="sv-SE"/>
              </w:rPr>
              <w:t xml:space="preserve"> (configured total for all serving cells operating on FR2).</w:t>
            </w:r>
            <w:r w:rsidRPr="00C9272F">
              <w:rPr>
                <w:rFonts w:ascii="Arial" w:hAnsi="Arial"/>
                <w:sz w:val="18"/>
              </w:rPr>
              <w:t xml:space="preserve"> This field is only used in NR-DC. A UE does not expect to be configured with this parameter in this release of the specification.</w:t>
            </w:r>
          </w:p>
        </w:tc>
      </w:tr>
      <w:tr w:rsidR="00C9272F" w:rsidRPr="00C9272F" w14:paraId="0713E54A"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11C54E81" w14:textId="77777777" w:rsidR="00C9272F" w:rsidRPr="00C9272F" w:rsidRDefault="00C9272F" w:rsidP="00C9272F">
            <w:pPr>
              <w:keepNext/>
              <w:keepLines/>
              <w:spacing w:after="0"/>
              <w:rPr>
                <w:rFonts w:ascii="Arial" w:hAnsi="Arial"/>
                <w:sz w:val="18"/>
                <w:szCs w:val="22"/>
                <w:lang w:eastAsia="sv-SE"/>
              </w:rPr>
            </w:pPr>
            <w:r w:rsidRPr="00C9272F">
              <w:rPr>
                <w:rFonts w:ascii="Arial" w:hAnsi="Arial"/>
                <w:b/>
                <w:i/>
                <w:sz w:val="18"/>
                <w:szCs w:val="22"/>
                <w:lang w:eastAsia="sv-SE"/>
              </w:rPr>
              <w:t>p-UE-FR1</w:t>
            </w:r>
          </w:p>
          <w:p w14:paraId="59615C04"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sz w:val="18"/>
                <w:szCs w:val="22"/>
                <w:lang w:eastAsia="sv-SE"/>
              </w:rPr>
              <w:t xml:space="preserve">The maximum total transmit power to be used by the UE across all serving cells in frequency range 1 (FR1) across all cell groups. The maximum transmit power that the UE may use may be additionally limited by </w:t>
            </w:r>
            <w:r w:rsidRPr="00C9272F">
              <w:rPr>
                <w:rFonts w:ascii="Arial" w:hAnsi="Arial"/>
                <w:i/>
                <w:sz w:val="18"/>
                <w:szCs w:val="22"/>
                <w:lang w:eastAsia="sv-SE"/>
              </w:rPr>
              <w:t>p-Max</w:t>
            </w:r>
            <w:r w:rsidRPr="00C9272F">
              <w:rPr>
                <w:rFonts w:ascii="Arial" w:hAnsi="Arial"/>
                <w:sz w:val="18"/>
                <w:szCs w:val="22"/>
                <w:lang w:eastAsia="sv-SE"/>
              </w:rPr>
              <w:t xml:space="preserve"> (configured in </w:t>
            </w:r>
            <w:r w:rsidRPr="00C9272F">
              <w:rPr>
                <w:rFonts w:ascii="Arial" w:hAnsi="Arial"/>
                <w:i/>
                <w:sz w:val="18"/>
                <w:szCs w:val="22"/>
                <w:lang w:eastAsia="sv-SE"/>
              </w:rPr>
              <w:t>FrequencyInfoUL</w:t>
            </w:r>
            <w:r w:rsidRPr="00C9272F">
              <w:rPr>
                <w:rFonts w:ascii="Arial" w:hAnsi="Arial"/>
                <w:sz w:val="18"/>
                <w:szCs w:val="22"/>
                <w:lang w:eastAsia="sv-SE"/>
              </w:rPr>
              <w:t xml:space="preserve">) and by </w:t>
            </w:r>
            <w:r w:rsidRPr="00C9272F">
              <w:rPr>
                <w:rFonts w:ascii="Arial" w:hAnsi="Arial"/>
                <w:i/>
                <w:sz w:val="18"/>
                <w:szCs w:val="22"/>
                <w:lang w:eastAsia="sv-SE"/>
              </w:rPr>
              <w:t>p-NR-FR1</w:t>
            </w:r>
            <w:r w:rsidRPr="00C9272F">
              <w:rPr>
                <w:rFonts w:ascii="Arial" w:hAnsi="Arial"/>
                <w:sz w:val="18"/>
                <w:szCs w:val="22"/>
                <w:lang w:eastAsia="sv-SE"/>
              </w:rPr>
              <w:t xml:space="preserve"> (configured for the cell group).</w:t>
            </w:r>
          </w:p>
        </w:tc>
      </w:tr>
      <w:tr w:rsidR="00C9272F" w:rsidRPr="00C9272F" w14:paraId="16AD404A"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21500793" w14:textId="77777777" w:rsidR="00C9272F" w:rsidRPr="00C9272F" w:rsidRDefault="00C9272F" w:rsidP="00C9272F">
            <w:pPr>
              <w:keepNext/>
              <w:keepLines/>
              <w:spacing w:after="0" w:line="254" w:lineRule="auto"/>
              <w:rPr>
                <w:rFonts w:ascii="Arial" w:hAnsi="Arial"/>
                <w:b/>
                <w:i/>
                <w:sz w:val="18"/>
                <w:szCs w:val="22"/>
                <w:lang w:eastAsia="sv-SE"/>
              </w:rPr>
            </w:pPr>
            <w:r w:rsidRPr="00C9272F">
              <w:rPr>
                <w:rFonts w:ascii="Arial" w:hAnsi="Arial"/>
                <w:b/>
                <w:i/>
                <w:sz w:val="18"/>
                <w:szCs w:val="22"/>
                <w:lang w:eastAsia="sv-SE"/>
              </w:rPr>
              <w:t>p-UE-FR2</w:t>
            </w:r>
          </w:p>
          <w:p w14:paraId="163F5504"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bCs/>
                <w:iCs/>
                <w:sz w:val="18"/>
                <w:szCs w:val="22"/>
                <w:lang w:eastAsia="sv-SE"/>
              </w:rPr>
              <w:t xml:space="preserve">The maximum total transmit power to be used by the UE across all serving cells in frequency range 2 (FR2) across all cell groups. The maximum transmit power that the UE may use may be additionally limited by </w:t>
            </w:r>
            <w:r w:rsidRPr="00C9272F">
              <w:rPr>
                <w:rFonts w:ascii="Arial" w:hAnsi="Arial"/>
                <w:bCs/>
                <w:i/>
                <w:sz w:val="18"/>
                <w:szCs w:val="22"/>
                <w:lang w:eastAsia="sv-SE"/>
              </w:rPr>
              <w:t>p-Max</w:t>
            </w:r>
            <w:r w:rsidRPr="00C9272F">
              <w:rPr>
                <w:rFonts w:ascii="Arial" w:hAnsi="Arial"/>
                <w:bCs/>
                <w:iCs/>
                <w:sz w:val="18"/>
                <w:szCs w:val="22"/>
                <w:lang w:eastAsia="sv-SE"/>
              </w:rPr>
              <w:t xml:space="preserve"> (configured in </w:t>
            </w:r>
            <w:r w:rsidRPr="00C9272F">
              <w:rPr>
                <w:rFonts w:ascii="Arial" w:hAnsi="Arial"/>
                <w:bCs/>
                <w:i/>
                <w:sz w:val="18"/>
                <w:szCs w:val="22"/>
                <w:lang w:eastAsia="sv-SE"/>
              </w:rPr>
              <w:t>FrequencyInfoUL</w:t>
            </w:r>
            <w:r w:rsidRPr="00C9272F">
              <w:rPr>
                <w:rFonts w:ascii="Arial" w:hAnsi="Arial"/>
                <w:bCs/>
                <w:iCs/>
                <w:sz w:val="18"/>
                <w:szCs w:val="22"/>
                <w:lang w:eastAsia="sv-SE"/>
              </w:rPr>
              <w:t>) and by p-NR-FR2 (configured for the cell group).</w:t>
            </w:r>
            <w:r w:rsidRPr="00C9272F">
              <w:rPr>
                <w:rFonts w:ascii="Arial" w:hAnsi="Arial"/>
                <w:sz w:val="18"/>
              </w:rPr>
              <w:t xml:space="preserve"> </w:t>
            </w:r>
            <w:r w:rsidRPr="00C9272F">
              <w:rPr>
                <w:rFonts w:ascii="Arial" w:hAnsi="Arial"/>
                <w:bCs/>
                <w:iCs/>
                <w:sz w:val="18"/>
                <w:szCs w:val="22"/>
                <w:lang w:eastAsia="sv-SE"/>
              </w:rPr>
              <w:t>A UE does not expect to be configured with this parameter in this release of the specification.</w:t>
            </w:r>
          </w:p>
        </w:tc>
      </w:tr>
      <w:tr w:rsidR="00C9272F" w:rsidRPr="00C9272F" w14:paraId="3EA3D2ED" w14:textId="77777777" w:rsidTr="000508D4">
        <w:tc>
          <w:tcPr>
            <w:tcW w:w="14173" w:type="dxa"/>
            <w:tcBorders>
              <w:top w:val="single" w:sz="4" w:space="0" w:color="auto"/>
              <w:left w:val="single" w:sz="4" w:space="0" w:color="auto"/>
              <w:bottom w:val="single" w:sz="4" w:space="0" w:color="auto"/>
              <w:right w:val="single" w:sz="4" w:space="0" w:color="auto"/>
            </w:tcBorders>
          </w:tcPr>
          <w:p w14:paraId="0F881574"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b/>
                <w:i/>
                <w:sz w:val="18"/>
                <w:szCs w:val="22"/>
                <w:lang w:eastAsia="sv-SE"/>
              </w:rPr>
              <w:t>simultaneousPUCCH-PUSCH, simultaneousPUCCH-PUSCH</w:t>
            </w:r>
            <w:r w:rsidRPr="00C9272F">
              <w:rPr>
                <w:rFonts w:ascii="Arial" w:hAnsi="Arial"/>
                <w:b/>
                <w:bCs/>
                <w:i/>
                <w:iCs/>
                <w:sz w:val="18"/>
              </w:rPr>
              <w:t>-SecondaryPUCCHgroup</w:t>
            </w:r>
          </w:p>
          <w:p w14:paraId="72ABA9F3"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sz w:val="18"/>
                <w:szCs w:val="22"/>
                <w:lang w:eastAsia="sv-SE"/>
              </w:rPr>
              <w:t>Enables simultaneous PUCCH and PUSCH transmissions with different priorities for the primary PUCCH group and the secondary PUCCH group, respectively.</w:t>
            </w:r>
          </w:p>
        </w:tc>
      </w:tr>
      <w:tr w:rsidR="00C9272F" w:rsidRPr="00C9272F" w14:paraId="55D63438" w14:textId="77777777" w:rsidTr="000508D4">
        <w:tc>
          <w:tcPr>
            <w:tcW w:w="14173" w:type="dxa"/>
            <w:tcBorders>
              <w:top w:val="single" w:sz="4" w:space="0" w:color="auto"/>
              <w:left w:val="single" w:sz="4" w:space="0" w:color="auto"/>
              <w:bottom w:val="single" w:sz="4" w:space="0" w:color="auto"/>
              <w:right w:val="single" w:sz="4" w:space="0" w:color="auto"/>
            </w:tcBorders>
          </w:tcPr>
          <w:p w14:paraId="2DDFAD7C"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b/>
                <w:i/>
                <w:sz w:val="18"/>
                <w:szCs w:val="22"/>
                <w:lang w:eastAsia="sv-SE"/>
              </w:rPr>
              <w:t>simultaneousPUCCH-PUSCH-SamePriority, simultaneousPUCCH-PUSCH-SamePriority-SecondaryPUCCHgroup</w:t>
            </w:r>
          </w:p>
          <w:p w14:paraId="790F2A49" w14:textId="77777777" w:rsidR="00C9272F" w:rsidRPr="00C9272F" w:rsidRDefault="00C9272F" w:rsidP="00C9272F">
            <w:pPr>
              <w:keepNext/>
              <w:keepLines/>
              <w:spacing w:after="0"/>
              <w:rPr>
                <w:rFonts w:ascii="Arial" w:hAnsi="Arial"/>
                <w:sz w:val="18"/>
                <w:lang w:eastAsia="sv-SE"/>
              </w:rPr>
            </w:pPr>
            <w:r w:rsidRPr="00C9272F">
              <w:rPr>
                <w:rFonts w:ascii="Arial" w:hAnsi="Arial"/>
                <w:sz w:val="18"/>
                <w:szCs w:val="22"/>
                <w:lang w:eastAsia="sv-SE"/>
              </w:rPr>
              <w:t xml:space="preserve">Enables simultaneous PUCCH and PUSCH transmissions </w:t>
            </w:r>
            <w:r w:rsidRPr="00C9272F">
              <w:rPr>
                <w:rFonts w:ascii="Arial" w:hAnsi="Arial" w:cs="Arial"/>
                <w:sz w:val="18"/>
                <w:szCs w:val="18"/>
                <w:lang w:eastAsia="sv-SE"/>
              </w:rPr>
              <w:t>on different cells</w:t>
            </w:r>
            <w:r w:rsidRPr="00C9272F">
              <w:rPr>
                <w:rFonts w:ascii="Arial" w:hAnsi="Arial"/>
                <w:sz w:val="18"/>
              </w:rPr>
              <w:t xml:space="preserve"> in different bands</w:t>
            </w:r>
            <w:r w:rsidRPr="00C9272F">
              <w:rPr>
                <w:rFonts w:ascii="Arial" w:hAnsi="Arial" w:cs="Arial"/>
                <w:sz w:val="18"/>
                <w:szCs w:val="18"/>
                <w:lang w:eastAsia="sv-SE"/>
              </w:rPr>
              <w:t xml:space="preserve"> </w:t>
            </w:r>
            <w:r w:rsidRPr="00C9272F">
              <w:rPr>
                <w:rFonts w:ascii="Arial" w:hAnsi="Arial"/>
                <w:sz w:val="18"/>
                <w:szCs w:val="22"/>
                <w:lang w:eastAsia="sv-SE"/>
              </w:rPr>
              <w:t>with same priority for the primary PUCCH group and the secondary PUCCH group, respectively,</w:t>
            </w:r>
            <w:r w:rsidRPr="00C9272F">
              <w:rPr>
                <w:rFonts w:ascii="Arial" w:hAnsi="Arial"/>
                <w:sz w:val="18"/>
              </w:rPr>
              <w:t xml:space="preserve"> as specified in clause 9 of TS 38.213 [13]</w:t>
            </w:r>
            <w:r w:rsidRPr="00C9272F">
              <w:rPr>
                <w:rFonts w:ascii="Arial" w:hAnsi="Arial"/>
                <w:sz w:val="18"/>
                <w:szCs w:val="22"/>
                <w:lang w:eastAsia="sv-SE"/>
              </w:rPr>
              <w:t>.</w:t>
            </w:r>
          </w:p>
        </w:tc>
      </w:tr>
      <w:tr w:rsidR="00C9272F" w:rsidRPr="00C9272F" w14:paraId="05B46F2A" w14:textId="77777777" w:rsidTr="000508D4">
        <w:tc>
          <w:tcPr>
            <w:tcW w:w="14173" w:type="dxa"/>
            <w:tcBorders>
              <w:top w:val="single" w:sz="4" w:space="0" w:color="auto"/>
              <w:left w:val="single" w:sz="4" w:space="0" w:color="auto"/>
              <w:bottom w:val="single" w:sz="4" w:space="0" w:color="auto"/>
              <w:right w:val="single" w:sz="4" w:space="0" w:color="auto"/>
            </w:tcBorders>
          </w:tcPr>
          <w:p w14:paraId="159E325F" w14:textId="77777777" w:rsidR="00C9272F" w:rsidRPr="00C9272F" w:rsidRDefault="00C9272F" w:rsidP="00C9272F">
            <w:pPr>
              <w:keepNext/>
              <w:keepLines/>
              <w:spacing w:after="0"/>
              <w:rPr>
                <w:rFonts w:ascii="Arial" w:hAnsi="Arial"/>
                <w:b/>
                <w:bCs/>
                <w:i/>
                <w:iCs/>
                <w:sz w:val="18"/>
                <w:szCs w:val="22"/>
                <w:lang w:eastAsia="sv-SE"/>
              </w:rPr>
            </w:pPr>
            <w:r w:rsidRPr="00C9272F">
              <w:rPr>
                <w:rFonts w:ascii="Arial" w:hAnsi="Arial"/>
                <w:b/>
                <w:bCs/>
                <w:i/>
                <w:iCs/>
                <w:sz w:val="18"/>
              </w:rPr>
              <w:t>simultaneousSR-PUSCH-diffPUCCH-Groups</w:t>
            </w:r>
          </w:p>
          <w:p w14:paraId="70FF1ACF"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sz w:val="18"/>
                <w:szCs w:val="22"/>
                <w:lang w:eastAsia="sv-SE"/>
              </w:rPr>
              <w:t xml:space="preserve">Enables simultaneous SR and PUSCH transmissions in different PUCCH groups (see TS 38.321 [3], clause 5.4.1, </w:t>
            </w:r>
            <w:r w:rsidRPr="00C9272F">
              <w:rPr>
                <w:rFonts w:ascii="Arial" w:hAnsi="Arial"/>
                <w:bCs/>
                <w:iCs/>
                <w:sz w:val="18"/>
                <w:szCs w:val="22"/>
                <w:lang w:eastAsia="sv-SE"/>
              </w:rPr>
              <w:t>clause</w:t>
            </w:r>
            <w:r w:rsidRPr="00C9272F">
              <w:rPr>
                <w:rFonts w:ascii="Arial" w:hAnsi="Arial"/>
                <w:sz w:val="18"/>
                <w:szCs w:val="22"/>
                <w:lang w:eastAsia="sv-SE"/>
              </w:rPr>
              <w:t xml:space="preserve"> 5.4.4).</w:t>
            </w:r>
          </w:p>
        </w:tc>
      </w:tr>
      <w:tr w:rsidR="00C9272F" w:rsidRPr="00C9272F" w14:paraId="315CFC33"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76194A63" w14:textId="77777777" w:rsidR="00C9272F" w:rsidRPr="00C9272F" w:rsidRDefault="00C9272F" w:rsidP="00C9272F">
            <w:pPr>
              <w:keepNext/>
              <w:keepLines/>
              <w:spacing w:after="0"/>
              <w:rPr>
                <w:rFonts w:ascii="Arial" w:hAnsi="Arial"/>
                <w:sz w:val="18"/>
                <w:szCs w:val="22"/>
                <w:lang w:eastAsia="sv-SE"/>
              </w:rPr>
            </w:pPr>
            <w:r w:rsidRPr="00C9272F">
              <w:rPr>
                <w:rFonts w:ascii="Arial" w:hAnsi="Arial"/>
                <w:b/>
                <w:i/>
                <w:sz w:val="18"/>
                <w:szCs w:val="22"/>
                <w:lang w:eastAsia="sv-SE"/>
              </w:rPr>
              <w:t>sizeDCI-2-6</w:t>
            </w:r>
          </w:p>
          <w:p w14:paraId="4347B7A5"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sz w:val="18"/>
                <w:szCs w:val="22"/>
                <w:lang w:eastAsia="sv-SE"/>
              </w:rPr>
              <w:t>Size of DCI format 2_6 (see TS 38.213 [13], clause 10.3).</w:t>
            </w:r>
          </w:p>
        </w:tc>
      </w:tr>
      <w:tr w:rsidR="00C9272F" w:rsidRPr="00C9272F" w14:paraId="5D751338"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57440066"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b/>
                <w:i/>
                <w:sz w:val="18"/>
                <w:szCs w:val="22"/>
                <w:lang w:eastAsia="sv-SE"/>
              </w:rPr>
              <w:t>sp-CSI-RNTI</w:t>
            </w:r>
          </w:p>
          <w:p w14:paraId="66D03B05"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sz w:val="18"/>
                <w:szCs w:val="22"/>
                <w:lang w:eastAsia="sv-SE"/>
              </w:rPr>
              <w:t xml:space="preserve">RNTI for Semi-Persistent CSI reporting on PUSCH (see </w:t>
            </w:r>
            <w:r w:rsidRPr="00C9272F">
              <w:rPr>
                <w:rFonts w:ascii="Arial" w:hAnsi="Arial"/>
                <w:i/>
                <w:sz w:val="18"/>
                <w:szCs w:val="22"/>
                <w:lang w:eastAsia="sv-SE"/>
              </w:rPr>
              <w:t>CSI-ReportConfig</w:t>
            </w:r>
            <w:r w:rsidRPr="00C9272F">
              <w:rPr>
                <w:rFonts w:ascii="Arial" w:hAnsi="Arial"/>
                <w:sz w:val="18"/>
                <w:szCs w:val="22"/>
                <w:lang w:eastAsia="sv-SE"/>
              </w:rPr>
              <w:t xml:space="preserve">) (see TS 38.214 [19], clause 5.2.1.5.2). Network always configures </w:t>
            </w:r>
            <w:r w:rsidRPr="00C9272F">
              <w:rPr>
                <w:rFonts w:ascii="Arial" w:hAnsi="Arial"/>
                <w:sz w:val="18"/>
                <w:lang w:eastAsia="sv-SE"/>
              </w:rPr>
              <w:t>the UE with a value for</w:t>
            </w:r>
            <w:r w:rsidRPr="00C9272F">
              <w:rPr>
                <w:rFonts w:ascii="Arial" w:hAnsi="Arial"/>
                <w:sz w:val="18"/>
                <w:szCs w:val="22"/>
                <w:lang w:eastAsia="sv-SE"/>
              </w:rPr>
              <w:t xml:space="preserve"> this field when </w:t>
            </w:r>
            <w:r w:rsidRPr="00C9272F">
              <w:rPr>
                <w:rFonts w:ascii="Arial" w:hAnsi="Arial"/>
                <w:sz w:val="18"/>
                <w:lang w:eastAsia="sv-SE"/>
              </w:rPr>
              <w:t xml:space="preserve">at least one </w:t>
            </w:r>
            <w:r w:rsidRPr="00C9272F">
              <w:rPr>
                <w:rFonts w:ascii="Arial" w:hAnsi="Arial"/>
                <w:i/>
                <w:sz w:val="18"/>
                <w:lang w:eastAsia="sv-SE"/>
              </w:rPr>
              <w:t xml:space="preserve">CSI-ReportConfig </w:t>
            </w:r>
            <w:r w:rsidRPr="00C9272F">
              <w:rPr>
                <w:rFonts w:ascii="Arial" w:hAnsi="Arial"/>
                <w:sz w:val="18"/>
                <w:lang w:eastAsia="sv-SE"/>
              </w:rPr>
              <w:t xml:space="preserve">with </w:t>
            </w:r>
            <w:r w:rsidRPr="00C9272F">
              <w:rPr>
                <w:rFonts w:ascii="Arial" w:hAnsi="Arial"/>
                <w:i/>
                <w:sz w:val="18"/>
                <w:lang w:eastAsia="sv-SE"/>
              </w:rPr>
              <w:t>reportConfigType</w:t>
            </w:r>
            <w:r w:rsidRPr="00C9272F">
              <w:rPr>
                <w:rFonts w:ascii="Arial" w:hAnsi="Arial"/>
                <w:sz w:val="18"/>
                <w:lang w:eastAsia="sv-SE"/>
              </w:rPr>
              <w:t xml:space="preserve"> set to </w:t>
            </w:r>
            <w:r w:rsidRPr="00C9272F">
              <w:rPr>
                <w:rFonts w:ascii="Arial" w:hAnsi="Arial"/>
                <w:i/>
                <w:sz w:val="18"/>
                <w:lang w:eastAsia="sv-SE"/>
              </w:rPr>
              <w:t xml:space="preserve">semiPersistentOnPUSCH </w:t>
            </w:r>
            <w:r w:rsidRPr="00C9272F">
              <w:rPr>
                <w:rFonts w:ascii="Arial" w:hAnsi="Arial"/>
                <w:sz w:val="18"/>
                <w:lang w:eastAsia="sv-SE"/>
              </w:rPr>
              <w:t>is configured</w:t>
            </w:r>
            <w:r w:rsidRPr="00C9272F">
              <w:rPr>
                <w:rFonts w:ascii="Arial" w:hAnsi="Arial"/>
                <w:sz w:val="18"/>
                <w:szCs w:val="22"/>
                <w:lang w:eastAsia="sv-SE"/>
              </w:rPr>
              <w:t>.</w:t>
            </w:r>
          </w:p>
        </w:tc>
      </w:tr>
      <w:tr w:rsidR="00C9272F" w:rsidRPr="00C9272F" w14:paraId="6BB9D39E"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6F6F3477" w14:textId="77777777" w:rsidR="00C9272F" w:rsidRPr="00C9272F" w:rsidRDefault="00C9272F" w:rsidP="00C9272F">
            <w:pPr>
              <w:keepNext/>
              <w:keepLines/>
              <w:spacing w:after="0"/>
              <w:rPr>
                <w:rFonts w:ascii="Arial" w:hAnsi="Arial"/>
                <w:sz w:val="18"/>
                <w:szCs w:val="22"/>
                <w:lang w:eastAsia="sv-SE"/>
              </w:rPr>
            </w:pPr>
            <w:r w:rsidRPr="00C9272F">
              <w:rPr>
                <w:rFonts w:ascii="Arial" w:hAnsi="Arial"/>
                <w:b/>
                <w:i/>
                <w:sz w:val="18"/>
                <w:szCs w:val="22"/>
                <w:lang w:eastAsia="sv-SE"/>
              </w:rPr>
              <w:t>tpc-PUCCH-RNTI</w:t>
            </w:r>
          </w:p>
          <w:p w14:paraId="183CB35E" w14:textId="77777777" w:rsidR="00C9272F" w:rsidRPr="00C9272F" w:rsidRDefault="00C9272F" w:rsidP="00C9272F">
            <w:pPr>
              <w:keepNext/>
              <w:keepLines/>
              <w:spacing w:after="0"/>
              <w:rPr>
                <w:rFonts w:ascii="Arial" w:hAnsi="Arial"/>
                <w:sz w:val="18"/>
                <w:szCs w:val="22"/>
                <w:lang w:eastAsia="sv-SE"/>
              </w:rPr>
            </w:pPr>
            <w:r w:rsidRPr="00C9272F">
              <w:rPr>
                <w:rFonts w:ascii="Arial" w:hAnsi="Arial"/>
                <w:sz w:val="18"/>
                <w:szCs w:val="22"/>
                <w:lang w:eastAsia="sv-SE"/>
              </w:rPr>
              <w:t>RNTI used for PUCCH TPC commands on DCI (see TS 38.213 [13], clause 10.1).</w:t>
            </w:r>
          </w:p>
        </w:tc>
      </w:tr>
      <w:tr w:rsidR="00C9272F" w:rsidRPr="00C9272F" w14:paraId="139D9695"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52F8569F" w14:textId="77777777" w:rsidR="00C9272F" w:rsidRPr="00C9272F" w:rsidRDefault="00C9272F" w:rsidP="00C9272F">
            <w:pPr>
              <w:keepNext/>
              <w:keepLines/>
              <w:spacing w:after="0"/>
              <w:rPr>
                <w:rFonts w:ascii="Arial" w:hAnsi="Arial"/>
                <w:sz w:val="18"/>
                <w:szCs w:val="22"/>
                <w:lang w:eastAsia="sv-SE"/>
              </w:rPr>
            </w:pPr>
            <w:r w:rsidRPr="00C9272F">
              <w:rPr>
                <w:rFonts w:ascii="Arial" w:hAnsi="Arial"/>
                <w:b/>
                <w:i/>
                <w:sz w:val="18"/>
                <w:szCs w:val="22"/>
                <w:lang w:eastAsia="sv-SE"/>
              </w:rPr>
              <w:t>tpc-PUSCH-RNTI</w:t>
            </w:r>
          </w:p>
          <w:p w14:paraId="1C200647" w14:textId="77777777" w:rsidR="00C9272F" w:rsidRPr="00C9272F" w:rsidRDefault="00C9272F" w:rsidP="00C9272F">
            <w:pPr>
              <w:keepNext/>
              <w:keepLines/>
              <w:spacing w:after="0"/>
              <w:rPr>
                <w:rFonts w:ascii="Arial" w:hAnsi="Arial"/>
                <w:sz w:val="18"/>
                <w:szCs w:val="22"/>
                <w:lang w:eastAsia="sv-SE"/>
              </w:rPr>
            </w:pPr>
            <w:r w:rsidRPr="00C9272F">
              <w:rPr>
                <w:rFonts w:ascii="Arial" w:hAnsi="Arial"/>
                <w:sz w:val="18"/>
                <w:szCs w:val="22"/>
                <w:lang w:eastAsia="sv-SE"/>
              </w:rPr>
              <w:t>RNTI used for PUSCH TPC commands on DCI (see TS 38.213 [13], clause 10.1).</w:t>
            </w:r>
          </w:p>
        </w:tc>
      </w:tr>
      <w:tr w:rsidR="00C9272F" w:rsidRPr="00C9272F" w14:paraId="561A1CC9"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1FA67BDE" w14:textId="77777777" w:rsidR="00C9272F" w:rsidRPr="00C9272F" w:rsidRDefault="00C9272F" w:rsidP="00C9272F">
            <w:pPr>
              <w:keepNext/>
              <w:keepLines/>
              <w:spacing w:after="0"/>
              <w:rPr>
                <w:rFonts w:ascii="Arial" w:hAnsi="Arial"/>
                <w:sz w:val="18"/>
                <w:szCs w:val="22"/>
                <w:lang w:eastAsia="sv-SE"/>
              </w:rPr>
            </w:pPr>
            <w:r w:rsidRPr="00C9272F">
              <w:rPr>
                <w:rFonts w:ascii="Arial" w:hAnsi="Arial"/>
                <w:b/>
                <w:i/>
                <w:sz w:val="18"/>
                <w:szCs w:val="22"/>
                <w:lang w:eastAsia="sv-SE"/>
              </w:rPr>
              <w:t>tpc-SRS-RNTI</w:t>
            </w:r>
          </w:p>
          <w:p w14:paraId="50EAADCB" w14:textId="77777777" w:rsidR="00C9272F" w:rsidRPr="00C9272F" w:rsidRDefault="00C9272F" w:rsidP="00C9272F">
            <w:pPr>
              <w:keepNext/>
              <w:keepLines/>
              <w:spacing w:after="0"/>
              <w:rPr>
                <w:rFonts w:ascii="Arial" w:hAnsi="Arial"/>
                <w:sz w:val="18"/>
                <w:szCs w:val="22"/>
                <w:lang w:eastAsia="sv-SE"/>
              </w:rPr>
            </w:pPr>
            <w:r w:rsidRPr="00C9272F">
              <w:rPr>
                <w:rFonts w:ascii="Arial" w:hAnsi="Arial"/>
                <w:sz w:val="18"/>
                <w:szCs w:val="22"/>
                <w:lang w:eastAsia="sv-SE"/>
              </w:rPr>
              <w:t>RNTI used for SRS TPC commands on DCI (see TS 38.213 [13], clause 10.1).</w:t>
            </w:r>
          </w:p>
        </w:tc>
      </w:tr>
      <w:tr w:rsidR="00C9272F" w:rsidRPr="00C9272F" w14:paraId="5B0F7FA9" w14:textId="77777777" w:rsidTr="000508D4">
        <w:tc>
          <w:tcPr>
            <w:tcW w:w="14173" w:type="dxa"/>
            <w:tcBorders>
              <w:top w:val="single" w:sz="4" w:space="0" w:color="auto"/>
              <w:left w:val="single" w:sz="4" w:space="0" w:color="auto"/>
              <w:bottom w:val="single" w:sz="4" w:space="0" w:color="auto"/>
              <w:right w:val="single" w:sz="4" w:space="0" w:color="auto"/>
            </w:tcBorders>
          </w:tcPr>
          <w:p w14:paraId="42CF3545" w14:textId="77777777" w:rsidR="00C9272F" w:rsidRPr="00C9272F" w:rsidRDefault="00C9272F" w:rsidP="00C9272F">
            <w:pPr>
              <w:keepNext/>
              <w:keepLines/>
              <w:spacing w:after="0"/>
              <w:rPr>
                <w:rFonts w:ascii="Arial" w:eastAsiaTheme="minorEastAsia" w:hAnsi="Arial"/>
                <w:b/>
                <w:i/>
                <w:sz w:val="18"/>
                <w:szCs w:val="22"/>
              </w:rPr>
            </w:pPr>
            <w:r w:rsidRPr="00C9272F">
              <w:rPr>
                <w:rFonts w:ascii="Arial" w:hAnsi="Arial"/>
                <w:b/>
                <w:i/>
                <w:sz w:val="18"/>
                <w:szCs w:val="22"/>
                <w:lang w:eastAsia="sv-SE"/>
              </w:rPr>
              <w:t>twoQCL-TypeD-ForMultiDCI</w:t>
            </w:r>
          </w:p>
          <w:p w14:paraId="223B6146"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sz w:val="18"/>
              </w:rPr>
              <w:t xml:space="preserve">Indicates whether a UE is expected to identify and monitor two QCL-TypeD properties for multiple overlapping CORESETs, where the first QCL-TypeD is associated with </w:t>
            </w:r>
            <w:r w:rsidRPr="00C9272F">
              <w:rPr>
                <w:rFonts w:ascii="Arial" w:hAnsi="Arial"/>
                <w:i/>
                <w:sz w:val="18"/>
              </w:rPr>
              <w:t>coresetPoolIndex</w:t>
            </w:r>
            <w:r w:rsidRPr="00C9272F">
              <w:rPr>
                <w:rFonts w:ascii="Arial" w:hAnsi="Arial"/>
                <w:sz w:val="18"/>
              </w:rPr>
              <w:t xml:space="preserve"> value 0, and the second QCL-TypeD is associated with </w:t>
            </w:r>
            <w:r w:rsidRPr="00C9272F">
              <w:rPr>
                <w:rFonts w:ascii="Arial" w:hAnsi="Arial"/>
                <w:i/>
                <w:sz w:val="18"/>
              </w:rPr>
              <w:t>coresetPoolIndex</w:t>
            </w:r>
            <w:r w:rsidRPr="00C9272F">
              <w:rPr>
                <w:rFonts w:ascii="Arial" w:hAnsi="Arial"/>
                <w:sz w:val="18"/>
              </w:rPr>
              <w:t xml:space="preserve"> value 1. (See TS 38,213 [13], clause 10)</w:t>
            </w:r>
            <w:r w:rsidRPr="00C9272F">
              <w:rPr>
                <w:rFonts w:ascii="Arial" w:eastAsiaTheme="minorEastAsia" w:hAnsi="Arial"/>
                <w:sz w:val="18"/>
              </w:rPr>
              <w:t>.</w:t>
            </w:r>
          </w:p>
        </w:tc>
      </w:tr>
      <w:tr w:rsidR="00C9272F" w:rsidRPr="00C9272F" w14:paraId="2F35E157" w14:textId="77777777" w:rsidTr="000508D4">
        <w:tc>
          <w:tcPr>
            <w:tcW w:w="14173" w:type="dxa"/>
            <w:tcBorders>
              <w:top w:val="single" w:sz="4" w:space="0" w:color="auto"/>
              <w:left w:val="single" w:sz="4" w:space="0" w:color="auto"/>
              <w:bottom w:val="single" w:sz="4" w:space="0" w:color="auto"/>
              <w:right w:val="single" w:sz="4" w:space="0" w:color="auto"/>
            </w:tcBorders>
          </w:tcPr>
          <w:p w14:paraId="7CA1704D"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b/>
                <w:i/>
                <w:sz w:val="18"/>
                <w:szCs w:val="22"/>
                <w:lang w:eastAsia="sv-SE"/>
              </w:rPr>
              <w:t>twoQCLTypeDforPDCCHRepetition</w:t>
            </w:r>
          </w:p>
          <w:p w14:paraId="585E281E" w14:textId="77777777" w:rsidR="00C9272F" w:rsidRPr="00C9272F" w:rsidRDefault="00C9272F" w:rsidP="00C9272F">
            <w:pPr>
              <w:keepNext/>
              <w:keepLines/>
              <w:spacing w:after="0"/>
              <w:rPr>
                <w:rFonts w:ascii="Arial" w:hAnsi="Arial"/>
                <w:bCs/>
                <w:iCs/>
                <w:sz w:val="18"/>
                <w:szCs w:val="22"/>
                <w:lang w:eastAsia="sv-SE"/>
              </w:rPr>
            </w:pPr>
            <w:r w:rsidRPr="00C9272F">
              <w:rPr>
                <w:rFonts w:ascii="Arial" w:hAnsi="Arial"/>
                <w:bCs/>
                <w:iCs/>
                <w:sz w:val="18"/>
                <w:szCs w:val="22"/>
                <w:lang w:eastAsia="sv-SE"/>
              </w:rPr>
              <w:t>Indicates whether a UE is expected UE to identify and monitor two QCL-TypeD properties for multiple overlapping CORESETs in the case of PDCCH repetition.</w:t>
            </w:r>
          </w:p>
        </w:tc>
      </w:tr>
      <w:tr w:rsidR="00C9272F" w:rsidRPr="00C9272F" w14:paraId="0BF7C8EB" w14:textId="77777777" w:rsidTr="000508D4">
        <w:tc>
          <w:tcPr>
            <w:tcW w:w="14173" w:type="dxa"/>
            <w:tcBorders>
              <w:top w:val="single" w:sz="4" w:space="0" w:color="auto"/>
              <w:left w:val="single" w:sz="4" w:space="0" w:color="auto"/>
              <w:bottom w:val="single" w:sz="4" w:space="0" w:color="auto"/>
              <w:right w:val="single" w:sz="4" w:space="0" w:color="auto"/>
            </w:tcBorders>
          </w:tcPr>
          <w:p w14:paraId="4112834C" w14:textId="77777777" w:rsidR="00C9272F" w:rsidRPr="00C9272F" w:rsidRDefault="00C9272F" w:rsidP="00C9272F">
            <w:pPr>
              <w:keepNext/>
              <w:keepLines/>
              <w:spacing w:after="0"/>
              <w:rPr>
                <w:rFonts w:ascii="Arial" w:hAnsi="Arial"/>
                <w:sz w:val="18"/>
                <w:szCs w:val="22"/>
                <w:lang w:eastAsia="sv-SE"/>
              </w:rPr>
            </w:pPr>
            <w:r w:rsidRPr="00C9272F">
              <w:rPr>
                <w:rFonts w:ascii="Arial" w:hAnsi="Arial"/>
                <w:b/>
                <w:i/>
                <w:sz w:val="18"/>
                <w:szCs w:val="22"/>
                <w:lang w:eastAsia="sv-SE"/>
              </w:rPr>
              <w:t>uci-MuxWithDiffPrio, uci-MuxWithDiffPrio-secondaryPUCCHgroup</w:t>
            </w:r>
          </w:p>
          <w:p w14:paraId="7E43D964"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sz w:val="18"/>
                <w:szCs w:val="22"/>
                <w:lang w:eastAsia="sv-SE"/>
              </w:rPr>
              <w:t>When configured, enables multiplexing a high-priority (HP) HARQ-ACK UCI and a low-priority (LP) HARQ-ACK UCI into a PUCCH or PUSCH for the primary PUCCH group and the secondary PUCCH group, respectively.</w:t>
            </w:r>
          </w:p>
        </w:tc>
      </w:tr>
      <w:tr w:rsidR="00C9272F" w:rsidRPr="00C9272F" w14:paraId="45868BF0"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3BE38EF3" w14:textId="77777777" w:rsidR="00C9272F" w:rsidRPr="00C9272F" w:rsidRDefault="00C9272F" w:rsidP="00C9272F">
            <w:pPr>
              <w:keepNext/>
              <w:keepLines/>
              <w:spacing w:after="0"/>
              <w:rPr>
                <w:rFonts w:ascii="Arial" w:hAnsi="Arial"/>
                <w:sz w:val="18"/>
                <w:szCs w:val="22"/>
                <w:lang w:eastAsia="sv-SE"/>
              </w:rPr>
            </w:pPr>
            <w:r w:rsidRPr="00C9272F">
              <w:rPr>
                <w:rFonts w:ascii="Arial" w:hAnsi="Arial"/>
                <w:b/>
                <w:i/>
                <w:sz w:val="18"/>
                <w:szCs w:val="22"/>
                <w:lang w:eastAsia="sv-SE"/>
              </w:rPr>
              <w:t>ul-TotalDAI-Included</w:t>
            </w:r>
          </w:p>
          <w:p w14:paraId="23EFE73B"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sz w:val="18"/>
                <w:szCs w:val="22"/>
                <w:lang w:eastAsia="sv-SE"/>
              </w:rPr>
              <w:t>Indicates whether the total DAI fields of the additional PDSCH group is included in the non-fallback UL grant DCI (see TS 38.212 [17], clause 7.3.1). The network configures this only when enhanced dynamic codebook is configured (</w:t>
            </w:r>
            <w:r w:rsidRPr="00C9272F">
              <w:rPr>
                <w:rFonts w:ascii="Arial" w:hAnsi="Arial"/>
                <w:i/>
                <w:sz w:val="18"/>
                <w:szCs w:val="22"/>
                <w:lang w:eastAsia="sv-SE"/>
              </w:rPr>
              <w:t xml:space="preserve">pdsch-HARQ-ACK-Codebook </w:t>
            </w:r>
            <w:r w:rsidRPr="00C9272F">
              <w:rPr>
                <w:rFonts w:ascii="Arial" w:hAnsi="Arial"/>
                <w:sz w:val="18"/>
                <w:szCs w:val="22"/>
                <w:lang w:eastAsia="sv-SE"/>
              </w:rPr>
              <w:t xml:space="preserve">is set to </w:t>
            </w:r>
            <w:r w:rsidRPr="00C9272F">
              <w:rPr>
                <w:rFonts w:ascii="Arial" w:hAnsi="Arial"/>
                <w:i/>
                <w:sz w:val="18"/>
                <w:szCs w:val="22"/>
                <w:lang w:eastAsia="sv-SE"/>
              </w:rPr>
              <w:t>enhancedDynamic</w:t>
            </w:r>
            <w:r w:rsidRPr="00C9272F">
              <w:rPr>
                <w:rFonts w:ascii="Arial" w:hAnsi="Arial"/>
                <w:sz w:val="18"/>
                <w:szCs w:val="22"/>
                <w:lang w:eastAsia="sv-SE"/>
              </w:rPr>
              <w:t>).</w:t>
            </w:r>
          </w:p>
        </w:tc>
      </w:tr>
      <w:tr w:rsidR="00C9272F" w:rsidRPr="00C9272F" w14:paraId="229AACC4"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55B3574B" w14:textId="77777777" w:rsidR="00C9272F" w:rsidRPr="00C9272F" w:rsidRDefault="00C9272F" w:rsidP="00C9272F">
            <w:pPr>
              <w:keepNext/>
              <w:keepLines/>
              <w:spacing w:after="0"/>
              <w:rPr>
                <w:rFonts w:ascii="Arial" w:hAnsi="Arial"/>
                <w:b/>
                <w:i/>
                <w:sz w:val="18"/>
                <w:lang w:eastAsia="sv-SE"/>
              </w:rPr>
            </w:pPr>
            <w:r w:rsidRPr="00C9272F">
              <w:rPr>
                <w:rFonts w:ascii="Arial" w:hAnsi="Arial"/>
                <w:b/>
                <w:i/>
                <w:sz w:val="18"/>
                <w:lang w:eastAsia="sv-SE"/>
              </w:rPr>
              <w:t>xScale</w:t>
            </w:r>
          </w:p>
          <w:p w14:paraId="5C28C1AB"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noProof/>
                <w:sz w:val="18"/>
                <w:lang w:eastAsia="sv-SE"/>
              </w:rPr>
              <w:t xml:space="preserve">The UE is allowed to drop NR only if the power scaling applied to NR results in a difference between scaled and unscaled NR UL of more than </w:t>
            </w:r>
            <w:r w:rsidRPr="00C9272F">
              <w:rPr>
                <w:rFonts w:ascii="Arial" w:hAnsi="Arial"/>
                <w:i/>
                <w:noProof/>
                <w:sz w:val="18"/>
                <w:lang w:eastAsia="sv-SE"/>
              </w:rPr>
              <w:t>xScale</w:t>
            </w:r>
            <w:r w:rsidRPr="00C9272F">
              <w:rPr>
                <w:rFonts w:ascii="Arial" w:hAnsi="Arial"/>
                <w:noProof/>
                <w:sz w:val="18"/>
                <w:lang w:eastAsia="sv-SE"/>
              </w:rPr>
              <w:t xml:space="preserve"> dB (see TS 38.213 [13]). If the value is not configured for dynamic power sharing, the UE assumes default value of 6 dB.</w:t>
            </w:r>
          </w:p>
        </w:tc>
      </w:tr>
    </w:tbl>
    <w:p w14:paraId="22E2A768" w14:textId="77777777" w:rsidR="00C9272F" w:rsidRPr="00C9272F" w:rsidRDefault="00C9272F" w:rsidP="00C9272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C9272F" w:rsidRPr="00C9272F" w14:paraId="7DA38968" w14:textId="77777777" w:rsidTr="000508D4">
        <w:tc>
          <w:tcPr>
            <w:tcW w:w="14173" w:type="dxa"/>
            <w:tcBorders>
              <w:top w:val="single" w:sz="4" w:space="0" w:color="auto"/>
              <w:left w:val="single" w:sz="4" w:space="0" w:color="auto"/>
              <w:bottom w:val="single" w:sz="4" w:space="0" w:color="auto"/>
              <w:right w:val="single" w:sz="4" w:space="0" w:color="auto"/>
            </w:tcBorders>
          </w:tcPr>
          <w:p w14:paraId="6C3D1034" w14:textId="77777777" w:rsidR="00C9272F" w:rsidRPr="00C9272F" w:rsidRDefault="00C9272F" w:rsidP="00C9272F">
            <w:pPr>
              <w:keepNext/>
              <w:keepLines/>
              <w:spacing w:after="0"/>
              <w:jc w:val="center"/>
              <w:rPr>
                <w:rFonts w:ascii="Arial" w:hAnsi="Arial"/>
                <w:b/>
                <w:sz w:val="18"/>
                <w:szCs w:val="22"/>
                <w:lang w:eastAsia="sv-SE"/>
              </w:rPr>
            </w:pPr>
            <w:r w:rsidRPr="00C9272F">
              <w:rPr>
                <w:rFonts w:ascii="Arial" w:hAnsi="Arial"/>
                <w:b/>
                <w:i/>
                <w:sz w:val="18"/>
                <w:szCs w:val="22"/>
                <w:lang w:eastAsia="sv-SE"/>
              </w:rPr>
              <w:t xml:space="preserve">MulticastConfig </w:t>
            </w:r>
            <w:r w:rsidRPr="00C9272F">
              <w:rPr>
                <w:rFonts w:ascii="Arial" w:hAnsi="Arial"/>
                <w:b/>
                <w:sz w:val="18"/>
                <w:szCs w:val="22"/>
                <w:lang w:eastAsia="sv-SE"/>
              </w:rPr>
              <w:t>field descriptions</w:t>
            </w:r>
          </w:p>
        </w:tc>
      </w:tr>
      <w:tr w:rsidR="00C9272F" w:rsidRPr="00C9272F" w14:paraId="74415CF9" w14:textId="77777777" w:rsidTr="000508D4">
        <w:trPr>
          <w:trHeight w:val="52"/>
        </w:trPr>
        <w:tc>
          <w:tcPr>
            <w:tcW w:w="14173" w:type="dxa"/>
            <w:tcBorders>
              <w:top w:val="single" w:sz="4" w:space="0" w:color="auto"/>
              <w:left w:val="single" w:sz="4" w:space="0" w:color="auto"/>
              <w:bottom w:val="single" w:sz="4" w:space="0" w:color="auto"/>
              <w:right w:val="single" w:sz="4" w:space="0" w:color="auto"/>
            </w:tcBorders>
          </w:tcPr>
          <w:p w14:paraId="05DB57FE" w14:textId="77777777" w:rsidR="00C9272F" w:rsidRPr="00C9272F" w:rsidRDefault="00C9272F" w:rsidP="00C9272F">
            <w:pPr>
              <w:keepNext/>
              <w:keepLines/>
              <w:spacing w:after="0"/>
              <w:rPr>
                <w:rFonts w:ascii="Arial" w:hAnsi="Arial"/>
                <w:b/>
                <w:bCs/>
                <w:i/>
                <w:iCs/>
                <w:sz w:val="18"/>
                <w:lang w:eastAsia="x-none"/>
              </w:rPr>
            </w:pPr>
            <w:r w:rsidRPr="00C9272F">
              <w:rPr>
                <w:rFonts w:ascii="Arial" w:hAnsi="Arial"/>
                <w:b/>
                <w:bCs/>
                <w:i/>
                <w:sz w:val="18"/>
                <w:szCs w:val="22"/>
                <w:lang w:eastAsia="en-GB"/>
              </w:rPr>
              <w:t>pdsch</w:t>
            </w:r>
            <w:r w:rsidRPr="00C9272F">
              <w:rPr>
                <w:rFonts w:ascii="Arial" w:hAnsi="Arial"/>
                <w:b/>
                <w:bCs/>
                <w:i/>
                <w:iCs/>
                <w:sz w:val="18"/>
                <w:lang w:eastAsia="x-none"/>
              </w:rPr>
              <w:t>-HARQ-ACK-CodebookListMulticast</w:t>
            </w:r>
          </w:p>
          <w:p w14:paraId="4ACB4C77" w14:textId="77777777" w:rsidR="00C9272F" w:rsidRPr="00C9272F" w:rsidRDefault="00C9272F" w:rsidP="00C9272F">
            <w:pPr>
              <w:keepNext/>
              <w:keepLines/>
              <w:spacing w:after="0"/>
              <w:rPr>
                <w:rFonts w:ascii="Arial" w:hAnsi="Arial"/>
                <w:b/>
                <w:bCs/>
                <w:i/>
                <w:iCs/>
                <w:sz w:val="18"/>
                <w:lang w:eastAsia="x-none"/>
              </w:rPr>
            </w:pPr>
            <w:r w:rsidRPr="00C9272F">
              <w:rPr>
                <w:rFonts w:ascii="Arial" w:hAnsi="Arial"/>
                <w:sz w:val="18"/>
                <w:szCs w:val="22"/>
                <w:lang w:eastAsia="sv-SE"/>
              </w:rPr>
              <w:t xml:space="preserve">A </w:t>
            </w:r>
            <w:r w:rsidRPr="00C9272F">
              <w:rPr>
                <w:rFonts w:ascii="Arial" w:hAnsi="Arial"/>
                <w:bCs/>
                <w:iCs/>
                <w:sz w:val="18"/>
                <w:szCs w:val="22"/>
              </w:rPr>
              <w:t>list</w:t>
            </w:r>
            <w:r w:rsidRPr="00C9272F">
              <w:rPr>
                <w:rFonts w:ascii="Arial" w:hAnsi="Arial"/>
                <w:sz w:val="18"/>
                <w:szCs w:val="22"/>
                <w:lang w:eastAsia="sv-SE"/>
              </w:rPr>
              <w:t xml:space="preserve"> of configurations for one or two HARQ-ACK codebooks for MBS multicast. Each configuration in the list is defined in the same way as </w:t>
            </w:r>
            <w:r w:rsidRPr="00C9272F">
              <w:rPr>
                <w:rFonts w:ascii="Arial" w:hAnsi="Arial"/>
                <w:i/>
                <w:iCs/>
                <w:sz w:val="18"/>
                <w:szCs w:val="22"/>
                <w:lang w:eastAsia="sv-SE"/>
              </w:rPr>
              <w:t>pdsch-HARQ-ACK-Codebook</w:t>
            </w:r>
            <w:r w:rsidRPr="00C9272F">
              <w:rPr>
                <w:rFonts w:ascii="Arial" w:hAnsi="Arial"/>
                <w:sz w:val="18"/>
                <w:szCs w:val="22"/>
                <w:lang w:eastAsia="sv-SE"/>
              </w:rPr>
              <w:t xml:space="preserve"> (see TS 38.212 [17], clause 7.3.1.2.2 and TS 38.213 [13], clauses 7.2.1, 9.1.2, 9.1.3 and 9.2.1). If this field is present, the field </w:t>
            </w:r>
            <w:r w:rsidRPr="00C9272F">
              <w:rPr>
                <w:rFonts w:ascii="Arial" w:hAnsi="Arial"/>
                <w:i/>
                <w:iCs/>
                <w:sz w:val="18"/>
                <w:szCs w:val="22"/>
                <w:lang w:eastAsia="sv-SE"/>
              </w:rPr>
              <w:t>pdsch-HARQ-ACK-Codebook</w:t>
            </w:r>
            <w:r w:rsidRPr="00C9272F">
              <w:rPr>
                <w:rFonts w:ascii="Arial" w:hAnsi="Arial"/>
                <w:sz w:val="18"/>
                <w:szCs w:val="22"/>
                <w:lang w:eastAsia="sv-SE"/>
              </w:rPr>
              <w:t xml:space="preserve"> is ignored. If this field is present, the value of this field is applied for primary PUCCH group and for secondary PUCCH group (if configured).</w:t>
            </w:r>
          </w:p>
        </w:tc>
      </w:tr>
      <w:tr w:rsidR="00C9272F" w:rsidRPr="00C9272F" w14:paraId="6A318348" w14:textId="77777777" w:rsidTr="000508D4">
        <w:trPr>
          <w:trHeight w:val="52"/>
        </w:trPr>
        <w:tc>
          <w:tcPr>
            <w:tcW w:w="14173" w:type="dxa"/>
            <w:tcBorders>
              <w:top w:val="single" w:sz="4" w:space="0" w:color="auto"/>
              <w:left w:val="single" w:sz="4" w:space="0" w:color="auto"/>
              <w:bottom w:val="single" w:sz="4" w:space="0" w:color="auto"/>
              <w:right w:val="single" w:sz="4" w:space="0" w:color="auto"/>
            </w:tcBorders>
          </w:tcPr>
          <w:p w14:paraId="0A98C44E"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b/>
                <w:i/>
                <w:sz w:val="18"/>
                <w:szCs w:val="22"/>
                <w:lang w:eastAsia="sv-SE"/>
              </w:rPr>
              <w:t>type1</w:t>
            </w:r>
            <w:r w:rsidRPr="00C9272F">
              <w:rPr>
                <w:rFonts w:ascii="Arial" w:hAnsi="Arial"/>
                <w:b/>
                <w:bCs/>
                <w:i/>
                <w:sz w:val="18"/>
                <w:szCs w:val="22"/>
                <w:lang w:eastAsia="en-GB"/>
              </w:rPr>
              <w:t>Codebook</w:t>
            </w:r>
            <w:r w:rsidRPr="00C9272F">
              <w:rPr>
                <w:rFonts w:ascii="Arial" w:hAnsi="Arial"/>
                <w:b/>
                <w:i/>
                <w:sz w:val="18"/>
                <w:szCs w:val="22"/>
                <w:lang w:eastAsia="sv-SE"/>
              </w:rPr>
              <w:t>GenerationMode</w:t>
            </w:r>
          </w:p>
          <w:p w14:paraId="21AFA3F4" w14:textId="77777777" w:rsidR="00C9272F" w:rsidRPr="00C9272F" w:rsidRDefault="00C9272F" w:rsidP="00C9272F">
            <w:pPr>
              <w:keepNext/>
              <w:keepLines/>
              <w:spacing w:after="0"/>
              <w:rPr>
                <w:rFonts w:ascii="Arial" w:hAnsi="Arial"/>
                <w:b/>
                <w:bCs/>
                <w:i/>
                <w:sz w:val="18"/>
                <w:szCs w:val="22"/>
                <w:lang w:eastAsia="en-GB"/>
              </w:rPr>
            </w:pPr>
            <w:r w:rsidRPr="00C9272F">
              <w:rPr>
                <w:rFonts w:ascii="Arial" w:hAnsi="Arial"/>
                <w:bCs/>
                <w:iCs/>
                <w:sz w:val="18"/>
                <w:szCs w:val="22"/>
              </w:rPr>
              <w:t>Indicates</w:t>
            </w:r>
            <w:r w:rsidRPr="00C9272F">
              <w:rPr>
                <w:rFonts w:ascii="Arial" w:hAnsi="Arial"/>
                <w:sz w:val="18"/>
                <w:szCs w:val="22"/>
                <w:lang w:eastAsia="sv-SE"/>
              </w:rPr>
              <w:t xml:space="preserve"> the mode of Type-1 HARQ-ACK codebook generation</w:t>
            </w:r>
            <w:r w:rsidRPr="00C9272F">
              <w:rPr>
                <w:rFonts w:ascii="Arial" w:hAnsi="Arial"/>
                <w:bCs/>
                <w:iCs/>
                <w:sz w:val="18"/>
                <w:szCs w:val="22"/>
                <w:lang w:eastAsia="sv-SE"/>
              </w:rPr>
              <w:t>, as specified in TS 38.213 [13]</w:t>
            </w:r>
            <w:r w:rsidRPr="00C9272F">
              <w:rPr>
                <w:rFonts w:ascii="Arial" w:hAnsi="Arial"/>
                <w:sz w:val="18"/>
                <w:szCs w:val="22"/>
                <w:lang w:eastAsia="sv-SE"/>
              </w:rPr>
              <w:t>. Mode 1 is based on the k1 values that are in the intersection of K1 set for unicast and K1 set for multicast. Mode 2 is based on the k1 values that are in the union of K1 set for unicast and K1 set for multicast.</w:t>
            </w:r>
          </w:p>
        </w:tc>
      </w:tr>
    </w:tbl>
    <w:p w14:paraId="0886517A" w14:textId="77777777" w:rsidR="00C9272F" w:rsidRPr="00C9272F" w:rsidRDefault="00C9272F" w:rsidP="00C9272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9272F" w:rsidRPr="00C9272F" w14:paraId="5A8C3949"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23F07383" w14:textId="77777777" w:rsidR="00C9272F" w:rsidRPr="00C9272F" w:rsidRDefault="00C9272F" w:rsidP="00C9272F">
            <w:pPr>
              <w:keepNext/>
              <w:keepLines/>
              <w:spacing w:after="0"/>
              <w:jc w:val="center"/>
              <w:rPr>
                <w:rFonts w:ascii="Arial" w:hAnsi="Arial"/>
                <w:b/>
                <w:sz w:val="18"/>
                <w:szCs w:val="22"/>
                <w:lang w:eastAsia="sv-SE"/>
              </w:rPr>
            </w:pPr>
            <w:r w:rsidRPr="00C9272F">
              <w:rPr>
                <w:rFonts w:ascii="Arial" w:hAnsi="Arial"/>
                <w:b/>
                <w:i/>
                <w:sz w:val="18"/>
                <w:szCs w:val="22"/>
                <w:lang w:eastAsia="sv-SE"/>
              </w:rPr>
              <w:t xml:space="preserve">PDSCH-HARQ-ACK-EnhType3 </w:t>
            </w:r>
            <w:r w:rsidRPr="00C9272F">
              <w:rPr>
                <w:rFonts w:ascii="Arial" w:hAnsi="Arial"/>
                <w:b/>
                <w:sz w:val="18"/>
                <w:szCs w:val="22"/>
                <w:lang w:eastAsia="sv-SE"/>
              </w:rPr>
              <w:t>field descriptions</w:t>
            </w:r>
          </w:p>
        </w:tc>
      </w:tr>
      <w:tr w:rsidR="00C9272F" w:rsidRPr="00C9272F" w14:paraId="051C3F04" w14:textId="77777777" w:rsidTr="000508D4">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507E9769" w14:textId="77777777" w:rsidR="00C9272F" w:rsidRPr="00C9272F" w:rsidRDefault="00C9272F" w:rsidP="00C9272F">
            <w:pPr>
              <w:keepNext/>
              <w:keepLines/>
              <w:spacing w:after="0"/>
              <w:rPr>
                <w:rFonts w:ascii="Arial" w:hAnsi="Arial"/>
                <w:b/>
                <w:i/>
                <w:sz w:val="18"/>
                <w:lang w:eastAsia="sv-SE"/>
              </w:rPr>
            </w:pPr>
            <w:r w:rsidRPr="00C9272F">
              <w:rPr>
                <w:rFonts w:ascii="Arial" w:hAnsi="Arial"/>
                <w:b/>
                <w:i/>
                <w:sz w:val="18"/>
                <w:lang w:eastAsia="sv-SE"/>
              </w:rPr>
              <w:t>pdsch-HARQ-ACK-EnhType3CBG</w:t>
            </w:r>
          </w:p>
          <w:p w14:paraId="23837495" w14:textId="77777777" w:rsidR="00C9272F" w:rsidRPr="00C9272F" w:rsidRDefault="00C9272F" w:rsidP="00C9272F">
            <w:pPr>
              <w:keepNext/>
              <w:keepLines/>
              <w:spacing w:after="0"/>
              <w:rPr>
                <w:rFonts w:ascii="Arial" w:hAnsi="Arial"/>
                <w:bCs/>
                <w:iCs/>
                <w:sz w:val="18"/>
                <w:lang w:eastAsia="en-GB"/>
              </w:rPr>
            </w:pPr>
            <w:r w:rsidRPr="00C9272F">
              <w:rPr>
                <w:rFonts w:ascii="Arial" w:hAnsi="Arial"/>
                <w:bCs/>
                <w:iCs/>
                <w:sz w:val="18"/>
                <w:lang w:eastAsia="en-GB"/>
              </w:rPr>
              <w:t>When configured, the DCI format 1_1 or DCI format 1_2 can request the UE to include CBG level A/N for each CC with CBG level transmission configured of the enhanced Type 3 HARQ-ACK codebook. When not configured, the UE will report TB level A/N even if CBG level transmission is configured for a CC.</w:t>
            </w:r>
          </w:p>
        </w:tc>
      </w:tr>
      <w:tr w:rsidR="00C9272F" w:rsidRPr="00C9272F" w14:paraId="7CC15224" w14:textId="77777777" w:rsidTr="000508D4">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27AA297D" w14:textId="77777777" w:rsidR="00C9272F" w:rsidRPr="00C9272F" w:rsidRDefault="00C9272F" w:rsidP="00C9272F">
            <w:pPr>
              <w:keepNext/>
              <w:keepLines/>
              <w:spacing w:after="0"/>
              <w:rPr>
                <w:rFonts w:ascii="Arial" w:hAnsi="Arial"/>
                <w:b/>
                <w:i/>
                <w:sz w:val="18"/>
                <w:lang w:eastAsia="sv-SE"/>
              </w:rPr>
            </w:pPr>
            <w:r w:rsidRPr="00C9272F">
              <w:rPr>
                <w:rFonts w:ascii="Arial" w:hAnsi="Arial"/>
                <w:b/>
                <w:i/>
                <w:sz w:val="18"/>
                <w:lang w:eastAsia="sv-SE"/>
              </w:rPr>
              <w:t>pdsch-HARQ-ACK-EnhType3NDI</w:t>
            </w:r>
          </w:p>
          <w:p w14:paraId="46065A41" w14:textId="77777777" w:rsidR="00C9272F" w:rsidRPr="00C9272F" w:rsidRDefault="00C9272F" w:rsidP="00C9272F">
            <w:pPr>
              <w:keepNext/>
              <w:keepLines/>
              <w:spacing w:after="0"/>
              <w:rPr>
                <w:rFonts w:ascii="Arial" w:hAnsi="Arial"/>
                <w:bCs/>
                <w:iCs/>
                <w:sz w:val="18"/>
                <w:lang w:eastAsia="sv-SE"/>
              </w:rPr>
            </w:pPr>
            <w:r w:rsidRPr="00C9272F">
              <w:rPr>
                <w:rFonts w:ascii="Arial" w:hAnsi="Arial"/>
                <w:bCs/>
                <w:iCs/>
                <w:sz w:val="18"/>
                <w:lang w:eastAsia="sv-SE"/>
              </w:rPr>
              <w:t>When configured, the DCI format 1_1 or DCI format 1_2 can request the UE to include NDI for each A/N reported of the enhanced Type 3 HARQ-ACK codebook.</w:t>
            </w:r>
          </w:p>
        </w:tc>
      </w:tr>
      <w:tr w:rsidR="00C9272F" w:rsidRPr="00C9272F" w14:paraId="408C6221" w14:textId="77777777" w:rsidTr="000508D4">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1F7929D0" w14:textId="77777777" w:rsidR="00C9272F" w:rsidRPr="00C9272F" w:rsidRDefault="00C9272F" w:rsidP="00C9272F">
            <w:pPr>
              <w:keepNext/>
              <w:keepLines/>
              <w:spacing w:after="0"/>
              <w:rPr>
                <w:rFonts w:ascii="Arial" w:hAnsi="Arial"/>
                <w:b/>
                <w:i/>
                <w:sz w:val="18"/>
                <w:lang w:eastAsia="sv-SE"/>
              </w:rPr>
            </w:pPr>
            <w:r w:rsidRPr="00C9272F">
              <w:rPr>
                <w:rFonts w:ascii="Arial" w:hAnsi="Arial"/>
                <w:b/>
                <w:i/>
                <w:sz w:val="18"/>
                <w:lang w:eastAsia="sv-SE"/>
              </w:rPr>
              <w:t>perCC</w:t>
            </w:r>
          </w:p>
          <w:p w14:paraId="0645D86C" w14:textId="77777777" w:rsidR="00C9272F" w:rsidRPr="00C9272F" w:rsidRDefault="00C9272F" w:rsidP="00C9272F">
            <w:pPr>
              <w:keepNext/>
              <w:keepLines/>
              <w:spacing w:after="0"/>
              <w:rPr>
                <w:rFonts w:ascii="Arial" w:hAnsi="Arial"/>
                <w:bCs/>
                <w:iCs/>
                <w:sz w:val="18"/>
                <w:lang w:eastAsia="sv-SE"/>
              </w:rPr>
            </w:pPr>
            <w:r w:rsidRPr="00C9272F">
              <w:rPr>
                <w:rFonts w:ascii="Arial" w:hAnsi="Arial"/>
                <w:bCs/>
                <w:iCs/>
                <w:sz w:val="18"/>
                <w:lang w:eastAsia="sv-SE"/>
              </w:rPr>
              <w:t>Configures enhanced Type 3 HARQ-ACK codebook using per CC configuration.</w:t>
            </w:r>
          </w:p>
        </w:tc>
      </w:tr>
      <w:tr w:rsidR="00C9272F" w:rsidRPr="00C9272F" w14:paraId="524E353A" w14:textId="77777777" w:rsidTr="000508D4">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649D5CFC" w14:textId="77777777" w:rsidR="00C9272F" w:rsidRPr="00C9272F" w:rsidRDefault="00C9272F" w:rsidP="00C9272F">
            <w:pPr>
              <w:keepNext/>
              <w:keepLines/>
              <w:spacing w:after="0"/>
              <w:rPr>
                <w:rFonts w:ascii="Arial" w:hAnsi="Arial"/>
                <w:b/>
                <w:i/>
                <w:sz w:val="18"/>
                <w:lang w:eastAsia="sv-SE"/>
              </w:rPr>
            </w:pPr>
            <w:r w:rsidRPr="00C9272F">
              <w:rPr>
                <w:rFonts w:ascii="Arial" w:hAnsi="Arial"/>
                <w:b/>
                <w:i/>
                <w:sz w:val="18"/>
                <w:lang w:eastAsia="sv-SE"/>
              </w:rPr>
              <w:t>perHARQ, perHARQ-Ext</w:t>
            </w:r>
          </w:p>
          <w:p w14:paraId="040516F4" w14:textId="77777777" w:rsidR="00C9272F" w:rsidRPr="00C9272F" w:rsidRDefault="00C9272F" w:rsidP="00C9272F">
            <w:pPr>
              <w:keepNext/>
              <w:keepLines/>
              <w:spacing w:after="0"/>
              <w:rPr>
                <w:rFonts w:ascii="Arial" w:hAnsi="Arial"/>
                <w:b/>
                <w:i/>
                <w:sz w:val="18"/>
                <w:lang w:eastAsia="sv-SE"/>
              </w:rPr>
            </w:pPr>
            <w:r w:rsidRPr="00C9272F">
              <w:rPr>
                <w:rFonts w:ascii="Arial" w:hAnsi="Arial"/>
                <w:bCs/>
                <w:iCs/>
                <w:sz w:val="18"/>
                <w:lang w:eastAsia="sv-SE"/>
              </w:rPr>
              <w:t xml:space="preserve">Configures enhanced Type 3 HARQ-ACK codebook using per HARQ process and CC configuration. </w:t>
            </w:r>
            <w:r w:rsidRPr="00C9272F">
              <w:rPr>
                <w:rFonts w:ascii="Arial" w:hAnsi="Arial"/>
                <w:bCs/>
                <w:i/>
                <w:iCs/>
                <w:sz w:val="18"/>
                <w:lang w:eastAsia="sv-SE"/>
              </w:rPr>
              <w:t>perHARQ-Ext</w:t>
            </w:r>
            <w:r w:rsidRPr="00C9272F">
              <w:rPr>
                <w:rFonts w:ascii="Arial" w:hAnsi="Arial"/>
                <w:bCs/>
                <w:iCs/>
                <w:sz w:val="18"/>
                <w:lang w:eastAsia="sv-SE"/>
              </w:rPr>
              <w:t xml:space="preserve"> is present only when </w:t>
            </w:r>
            <w:r w:rsidRPr="00C9272F">
              <w:rPr>
                <w:rFonts w:ascii="Arial" w:hAnsi="Arial"/>
                <w:bCs/>
                <w:i/>
                <w:iCs/>
                <w:sz w:val="18"/>
                <w:lang w:eastAsia="sv-SE"/>
              </w:rPr>
              <w:t>nrofHARQ-ProcessesForPDSCH-v1700</w:t>
            </w:r>
            <w:r w:rsidRPr="00C9272F">
              <w:rPr>
                <w:rFonts w:ascii="Arial" w:hAnsi="Arial"/>
                <w:bCs/>
                <w:iCs/>
                <w:sz w:val="18"/>
                <w:lang w:eastAsia="sv-SE"/>
              </w:rPr>
              <w:t xml:space="preserve"> is present in </w:t>
            </w:r>
            <w:r w:rsidRPr="00C9272F">
              <w:rPr>
                <w:rFonts w:ascii="Arial" w:hAnsi="Arial"/>
                <w:bCs/>
                <w:i/>
                <w:iCs/>
                <w:sz w:val="18"/>
                <w:lang w:eastAsia="sv-SE"/>
              </w:rPr>
              <w:t>pdsch-ServingCellConfig</w:t>
            </w:r>
            <w:r w:rsidRPr="00C9272F">
              <w:rPr>
                <w:rFonts w:ascii="Arial" w:hAnsi="Arial"/>
                <w:bCs/>
                <w:iCs/>
                <w:sz w:val="18"/>
                <w:lang w:eastAsia="sv-SE"/>
              </w:rPr>
              <w:t xml:space="preserve"> of at least one serving cell in the PUCCH group. If </w:t>
            </w:r>
            <w:r w:rsidRPr="00C9272F">
              <w:rPr>
                <w:rFonts w:ascii="Arial" w:hAnsi="Arial"/>
                <w:bCs/>
                <w:i/>
                <w:iCs/>
                <w:sz w:val="18"/>
                <w:lang w:eastAsia="sv-SE"/>
              </w:rPr>
              <w:t>perHARQ-Ext</w:t>
            </w:r>
            <w:r w:rsidRPr="00C9272F">
              <w:rPr>
                <w:rFonts w:ascii="Arial" w:hAnsi="Arial"/>
                <w:bCs/>
                <w:iCs/>
                <w:sz w:val="18"/>
                <w:lang w:eastAsia="sv-SE"/>
              </w:rPr>
              <w:t xml:space="preserve"> is present, the UE ignores </w:t>
            </w:r>
            <w:r w:rsidRPr="00C9272F">
              <w:rPr>
                <w:rFonts w:ascii="Arial" w:hAnsi="Arial"/>
                <w:bCs/>
                <w:i/>
                <w:iCs/>
                <w:sz w:val="18"/>
                <w:lang w:eastAsia="sv-SE"/>
              </w:rPr>
              <w:t>perHARQ</w:t>
            </w:r>
            <w:r w:rsidRPr="00C9272F">
              <w:rPr>
                <w:rFonts w:ascii="Arial" w:hAnsi="Arial"/>
                <w:bCs/>
                <w:iCs/>
                <w:sz w:val="18"/>
                <w:lang w:eastAsia="sv-SE"/>
              </w:rPr>
              <w:t>.</w:t>
            </w:r>
          </w:p>
        </w:tc>
      </w:tr>
    </w:tbl>
    <w:p w14:paraId="1D5CE0D1" w14:textId="77777777" w:rsidR="00C9272F" w:rsidRPr="00C9272F" w:rsidRDefault="00C9272F" w:rsidP="00C9272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9272F" w:rsidRPr="00C9272F" w14:paraId="44D0134F"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0F29773D" w14:textId="77777777" w:rsidR="00C9272F" w:rsidRPr="00C9272F" w:rsidRDefault="00C9272F" w:rsidP="00C9272F">
            <w:pPr>
              <w:keepNext/>
              <w:keepLines/>
              <w:spacing w:after="0"/>
              <w:jc w:val="center"/>
              <w:rPr>
                <w:rFonts w:ascii="Arial" w:hAnsi="Arial"/>
                <w:b/>
                <w:sz w:val="18"/>
                <w:szCs w:val="22"/>
                <w:lang w:eastAsia="sv-SE"/>
              </w:rPr>
            </w:pPr>
            <w:r w:rsidRPr="00C9272F">
              <w:rPr>
                <w:rFonts w:ascii="Arial" w:hAnsi="Arial"/>
                <w:b/>
                <w:i/>
                <w:sz w:val="18"/>
                <w:szCs w:val="22"/>
                <w:lang w:eastAsia="sv-SE"/>
              </w:rPr>
              <w:t xml:space="preserve">CellDTRX-DCI-config </w:t>
            </w:r>
            <w:r w:rsidRPr="00C9272F">
              <w:rPr>
                <w:rFonts w:ascii="Arial" w:hAnsi="Arial"/>
                <w:b/>
                <w:sz w:val="18"/>
                <w:szCs w:val="22"/>
                <w:lang w:eastAsia="sv-SE"/>
              </w:rPr>
              <w:t>field descriptions</w:t>
            </w:r>
          </w:p>
        </w:tc>
      </w:tr>
      <w:tr w:rsidR="00C9272F" w:rsidRPr="00C9272F" w14:paraId="5AD4C2C2" w14:textId="77777777" w:rsidTr="000508D4">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7D81A7B8" w14:textId="77777777" w:rsidR="00C9272F" w:rsidRPr="00C9272F" w:rsidRDefault="00C9272F" w:rsidP="00C9272F">
            <w:pPr>
              <w:keepNext/>
              <w:keepLines/>
              <w:spacing w:after="0"/>
              <w:rPr>
                <w:rFonts w:ascii="Arial" w:hAnsi="Arial"/>
                <w:b/>
                <w:i/>
                <w:sz w:val="18"/>
                <w:lang w:eastAsia="sv-SE"/>
              </w:rPr>
            </w:pPr>
            <w:r w:rsidRPr="00C9272F">
              <w:rPr>
                <w:rFonts w:ascii="Arial" w:hAnsi="Arial"/>
                <w:b/>
                <w:i/>
                <w:sz w:val="18"/>
                <w:lang w:eastAsia="sv-SE"/>
              </w:rPr>
              <w:t>cellDTRX-RNTI</w:t>
            </w:r>
          </w:p>
          <w:p w14:paraId="720C3EDE" w14:textId="77777777" w:rsidR="00C9272F" w:rsidRPr="00C9272F" w:rsidRDefault="00C9272F" w:rsidP="00C9272F">
            <w:pPr>
              <w:keepNext/>
              <w:keepLines/>
              <w:spacing w:after="0"/>
              <w:rPr>
                <w:rFonts w:ascii="Arial" w:hAnsi="Arial"/>
                <w:bCs/>
                <w:iCs/>
                <w:sz w:val="18"/>
                <w:lang w:eastAsia="en-GB"/>
              </w:rPr>
            </w:pPr>
            <w:r w:rsidRPr="00C9272F">
              <w:rPr>
                <w:rFonts w:ascii="Arial" w:hAnsi="Arial"/>
                <w:bCs/>
                <w:iCs/>
                <w:sz w:val="18"/>
                <w:lang w:eastAsia="en-GB"/>
              </w:rPr>
              <w:t>The RNTI value for scrambling CRC of DCI format 2_9 for activating and/or deactivating Cell DTX and/or Cell DRX and/or NES mode for CHO indication.</w:t>
            </w:r>
          </w:p>
        </w:tc>
      </w:tr>
      <w:tr w:rsidR="00C9272F" w:rsidRPr="00C9272F" w14:paraId="4E9215D9" w14:textId="77777777" w:rsidTr="000508D4">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2F406CE9" w14:textId="77777777" w:rsidR="00C9272F" w:rsidRPr="00C9272F" w:rsidRDefault="00C9272F" w:rsidP="00C9272F">
            <w:pPr>
              <w:keepNext/>
              <w:keepLines/>
              <w:spacing w:after="0"/>
              <w:rPr>
                <w:rFonts w:ascii="Arial" w:hAnsi="Arial"/>
                <w:b/>
                <w:i/>
                <w:sz w:val="18"/>
                <w:lang w:eastAsia="sv-SE"/>
              </w:rPr>
            </w:pPr>
            <w:r w:rsidRPr="00C9272F">
              <w:rPr>
                <w:rFonts w:ascii="Arial" w:hAnsi="Arial"/>
                <w:b/>
                <w:i/>
                <w:sz w:val="18"/>
                <w:lang w:eastAsia="sv-SE"/>
              </w:rPr>
              <w:t>sizeDCI-2-9</w:t>
            </w:r>
          </w:p>
          <w:p w14:paraId="559EF7B7" w14:textId="77777777" w:rsidR="00C9272F" w:rsidRPr="00C9272F" w:rsidRDefault="00C9272F" w:rsidP="00C9272F">
            <w:pPr>
              <w:keepNext/>
              <w:keepLines/>
              <w:spacing w:after="0"/>
              <w:rPr>
                <w:rFonts w:ascii="Arial" w:hAnsi="Arial"/>
                <w:bCs/>
                <w:iCs/>
                <w:sz w:val="18"/>
                <w:lang w:eastAsia="sv-SE"/>
              </w:rPr>
            </w:pPr>
            <w:r w:rsidRPr="00C9272F">
              <w:rPr>
                <w:rFonts w:ascii="Arial" w:hAnsi="Arial"/>
                <w:bCs/>
                <w:iCs/>
                <w:sz w:val="18"/>
                <w:lang w:eastAsia="sv-SE"/>
              </w:rPr>
              <w:t>The size of DCI format 2_9.</w:t>
            </w:r>
          </w:p>
        </w:tc>
      </w:tr>
    </w:tbl>
    <w:p w14:paraId="555D1506" w14:textId="77777777" w:rsidR="00C9272F" w:rsidRPr="00C9272F" w:rsidRDefault="00C9272F" w:rsidP="00C9272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9272F" w:rsidRPr="00C9272F" w14:paraId="665329C2"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6EFC764C" w14:textId="77777777" w:rsidR="00C9272F" w:rsidRPr="00C9272F" w:rsidRDefault="00C9272F" w:rsidP="00C9272F">
            <w:pPr>
              <w:keepNext/>
              <w:keepLines/>
              <w:spacing w:after="0"/>
              <w:jc w:val="center"/>
              <w:rPr>
                <w:rFonts w:ascii="Arial" w:hAnsi="Arial"/>
                <w:b/>
                <w:sz w:val="18"/>
                <w:szCs w:val="22"/>
                <w:lang w:eastAsia="sv-SE"/>
              </w:rPr>
            </w:pPr>
            <w:r w:rsidRPr="00C9272F">
              <w:rPr>
                <w:rFonts w:ascii="Arial" w:hAnsi="Arial"/>
                <w:b/>
                <w:i/>
                <w:sz w:val="18"/>
                <w:szCs w:val="22"/>
                <w:lang w:eastAsia="sv-SE"/>
              </w:rPr>
              <w:t xml:space="preserve">LPWUS-Config </w:t>
            </w:r>
            <w:r w:rsidRPr="00C9272F">
              <w:rPr>
                <w:rFonts w:ascii="Arial" w:hAnsi="Arial"/>
                <w:b/>
                <w:sz w:val="18"/>
                <w:szCs w:val="22"/>
                <w:lang w:eastAsia="sv-SE"/>
              </w:rPr>
              <w:t>field descriptions</w:t>
            </w:r>
          </w:p>
        </w:tc>
      </w:tr>
      <w:tr w:rsidR="00C9272F" w:rsidRPr="00C9272F" w14:paraId="1984475C" w14:textId="77777777" w:rsidTr="000508D4">
        <w:tc>
          <w:tcPr>
            <w:tcW w:w="14173" w:type="dxa"/>
            <w:tcBorders>
              <w:top w:val="single" w:sz="4" w:space="0" w:color="auto"/>
              <w:left w:val="single" w:sz="4" w:space="0" w:color="auto"/>
              <w:bottom w:val="single" w:sz="4" w:space="0" w:color="auto"/>
              <w:right w:val="single" w:sz="4" w:space="0" w:color="auto"/>
            </w:tcBorders>
          </w:tcPr>
          <w:p w14:paraId="1F75E3E6" w14:textId="77777777" w:rsidR="00C9272F" w:rsidRPr="00C9272F" w:rsidRDefault="00C9272F" w:rsidP="00C9272F">
            <w:pPr>
              <w:keepNext/>
              <w:keepLines/>
              <w:spacing w:after="0"/>
              <w:rPr>
                <w:rFonts w:ascii="Arial" w:hAnsi="Arial"/>
                <w:b/>
                <w:i/>
                <w:iCs/>
                <w:sz w:val="18"/>
                <w:lang w:eastAsia="sv-SE"/>
              </w:rPr>
            </w:pPr>
            <w:r w:rsidRPr="00C9272F">
              <w:rPr>
                <w:rFonts w:ascii="Arial" w:hAnsi="Arial"/>
                <w:b/>
                <w:i/>
                <w:iCs/>
                <w:sz w:val="18"/>
                <w:lang w:eastAsia="sv-SE"/>
              </w:rPr>
              <w:t>lpwus-ActualDuration</w:t>
            </w:r>
          </w:p>
          <w:p w14:paraId="08B4C207" w14:textId="13906F9B" w:rsidR="00C9272F" w:rsidRPr="00C9272F" w:rsidRDefault="00C9272F" w:rsidP="00C9272F">
            <w:pPr>
              <w:keepNext/>
              <w:keepLines/>
              <w:spacing w:after="0"/>
              <w:rPr>
                <w:rFonts w:ascii="Arial" w:hAnsi="Arial"/>
                <w:b/>
                <w:i/>
                <w:sz w:val="18"/>
                <w:szCs w:val="22"/>
                <w:lang w:eastAsia="sv-SE"/>
              </w:rPr>
            </w:pPr>
            <w:r w:rsidRPr="00C9272F">
              <w:rPr>
                <w:rFonts w:ascii="Arial" w:hAnsi="Arial"/>
                <w:bCs/>
                <w:iCs/>
                <w:sz w:val="18"/>
                <w:szCs w:val="18"/>
                <w:lang w:eastAsia="sv-SE"/>
              </w:rPr>
              <w:t xml:space="preserve">Indicates the actual duration for </w:t>
            </w:r>
            <w:r w:rsidR="006D71DA" w:rsidRPr="006D71DA">
              <w:rPr>
                <w:rFonts w:ascii="Arial" w:hAnsi="Arial"/>
                <w:bCs/>
                <w:iCs/>
                <w:sz w:val="18"/>
                <w:szCs w:val="18"/>
                <w:lang w:eastAsia="sv-SE"/>
              </w:rPr>
              <w:t>LP-WUS in the cell for RRC CONNECTED (see TS 38.213 [13], clause 10.4D)</w:t>
            </w:r>
            <w:del w:id="522" w:author="vivo-Chenli" w:date="2025-09-22T09:29:00Z">
              <w:r w:rsidR="006D71DA" w:rsidRPr="006D71DA" w:rsidDel="0046188F">
                <w:rPr>
                  <w:rFonts w:ascii="Arial" w:hAnsi="Arial"/>
                  <w:bCs/>
                  <w:iCs/>
                  <w:sz w:val="18"/>
                  <w:szCs w:val="18"/>
                  <w:lang w:eastAsia="sv-SE"/>
                </w:rPr>
                <w:delText>, in number of OFDM symbols</w:delText>
              </w:r>
            </w:del>
            <w:r w:rsidR="006D71DA" w:rsidRPr="006D71DA">
              <w:rPr>
                <w:rFonts w:ascii="Arial" w:hAnsi="Arial"/>
                <w:bCs/>
                <w:iCs/>
                <w:sz w:val="18"/>
                <w:szCs w:val="18"/>
                <w:lang w:eastAsia="sv-SE"/>
              </w:rPr>
              <w:t>.</w:t>
            </w:r>
            <w:ins w:id="523" w:author="vivo-Chenli" w:date="2025-09-22T09:29:00Z">
              <w:r w:rsidR="006D71DA" w:rsidRPr="006D71DA">
                <w:rPr>
                  <w:rFonts w:ascii="Arial" w:hAnsi="Arial"/>
                  <w:bCs/>
                  <w:iCs/>
                  <w:sz w:val="18"/>
                  <w:szCs w:val="18"/>
                  <w:lang w:eastAsia="sv-SE"/>
                </w:rPr>
                <w:t xml:space="preserve"> The actual duration for different number of OOK symbols in an OFDM symbol for LP-WUS, i.e. </w:t>
              </w:r>
              <w:r w:rsidR="006D71DA" w:rsidRPr="006D71DA">
                <w:rPr>
                  <w:rFonts w:ascii="Arial" w:hAnsi="Arial"/>
                  <w:bCs/>
                  <w:i/>
                  <w:iCs/>
                  <w:sz w:val="18"/>
                  <w:szCs w:val="18"/>
                  <w:lang w:eastAsia="sv-SE"/>
                </w:rPr>
                <w:t>M</w:t>
              </w:r>
              <w:r w:rsidR="006D71DA" w:rsidRPr="006D71DA">
                <w:rPr>
                  <w:rFonts w:ascii="Arial" w:hAnsi="Arial"/>
                  <w:bCs/>
                  <w:i/>
                  <w:iCs/>
                  <w:sz w:val="18"/>
                  <w:szCs w:val="18"/>
                  <w:vertAlign w:val="subscript"/>
                  <w:lang w:eastAsia="sv-SE"/>
                </w:rPr>
                <w:t>WUS</w:t>
              </w:r>
              <w:r w:rsidR="006D71DA" w:rsidRPr="006D71DA">
                <w:rPr>
                  <w:rFonts w:ascii="Arial" w:hAnsi="Arial"/>
                  <w:bCs/>
                  <w:iCs/>
                  <w:sz w:val="18"/>
                  <w:szCs w:val="18"/>
                  <w:lang w:eastAsia="sv-SE"/>
                </w:rPr>
                <w:t xml:space="preserve"> value of LP-WUS, is configured with the unit of OFDM symbols.</w:t>
              </w:r>
            </w:ins>
          </w:p>
        </w:tc>
      </w:tr>
      <w:tr w:rsidR="00C9272F" w:rsidRPr="00C9272F" w14:paraId="7C4509CA" w14:textId="77777777" w:rsidTr="000508D4">
        <w:tc>
          <w:tcPr>
            <w:tcW w:w="14173" w:type="dxa"/>
            <w:tcBorders>
              <w:top w:val="single" w:sz="4" w:space="0" w:color="auto"/>
              <w:left w:val="single" w:sz="4" w:space="0" w:color="auto"/>
              <w:bottom w:val="single" w:sz="4" w:space="0" w:color="auto"/>
              <w:right w:val="single" w:sz="4" w:space="0" w:color="auto"/>
            </w:tcBorders>
          </w:tcPr>
          <w:p w14:paraId="02B24C79" w14:textId="77777777" w:rsidR="00C9272F" w:rsidRPr="00C9272F" w:rsidRDefault="00C9272F" w:rsidP="00C9272F">
            <w:pPr>
              <w:keepNext/>
              <w:keepLines/>
              <w:spacing w:after="0"/>
              <w:rPr>
                <w:rFonts w:ascii="Arial" w:hAnsi="Arial"/>
                <w:sz w:val="18"/>
                <w:szCs w:val="22"/>
                <w:lang w:eastAsia="sv-SE"/>
              </w:rPr>
            </w:pPr>
            <w:r w:rsidRPr="00C9272F">
              <w:rPr>
                <w:rFonts w:ascii="Arial" w:hAnsi="Arial"/>
                <w:b/>
                <w:i/>
                <w:sz w:val="18"/>
                <w:szCs w:val="22"/>
                <w:lang w:eastAsia="sv-SE"/>
              </w:rPr>
              <w:t>lpwus-AvailableSlot</w:t>
            </w:r>
          </w:p>
          <w:p w14:paraId="0D2C6C57" w14:textId="77777777" w:rsidR="00C9272F" w:rsidRPr="00C9272F" w:rsidRDefault="00C9272F" w:rsidP="00C9272F">
            <w:pPr>
              <w:keepNext/>
              <w:keepLines/>
              <w:spacing w:after="0"/>
              <w:rPr>
                <w:rFonts w:ascii="Arial" w:hAnsi="Arial"/>
                <w:b/>
                <w:i/>
                <w:iCs/>
                <w:sz w:val="18"/>
                <w:lang w:eastAsia="sv-SE"/>
              </w:rPr>
            </w:pPr>
            <w:r w:rsidRPr="00C9272F">
              <w:rPr>
                <w:rFonts w:ascii="Arial" w:hAnsi="Arial"/>
                <w:sz w:val="18"/>
                <w:szCs w:val="22"/>
              </w:rPr>
              <w:t xml:space="preserve">Indicates the available slot(s) for LP-WUS using a unit level bitmap with a periodicity 10, 20, or 40 units </w:t>
            </w:r>
            <w:r w:rsidRPr="00C9272F">
              <w:rPr>
                <w:rFonts w:ascii="Arial" w:hAnsi="Arial"/>
                <w:sz w:val="18"/>
                <w:szCs w:val="22"/>
                <w:lang w:eastAsia="sv-SE"/>
              </w:rPr>
              <w:t>(see TS 38.213 [13], clause 10.4D) in RRC CONNECTED</w:t>
            </w:r>
            <w:r w:rsidRPr="00C9272F">
              <w:rPr>
                <w:rFonts w:ascii="Arial" w:hAnsi="Arial"/>
                <w:sz w:val="18"/>
                <w:szCs w:val="22"/>
              </w:rPr>
              <w:t xml:space="preserve">, where the unit is one slot if 14-bit symbol level bitmap is used, or the unit is two slots if 28-bits symbol level bitmap is used, as configured by </w:t>
            </w:r>
            <w:r w:rsidRPr="00C9272F">
              <w:rPr>
                <w:rFonts w:ascii="Arial" w:hAnsi="Arial"/>
                <w:i/>
                <w:iCs/>
                <w:sz w:val="18"/>
              </w:rPr>
              <w:t>lpwus-AvailableSymbol</w:t>
            </w:r>
            <w:r w:rsidRPr="00C9272F">
              <w:rPr>
                <w:rFonts w:ascii="Arial" w:hAnsi="Arial"/>
                <w:sz w:val="18"/>
                <w:szCs w:val="22"/>
              </w:rPr>
              <w:t xml:space="preserve">. The </w:t>
            </w:r>
            <w:r w:rsidRPr="00C9272F">
              <w:rPr>
                <w:rFonts w:ascii="Arial" w:hAnsi="Arial"/>
                <w:sz w:val="18"/>
                <w:lang w:eastAsia="sv-SE"/>
              </w:rPr>
              <w:t>most significant bit of the bit string represents the first unit and the second most significant bit represents the second unit and so on.</w:t>
            </w:r>
            <w:r w:rsidRPr="00C9272F">
              <w:rPr>
                <w:rFonts w:ascii="Arial" w:hAnsi="Arial"/>
                <w:sz w:val="18"/>
              </w:rPr>
              <w:t xml:space="preserve"> </w:t>
            </w:r>
            <w:r w:rsidRPr="00C9272F">
              <w:rPr>
                <w:rFonts w:ascii="Arial" w:hAnsi="Arial"/>
                <w:sz w:val="18"/>
                <w:szCs w:val="22"/>
                <w:lang w:eastAsia="sv-SE"/>
              </w:rPr>
              <w:t>Value 1 in the bitmap indicates that the corresponding unit is available, value 0 indicates that the corresponding unit is not available. This slot pattern repeats itself continuously.</w:t>
            </w:r>
          </w:p>
        </w:tc>
      </w:tr>
      <w:tr w:rsidR="00C9272F" w:rsidRPr="00C9272F" w14:paraId="0564947A" w14:textId="77777777" w:rsidTr="000508D4">
        <w:tc>
          <w:tcPr>
            <w:tcW w:w="14173" w:type="dxa"/>
            <w:tcBorders>
              <w:top w:val="single" w:sz="4" w:space="0" w:color="auto"/>
              <w:left w:val="single" w:sz="4" w:space="0" w:color="auto"/>
              <w:bottom w:val="single" w:sz="4" w:space="0" w:color="auto"/>
              <w:right w:val="single" w:sz="4" w:space="0" w:color="auto"/>
            </w:tcBorders>
          </w:tcPr>
          <w:p w14:paraId="7F958673" w14:textId="77777777" w:rsidR="00C9272F" w:rsidRPr="00C9272F" w:rsidRDefault="00C9272F" w:rsidP="00C9272F">
            <w:pPr>
              <w:keepNext/>
              <w:keepLines/>
              <w:spacing w:after="0"/>
              <w:rPr>
                <w:rFonts w:ascii="Arial" w:hAnsi="Arial"/>
                <w:sz w:val="18"/>
                <w:szCs w:val="22"/>
                <w:lang w:eastAsia="sv-SE"/>
              </w:rPr>
            </w:pPr>
            <w:r w:rsidRPr="00C9272F">
              <w:rPr>
                <w:rFonts w:ascii="Arial" w:hAnsi="Arial"/>
                <w:b/>
                <w:i/>
                <w:sz w:val="18"/>
                <w:szCs w:val="22"/>
                <w:lang w:eastAsia="sv-SE"/>
              </w:rPr>
              <w:t>lpwus-AvailableSymbol</w:t>
            </w:r>
          </w:p>
          <w:p w14:paraId="2653F96B"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sz w:val="18"/>
                <w:szCs w:val="22"/>
              </w:rPr>
              <w:t>Indicates the available symbol(s) for LP-WUS within the slot(s) that are indicated as available for LP-WUS configured by</w:t>
            </w:r>
            <w:r w:rsidRPr="00C9272F">
              <w:rPr>
                <w:rFonts w:ascii="Arial" w:hAnsi="Arial"/>
                <w:sz w:val="18"/>
              </w:rPr>
              <w:t xml:space="preserve"> </w:t>
            </w:r>
            <w:r w:rsidRPr="00C9272F">
              <w:rPr>
                <w:rFonts w:ascii="Arial" w:hAnsi="Arial"/>
                <w:i/>
                <w:iCs/>
                <w:sz w:val="18"/>
                <w:szCs w:val="22"/>
              </w:rPr>
              <w:t xml:space="preserve">lpwus-AvailableSlot </w:t>
            </w:r>
            <w:r w:rsidRPr="00C9272F">
              <w:rPr>
                <w:rFonts w:ascii="Arial" w:hAnsi="Arial"/>
                <w:sz w:val="18"/>
                <w:szCs w:val="22"/>
                <w:lang w:eastAsia="sv-SE"/>
              </w:rPr>
              <w:t>(see TS 38.213 [13], clause 10.4D) in RRC CONNECTED</w:t>
            </w:r>
            <w:r w:rsidRPr="00C9272F">
              <w:rPr>
                <w:rFonts w:ascii="Arial" w:hAnsi="Arial"/>
                <w:sz w:val="18"/>
                <w:szCs w:val="22"/>
              </w:rPr>
              <w:t>. A 14-bit or 28-bit symbol level bitmap that covers one or two slots can be configured.</w:t>
            </w:r>
          </w:p>
          <w:p w14:paraId="7E943949" w14:textId="77777777" w:rsidR="00C9272F" w:rsidRPr="00C9272F" w:rsidRDefault="00C9272F" w:rsidP="00C9272F">
            <w:pPr>
              <w:keepNext/>
              <w:keepLines/>
              <w:spacing w:after="0"/>
              <w:rPr>
                <w:rFonts w:ascii="Arial" w:hAnsi="Arial"/>
                <w:noProof/>
                <w:sz w:val="18"/>
              </w:rPr>
            </w:pPr>
            <w:r w:rsidRPr="00C9272F">
              <w:rPr>
                <w:rFonts w:ascii="Arial" w:hAnsi="Arial"/>
                <w:noProof/>
                <w:sz w:val="18"/>
              </w:rPr>
              <w:t xml:space="preserve">For </w:t>
            </w:r>
            <w:r w:rsidRPr="00C9272F">
              <w:rPr>
                <w:rFonts w:ascii="Arial" w:hAnsi="Arial"/>
                <w:i/>
                <w:noProof/>
                <w:sz w:val="18"/>
              </w:rPr>
              <w:t>oneSlot</w:t>
            </w:r>
            <w:r w:rsidRPr="00C9272F">
              <w:rPr>
                <w:rFonts w:ascii="Arial" w:hAnsi="Arial"/>
                <w:noProof/>
                <w:sz w:val="18"/>
              </w:rPr>
              <w:t>, the 14 bits represent the symbols within the slot.</w:t>
            </w:r>
          </w:p>
          <w:p w14:paraId="1766A74C" w14:textId="77777777" w:rsidR="00C9272F" w:rsidRPr="00C9272F" w:rsidRDefault="00C9272F" w:rsidP="00C9272F">
            <w:pPr>
              <w:keepNext/>
              <w:keepLines/>
              <w:spacing w:after="0"/>
              <w:rPr>
                <w:rFonts w:ascii="Arial" w:hAnsi="Arial"/>
                <w:noProof/>
                <w:sz w:val="18"/>
              </w:rPr>
            </w:pPr>
            <w:r w:rsidRPr="00C9272F">
              <w:rPr>
                <w:rFonts w:ascii="Arial" w:hAnsi="Arial"/>
                <w:sz w:val="18"/>
                <w:lang w:eastAsia="sv-SE"/>
              </w:rPr>
              <w:t xml:space="preserve">For </w:t>
            </w:r>
            <w:r w:rsidRPr="00C9272F">
              <w:rPr>
                <w:rFonts w:ascii="Arial" w:hAnsi="Arial"/>
                <w:i/>
                <w:noProof/>
                <w:sz w:val="18"/>
              </w:rPr>
              <w:t>twoSlots</w:t>
            </w:r>
            <w:r w:rsidRPr="00C9272F">
              <w:rPr>
                <w:rFonts w:ascii="Arial" w:hAnsi="Arial"/>
                <w:noProof/>
                <w:sz w:val="18"/>
              </w:rPr>
              <w:t>, the first 14 bits represent the symbols within the first slot and the next 14 bits represent the symbols in the second slot.</w:t>
            </w:r>
          </w:p>
          <w:p w14:paraId="582CD929" w14:textId="77777777" w:rsidR="00C9272F" w:rsidRPr="00C9272F" w:rsidRDefault="00C9272F" w:rsidP="00C9272F">
            <w:pPr>
              <w:keepNext/>
              <w:keepLines/>
              <w:spacing w:after="0"/>
              <w:rPr>
                <w:rFonts w:ascii="Arial" w:hAnsi="Arial"/>
                <w:sz w:val="18"/>
                <w:lang w:eastAsia="sv-SE"/>
              </w:rPr>
            </w:pPr>
            <w:r w:rsidRPr="00C9272F">
              <w:rPr>
                <w:rFonts w:ascii="Arial" w:hAnsi="Arial"/>
                <w:noProof/>
                <w:sz w:val="18"/>
              </w:rPr>
              <w:t xml:space="preserve">For the bits representing symbols in a slot, </w:t>
            </w:r>
            <w:r w:rsidRPr="00C9272F">
              <w:rPr>
                <w:rFonts w:ascii="Arial" w:hAnsi="Arial"/>
                <w:sz w:val="18"/>
                <w:lang w:eastAsia="sv-SE"/>
              </w:rPr>
              <w:t>the most significant bit of the bit string represents the first symbol in the slot and the second most significant bit represents the second symbol in the slot and so on.</w:t>
            </w:r>
          </w:p>
          <w:p w14:paraId="4B93EFD5" w14:textId="77777777" w:rsidR="00C9272F" w:rsidRPr="00C9272F" w:rsidRDefault="00C9272F" w:rsidP="00C9272F">
            <w:pPr>
              <w:keepNext/>
              <w:keepLines/>
              <w:spacing w:after="0"/>
              <w:rPr>
                <w:rFonts w:ascii="Arial" w:hAnsi="Arial"/>
                <w:b/>
                <w:i/>
                <w:iCs/>
                <w:sz w:val="18"/>
                <w:lang w:eastAsia="sv-SE"/>
              </w:rPr>
            </w:pPr>
            <w:r w:rsidRPr="00C9272F">
              <w:rPr>
                <w:rFonts w:ascii="Arial" w:hAnsi="Arial"/>
                <w:sz w:val="18"/>
                <w:szCs w:val="22"/>
                <w:lang w:eastAsia="sv-SE"/>
              </w:rPr>
              <w:t>Value 1 in the bitmap indicates that the corresponding symbol is available, value 0 indicates that the corresponding symbol is not available.</w:t>
            </w:r>
          </w:p>
        </w:tc>
      </w:tr>
      <w:tr w:rsidR="00C9272F" w:rsidRPr="00C9272F" w14:paraId="79504AA1" w14:textId="77777777" w:rsidTr="000508D4">
        <w:tc>
          <w:tcPr>
            <w:tcW w:w="14173" w:type="dxa"/>
            <w:tcBorders>
              <w:top w:val="single" w:sz="4" w:space="0" w:color="auto"/>
              <w:left w:val="single" w:sz="4" w:space="0" w:color="auto"/>
              <w:bottom w:val="single" w:sz="4" w:space="0" w:color="auto"/>
              <w:right w:val="single" w:sz="4" w:space="0" w:color="auto"/>
            </w:tcBorders>
          </w:tcPr>
          <w:p w14:paraId="7EA0B47A" w14:textId="77777777" w:rsidR="00C9272F" w:rsidRPr="00C9272F" w:rsidRDefault="00C9272F" w:rsidP="00C9272F">
            <w:pPr>
              <w:keepNext/>
              <w:keepLines/>
              <w:spacing w:after="0"/>
              <w:rPr>
                <w:rFonts w:ascii="Arial" w:hAnsi="Arial"/>
                <w:sz w:val="18"/>
                <w:szCs w:val="22"/>
                <w:lang w:eastAsia="sv-SE"/>
              </w:rPr>
            </w:pPr>
            <w:r w:rsidRPr="00C9272F">
              <w:rPr>
                <w:rFonts w:ascii="Arial" w:hAnsi="Arial"/>
                <w:b/>
                <w:i/>
                <w:sz w:val="18"/>
                <w:szCs w:val="22"/>
                <w:lang w:eastAsia="sv-SE"/>
              </w:rPr>
              <w:t>lpwus-Codepoint</w:t>
            </w:r>
          </w:p>
          <w:p w14:paraId="7638BA4E"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sz w:val="18"/>
                <w:szCs w:val="22"/>
                <w:lang w:eastAsia="sv-SE"/>
              </w:rPr>
              <w:t xml:space="preserve">Indicates the codepoints that the UE monitors per MO for LP-WUS (see TS 38.213 [13], clause 10.4D). </w:t>
            </w:r>
          </w:p>
        </w:tc>
      </w:tr>
      <w:tr w:rsidR="009B1B96" w:rsidRPr="00C9272F" w14:paraId="0AF377F6" w14:textId="77777777" w:rsidTr="000508D4">
        <w:tc>
          <w:tcPr>
            <w:tcW w:w="14173" w:type="dxa"/>
            <w:tcBorders>
              <w:top w:val="single" w:sz="4" w:space="0" w:color="auto"/>
              <w:left w:val="single" w:sz="4" w:space="0" w:color="auto"/>
              <w:bottom w:val="single" w:sz="4" w:space="0" w:color="auto"/>
              <w:right w:val="single" w:sz="4" w:space="0" w:color="auto"/>
            </w:tcBorders>
          </w:tcPr>
          <w:p w14:paraId="57A91B96" w14:textId="2CB5CF9A" w:rsidR="009B1B96" w:rsidRPr="009B1B96" w:rsidRDefault="009B1B96" w:rsidP="009B1B96">
            <w:pPr>
              <w:pStyle w:val="TAL"/>
              <w:rPr>
                <w:rFonts w:cs="Arial"/>
                <w:szCs w:val="18"/>
                <w:lang w:eastAsia="sv-SE"/>
              </w:rPr>
            </w:pPr>
            <w:r w:rsidRPr="009B1B96">
              <w:rPr>
                <w:rFonts w:cs="Arial"/>
                <w:b/>
                <w:i/>
                <w:szCs w:val="18"/>
                <w:lang w:eastAsia="sv-SE"/>
              </w:rPr>
              <w:t>lpwus-M</w:t>
            </w:r>
            <w:ins w:id="524" w:author="vivo-Chenli" w:date="2025-11-11T17:18:00Z">
              <w:r w:rsidR="00B45418">
                <w:rPr>
                  <w:rFonts w:cs="Arial"/>
                  <w:b/>
                  <w:i/>
                  <w:szCs w:val="18"/>
                  <w:lang w:eastAsia="sv-SE"/>
                </w:rPr>
                <w:t>O-</w:t>
              </w:r>
            </w:ins>
            <w:del w:id="525" w:author="vivo-Chenli" w:date="2025-11-11T17:18:00Z">
              <w:r w:rsidRPr="009B1B96" w:rsidDel="00B45418">
                <w:rPr>
                  <w:rFonts w:cs="Arial"/>
                  <w:b/>
                  <w:i/>
                  <w:szCs w:val="18"/>
                  <w:lang w:eastAsia="sv-SE"/>
                </w:rPr>
                <w:delText>o</w:delText>
              </w:r>
            </w:del>
            <w:r w:rsidRPr="009B1B96">
              <w:rPr>
                <w:rFonts w:cs="Arial"/>
                <w:b/>
                <w:i/>
                <w:szCs w:val="18"/>
                <w:lang w:eastAsia="sv-SE"/>
              </w:rPr>
              <w:t>1</w:t>
            </w:r>
            <w:ins w:id="526" w:author="vivo-Chenli" w:date="2025-10-24T22:41:00Z">
              <w:r w:rsidR="00483A8F">
                <w:rPr>
                  <w:rFonts w:cs="Arial"/>
                  <w:b/>
                  <w:i/>
                  <w:szCs w:val="18"/>
                  <w:lang w:eastAsia="sv-SE"/>
                </w:rPr>
                <w:t>-</w:t>
              </w:r>
            </w:ins>
            <w:r w:rsidRPr="009B1B96">
              <w:rPr>
                <w:rFonts w:cs="Arial"/>
                <w:b/>
                <w:i/>
                <w:szCs w:val="18"/>
                <w:lang w:eastAsia="sv-SE"/>
              </w:rPr>
              <w:t>1</w:t>
            </w:r>
          </w:p>
          <w:p w14:paraId="33A6395D" w14:textId="0D942A27" w:rsidR="009B1B96" w:rsidRPr="00C9272F" w:rsidRDefault="009B1B96" w:rsidP="009B1B96">
            <w:pPr>
              <w:keepNext/>
              <w:keepLines/>
              <w:spacing w:after="0"/>
              <w:rPr>
                <w:rFonts w:ascii="Arial" w:hAnsi="Arial" w:cs="Arial"/>
                <w:b/>
                <w:i/>
                <w:sz w:val="18"/>
                <w:szCs w:val="18"/>
                <w:lang w:eastAsia="sv-SE"/>
              </w:rPr>
            </w:pPr>
            <w:r w:rsidRPr="009B1B96">
              <w:rPr>
                <w:rFonts w:ascii="Arial" w:hAnsi="Arial" w:cs="Arial"/>
                <w:sz w:val="18"/>
                <w:szCs w:val="18"/>
                <w:lang w:eastAsia="sv-SE"/>
              </w:rPr>
              <w:t>Indicates the periodicity</w:t>
            </w:r>
            <w:ins w:id="527" w:author="vivo-Chenli" w:date="2025-09-20T17:16:00Z">
              <w:r w:rsidRPr="009B1B96">
                <w:rPr>
                  <w:rFonts w:ascii="Arial" w:hAnsi="Arial" w:cs="Arial"/>
                  <w:sz w:val="18"/>
                  <w:szCs w:val="18"/>
                  <w:lang w:eastAsia="sv-SE"/>
                </w:rPr>
                <w:t xml:space="preserve"> (with the unit of slot)</w:t>
              </w:r>
            </w:ins>
            <w:r w:rsidRPr="009B1B96">
              <w:rPr>
                <w:rFonts w:ascii="Arial" w:hAnsi="Arial" w:cs="Arial"/>
                <w:sz w:val="18"/>
                <w:szCs w:val="18"/>
                <w:lang w:eastAsia="sv-SE"/>
              </w:rPr>
              <w:t xml:space="preserve"> and time offset</w:t>
            </w:r>
            <w:ins w:id="528" w:author="vivo-Chenli" w:date="2025-09-20T17:16:00Z">
              <w:r w:rsidRPr="009B1B96">
                <w:rPr>
                  <w:rFonts w:ascii="Arial" w:hAnsi="Arial" w:cs="Arial"/>
                  <w:sz w:val="18"/>
                  <w:szCs w:val="18"/>
                  <w:lang w:eastAsia="sv-SE"/>
                </w:rPr>
                <w:t xml:space="preserve"> (with the unit of slot)</w:t>
              </w:r>
            </w:ins>
            <w:r w:rsidRPr="009B1B96">
              <w:rPr>
                <w:rFonts w:ascii="Arial" w:hAnsi="Arial" w:cs="Arial"/>
                <w:sz w:val="18"/>
                <w:szCs w:val="18"/>
                <w:lang w:eastAsia="sv-SE"/>
              </w:rPr>
              <w:t xml:space="preserve"> relative to the start of SFN#0 for LP-WUS MO for LP-WUS operation option 1-1</w:t>
            </w:r>
            <w:ins w:id="529" w:author="vivo-Chenli" w:date="2025-09-20T15:35:00Z">
              <w:r w:rsidRPr="009B1B96">
                <w:rPr>
                  <w:rFonts w:ascii="Arial" w:hAnsi="Arial" w:cs="Arial"/>
                  <w:sz w:val="18"/>
                  <w:szCs w:val="18"/>
                  <w:lang w:eastAsia="sv-SE"/>
                </w:rPr>
                <w:t xml:space="preserve">, i.e. </w:t>
              </w:r>
              <w:r w:rsidRPr="009B1B96">
                <w:rPr>
                  <w:rFonts w:ascii="Arial" w:hAnsi="Arial" w:cs="Arial"/>
                  <w:sz w:val="18"/>
                  <w:szCs w:val="18"/>
                </w:rPr>
                <w:t xml:space="preserve">the IE </w:t>
              </w:r>
              <w:r w:rsidRPr="009B1B96">
                <w:rPr>
                  <w:rFonts w:ascii="Arial" w:hAnsi="Arial" w:cs="Arial"/>
                  <w:i/>
                  <w:iCs/>
                  <w:sz w:val="18"/>
                  <w:szCs w:val="18"/>
                  <w:lang w:eastAsia="ko-KR"/>
                </w:rPr>
                <w:t>lpwus-PDCCH-MonitoringTimer</w:t>
              </w:r>
              <w:r w:rsidRPr="009B1B96">
                <w:rPr>
                  <w:rFonts w:ascii="Arial" w:hAnsi="Arial" w:cs="Arial"/>
                  <w:sz w:val="18"/>
                  <w:szCs w:val="18"/>
                  <w:lang w:eastAsia="sv-SE"/>
                </w:rPr>
                <w:t xml:space="preserve"> is not configured</w:t>
              </w:r>
            </w:ins>
            <w:r w:rsidRPr="009B1B96">
              <w:rPr>
                <w:rFonts w:ascii="Arial" w:hAnsi="Arial" w:cs="Arial"/>
                <w:sz w:val="18"/>
                <w:szCs w:val="18"/>
                <w:lang w:eastAsia="sv-SE"/>
              </w:rPr>
              <w:t xml:space="preserve"> (see TS 38.213 [13], clause 10.4D). </w:t>
            </w:r>
            <w:del w:id="530" w:author="vivo-Chenli" w:date="2025-09-20T15:35:00Z">
              <w:r w:rsidRPr="009B1B96" w:rsidDel="007811DF">
                <w:rPr>
                  <w:rFonts w:ascii="Arial" w:hAnsi="Arial" w:cs="Arial"/>
                  <w:sz w:val="18"/>
                  <w:szCs w:val="18"/>
                  <w:lang w:eastAsia="sv-SE"/>
                </w:rPr>
                <w:delText>[To be updated based on further progress.]</w:delText>
              </w:r>
            </w:del>
          </w:p>
        </w:tc>
      </w:tr>
      <w:tr w:rsidR="009B1B96" w:rsidRPr="00C9272F" w14:paraId="0033D2AF" w14:textId="77777777" w:rsidTr="000508D4">
        <w:tc>
          <w:tcPr>
            <w:tcW w:w="14173" w:type="dxa"/>
            <w:tcBorders>
              <w:top w:val="single" w:sz="4" w:space="0" w:color="auto"/>
              <w:left w:val="single" w:sz="4" w:space="0" w:color="auto"/>
              <w:bottom w:val="single" w:sz="4" w:space="0" w:color="auto"/>
              <w:right w:val="single" w:sz="4" w:space="0" w:color="auto"/>
            </w:tcBorders>
          </w:tcPr>
          <w:p w14:paraId="15ACAFAA" w14:textId="2F0666EA" w:rsidR="009B1B96" w:rsidRPr="009B1B96" w:rsidRDefault="009B1B96" w:rsidP="009B1B96">
            <w:pPr>
              <w:pStyle w:val="TAL"/>
              <w:rPr>
                <w:rFonts w:cs="Arial"/>
                <w:szCs w:val="18"/>
                <w:lang w:eastAsia="sv-SE"/>
              </w:rPr>
            </w:pPr>
            <w:r w:rsidRPr="009B1B96">
              <w:rPr>
                <w:rFonts w:cs="Arial"/>
                <w:b/>
                <w:i/>
                <w:szCs w:val="18"/>
                <w:lang w:eastAsia="sv-SE"/>
              </w:rPr>
              <w:t>lpwus-M</w:t>
            </w:r>
            <w:del w:id="531" w:author="vivo-Chenli" w:date="2025-11-11T17:18:00Z">
              <w:r w:rsidRPr="009B1B96" w:rsidDel="00713C26">
                <w:rPr>
                  <w:rFonts w:cs="Arial"/>
                  <w:b/>
                  <w:i/>
                  <w:szCs w:val="18"/>
                  <w:lang w:eastAsia="sv-SE"/>
                </w:rPr>
                <w:delText>o</w:delText>
              </w:r>
            </w:del>
            <w:ins w:id="532" w:author="vivo-Chenli" w:date="2025-11-11T17:18:00Z">
              <w:r w:rsidR="00713C26">
                <w:rPr>
                  <w:rFonts w:cs="Arial"/>
                  <w:b/>
                  <w:i/>
                  <w:szCs w:val="18"/>
                  <w:lang w:eastAsia="sv-SE"/>
                </w:rPr>
                <w:t>O-</w:t>
              </w:r>
            </w:ins>
            <w:r w:rsidRPr="009B1B96">
              <w:rPr>
                <w:rFonts w:cs="Arial"/>
                <w:b/>
                <w:i/>
                <w:szCs w:val="18"/>
                <w:lang w:eastAsia="sv-SE"/>
              </w:rPr>
              <w:t>1</w:t>
            </w:r>
            <w:ins w:id="533" w:author="vivo-Chenli" w:date="2025-10-24T22:41:00Z">
              <w:r w:rsidR="00483A8F">
                <w:rPr>
                  <w:rFonts w:cs="Arial"/>
                  <w:b/>
                  <w:i/>
                  <w:szCs w:val="18"/>
                  <w:lang w:eastAsia="sv-SE"/>
                </w:rPr>
                <w:t>-</w:t>
              </w:r>
            </w:ins>
            <w:r w:rsidRPr="009B1B96">
              <w:rPr>
                <w:rFonts w:cs="Arial"/>
                <w:b/>
                <w:i/>
                <w:szCs w:val="18"/>
                <w:lang w:eastAsia="sv-SE"/>
              </w:rPr>
              <w:t>2</w:t>
            </w:r>
          </w:p>
          <w:p w14:paraId="7664483A" w14:textId="1CDBD6B7" w:rsidR="009B1B96" w:rsidRPr="00C9272F" w:rsidRDefault="009B1B96" w:rsidP="009B1B96">
            <w:pPr>
              <w:keepNext/>
              <w:keepLines/>
              <w:spacing w:after="0"/>
              <w:rPr>
                <w:rFonts w:ascii="Arial" w:hAnsi="Arial" w:cs="Arial"/>
                <w:b/>
                <w:i/>
                <w:sz w:val="18"/>
                <w:szCs w:val="18"/>
                <w:lang w:eastAsia="sv-SE"/>
              </w:rPr>
            </w:pPr>
            <w:r w:rsidRPr="009B1B96">
              <w:rPr>
                <w:rFonts w:ascii="Arial" w:hAnsi="Arial" w:cs="Arial"/>
                <w:sz w:val="18"/>
                <w:szCs w:val="18"/>
                <w:lang w:eastAsia="sv-SE"/>
              </w:rPr>
              <w:t xml:space="preserve">Indicates the periodicity </w:t>
            </w:r>
            <w:ins w:id="534" w:author="vivo-Chenli" w:date="2025-09-20T17:16:00Z">
              <w:r w:rsidRPr="009B1B96">
                <w:rPr>
                  <w:rFonts w:ascii="Arial" w:hAnsi="Arial" w:cs="Arial"/>
                  <w:sz w:val="18"/>
                  <w:szCs w:val="18"/>
                  <w:lang w:eastAsia="sv-SE"/>
                </w:rPr>
                <w:t xml:space="preserve">(with the unit of slot) </w:t>
              </w:r>
            </w:ins>
            <w:r w:rsidRPr="009B1B96">
              <w:rPr>
                <w:rFonts w:ascii="Arial" w:hAnsi="Arial" w:cs="Arial"/>
                <w:sz w:val="18"/>
                <w:szCs w:val="18"/>
                <w:lang w:eastAsia="sv-SE"/>
              </w:rPr>
              <w:t xml:space="preserve">and time offset </w:t>
            </w:r>
            <w:ins w:id="535" w:author="vivo-Chenli" w:date="2025-09-20T17:16:00Z">
              <w:r w:rsidRPr="009B1B96">
                <w:rPr>
                  <w:rFonts w:ascii="Arial" w:hAnsi="Arial" w:cs="Arial"/>
                  <w:sz w:val="18"/>
                  <w:szCs w:val="18"/>
                  <w:lang w:eastAsia="sv-SE"/>
                </w:rPr>
                <w:t xml:space="preserve">(with the unit of slot) </w:t>
              </w:r>
            </w:ins>
            <w:r w:rsidRPr="009B1B96">
              <w:rPr>
                <w:rFonts w:ascii="Arial" w:hAnsi="Arial" w:cs="Arial"/>
                <w:sz w:val="18"/>
                <w:szCs w:val="18"/>
                <w:lang w:eastAsia="sv-SE"/>
              </w:rPr>
              <w:t>relative to the start of SFN#0 for LP-WUS MO for LP-WUS operation option 1-2</w:t>
            </w:r>
            <w:ins w:id="536" w:author="vivo-Chenli" w:date="2025-09-20T15:35:00Z">
              <w:r w:rsidRPr="009B1B96">
                <w:rPr>
                  <w:rFonts w:ascii="Arial" w:hAnsi="Arial" w:cs="Arial"/>
                  <w:sz w:val="18"/>
                  <w:szCs w:val="18"/>
                  <w:lang w:eastAsia="sv-SE"/>
                </w:rPr>
                <w:t xml:space="preserve">, i.e. </w:t>
              </w:r>
              <w:r w:rsidRPr="009B1B96">
                <w:rPr>
                  <w:rFonts w:ascii="Arial" w:hAnsi="Arial" w:cs="Arial"/>
                  <w:sz w:val="18"/>
                  <w:szCs w:val="18"/>
                </w:rPr>
                <w:t xml:space="preserve">the IE </w:t>
              </w:r>
              <w:r w:rsidRPr="009B1B96">
                <w:rPr>
                  <w:rFonts w:ascii="Arial" w:hAnsi="Arial" w:cs="Arial"/>
                  <w:i/>
                  <w:iCs/>
                  <w:sz w:val="18"/>
                  <w:szCs w:val="18"/>
                  <w:lang w:eastAsia="ko-KR"/>
                </w:rPr>
                <w:t>lpwus-PDCCH-MonitoringTimer</w:t>
              </w:r>
              <w:r w:rsidRPr="009B1B96">
                <w:rPr>
                  <w:rFonts w:ascii="Arial" w:hAnsi="Arial" w:cs="Arial"/>
                  <w:sz w:val="18"/>
                  <w:szCs w:val="18"/>
                  <w:lang w:eastAsia="sv-SE"/>
                </w:rPr>
                <w:t xml:space="preserve"> is configured</w:t>
              </w:r>
            </w:ins>
            <w:r w:rsidRPr="009B1B96">
              <w:rPr>
                <w:rFonts w:ascii="Arial" w:hAnsi="Arial" w:cs="Arial"/>
                <w:sz w:val="18"/>
                <w:szCs w:val="18"/>
                <w:lang w:eastAsia="sv-SE"/>
              </w:rPr>
              <w:t xml:space="preserve"> (see TS 38.213 [13], clause 10.4D). </w:t>
            </w:r>
            <w:del w:id="537" w:author="vivo-Chenli" w:date="2025-09-20T15:35:00Z">
              <w:r w:rsidRPr="009B1B96" w:rsidDel="007811DF">
                <w:rPr>
                  <w:rFonts w:ascii="Arial" w:hAnsi="Arial" w:cs="Arial"/>
                  <w:sz w:val="18"/>
                  <w:szCs w:val="18"/>
                  <w:lang w:eastAsia="sv-SE"/>
                </w:rPr>
                <w:delText>[To be updated based on further progress.]</w:delText>
              </w:r>
            </w:del>
          </w:p>
        </w:tc>
      </w:tr>
      <w:tr w:rsidR="00C9272F" w:rsidRPr="00C9272F" w14:paraId="01AC1068" w14:textId="77777777" w:rsidTr="000508D4">
        <w:tc>
          <w:tcPr>
            <w:tcW w:w="14173" w:type="dxa"/>
            <w:tcBorders>
              <w:top w:val="single" w:sz="4" w:space="0" w:color="auto"/>
              <w:left w:val="single" w:sz="4" w:space="0" w:color="auto"/>
              <w:bottom w:val="single" w:sz="4" w:space="0" w:color="auto"/>
              <w:right w:val="single" w:sz="4" w:space="0" w:color="auto"/>
            </w:tcBorders>
          </w:tcPr>
          <w:p w14:paraId="5F262F8E" w14:textId="77777777" w:rsidR="00C9272F" w:rsidRPr="00C9272F" w:rsidRDefault="00C9272F" w:rsidP="00C9272F">
            <w:pPr>
              <w:keepNext/>
              <w:keepLines/>
              <w:spacing w:after="0"/>
              <w:rPr>
                <w:rFonts w:ascii="Arial" w:hAnsi="Arial"/>
                <w:sz w:val="18"/>
                <w:szCs w:val="22"/>
                <w:lang w:eastAsia="sv-SE"/>
              </w:rPr>
            </w:pPr>
            <w:r w:rsidRPr="00C9272F">
              <w:rPr>
                <w:rFonts w:ascii="Arial" w:hAnsi="Arial"/>
                <w:b/>
                <w:i/>
                <w:sz w:val="18"/>
                <w:szCs w:val="22"/>
                <w:lang w:eastAsia="sv-SE"/>
              </w:rPr>
              <w:t>lpwus-MvalueAndSeqConfigFR1</w:t>
            </w:r>
          </w:p>
          <w:p w14:paraId="56FB4C54"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sz w:val="18"/>
                <w:szCs w:val="22"/>
                <w:lang w:eastAsia="sv-SE"/>
              </w:rPr>
              <w:t>Indicates the number of OOK symbols in an OFDM symbol for LP-WUS in FR1</w:t>
            </w:r>
            <w:r w:rsidRPr="00C9272F">
              <w:rPr>
                <w:rFonts w:ascii="Arial" w:hAnsi="Arial"/>
                <w:bCs/>
                <w:iCs/>
                <w:sz w:val="18"/>
                <w:szCs w:val="18"/>
                <w:lang w:eastAsia="sv-SE"/>
              </w:rPr>
              <w:t xml:space="preserve"> for RRC CONNECTED</w:t>
            </w:r>
            <w:r w:rsidRPr="00C9272F">
              <w:rPr>
                <w:rFonts w:ascii="Arial" w:hAnsi="Arial"/>
                <w:sz w:val="18"/>
                <w:szCs w:val="22"/>
                <w:lang w:eastAsia="sv-SE"/>
              </w:rPr>
              <w:t xml:space="preserve"> (corresponding to parameter </w:t>
            </w:r>
            <w:r w:rsidRPr="00C9272F">
              <w:rPr>
                <w:rFonts w:ascii="Arial" w:hAnsi="Arial"/>
                <w:i/>
                <w:iCs/>
                <w:sz w:val="18"/>
                <w:szCs w:val="22"/>
                <w:lang w:eastAsia="sv-SE"/>
              </w:rPr>
              <w:t>M</w:t>
            </w:r>
            <w:r w:rsidRPr="00C9272F">
              <w:rPr>
                <w:rFonts w:ascii="Arial" w:hAnsi="Arial"/>
                <w:i/>
                <w:iCs/>
                <w:sz w:val="18"/>
                <w:szCs w:val="22"/>
                <w:vertAlign w:val="subscript"/>
                <w:lang w:eastAsia="sv-SE"/>
              </w:rPr>
              <w:t>WUS</w:t>
            </w:r>
            <w:r w:rsidRPr="00C9272F">
              <w:rPr>
                <w:rFonts w:ascii="Arial" w:hAnsi="Arial"/>
                <w:sz w:val="18"/>
                <w:szCs w:val="22"/>
                <w:lang w:eastAsia="sv-SE"/>
              </w:rPr>
              <w:t xml:space="preserve">, see TS 38.211 [16], clause 7.4.4.1.1) and the LP-WUS sequence configuration in the cell for RRC_IDLE/INACTIVE. </w:t>
            </w:r>
            <w:r w:rsidRPr="00C9272F">
              <w:rPr>
                <w:rFonts w:ascii="Arial" w:hAnsi="Arial"/>
                <w:noProof/>
                <w:sz w:val="18"/>
                <w:lang w:eastAsia="sv-SE"/>
              </w:rPr>
              <w:t>A value of nOne means M value is set to 1, a value of nTwo means M value is set to 2, and so on.</w:t>
            </w:r>
            <w:r w:rsidRPr="00C9272F">
              <w:rPr>
                <w:rFonts w:ascii="Arial" w:hAnsi="Arial"/>
                <w:sz w:val="18"/>
              </w:rPr>
              <w:t xml:space="preserve"> </w:t>
            </w:r>
          </w:p>
        </w:tc>
      </w:tr>
      <w:tr w:rsidR="00C9272F" w:rsidRPr="00C9272F" w14:paraId="6D4A9354" w14:textId="77777777" w:rsidTr="000508D4">
        <w:tc>
          <w:tcPr>
            <w:tcW w:w="14173" w:type="dxa"/>
            <w:tcBorders>
              <w:top w:val="single" w:sz="4" w:space="0" w:color="auto"/>
              <w:left w:val="single" w:sz="4" w:space="0" w:color="auto"/>
              <w:bottom w:val="single" w:sz="4" w:space="0" w:color="auto"/>
              <w:right w:val="single" w:sz="4" w:space="0" w:color="auto"/>
            </w:tcBorders>
          </w:tcPr>
          <w:p w14:paraId="40FE09BF" w14:textId="77777777" w:rsidR="00C9272F" w:rsidRPr="00C9272F" w:rsidRDefault="00C9272F" w:rsidP="00C9272F">
            <w:pPr>
              <w:keepNext/>
              <w:keepLines/>
              <w:spacing w:after="0"/>
              <w:rPr>
                <w:rFonts w:ascii="Arial" w:hAnsi="Arial"/>
                <w:sz w:val="18"/>
                <w:szCs w:val="22"/>
                <w:lang w:eastAsia="sv-SE"/>
              </w:rPr>
            </w:pPr>
            <w:r w:rsidRPr="00C9272F">
              <w:rPr>
                <w:rFonts w:ascii="Arial" w:hAnsi="Arial"/>
                <w:b/>
                <w:i/>
                <w:sz w:val="18"/>
                <w:szCs w:val="22"/>
                <w:lang w:eastAsia="sv-SE"/>
              </w:rPr>
              <w:t>lpwus-MvalueAndSeqConfigFR2</w:t>
            </w:r>
          </w:p>
          <w:p w14:paraId="6CC8C56B" w14:textId="77777777" w:rsidR="00C9272F" w:rsidRPr="00C9272F" w:rsidRDefault="00C9272F" w:rsidP="00C9272F">
            <w:pPr>
              <w:keepNext/>
              <w:keepLines/>
              <w:spacing w:after="0"/>
              <w:rPr>
                <w:rFonts w:ascii="Arial" w:hAnsi="Arial"/>
                <w:b/>
                <w:i/>
                <w:sz w:val="18"/>
                <w:szCs w:val="22"/>
                <w:lang w:eastAsia="sv-SE"/>
              </w:rPr>
            </w:pPr>
            <w:r w:rsidRPr="00C9272F">
              <w:rPr>
                <w:rFonts w:ascii="Arial" w:hAnsi="Arial"/>
                <w:sz w:val="18"/>
                <w:szCs w:val="22"/>
                <w:lang w:eastAsia="sv-SE"/>
              </w:rPr>
              <w:t>Indicates the number of OOK symbols in an OFDM symbol for LP-WUS in FR2</w:t>
            </w:r>
            <w:r w:rsidRPr="00C9272F">
              <w:rPr>
                <w:rFonts w:ascii="Arial" w:hAnsi="Arial"/>
                <w:bCs/>
                <w:iCs/>
                <w:sz w:val="18"/>
                <w:szCs w:val="18"/>
                <w:lang w:eastAsia="sv-SE"/>
              </w:rPr>
              <w:t xml:space="preserve"> for RRC CONNECTED</w:t>
            </w:r>
            <w:r w:rsidRPr="00C9272F">
              <w:rPr>
                <w:rFonts w:ascii="Arial" w:hAnsi="Arial"/>
                <w:sz w:val="18"/>
                <w:szCs w:val="22"/>
                <w:lang w:eastAsia="sv-SE"/>
              </w:rPr>
              <w:t xml:space="preserve"> (corresponding to parameter </w:t>
            </w:r>
            <w:r w:rsidRPr="00C9272F">
              <w:rPr>
                <w:rFonts w:ascii="Arial" w:hAnsi="Arial"/>
                <w:i/>
                <w:iCs/>
                <w:sz w:val="18"/>
                <w:szCs w:val="22"/>
                <w:lang w:eastAsia="sv-SE"/>
              </w:rPr>
              <w:t>M</w:t>
            </w:r>
            <w:r w:rsidRPr="00C9272F">
              <w:rPr>
                <w:rFonts w:ascii="Arial" w:hAnsi="Arial"/>
                <w:i/>
                <w:iCs/>
                <w:sz w:val="18"/>
                <w:szCs w:val="22"/>
                <w:vertAlign w:val="subscript"/>
                <w:lang w:eastAsia="sv-SE"/>
              </w:rPr>
              <w:t>WUS</w:t>
            </w:r>
            <w:r w:rsidRPr="00C9272F">
              <w:rPr>
                <w:rFonts w:ascii="Arial" w:hAnsi="Arial"/>
                <w:sz w:val="18"/>
                <w:szCs w:val="22"/>
                <w:lang w:eastAsia="sv-SE"/>
              </w:rPr>
              <w:t xml:space="preserve">, see TS 38.211 [16], clause 7.4.4.1.1) and the LP-WUS sequence configuration in the cell for RRC_IDLE/INACTIVE. </w:t>
            </w:r>
            <w:r w:rsidRPr="00C9272F">
              <w:rPr>
                <w:rFonts w:ascii="Arial" w:hAnsi="Arial"/>
                <w:noProof/>
                <w:sz w:val="18"/>
                <w:lang w:eastAsia="sv-SE"/>
              </w:rPr>
              <w:t>A value of nOne means M value</w:t>
            </w:r>
            <w:r w:rsidRPr="00C9272F">
              <w:rPr>
                <w:rFonts w:ascii="Arial" w:hAnsi="Arial"/>
                <w:sz w:val="18"/>
                <w:szCs w:val="22"/>
                <w:lang w:eastAsia="sv-SE"/>
              </w:rPr>
              <w:t xml:space="preserve"> </w:t>
            </w:r>
            <w:r w:rsidRPr="00C9272F">
              <w:rPr>
                <w:rFonts w:ascii="Arial" w:hAnsi="Arial"/>
                <w:noProof/>
                <w:sz w:val="18"/>
                <w:lang w:eastAsia="sv-SE"/>
              </w:rPr>
              <w:t xml:space="preserve">is set to 1 only for SCS of 120KHz and 60KHz, a value of nTwo means M value is set to 2 only for SCS of 60KHz </w:t>
            </w:r>
          </w:p>
        </w:tc>
      </w:tr>
      <w:tr w:rsidR="00882F6E" w:rsidRPr="00C9272F" w14:paraId="681F2D7B" w14:textId="77777777" w:rsidTr="000508D4">
        <w:tc>
          <w:tcPr>
            <w:tcW w:w="14173" w:type="dxa"/>
            <w:tcBorders>
              <w:top w:val="single" w:sz="4" w:space="0" w:color="auto"/>
              <w:left w:val="single" w:sz="4" w:space="0" w:color="auto"/>
              <w:bottom w:val="single" w:sz="4" w:space="0" w:color="auto"/>
              <w:right w:val="single" w:sz="4" w:space="0" w:color="auto"/>
            </w:tcBorders>
          </w:tcPr>
          <w:p w14:paraId="4342BF73" w14:textId="77777777" w:rsidR="00882F6E" w:rsidRPr="00882F6E" w:rsidRDefault="00882F6E" w:rsidP="00882F6E">
            <w:pPr>
              <w:pStyle w:val="TAL"/>
              <w:rPr>
                <w:rFonts w:cs="Arial"/>
                <w:b/>
                <w:i/>
                <w:iCs/>
                <w:szCs w:val="18"/>
                <w:lang w:eastAsia="sv-SE"/>
              </w:rPr>
            </w:pPr>
            <w:r w:rsidRPr="00882F6E">
              <w:rPr>
                <w:rFonts w:cs="Arial"/>
                <w:b/>
                <w:i/>
                <w:iCs/>
                <w:szCs w:val="18"/>
                <w:lang w:eastAsia="sv-SE"/>
              </w:rPr>
              <w:t>lpwus-NominalMoDuration</w:t>
            </w:r>
          </w:p>
          <w:p w14:paraId="47963294" w14:textId="72B7697A" w:rsidR="00882F6E" w:rsidRPr="00C9272F" w:rsidRDefault="00882F6E" w:rsidP="00882F6E">
            <w:pPr>
              <w:keepNext/>
              <w:keepLines/>
              <w:spacing w:after="0"/>
              <w:rPr>
                <w:rFonts w:ascii="Arial" w:hAnsi="Arial" w:cs="Arial"/>
                <w:b/>
                <w:i/>
                <w:strike/>
                <w:sz w:val="18"/>
                <w:szCs w:val="18"/>
                <w:lang w:eastAsia="sv-SE"/>
              </w:rPr>
            </w:pPr>
            <w:r w:rsidRPr="00882F6E">
              <w:rPr>
                <w:rFonts w:ascii="Arial" w:hAnsi="Arial" w:cs="Arial"/>
                <w:bCs/>
                <w:iCs/>
                <w:sz w:val="18"/>
                <w:szCs w:val="18"/>
                <w:lang w:eastAsia="sv-SE"/>
              </w:rPr>
              <w:t>Indicates the nominal MO duration for LP-WUS in the cell for RRC CONNECTED (see TS 38.213 [13], clause 10.4D), in number of OFDM symbols.</w:t>
            </w:r>
            <w:ins w:id="538" w:author="vivo-Chenli" w:date="2025-09-22T09:30:00Z">
              <w:r w:rsidRPr="00882F6E">
                <w:rPr>
                  <w:rFonts w:ascii="Arial" w:hAnsi="Arial" w:cs="Arial"/>
                  <w:bCs/>
                  <w:iCs/>
                  <w:sz w:val="18"/>
                  <w:szCs w:val="18"/>
                  <w:lang w:eastAsia="sv-SE"/>
                </w:rPr>
                <w:t xml:space="preserve"> A value of 1 cannot be configured in case </w:t>
              </w:r>
              <w:r w:rsidRPr="00882F6E">
                <w:rPr>
                  <w:rFonts w:ascii="Arial" w:hAnsi="Arial" w:cs="Arial"/>
                  <w:i/>
                  <w:iCs/>
                  <w:sz w:val="18"/>
                  <w:szCs w:val="18"/>
                  <w:lang w:eastAsia="sv-SE"/>
                </w:rPr>
                <w:t>M</w:t>
              </w:r>
              <w:r w:rsidRPr="00882F6E">
                <w:rPr>
                  <w:rFonts w:ascii="Arial" w:hAnsi="Arial" w:cs="Arial"/>
                  <w:i/>
                  <w:iCs/>
                  <w:sz w:val="18"/>
                  <w:szCs w:val="18"/>
                  <w:vertAlign w:val="subscript"/>
                  <w:lang w:eastAsia="sv-SE"/>
                </w:rPr>
                <w:t>WUS</w:t>
              </w:r>
              <w:r w:rsidRPr="00882F6E">
                <w:rPr>
                  <w:rFonts w:ascii="Arial" w:hAnsi="Arial" w:cs="Arial"/>
                  <w:bCs/>
                  <w:iCs/>
                  <w:sz w:val="18"/>
                  <w:szCs w:val="18"/>
                  <w:lang w:eastAsia="sv-SE"/>
                </w:rPr>
                <w:t xml:space="preserve"> in TS 38.211 is 1.</w:t>
              </w:r>
            </w:ins>
          </w:p>
        </w:tc>
      </w:tr>
      <w:tr w:rsidR="00CE1626" w:rsidRPr="00C9272F" w14:paraId="6857BAC0" w14:textId="77777777" w:rsidTr="000508D4">
        <w:trPr>
          <w:ins w:id="539" w:author="vivo-Chenli" w:date="2025-11-11T17:29:00Z"/>
        </w:trPr>
        <w:tc>
          <w:tcPr>
            <w:tcW w:w="14173" w:type="dxa"/>
            <w:tcBorders>
              <w:top w:val="single" w:sz="4" w:space="0" w:color="auto"/>
              <w:left w:val="single" w:sz="4" w:space="0" w:color="auto"/>
              <w:bottom w:val="single" w:sz="4" w:space="0" w:color="auto"/>
              <w:right w:val="single" w:sz="4" w:space="0" w:color="auto"/>
            </w:tcBorders>
          </w:tcPr>
          <w:p w14:paraId="10BFFC51" w14:textId="1042263F" w:rsidR="00CE1626" w:rsidRPr="00882F6E" w:rsidRDefault="00CE1626" w:rsidP="00CE1626">
            <w:pPr>
              <w:pStyle w:val="TAL"/>
              <w:rPr>
                <w:ins w:id="540" w:author="vivo-Chenli" w:date="2025-11-11T17:29:00Z"/>
                <w:rFonts w:cs="Arial"/>
                <w:szCs w:val="18"/>
                <w:lang w:eastAsia="sv-SE"/>
              </w:rPr>
            </w:pPr>
            <w:ins w:id="541" w:author="vivo-Chenli" w:date="2025-11-11T17:29:00Z">
              <w:r w:rsidRPr="00882F6E">
                <w:rPr>
                  <w:rFonts w:cs="Arial"/>
                  <w:b/>
                  <w:i/>
                  <w:szCs w:val="18"/>
                  <w:lang w:eastAsia="sv-SE"/>
                </w:rPr>
                <w:t>lpwus-NumOf</w:t>
              </w:r>
              <w:r>
                <w:rPr>
                  <w:rFonts w:cs="Arial"/>
                  <w:b/>
                  <w:i/>
                  <w:szCs w:val="18"/>
                  <w:lang w:eastAsia="sv-SE"/>
                </w:rPr>
                <w:t>Bits</w:t>
              </w:r>
            </w:ins>
          </w:p>
          <w:p w14:paraId="5E010633" w14:textId="4679A689" w:rsidR="00CE1626" w:rsidRPr="00882F6E" w:rsidRDefault="00CE1626" w:rsidP="00CE1626">
            <w:pPr>
              <w:pStyle w:val="TAL"/>
              <w:rPr>
                <w:ins w:id="542" w:author="vivo-Chenli" w:date="2025-11-11T17:29:00Z"/>
                <w:rFonts w:cs="Arial"/>
                <w:b/>
                <w:i/>
                <w:iCs/>
                <w:szCs w:val="18"/>
                <w:lang w:eastAsia="sv-SE"/>
              </w:rPr>
            </w:pPr>
            <w:ins w:id="543" w:author="vivo-Chenli" w:date="2025-11-11T17:29:00Z">
              <w:r w:rsidRPr="00882F6E">
                <w:rPr>
                  <w:rFonts w:cs="Arial"/>
                  <w:szCs w:val="18"/>
                  <w:lang w:eastAsia="sv-SE"/>
                </w:rPr>
                <w:t xml:space="preserve">Indicates </w:t>
              </w:r>
              <w:r w:rsidRPr="00882F6E">
                <w:rPr>
                  <w:rFonts w:cs="Arial"/>
                  <w:szCs w:val="18"/>
                </w:rPr>
                <w:t xml:space="preserve">the number of </w:t>
              </w:r>
              <w:r w:rsidR="00B07A0C" w:rsidRPr="00B07A0C">
                <w:rPr>
                  <w:rFonts w:cs="Arial"/>
                  <w:szCs w:val="18"/>
                </w:rPr>
                <w:t xml:space="preserve">information bits that can be indicated by a LP-WUS </w:t>
              </w:r>
              <w:r w:rsidRPr="00882F6E">
                <w:rPr>
                  <w:rFonts w:cs="Arial"/>
                  <w:szCs w:val="18"/>
                  <w:lang w:eastAsia="sv-SE"/>
                </w:rPr>
                <w:t xml:space="preserve">(see TS 38.213 [13], clause </w:t>
              </w:r>
              <w:r w:rsidRPr="00882F6E">
                <w:rPr>
                  <w:rFonts w:cs="Arial"/>
                  <w:bCs/>
                  <w:iCs/>
                  <w:szCs w:val="18"/>
                  <w:lang w:eastAsia="sv-SE"/>
                </w:rPr>
                <w:t>10.4D</w:t>
              </w:r>
              <w:r w:rsidRPr="00882F6E">
                <w:rPr>
                  <w:rFonts w:cs="Arial"/>
                  <w:szCs w:val="18"/>
                  <w:lang w:eastAsia="sv-SE"/>
                </w:rPr>
                <w:t>).</w:t>
              </w:r>
            </w:ins>
          </w:p>
        </w:tc>
      </w:tr>
      <w:tr w:rsidR="00CE1626" w:rsidRPr="00C9272F" w14:paraId="2EE6107A" w14:textId="77777777" w:rsidTr="000508D4">
        <w:tc>
          <w:tcPr>
            <w:tcW w:w="14173" w:type="dxa"/>
            <w:tcBorders>
              <w:top w:val="single" w:sz="4" w:space="0" w:color="auto"/>
              <w:left w:val="single" w:sz="4" w:space="0" w:color="auto"/>
              <w:bottom w:val="single" w:sz="4" w:space="0" w:color="auto"/>
              <w:right w:val="single" w:sz="4" w:space="0" w:color="auto"/>
            </w:tcBorders>
          </w:tcPr>
          <w:p w14:paraId="6C415903" w14:textId="28236390" w:rsidR="00CE1626" w:rsidRPr="00882F6E" w:rsidRDefault="00CE1626" w:rsidP="00CE1626">
            <w:pPr>
              <w:pStyle w:val="TAL"/>
              <w:rPr>
                <w:rFonts w:cs="Arial"/>
                <w:szCs w:val="18"/>
                <w:lang w:eastAsia="sv-SE"/>
              </w:rPr>
            </w:pPr>
            <w:r w:rsidRPr="00882F6E">
              <w:rPr>
                <w:rFonts w:cs="Arial"/>
                <w:b/>
                <w:i/>
                <w:szCs w:val="18"/>
                <w:lang w:eastAsia="sv-SE"/>
              </w:rPr>
              <w:t>lpwus-NumOfM</w:t>
            </w:r>
            <w:del w:id="544" w:author="vivo-Chenli" w:date="2025-11-11T17:18:00Z">
              <w:r w:rsidRPr="00882F6E" w:rsidDel="00AF30D9">
                <w:rPr>
                  <w:rFonts w:cs="Arial"/>
                  <w:b/>
                  <w:i/>
                  <w:szCs w:val="18"/>
                  <w:lang w:eastAsia="sv-SE"/>
                </w:rPr>
                <w:delText>o</w:delText>
              </w:r>
            </w:del>
            <w:ins w:id="545" w:author="vivo-Chenli" w:date="2025-11-11T17:18:00Z">
              <w:r>
                <w:rPr>
                  <w:rFonts w:cs="Arial"/>
                  <w:b/>
                  <w:i/>
                  <w:szCs w:val="18"/>
                  <w:lang w:eastAsia="sv-SE"/>
                </w:rPr>
                <w:t>O-</w:t>
              </w:r>
            </w:ins>
            <w:r w:rsidRPr="00882F6E">
              <w:rPr>
                <w:rFonts w:cs="Arial"/>
                <w:b/>
                <w:i/>
                <w:szCs w:val="18"/>
                <w:lang w:eastAsia="sv-SE"/>
              </w:rPr>
              <w:t>1</w:t>
            </w:r>
            <w:ins w:id="546" w:author="vivo-Chenli" w:date="2025-10-24T22:41:00Z">
              <w:r>
                <w:rPr>
                  <w:rFonts w:cs="Arial"/>
                  <w:b/>
                  <w:i/>
                  <w:szCs w:val="18"/>
                  <w:lang w:eastAsia="sv-SE"/>
                </w:rPr>
                <w:t>-</w:t>
              </w:r>
            </w:ins>
            <w:r w:rsidRPr="00882F6E">
              <w:rPr>
                <w:rFonts w:cs="Arial"/>
                <w:b/>
                <w:i/>
                <w:szCs w:val="18"/>
                <w:lang w:eastAsia="sv-SE"/>
              </w:rPr>
              <w:t>1</w:t>
            </w:r>
          </w:p>
          <w:p w14:paraId="76762E95" w14:textId="2200BDBB" w:rsidR="00CE1626" w:rsidRPr="00C9272F" w:rsidRDefault="00CE1626" w:rsidP="00CE1626">
            <w:pPr>
              <w:keepNext/>
              <w:keepLines/>
              <w:spacing w:after="0"/>
              <w:rPr>
                <w:rFonts w:ascii="Arial" w:hAnsi="Arial" w:cs="Arial"/>
                <w:sz w:val="18"/>
                <w:szCs w:val="18"/>
                <w:lang w:eastAsia="sv-SE"/>
              </w:rPr>
            </w:pPr>
            <w:r w:rsidRPr="00882F6E">
              <w:rPr>
                <w:rFonts w:ascii="Arial" w:hAnsi="Arial" w:cs="Arial"/>
                <w:sz w:val="18"/>
                <w:szCs w:val="18"/>
                <w:lang w:eastAsia="sv-SE"/>
              </w:rPr>
              <w:t xml:space="preserve">Indicates </w:t>
            </w:r>
            <w:r w:rsidRPr="00882F6E">
              <w:rPr>
                <w:rFonts w:ascii="Arial" w:hAnsi="Arial" w:cs="Arial"/>
                <w:sz w:val="18"/>
                <w:szCs w:val="18"/>
              </w:rPr>
              <w:t xml:space="preserve">the number of the earliest LP-WUS MOs to be monitored by UE from time offset prior to a slot where the </w:t>
            </w:r>
            <w:r w:rsidRPr="00882F6E">
              <w:rPr>
                <w:rFonts w:ascii="Arial" w:hAnsi="Arial" w:cs="Arial"/>
                <w:i/>
                <w:sz w:val="18"/>
                <w:szCs w:val="18"/>
                <w:lang w:eastAsia="sv-SE"/>
              </w:rPr>
              <w:t>drx-onDurationTimer</w:t>
            </w:r>
            <w:r w:rsidRPr="00882F6E">
              <w:rPr>
                <w:rFonts w:ascii="Arial" w:hAnsi="Arial" w:cs="Arial"/>
                <w:sz w:val="18"/>
                <w:szCs w:val="18"/>
                <w:lang w:eastAsia="sv-SE"/>
              </w:rPr>
              <w:t xml:space="preserve"> of Long DRX would start for LP-WUS operation option 1-1</w:t>
            </w:r>
            <w:ins w:id="547" w:author="vivo-Chenli" w:date="2025-09-19T16:19:00Z">
              <w:r w:rsidRPr="00882F6E">
                <w:rPr>
                  <w:rFonts w:ascii="Arial" w:hAnsi="Arial" w:cs="Arial"/>
                  <w:sz w:val="18"/>
                  <w:szCs w:val="18"/>
                  <w:lang w:eastAsia="sv-SE"/>
                </w:rPr>
                <w:t xml:space="preserve">, i.e. </w:t>
              </w:r>
              <w:r w:rsidRPr="00882F6E">
                <w:rPr>
                  <w:rFonts w:ascii="Arial" w:hAnsi="Arial" w:cs="Arial"/>
                  <w:sz w:val="18"/>
                  <w:szCs w:val="18"/>
                </w:rPr>
                <w:t xml:space="preserve">the IE </w:t>
              </w:r>
              <w:r w:rsidRPr="00882F6E">
                <w:rPr>
                  <w:rFonts w:ascii="Arial" w:hAnsi="Arial" w:cs="Arial"/>
                  <w:i/>
                  <w:iCs/>
                  <w:sz w:val="18"/>
                  <w:szCs w:val="18"/>
                  <w:lang w:eastAsia="ko-KR"/>
                </w:rPr>
                <w:t>lpwus-PDCCH-MonitoringTimer</w:t>
              </w:r>
              <w:r w:rsidRPr="00882F6E">
                <w:rPr>
                  <w:rFonts w:ascii="Arial" w:hAnsi="Arial" w:cs="Arial"/>
                  <w:sz w:val="18"/>
                  <w:szCs w:val="18"/>
                  <w:lang w:eastAsia="sv-SE"/>
                </w:rPr>
                <w:t xml:space="preserve"> is not configured</w:t>
              </w:r>
            </w:ins>
            <w:r w:rsidRPr="00882F6E">
              <w:rPr>
                <w:rFonts w:ascii="Arial" w:hAnsi="Arial" w:cs="Arial"/>
                <w:sz w:val="18"/>
                <w:szCs w:val="18"/>
                <w:lang w:eastAsia="sv-SE"/>
              </w:rPr>
              <w:t xml:space="preserve"> (see TS 38.213 [13], clause </w:t>
            </w:r>
            <w:r w:rsidRPr="00882F6E">
              <w:rPr>
                <w:rFonts w:ascii="Arial" w:hAnsi="Arial" w:cs="Arial"/>
                <w:bCs/>
                <w:iCs/>
                <w:sz w:val="18"/>
                <w:szCs w:val="18"/>
                <w:lang w:eastAsia="sv-SE"/>
              </w:rPr>
              <w:t>10.4D</w:t>
            </w:r>
            <w:r w:rsidRPr="00882F6E">
              <w:rPr>
                <w:rFonts w:ascii="Arial" w:hAnsi="Arial" w:cs="Arial"/>
                <w:sz w:val="18"/>
                <w:szCs w:val="18"/>
                <w:lang w:eastAsia="sv-SE"/>
              </w:rPr>
              <w:t>).</w:t>
            </w:r>
          </w:p>
        </w:tc>
      </w:tr>
      <w:tr w:rsidR="00CE1626" w:rsidRPr="00C9272F" w14:paraId="7584F1C6" w14:textId="77777777" w:rsidTr="000508D4">
        <w:tc>
          <w:tcPr>
            <w:tcW w:w="14173" w:type="dxa"/>
            <w:tcBorders>
              <w:top w:val="single" w:sz="4" w:space="0" w:color="auto"/>
              <w:left w:val="single" w:sz="4" w:space="0" w:color="auto"/>
              <w:bottom w:val="single" w:sz="4" w:space="0" w:color="auto"/>
              <w:right w:val="single" w:sz="4" w:space="0" w:color="auto"/>
            </w:tcBorders>
          </w:tcPr>
          <w:p w14:paraId="48388843" w14:textId="1E74B345" w:rsidR="00CE1626" w:rsidRPr="00882F6E" w:rsidRDefault="00CE1626" w:rsidP="00CE1626">
            <w:pPr>
              <w:pStyle w:val="TAL"/>
              <w:rPr>
                <w:rFonts w:cs="Arial"/>
                <w:szCs w:val="18"/>
                <w:lang w:eastAsia="sv-SE"/>
              </w:rPr>
            </w:pPr>
            <w:r w:rsidRPr="00882F6E">
              <w:rPr>
                <w:rFonts w:cs="Arial"/>
                <w:b/>
                <w:i/>
                <w:szCs w:val="18"/>
                <w:lang w:eastAsia="sv-SE"/>
              </w:rPr>
              <w:t>lpwus-NumOfM</w:t>
            </w:r>
            <w:del w:id="548" w:author="vivo-Chenli" w:date="2025-11-11T17:18:00Z">
              <w:r w:rsidRPr="00882F6E" w:rsidDel="00AF30D9">
                <w:rPr>
                  <w:rFonts w:cs="Arial"/>
                  <w:b/>
                  <w:i/>
                  <w:szCs w:val="18"/>
                  <w:lang w:eastAsia="sv-SE"/>
                </w:rPr>
                <w:delText>o</w:delText>
              </w:r>
            </w:del>
            <w:ins w:id="549" w:author="vivo-Chenli" w:date="2025-11-11T17:18:00Z">
              <w:r>
                <w:rPr>
                  <w:rFonts w:cs="Arial"/>
                  <w:b/>
                  <w:i/>
                  <w:szCs w:val="18"/>
                  <w:lang w:eastAsia="sv-SE"/>
                </w:rPr>
                <w:t>O-</w:t>
              </w:r>
            </w:ins>
            <w:r w:rsidRPr="00882F6E">
              <w:rPr>
                <w:rFonts w:cs="Arial"/>
                <w:b/>
                <w:i/>
                <w:szCs w:val="18"/>
                <w:lang w:eastAsia="sv-SE"/>
              </w:rPr>
              <w:t>1</w:t>
            </w:r>
            <w:ins w:id="550" w:author="vivo-Chenli" w:date="2025-10-24T22:41:00Z">
              <w:r>
                <w:rPr>
                  <w:rFonts w:cs="Arial"/>
                  <w:b/>
                  <w:i/>
                  <w:szCs w:val="18"/>
                  <w:lang w:eastAsia="sv-SE"/>
                </w:rPr>
                <w:t>-</w:t>
              </w:r>
            </w:ins>
            <w:r w:rsidRPr="00882F6E">
              <w:rPr>
                <w:rFonts w:cs="Arial"/>
                <w:b/>
                <w:i/>
                <w:szCs w:val="18"/>
                <w:lang w:eastAsia="sv-SE"/>
              </w:rPr>
              <w:t>2</w:t>
            </w:r>
          </w:p>
          <w:p w14:paraId="2F0F3585" w14:textId="3BD043A3" w:rsidR="00CE1626" w:rsidRPr="00C9272F" w:rsidRDefault="00CE1626" w:rsidP="00CE1626">
            <w:pPr>
              <w:keepNext/>
              <w:keepLines/>
              <w:spacing w:after="0"/>
              <w:rPr>
                <w:rFonts w:ascii="Arial" w:hAnsi="Arial" w:cs="Arial"/>
                <w:b/>
                <w:i/>
                <w:sz w:val="18"/>
                <w:szCs w:val="18"/>
                <w:lang w:eastAsia="sv-SE"/>
              </w:rPr>
            </w:pPr>
            <w:r w:rsidRPr="00882F6E">
              <w:rPr>
                <w:rFonts w:ascii="Arial" w:hAnsi="Arial" w:cs="Arial"/>
                <w:sz w:val="18"/>
                <w:szCs w:val="18"/>
                <w:lang w:eastAsia="sv-SE"/>
              </w:rPr>
              <w:t>Indicates the number of LP-WUS MOs to be monitored by UE per periodicity for LP-WUS operation option 1-2</w:t>
            </w:r>
            <w:ins w:id="551" w:author="vivo-Chenli" w:date="2025-09-19T16:19:00Z">
              <w:r w:rsidRPr="00882F6E">
                <w:rPr>
                  <w:rFonts w:ascii="Arial" w:hAnsi="Arial" w:cs="Arial"/>
                  <w:sz w:val="18"/>
                  <w:szCs w:val="18"/>
                  <w:lang w:eastAsia="sv-SE"/>
                </w:rPr>
                <w:t xml:space="preserve">, i.e. </w:t>
              </w:r>
              <w:r w:rsidRPr="00882F6E">
                <w:rPr>
                  <w:rFonts w:ascii="Arial" w:hAnsi="Arial" w:cs="Arial"/>
                  <w:sz w:val="18"/>
                  <w:szCs w:val="18"/>
                </w:rPr>
                <w:t xml:space="preserve">the IE </w:t>
              </w:r>
              <w:r w:rsidRPr="00882F6E">
                <w:rPr>
                  <w:rFonts w:ascii="Arial" w:hAnsi="Arial" w:cs="Arial"/>
                  <w:i/>
                  <w:iCs/>
                  <w:sz w:val="18"/>
                  <w:szCs w:val="18"/>
                  <w:lang w:eastAsia="ko-KR"/>
                </w:rPr>
                <w:t>lpwus-PDCCH-MonitoringTimer</w:t>
              </w:r>
              <w:r w:rsidRPr="00882F6E">
                <w:rPr>
                  <w:rFonts w:ascii="Arial" w:hAnsi="Arial" w:cs="Arial"/>
                  <w:sz w:val="18"/>
                  <w:szCs w:val="18"/>
                  <w:lang w:eastAsia="sv-SE"/>
                </w:rPr>
                <w:t xml:space="preserve"> is configured</w:t>
              </w:r>
            </w:ins>
            <w:r w:rsidRPr="00882F6E">
              <w:rPr>
                <w:rFonts w:ascii="Arial" w:hAnsi="Arial" w:cs="Arial"/>
                <w:sz w:val="18"/>
                <w:szCs w:val="18"/>
                <w:lang w:eastAsia="sv-SE"/>
              </w:rPr>
              <w:t xml:space="preserve"> (see TS 38.213 [13], clause </w:t>
            </w:r>
            <w:r w:rsidRPr="00882F6E">
              <w:rPr>
                <w:rFonts w:ascii="Arial" w:hAnsi="Arial" w:cs="Arial"/>
                <w:bCs/>
                <w:iCs/>
                <w:sz w:val="18"/>
                <w:szCs w:val="18"/>
                <w:lang w:eastAsia="sv-SE"/>
              </w:rPr>
              <w:t>10.4D</w:t>
            </w:r>
            <w:r w:rsidRPr="00882F6E">
              <w:rPr>
                <w:rFonts w:ascii="Arial" w:hAnsi="Arial" w:cs="Arial"/>
                <w:sz w:val="18"/>
                <w:szCs w:val="18"/>
                <w:lang w:eastAsia="sv-SE"/>
              </w:rPr>
              <w:t xml:space="preserve">). </w:t>
            </w:r>
          </w:p>
        </w:tc>
      </w:tr>
      <w:tr w:rsidR="00CE1626" w:rsidRPr="00C9272F" w14:paraId="77E9A9DB" w14:textId="77777777" w:rsidTr="000508D4">
        <w:tc>
          <w:tcPr>
            <w:tcW w:w="14173" w:type="dxa"/>
            <w:tcBorders>
              <w:top w:val="single" w:sz="4" w:space="0" w:color="auto"/>
              <w:left w:val="single" w:sz="4" w:space="0" w:color="auto"/>
              <w:bottom w:val="single" w:sz="4" w:space="0" w:color="auto"/>
              <w:right w:val="single" w:sz="4" w:space="0" w:color="auto"/>
            </w:tcBorders>
          </w:tcPr>
          <w:p w14:paraId="083C3D8E" w14:textId="77777777" w:rsidR="00CE1626" w:rsidRPr="00C9272F" w:rsidRDefault="00CE1626" w:rsidP="00CE1626">
            <w:pPr>
              <w:keepNext/>
              <w:keepLines/>
              <w:spacing w:after="0"/>
              <w:rPr>
                <w:rFonts w:ascii="Arial" w:hAnsi="Arial"/>
                <w:b/>
                <w:i/>
                <w:iCs/>
                <w:sz w:val="18"/>
                <w:lang w:eastAsia="sv-SE"/>
              </w:rPr>
            </w:pPr>
            <w:r w:rsidRPr="00C9272F">
              <w:rPr>
                <w:rFonts w:ascii="Arial" w:hAnsi="Arial"/>
                <w:b/>
                <w:i/>
                <w:iCs/>
                <w:sz w:val="18"/>
                <w:lang w:eastAsia="sv-SE"/>
              </w:rPr>
              <w:t>lpwus-OverlaidSeqNum</w:t>
            </w:r>
          </w:p>
          <w:p w14:paraId="0A12378C" w14:textId="77777777" w:rsidR="00CE1626" w:rsidRPr="00C9272F" w:rsidRDefault="00CE1626" w:rsidP="00CE1626">
            <w:pPr>
              <w:keepNext/>
              <w:keepLines/>
              <w:spacing w:after="0"/>
              <w:rPr>
                <w:rFonts w:ascii="Arial" w:hAnsi="Arial"/>
                <w:b/>
                <w:i/>
                <w:sz w:val="18"/>
                <w:szCs w:val="22"/>
                <w:lang w:eastAsia="sv-SE"/>
              </w:rPr>
            </w:pPr>
            <w:r w:rsidRPr="00C9272F">
              <w:rPr>
                <w:rFonts w:ascii="Arial" w:hAnsi="Arial"/>
                <w:bCs/>
                <w:iCs/>
                <w:sz w:val="18"/>
                <w:szCs w:val="18"/>
                <w:lang w:eastAsia="sv-SE"/>
              </w:rPr>
              <w:t>Indicates the number of candidate overlaid sequences to carry LP-WUS information per OOK ON chip for LP-WUS in the cell for RRC CONNECTED (</w:t>
            </w:r>
            <w:r w:rsidRPr="00C9272F">
              <w:rPr>
                <w:rFonts w:ascii="Arial" w:hAnsi="Arial"/>
                <w:sz w:val="18"/>
                <w:szCs w:val="22"/>
                <w:lang w:eastAsia="sv-SE"/>
              </w:rPr>
              <w:t xml:space="preserve">corresponding to parameter </w:t>
            </w:r>
            <w:r w:rsidRPr="00C9272F">
              <w:rPr>
                <w:rFonts w:ascii="Arial" w:hAnsi="Arial"/>
                <w:i/>
                <w:iCs/>
                <w:sz w:val="18"/>
                <w:szCs w:val="22"/>
                <w:lang w:eastAsia="sv-SE"/>
              </w:rPr>
              <w:t>N</w:t>
            </w:r>
            <w:r w:rsidRPr="00C9272F">
              <w:rPr>
                <w:rFonts w:ascii="Arial" w:hAnsi="Arial"/>
                <w:i/>
                <w:iCs/>
                <w:sz w:val="18"/>
                <w:szCs w:val="22"/>
                <w:vertAlign w:val="subscript"/>
                <w:lang w:eastAsia="sv-SE"/>
              </w:rPr>
              <w:t>seq</w:t>
            </w:r>
            <w:r w:rsidRPr="00C9272F">
              <w:rPr>
                <w:rFonts w:ascii="Arial" w:hAnsi="Arial"/>
                <w:sz w:val="18"/>
                <w:szCs w:val="22"/>
                <w:vertAlign w:val="subscript"/>
                <w:lang w:eastAsia="sv-SE"/>
              </w:rPr>
              <w:t xml:space="preserve">, </w:t>
            </w:r>
            <w:r w:rsidRPr="00C9272F">
              <w:rPr>
                <w:rFonts w:ascii="Arial" w:hAnsi="Arial"/>
                <w:bCs/>
                <w:iCs/>
                <w:sz w:val="18"/>
                <w:szCs w:val="18"/>
                <w:lang w:eastAsia="sv-SE"/>
              </w:rPr>
              <w:t>see TS 38.211 [16], clause 7.4.4.1.1).</w:t>
            </w:r>
          </w:p>
        </w:tc>
      </w:tr>
      <w:tr w:rsidR="00CE1626" w:rsidRPr="00C9272F" w14:paraId="6B03CB91" w14:textId="77777777" w:rsidTr="000508D4">
        <w:tc>
          <w:tcPr>
            <w:tcW w:w="14173" w:type="dxa"/>
            <w:tcBorders>
              <w:top w:val="single" w:sz="4" w:space="0" w:color="auto"/>
              <w:left w:val="single" w:sz="4" w:space="0" w:color="auto"/>
              <w:bottom w:val="single" w:sz="4" w:space="0" w:color="auto"/>
              <w:right w:val="single" w:sz="4" w:space="0" w:color="auto"/>
            </w:tcBorders>
          </w:tcPr>
          <w:p w14:paraId="5A263902" w14:textId="77777777" w:rsidR="00CE1626" w:rsidRPr="00C9272F" w:rsidRDefault="00CE1626" w:rsidP="00CE1626">
            <w:pPr>
              <w:keepNext/>
              <w:keepLines/>
              <w:spacing w:after="0"/>
              <w:rPr>
                <w:rFonts w:ascii="Arial" w:hAnsi="Arial"/>
                <w:b/>
                <w:i/>
                <w:iCs/>
                <w:sz w:val="18"/>
                <w:lang w:eastAsia="sv-SE"/>
              </w:rPr>
            </w:pPr>
            <w:r w:rsidRPr="00C9272F">
              <w:rPr>
                <w:rFonts w:ascii="Arial" w:hAnsi="Arial"/>
                <w:b/>
                <w:i/>
                <w:iCs/>
                <w:sz w:val="18"/>
                <w:lang w:eastAsia="sv-SE"/>
              </w:rPr>
              <w:t>lpwus-OverlaidSeqNum-SCS-60kHz</w:t>
            </w:r>
          </w:p>
          <w:p w14:paraId="0765E4B6" w14:textId="77777777" w:rsidR="00CE1626" w:rsidRPr="00C9272F" w:rsidRDefault="00CE1626" w:rsidP="00CE1626">
            <w:pPr>
              <w:keepNext/>
              <w:keepLines/>
              <w:spacing w:after="0"/>
              <w:rPr>
                <w:rFonts w:ascii="Arial" w:hAnsi="Arial"/>
                <w:b/>
                <w:i/>
                <w:iCs/>
                <w:sz w:val="18"/>
                <w:lang w:eastAsia="sv-SE"/>
              </w:rPr>
            </w:pPr>
            <w:r w:rsidRPr="00C9272F">
              <w:rPr>
                <w:rFonts w:ascii="Arial" w:hAnsi="Arial"/>
                <w:bCs/>
                <w:iCs/>
                <w:sz w:val="18"/>
                <w:szCs w:val="18"/>
                <w:lang w:eastAsia="sv-SE"/>
              </w:rPr>
              <w:t>Indicates the number of candidate overlaid sequences to carry LP-WUS information per OOK ON chip for LP-WUS in the cell for RRC CONNECTED for SCS of 60KHz in FR2 (see TS 38.211 [16], clause 7.4.4.1.1).</w:t>
            </w:r>
          </w:p>
        </w:tc>
      </w:tr>
      <w:tr w:rsidR="00CE1626" w:rsidRPr="00C9272F" w14:paraId="211D69F8" w14:textId="77777777" w:rsidTr="000508D4">
        <w:tc>
          <w:tcPr>
            <w:tcW w:w="14173" w:type="dxa"/>
            <w:tcBorders>
              <w:top w:val="single" w:sz="4" w:space="0" w:color="auto"/>
              <w:left w:val="single" w:sz="4" w:space="0" w:color="auto"/>
              <w:bottom w:val="single" w:sz="4" w:space="0" w:color="auto"/>
              <w:right w:val="single" w:sz="4" w:space="0" w:color="auto"/>
            </w:tcBorders>
          </w:tcPr>
          <w:p w14:paraId="0BA57563" w14:textId="77777777" w:rsidR="00CE1626" w:rsidRPr="00C9272F" w:rsidRDefault="00CE1626" w:rsidP="00CE1626">
            <w:pPr>
              <w:keepNext/>
              <w:keepLines/>
              <w:spacing w:after="0"/>
              <w:rPr>
                <w:rFonts w:ascii="Arial" w:hAnsi="Arial"/>
                <w:b/>
                <w:i/>
                <w:iCs/>
                <w:sz w:val="18"/>
                <w:lang w:eastAsia="sv-SE"/>
              </w:rPr>
            </w:pPr>
            <w:r w:rsidRPr="00C9272F">
              <w:rPr>
                <w:rFonts w:ascii="Arial" w:hAnsi="Arial"/>
                <w:b/>
                <w:i/>
                <w:iCs/>
                <w:sz w:val="18"/>
                <w:lang w:eastAsia="sv-SE"/>
              </w:rPr>
              <w:t>lpwus-OverlaidSeqNum-SCS-120kHz</w:t>
            </w:r>
          </w:p>
          <w:p w14:paraId="6595063E" w14:textId="77777777" w:rsidR="00CE1626" w:rsidRPr="00C9272F" w:rsidRDefault="00CE1626" w:rsidP="00CE1626">
            <w:pPr>
              <w:keepNext/>
              <w:keepLines/>
              <w:spacing w:after="0"/>
              <w:rPr>
                <w:rFonts w:ascii="Arial" w:hAnsi="Arial"/>
                <w:b/>
                <w:i/>
                <w:iCs/>
                <w:sz w:val="18"/>
                <w:lang w:eastAsia="sv-SE"/>
              </w:rPr>
            </w:pPr>
            <w:r w:rsidRPr="00C9272F">
              <w:rPr>
                <w:rFonts w:ascii="Arial" w:hAnsi="Arial"/>
                <w:bCs/>
                <w:iCs/>
                <w:sz w:val="18"/>
                <w:szCs w:val="18"/>
                <w:lang w:eastAsia="sv-SE"/>
              </w:rPr>
              <w:t>Indicates the number of candidate overlaid sequences to carry LP-WUS information per OOK ON chip for LP-WUS in the cell for RRC CONNECTED for SCS of 120KHz in FR2 (see TS 38.211 [16], clause 7.4.4.1.1).</w:t>
            </w:r>
          </w:p>
        </w:tc>
      </w:tr>
      <w:tr w:rsidR="00CE1626" w:rsidRPr="00C9272F" w14:paraId="31A62F4A" w14:textId="77777777" w:rsidTr="000508D4">
        <w:tc>
          <w:tcPr>
            <w:tcW w:w="14173" w:type="dxa"/>
            <w:tcBorders>
              <w:top w:val="single" w:sz="4" w:space="0" w:color="auto"/>
              <w:left w:val="single" w:sz="4" w:space="0" w:color="auto"/>
              <w:bottom w:val="single" w:sz="4" w:space="0" w:color="auto"/>
              <w:right w:val="single" w:sz="4" w:space="0" w:color="auto"/>
            </w:tcBorders>
          </w:tcPr>
          <w:p w14:paraId="007702B9" w14:textId="2AC0D690" w:rsidR="00CE1626" w:rsidRPr="00C9272F" w:rsidRDefault="00CE1626" w:rsidP="00CE1626">
            <w:pPr>
              <w:keepNext/>
              <w:keepLines/>
              <w:spacing w:after="0"/>
              <w:rPr>
                <w:rFonts w:ascii="Arial" w:hAnsi="Arial"/>
                <w:b/>
                <w:i/>
                <w:iCs/>
                <w:sz w:val="18"/>
                <w:lang w:eastAsia="sv-SE"/>
              </w:rPr>
            </w:pPr>
            <w:r w:rsidRPr="00C9272F">
              <w:rPr>
                <w:rFonts w:ascii="Arial" w:hAnsi="Arial"/>
                <w:b/>
                <w:i/>
                <w:iCs/>
                <w:sz w:val="18"/>
                <w:lang w:eastAsia="sv-SE"/>
              </w:rPr>
              <w:t>lpwus-OverlaidSeqRoot</w:t>
            </w:r>
            <w:del w:id="552" w:author="vivo-Chenli" w:date="2025-11-11T17:03:00Z">
              <w:r w:rsidRPr="00C9272F" w:rsidDel="00183507">
                <w:rPr>
                  <w:rFonts w:ascii="Arial" w:hAnsi="Arial"/>
                  <w:b/>
                  <w:i/>
                  <w:iCs/>
                  <w:sz w:val="18"/>
                  <w:lang w:eastAsia="sv-SE"/>
                </w:rPr>
                <w:delText>s</w:delText>
              </w:r>
            </w:del>
          </w:p>
          <w:p w14:paraId="70B02C73" w14:textId="77777777" w:rsidR="00CE1626" w:rsidRPr="00C9272F" w:rsidRDefault="00CE1626" w:rsidP="00CE1626">
            <w:pPr>
              <w:keepNext/>
              <w:keepLines/>
              <w:spacing w:after="0"/>
              <w:rPr>
                <w:rFonts w:ascii="Arial" w:hAnsi="Arial"/>
                <w:b/>
                <w:i/>
                <w:sz w:val="18"/>
                <w:szCs w:val="22"/>
                <w:lang w:eastAsia="sv-SE"/>
              </w:rPr>
            </w:pPr>
            <w:r w:rsidRPr="00C9272F">
              <w:rPr>
                <w:rFonts w:ascii="Arial" w:hAnsi="Arial"/>
                <w:bCs/>
                <w:iCs/>
                <w:sz w:val="18"/>
                <w:szCs w:val="18"/>
                <w:lang w:eastAsia="sv-SE"/>
              </w:rPr>
              <w:t>Indicates the configuration of overlaid sequence root for LP-WUS in the cell for RRC CONNECTED (see TS 38.211 [16], clause 7.4.4.1.1).</w:t>
            </w:r>
          </w:p>
        </w:tc>
      </w:tr>
      <w:tr w:rsidR="00CE1626" w:rsidRPr="00C9272F" w14:paraId="58173109" w14:textId="77777777" w:rsidTr="000508D4">
        <w:tc>
          <w:tcPr>
            <w:tcW w:w="14173" w:type="dxa"/>
            <w:tcBorders>
              <w:top w:val="single" w:sz="4" w:space="0" w:color="auto"/>
              <w:left w:val="single" w:sz="4" w:space="0" w:color="auto"/>
              <w:bottom w:val="single" w:sz="4" w:space="0" w:color="auto"/>
              <w:right w:val="single" w:sz="4" w:space="0" w:color="auto"/>
            </w:tcBorders>
          </w:tcPr>
          <w:p w14:paraId="4F710478" w14:textId="77777777" w:rsidR="00CE1626" w:rsidRPr="00C9272F" w:rsidRDefault="00CE1626" w:rsidP="00CE1626">
            <w:pPr>
              <w:keepNext/>
              <w:keepLines/>
              <w:spacing w:after="0"/>
              <w:rPr>
                <w:rFonts w:ascii="Arial" w:hAnsi="Arial"/>
                <w:sz w:val="18"/>
                <w:szCs w:val="22"/>
                <w:lang w:eastAsia="sv-SE"/>
              </w:rPr>
            </w:pPr>
            <w:r w:rsidRPr="00C9272F">
              <w:rPr>
                <w:rFonts w:ascii="Arial" w:hAnsi="Arial"/>
                <w:b/>
                <w:i/>
                <w:sz w:val="18"/>
                <w:szCs w:val="22"/>
                <w:lang w:eastAsia="sv-SE"/>
              </w:rPr>
              <w:t>lpwus-PDCCH-MonitoringTimer</w:t>
            </w:r>
          </w:p>
          <w:p w14:paraId="1DD60126" w14:textId="21CEADEC" w:rsidR="00CE1626" w:rsidRPr="001E79E3" w:rsidRDefault="00CE1626" w:rsidP="00CE1626">
            <w:pPr>
              <w:keepNext/>
              <w:keepLines/>
              <w:spacing w:after="0"/>
              <w:rPr>
                <w:ins w:id="553" w:author="vivo-Chenli" w:date="2025-10-24T19:28:00Z"/>
                <w:rFonts w:ascii="Arial" w:hAnsi="Arial"/>
                <w:sz w:val="18"/>
                <w:szCs w:val="22"/>
                <w:lang w:eastAsia="sv-SE"/>
              </w:rPr>
            </w:pPr>
            <w:r w:rsidRPr="00C9272F">
              <w:rPr>
                <w:rFonts w:ascii="Arial" w:hAnsi="Arial"/>
                <w:sz w:val="18"/>
                <w:szCs w:val="22"/>
                <w:lang w:eastAsia="sv-SE"/>
              </w:rPr>
              <w:t xml:space="preserve">Indicates the length of the timer for UE to monitor PDCCH after LP-WUS is detected for LP-WUS operation option 1-2 (see TS 38.321 [3], clause </w:t>
            </w:r>
            <w:r w:rsidRPr="00C9272F">
              <w:rPr>
                <w:rFonts w:ascii="Arial" w:hAnsi="Arial"/>
                <w:sz w:val="18"/>
              </w:rPr>
              <w:t>5.7</w:t>
            </w:r>
            <w:r w:rsidRPr="00C9272F">
              <w:rPr>
                <w:rFonts w:ascii="Arial" w:hAnsi="Arial"/>
                <w:sz w:val="18"/>
                <w:szCs w:val="22"/>
                <w:lang w:eastAsia="sv-SE"/>
              </w:rPr>
              <w:t>).</w:t>
            </w:r>
            <w:ins w:id="554" w:author="vivo-Chenli" w:date="2025-10-24T19:28:00Z">
              <w:r w:rsidRPr="001E79E3">
                <w:rPr>
                  <w:rFonts w:ascii="Arial" w:hAnsi="Arial"/>
                  <w:sz w:val="18"/>
                </w:rPr>
                <w:t xml:space="preserve"> </w:t>
              </w:r>
              <w:r w:rsidRPr="001E79E3">
                <w:rPr>
                  <w:rFonts w:ascii="Arial" w:hAnsi="Arial"/>
                  <w:sz w:val="18"/>
                  <w:szCs w:val="22"/>
                  <w:lang w:eastAsia="sv-SE"/>
                </w:rPr>
                <w:t xml:space="preserve">Value in multiples of 1/32 ms (subMilliSeconds) or in ms (milliSeconds). For the latter, value </w:t>
              </w:r>
              <w:r w:rsidRPr="001E79E3">
                <w:rPr>
                  <w:rFonts w:ascii="Arial" w:hAnsi="Arial"/>
                  <w:i/>
                  <w:iCs/>
                  <w:sz w:val="18"/>
                  <w:szCs w:val="22"/>
                  <w:lang w:eastAsia="sv-SE"/>
                </w:rPr>
                <w:t>ms1</w:t>
              </w:r>
              <w:r w:rsidRPr="001E79E3">
                <w:rPr>
                  <w:rFonts w:ascii="Arial" w:hAnsi="Arial"/>
                  <w:sz w:val="18"/>
                  <w:szCs w:val="22"/>
                  <w:lang w:eastAsia="sv-SE"/>
                </w:rPr>
                <w:t xml:space="preserve"> corresponds to 1 ms, value </w:t>
              </w:r>
              <w:r w:rsidRPr="001E79E3">
                <w:rPr>
                  <w:rFonts w:ascii="Arial" w:hAnsi="Arial"/>
                  <w:i/>
                  <w:iCs/>
                  <w:sz w:val="18"/>
                  <w:szCs w:val="22"/>
                  <w:lang w:eastAsia="sv-SE"/>
                </w:rPr>
                <w:t>ms2</w:t>
              </w:r>
              <w:r w:rsidRPr="001E79E3">
                <w:rPr>
                  <w:rFonts w:ascii="Arial" w:hAnsi="Arial"/>
                  <w:sz w:val="18"/>
                  <w:szCs w:val="22"/>
                  <w:lang w:eastAsia="sv-SE"/>
                </w:rPr>
                <w:t xml:space="preserve"> corresponds to 2 ms, and so on, as specified in TS 38.321 [3]. </w:t>
              </w:r>
            </w:ins>
          </w:p>
          <w:p w14:paraId="3DC56096" w14:textId="35F6CAC0" w:rsidR="00CE1626" w:rsidRPr="00C9272F" w:rsidRDefault="00CE1626" w:rsidP="00CE1626">
            <w:pPr>
              <w:keepNext/>
              <w:keepLines/>
              <w:spacing w:after="0"/>
              <w:rPr>
                <w:rFonts w:ascii="Arial" w:hAnsi="Arial"/>
                <w:b/>
                <w:i/>
                <w:iCs/>
                <w:sz w:val="18"/>
                <w:lang w:eastAsia="sv-SE"/>
              </w:rPr>
            </w:pPr>
            <w:ins w:id="555" w:author="vivo-Chenli" w:date="2025-10-24T19:28:00Z">
              <w:r w:rsidRPr="001E79E3">
                <w:rPr>
                  <w:rFonts w:ascii="Arial" w:hAnsi="Arial"/>
                  <w:sz w:val="18"/>
                  <w:szCs w:val="22"/>
                  <w:lang w:eastAsia="sv-SE"/>
                </w:rPr>
                <w:t xml:space="preserve">The </w:t>
              </w:r>
              <w:r w:rsidRPr="001E79E3">
                <w:rPr>
                  <w:rFonts w:ascii="Arial" w:hAnsi="Arial"/>
                  <w:i/>
                  <w:iCs/>
                  <w:sz w:val="18"/>
                  <w:szCs w:val="22"/>
                  <w:lang w:eastAsia="sv-SE"/>
                </w:rPr>
                <w:t>timer1</w:t>
              </w:r>
              <w:r w:rsidRPr="001E79E3">
                <w:rPr>
                  <w:rFonts w:ascii="Arial" w:hAnsi="Arial"/>
                  <w:sz w:val="18"/>
                  <w:szCs w:val="22"/>
                  <w:lang w:eastAsia="sv-SE"/>
                </w:rPr>
                <w:t xml:space="preserve"> is configured if </w:t>
              </w:r>
              <w:r w:rsidRPr="001E79E3">
                <w:rPr>
                  <w:rFonts w:ascii="Arial" w:hAnsi="Arial"/>
                  <w:i/>
                  <w:sz w:val="18"/>
                  <w:szCs w:val="22"/>
                  <w:lang w:eastAsia="sv-SE"/>
                </w:rPr>
                <w:t>drx-ConfigSecondaryGroup</w:t>
              </w:r>
              <w:r w:rsidRPr="001E79E3">
                <w:rPr>
                  <w:rFonts w:ascii="Arial" w:hAnsi="Arial"/>
                  <w:sz w:val="18"/>
                  <w:szCs w:val="22"/>
                  <w:lang w:eastAsia="sv-SE"/>
                </w:rPr>
                <w:t xml:space="preserve"> is not configured, or it indicateds the length of the timer to monitor PDCCH for the default DRX group if </w:t>
              </w:r>
              <w:r w:rsidRPr="001E79E3">
                <w:rPr>
                  <w:rFonts w:ascii="Arial" w:hAnsi="Arial"/>
                  <w:i/>
                  <w:sz w:val="18"/>
                  <w:szCs w:val="22"/>
                  <w:lang w:eastAsia="sv-SE"/>
                </w:rPr>
                <w:t>drx-ConfigSecondaryGroup</w:t>
              </w:r>
              <w:r w:rsidRPr="001E79E3">
                <w:rPr>
                  <w:rFonts w:ascii="Arial" w:hAnsi="Arial"/>
                  <w:sz w:val="18"/>
                  <w:szCs w:val="22"/>
                  <w:lang w:eastAsia="sv-SE"/>
                </w:rPr>
                <w:t xml:space="preserve"> is configured. The </w:t>
              </w:r>
              <w:r w:rsidRPr="001E79E3">
                <w:rPr>
                  <w:rFonts w:ascii="Arial" w:hAnsi="Arial"/>
                  <w:i/>
                  <w:iCs/>
                  <w:sz w:val="18"/>
                  <w:szCs w:val="22"/>
                  <w:lang w:eastAsia="sv-SE"/>
                </w:rPr>
                <w:t>timer2</w:t>
              </w:r>
              <w:r w:rsidRPr="001E79E3">
                <w:rPr>
                  <w:rFonts w:ascii="Arial" w:hAnsi="Arial"/>
                  <w:sz w:val="18"/>
                  <w:szCs w:val="22"/>
                  <w:lang w:eastAsia="sv-SE"/>
                </w:rPr>
                <w:t xml:space="preserve"> is configured only if </w:t>
              </w:r>
              <w:r w:rsidRPr="001E79E3">
                <w:rPr>
                  <w:rFonts w:ascii="Arial" w:hAnsi="Arial"/>
                  <w:i/>
                  <w:sz w:val="18"/>
                  <w:szCs w:val="22"/>
                  <w:lang w:eastAsia="sv-SE"/>
                </w:rPr>
                <w:t>drx-ConfigSecondaryGroup</w:t>
              </w:r>
              <w:r w:rsidRPr="001E79E3">
                <w:rPr>
                  <w:rFonts w:ascii="Arial" w:hAnsi="Arial"/>
                  <w:sz w:val="18"/>
                  <w:szCs w:val="22"/>
                  <w:lang w:eastAsia="sv-SE"/>
                </w:rPr>
                <w:t xml:space="preserve"> is configured, and it indicateds the length of the timer to monitor PDCCH for the secondary DRX group. The network configures a</w:t>
              </w:r>
              <w:r w:rsidRPr="001E79E3">
                <w:rPr>
                  <w:rFonts w:ascii="Arial" w:hAnsi="Arial"/>
                  <w:i/>
                  <w:iCs/>
                  <w:sz w:val="18"/>
                  <w:szCs w:val="22"/>
                  <w:lang w:eastAsia="sv-SE"/>
                </w:rPr>
                <w:t xml:space="preserve"> timer1</w:t>
              </w:r>
              <w:r w:rsidRPr="001E79E3">
                <w:rPr>
                  <w:rFonts w:ascii="Arial" w:hAnsi="Arial"/>
                  <w:sz w:val="18"/>
                  <w:szCs w:val="22"/>
                  <w:lang w:eastAsia="sv-SE"/>
                </w:rPr>
                <w:t xml:space="preserve"> value for the default DRX group that is larger than or equal to a </w:t>
              </w:r>
              <w:r w:rsidRPr="001E79E3">
                <w:rPr>
                  <w:rFonts w:ascii="Arial" w:hAnsi="Arial"/>
                  <w:i/>
                  <w:iCs/>
                  <w:sz w:val="18"/>
                  <w:szCs w:val="22"/>
                  <w:lang w:eastAsia="sv-SE"/>
                </w:rPr>
                <w:t>timer2</w:t>
              </w:r>
              <w:r w:rsidRPr="001E79E3">
                <w:rPr>
                  <w:rFonts w:ascii="Arial" w:hAnsi="Arial"/>
                  <w:sz w:val="18"/>
                  <w:szCs w:val="22"/>
                  <w:lang w:eastAsia="sv-SE"/>
                </w:rPr>
                <w:t xml:space="preserve"> value for the the secondary DRX group.</w:t>
              </w:r>
            </w:ins>
          </w:p>
        </w:tc>
      </w:tr>
      <w:tr w:rsidR="00CE1626" w:rsidRPr="00C9272F" w14:paraId="3C74E057" w14:textId="77777777" w:rsidTr="000508D4">
        <w:tc>
          <w:tcPr>
            <w:tcW w:w="14173" w:type="dxa"/>
            <w:tcBorders>
              <w:top w:val="single" w:sz="4" w:space="0" w:color="auto"/>
              <w:left w:val="single" w:sz="4" w:space="0" w:color="auto"/>
              <w:bottom w:val="single" w:sz="4" w:space="0" w:color="auto"/>
              <w:right w:val="single" w:sz="4" w:space="0" w:color="auto"/>
            </w:tcBorders>
          </w:tcPr>
          <w:p w14:paraId="0CC0F83F" w14:textId="77777777" w:rsidR="00CE1626" w:rsidRPr="00C9272F" w:rsidRDefault="00CE1626" w:rsidP="00CE1626">
            <w:pPr>
              <w:keepNext/>
              <w:keepLines/>
              <w:spacing w:after="0"/>
              <w:rPr>
                <w:rFonts w:ascii="Arial" w:hAnsi="Arial"/>
                <w:sz w:val="18"/>
                <w:szCs w:val="22"/>
                <w:lang w:eastAsia="sv-SE"/>
              </w:rPr>
            </w:pPr>
            <w:r w:rsidRPr="00C9272F">
              <w:rPr>
                <w:rFonts w:ascii="Arial" w:hAnsi="Arial"/>
                <w:b/>
                <w:i/>
                <w:sz w:val="18"/>
                <w:szCs w:val="22"/>
                <w:lang w:eastAsia="sv-SE"/>
              </w:rPr>
              <w:t>lpwus-StartRB</w:t>
            </w:r>
          </w:p>
          <w:p w14:paraId="6200316C" w14:textId="77777777" w:rsidR="00CE1626" w:rsidRPr="00C9272F" w:rsidRDefault="00CE1626" w:rsidP="00CE1626">
            <w:pPr>
              <w:keepNext/>
              <w:keepLines/>
              <w:spacing w:after="0"/>
              <w:rPr>
                <w:rFonts w:ascii="Arial" w:hAnsi="Arial"/>
                <w:b/>
                <w:i/>
                <w:iCs/>
                <w:sz w:val="18"/>
                <w:lang w:eastAsia="sv-SE"/>
              </w:rPr>
            </w:pPr>
            <w:r w:rsidRPr="00C9272F">
              <w:rPr>
                <w:rFonts w:ascii="Arial" w:hAnsi="Arial"/>
                <w:sz w:val="18"/>
                <w:szCs w:val="22"/>
                <w:lang w:eastAsia="sv-SE"/>
              </w:rPr>
              <w:t xml:space="preserve">Indicates the starting RB of LP-WUS </w:t>
            </w:r>
            <w:r w:rsidRPr="00C9272F">
              <w:rPr>
                <w:rFonts w:ascii="Arial" w:hAnsi="Arial"/>
                <w:bCs/>
                <w:iCs/>
                <w:sz w:val="18"/>
                <w:szCs w:val="18"/>
                <w:lang w:eastAsia="sv-SE"/>
              </w:rPr>
              <w:t>for RRC CONNECTED</w:t>
            </w:r>
            <w:r w:rsidRPr="00C9272F">
              <w:rPr>
                <w:rFonts w:ascii="Arial" w:hAnsi="Arial"/>
                <w:sz w:val="18"/>
                <w:szCs w:val="22"/>
                <w:lang w:eastAsia="sv-SE"/>
              </w:rPr>
              <w:t xml:space="preserve"> (see TS 38.213 [13], clause 10.4D). The starting RB index reference to carrier boundary determined by </w:t>
            </w:r>
            <w:r w:rsidRPr="00C9272F">
              <w:rPr>
                <w:rFonts w:ascii="Arial" w:hAnsi="Arial"/>
                <w:i/>
                <w:iCs/>
                <w:sz w:val="18"/>
                <w:szCs w:val="22"/>
                <w:lang w:eastAsia="sv-SE"/>
              </w:rPr>
              <w:t>offsetToCarrier</w:t>
            </w:r>
            <w:r w:rsidRPr="00C9272F">
              <w:rPr>
                <w:rFonts w:ascii="Arial" w:hAnsi="Arial"/>
                <w:sz w:val="18"/>
                <w:szCs w:val="22"/>
                <w:lang w:eastAsia="sv-SE"/>
              </w:rPr>
              <w:t xml:space="preserve"> corresponding to SCS of the active BWP is configured by gNB. </w:t>
            </w:r>
          </w:p>
        </w:tc>
      </w:tr>
      <w:tr w:rsidR="00CE1626" w:rsidRPr="00C9272F" w14:paraId="65342DE6" w14:textId="77777777" w:rsidTr="000508D4">
        <w:tc>
          <w:tcPr>
            <w:tcW w:w="14173" w:type="dxa"/>
            <w:tcBorders>
              <w:top w:val="single" w:sz="4" w:space="0" w:color="auto"/>
              <w:left w:val="single" w:sz="4" w:space="0" w:color="auto"/>
              <w:bottom w:val="single" w:sz="4" w:space="0" w:color="auto"/>
              <w:right w:val="single" w:sz="4" w:space="0" w:color="auto"/>
            </w:tcBorders>
          </w:tcPr>
          <w:p w14:paraId="44BA9790" w14:textId="77777777" w:rsidR="00CE1626" w:rsidRPr="00F511BC" w:rsidRDefault="00CE1626" w:rsidP="00CE1626">
            <w:pPr>
              <w:pStyle w:val="TAL"/>
              <w:rPr>
                <w:rFonts w:cs="Arial"/>
                <w:szCs w:val="18"/>
                <w:lang w:eastAsia="sv-SE"/>
              </w:rPr>
            </w:pPr>
            <w:r w:rsidRPr="00F511BC">
              <w:rPr>
                <w:rFonts w:cs="Arial"/>
                <w:b/>
                <w:i/>
                <w:szCs w:val="18"/>
                <w:lang w:eastAsia="sv-SE"/>
              </w:rPr>
              <w:t>lpwus-TCI-States</w:t>
            </w:r>
          </w:p>
          <w:p w14:paraId="2A7853D0" w14:textId="455559C9" w:rsidR="00CE1626" w:rsidRPr="00C9272F" w:rsidRDefault="00CE1626" w:rsidP="00CE1626">
            <w:pPr>
              <w:keepNext/>
              <w:keepLines/>
              <w:spacing w:after="0"/>
              <w:rPr>
                <w:rFonts w:ascii="Arial" w:hAnsi="Arial" w:cs="Arial"/>
                <w:b/>
                <w:i/>
                <w:sz w:val="18"/>
                <w:szCs w:val="18"/>
                <w:lang w:eastAsia="sv-SE"/>
              </w:rPr>
            </w:pPr>
            <w:r w:rsidRPr="00F511BC">
              <w:rPr>
                <w:rFonts w:ascii="Arial" w:hAnsi="Arial" w:cs="Arial"/>
                <w:sz w:val="18"/>
                <w:szCs w:val="18"/>
                <w:lang w:eastAsia="sv-SE"/>
              </w:rPr>
              <w:t xml:space="preserve">Indicates the configuration for UE to derive the active TCI state </w:t>
            </w:r>
            <w:ins w:id="556" w:author="vivo-Chenli" w:date="2025-09-22T11:10:00Z">
              <w:r w:rsidRPr="00F511BC">
                <w:rPr>
                  <w:rFonts w:ascii="Arial" w:hAnsi="Arial" w:cs="Arial"/>
                  <w:sz w:val="18"/>
                  <w:szCs w:val="18"/>
                  <w:lang w:eastAsia="sv-SE"/>
                </w:rPr>
                <w:t xml:space="preserve">for different BWPs </w:t>
              </w:r>
            </w:ins>
            <w:r w:rsidRPr="00F511BC">
              <w:rPr>
                <w:rFonts w:ascii="Arial" w:hAnsi="Arial" w:cs="Arial"/>
                <w:sz w:val="18"/>
                <w:szCs w:val="18"/>
                <w:lang w:eastAsia="sv-SE"/>
              </w:rPr>
              <w:t xml:space="preserve">for LP-WUS in RRC CONNECTED (see TS 38.213 [13], clause 10.4D). Value </w:t>
            </w:r>
            <w:ins w:id="557" w:author="vivo-Chenli" w:date="2025-09-20T18:06:00Z">
              <w:r w:rsidRPr="00F511BC">
                <w:rPr>
                  <w:rFonts w:ascii="Arial" w:hAnsi="Arial" w:cs="Arial"/>
                  <w:sz w:val="18"/>
                  <w:szCs w:val="18"/>
                  <w:lang w:eastAsia="sv-SE"/>
                </w:rPr>
                <w:t>0</w:t>
              </w:r>
            </w:ins>
            <w:del w:id="558" w:author="vivo-Chenli" w:date="2025-09-20T18:06:00Z">
              <w:r w:rsidRPr="00F511BC" w:rsidDel="00407EF9">
                <w:rPr>
                  <w:rFonts w:ascii="Arial" w:hAnsi="Arial" w:cs="Arial"/>
                  <w:sz w:val="18"/>
                  <w:szCs w:val="18"/>
                  <w:lang w:eastAsia="sv-SE"/>
                </w:rPr>
                <w:delText>n1</w:delText>
              </w:r>
            </w:del>
            <w:r w:rsidRPr="00F511BC">
              <w:rPr>
                <w:rFonts w:ascii="Arial" w:hAnsi="Arial" w:cs="Arial"/>
                <w:sz w:val="18"/>
                <w:szCs w:val="18"/>
                <w:lang w:eastAsia="sv-SE"/>
              </w:rPr>
              <w:t xml:space="preserve"> means the CORESET#</w:t>
            </w:r>
            <w:del w:id="559" w:author="vivo-Chenli" w:date="2025-09-20T18:06:00Z">
              <w:r w:rsidRPr="00F511BC" w:rsidDel="00407EF9">
                <w:rPr>
                  <w:rFonts w:ascii="Arial" w:hAnsi="Arial" w:cs="Arial"/>
                  <w:sz w:val="18"/>
                  <w:szCs w:val="18"/>
                  <w:lang w:eastAsia="sv-SE"/>
                </w:rPr>
                <w:delText>1</w:delText>
              </w:r>
            </w:del>
            <w:ins w:id="560" w:author="vivo-Chenli" w:date="2025-09-20T18:06:00Z">
              <w:r w:rsidRPr="00F511BC">
                <w:rPr>
                  <w:rFonts w:ascii="Arial" w:hAnsi="Arial" w:cs="Arial"/>
                  <w:sz w:val="18"/>
                  <w:szCs w:val="18"/>
                  <w:lang w:eastAsia="sv-SE"/>
                </w:rPr>
                <w:t>0</w:t>
              </w:r>
            </w:ins>
            <w:r w:rsidRPr="00F511BC">
              <w:rPr>
                <w:rFonts w:ascii="Arial" w:hAnsi="Arial" w:cs="Arial"/>
                <w:sz w:val="18"/>
                <w:szCs w:val="18"/>
                <w:lang w:eastAsia="sv-SE"/>
              </w:rPr>
              <w:t xml:space="preserve">, and value </w:t>
            </w:r>
            <w:ins w:id="561" w:author="vivo-Chenli" w:date="2025-09-20T18:06:00Z">
              <w:r w:rsidRPr="00F511BC">
                <w:rPr>
                  <w:rFonts w:ascii="Arial" w:hAnsi="Arial" w:cs="Arial"/>
                  <w:sz w:val="18"/>
                  <w:szCs w:val="18"/>
                  <w:lang w:eastAsia="sv-SE"/>
                </w:rPr>
                <w:t>1</w:t>
              </w:r>
            </w:ins>
            <w:del w:id="562" w:author="vivo-Chenli" w:date="2025-09-20T18:06:00Z">
              <w:r w:rsidRPr="00F511BC" w:rsidDel="00FB45A1">
                <w:rPr>
                  <w:rFonts w:ascii="Arial" w:hAnsi="Arial" w:cs="Arial"/>
                  <w:sz w:val="18"/>
                  <w:szCs w:val="18"/>
                  <w:lang w:eastAsia="sv-SE"/>
                </w:rPr>
                <w:delText>n2</w:delText>
              </w:r>
            </w:del>
            <w:r w:rsidRPr="00F511BC">
              <w:rPr>
                <w:rFonts w:ascii="Arial" w:hAnsi="Arial" w:cs="Arial"/>
                <w:sz w:val="18"/>
                <w:szCs w:val="18"/>
                <w:lang w:eastAsia="sv-SE"/>
              </w:rPr>
              <w:t xml:space="preserve"> means the CORESET#</w:t>
            </w:r>
            <w:del w:id="563" w:author="vivo-Chenli" w:date="2025-09-20T18:06:00Z">
              <w:r w:rsidRPr="00F511BC" w:rsidDel="00FB45A1">
                <w:rPr>
                  <w:rFonts w:ascii="Arial" w:hAnsi="Arial" w:cs="Arial"/>
                  <w:sz w:val="18"/>
                  <w:szCs w:val="18"/>
                  <w:lang w:eastAsia="sv-SE"/>
                </w:rPr>
                <w:delText>2</w:delText>
              </w:r>
            </w:del>
            <w:ins w:id="564" w:author="vivo-Chenli" w:date="2025-09-20T18:06:00Z">
              <w:r w:rsidRPr="00F511BC">
                <w:rPr>
                  <w:rFonts w:ascii="Arial" w:hAnsi="Arial" w:cs="Arial"/>
                  <w:sz w:val="18"/>
                  <w:szCs w:val="18"/>
                  <w:lang w:eastAsia="sv-SE"/>
                </w:rPr>
                <w:t>1</w:t>
              </w:r>
            </w:ins>
            <w:r w:rsidRPr="00F511BC">
              <w:rPr>
                <w:rFonts w:ascii="Arial" w:hAnsi="Arial" w:cs="Arial"/>
                <w:sz w:val="18"/>
                <w:szCs w:val="18"/>
                <w:lang w:eastAsia="sv-SE"/>
              </w:rPr>
              <w:t xml:space="preserve">, and so on. This field is configured if the UE is not configured with </w:t>
            </w:r>
            <w:r w:rsidRPr="00F511BC">
              <w:rPr>
                <w:rFonts w:ascii="Arial" w:hAnsi="Arial" w:cs="Arial"/>
                <w:i/>
                <w:iCs/>
                <w:sz w:val="18"/>
                <w:szCs w:val="18"/>
                <w:lang w:eastAsia="sv-SE"/>
              </w:rPr>
              <w:t xml:space="preserve">dl-OrJointTCI-StateList </w:t>
            </w:r>
            <w:r w:rsidRPr="00F511BC">
              <w:rPr>
                <w:rFonts w:ascii="Arial" w:hAnsi="Arial" w:cs="Arial"/>
                <w:sz w:val="18"/>
                <w:szCs w:val="18"/>
                <w:lang w:eastAsia="sv-SE"/>
              </w:rPr>
              <w:t>for unified TCI state</w:t>
            </w:r>
            <w:r w:rsidRPr="00F511BC">
              <w:rPr>
                <w:rFonts w:ascii="Arial" w:hAnsi="Arial" w:cs="Arial"/>
                <w:bCs/>
                <w:iCs/>
                <w:sz w:val="18"/>
                <w:szCs w:val="18"/>
                <w:lang w:eastAsia="sv-SE"/>
              </w:rPr>
              <w:t>.</w:t>
            </w:r>
          </w:p>
        </w:tc>
      </w:tr>
      <w:tr w:rsidR="00CE1626" w:rsidRPr="00C9272F" w14:paraId="41BDD5AB" w14:textId="77777777" w:rsidTr="000508D4">
        <w:tc>
          <w:tcPr>
            <w:tcW w:w="14173" w:type="dxa"/>
            <w:tcBorders>
              <w:top w:val="single" w:sz="4" w:space="0" w:color="auto"/>
              <w:left w:val="single" w:sz="4" w:space="0" w:color="auto"/>
              <w:bottom w:val="single" w:sz="4" w:space="0" w:color="auto"/>
              <w:right w:val="single" w:sz="4" w:space="0" w:color="auto"/>
            </w:tcBorders>
          </w:tcPr>
          <w:p w14:paraId="34F59B39" w14:textId="05C1B8C1" w:rsidR="00CE1626" w:rsidRPr="00F511BC" w:rsidRDefault="00CE1626" w:rsidP="00CE1626">
            <w:pPr>
              <w:pStyle w:val="TAL"/>
              <w:rPr>
                <w:rFonts w:cs="Arial"/>
                <w:szCs w:val="18"/>
                <w:lang w:eastAsia="sv-SE"/>
              </w:rPr>
            </w:pPr>
            <w:r w:rsidRPr="00F511BC">
              <w:rPr>
                <w:rFonts w:cs="Arial"/>
                <w:b/>
                <w:i/>
                <w:szCs w:val="18"/>
                <w:lang w:eastAsia="sv-SE"/>
              </w:rPr>
              <w:t>lpwus-TimeOffset1</w:t>
            </w:r>
            <w:ins w:id="565" w:author="vivo-Chenli" w:date="2025-10-24T23:13:00Z">
              <w:r>
                <w:rPr>
                  <w:rFonts w:cs="Arial"/>
                  <w:b/>
                  <w:i/>
                  <w:szCs w:val="18"/>
                  <w:lang w:eastAsia="sv-SE"/>
                </w:rPr>
                <w:t>-</w:t>
              </w:r>
            </w:ins>
            <w:r w:rsidRPr="00F511BC">
              <w:rPr>
                <w:rFonts w:cs="Arial"/>
                <w:b/>
                <w:i/>
                <w:szCs w:val="18"/>
                <w:lang w:eastAsia="sv-SE"/>
              </w:rPr>
              <w:t>1</w:t>
            </w:r>
          </w:p>
          <w:p w14:paraId="11ECBA90" w14:textId="0F0BF86A" w:rsidR="00CE1626" w:rsidRPr="00C9272F" w:rsidRDefault="00CE1626" w:rsidP="00CE1626">
            <w:pPr>
              <w:keepNext/>
              <w:keepLines/>
              <w:spacing w:after="0"/>
              <w:rPr>
                <w:rFonts w:ascii="Arial" w:hAnsi="Arial" w:cs="Arial"/>
                <w:b/>
                <w:i/>
                <w:sz w:val="18"/>
                <w:szCs w:val="18"/>
                <w:lang w:eastAsia="sv-SE"/>
              </w:rPr>
            </w:pPr>
            <w:r w:rsidRPr="00F511BC">
              <w:rPr>
                <w:rFonts w:ascii="Arial" w:hAnsi="Arial" w:cs="Arial"/>
                <w:sz w:val="18"/>
                <w:szCs w:val="18"/>
                <w:lang w:eastAsia="sv-SE"/>
              </w:rPr>
              <w:t xml:space="preserve">Indicates the time offset determines the start of LP-WUS monitoring relative to the start of the </w:t>
            </w:r>
            <w:r w:rsidRPr="00F511BC">
              <w:rPr>
                <w:rFonts w:ascii="Arial" w:hAnsi="Arial" w:cs="Arial"/>
                <w:i/>
                <w:sz w:val="18"/>
                <w:szCs w:val="18"/>
                <w:lang w:eastAsia="sv-SE"/>
              </w:rPr>
              <w:t>drx-onDurationTimer</w:t>
            </w:r>
            <w:r w:rsidRPr="00F511BC">
              <w:rPr>
                <w:rFonts w:ascii="Arial" w:hAnsi="Arial" w:cs="Arial"/>
                <w:sz w:val="18"/>
                <w:szCs w:val="18"/>
                <w:lang w:eastAsia="sv-SE"/>
              </w:rPr>
              <w:t xml:space="preserve"> of Long DRX for LP-WUS operation option 1-1</w:t>
            </w:r>
            <w:ins w:id="566" w:author="vivo-Chenli" w:date="2025-09-19T16:17:00Z">
              <w:r w:rsidRPr="00F511BC">
                <w:rPr>
                  <w:rFonts w:ascii="Arial" w:hAnsi="Arial" w:cs="Arial"/>
                  <w:sz w:val="18"/>
                  <w:szCs w:val="18"/>
                  <w:lang w:eastAsia="sv-SE"/>
                </w:rPr>
                <w:t xml:space="preserve">, i.e. </w:t>
              </w:r>
              <w:r w:rsidRPr="00F511BC">
                <w:rPr>
                  <w:rFonts w:ascii="Arial" w:hAnsi="Arial" w:cs="Arial"/>
                  <w:sz w:val="18"/>
                  <w:szCs w:val="18"/>
                </w:rPr>
                <w:t xml:space="preserve">the </w:t>
              </w:r>
            </w:ins>
            <w:ins w:id="567" w:author="vivo-Chenli" w:date="2025-09-19T16:18:00Z">
              <w:r w:rsidRPr="00F511BC">
                <w:rPr>
                  <w:rFonts w:ascii="Arial" w:hAnsi="Arial" w:cs="Arial"/>
                  <w:sz w:val="18"/>
                  <w:szCs w:val="18"/>
                </w:rPr>
                <w:t xml:space="preserve">IE </w:t>
              </w:r>
            </w:ins>
            <w:ins w:id="568" w:author="vivo-Chenli" w:date="2025-09-19T16:17:00Z">
              <w:r w:rsidRPr="00F511BC">
                <w:rPr>
                  <w:rFonts w:ascii="Arial" w:hAnsi="Arial" w:cs="Arial"/>
                  <w:i/>
                  <w:iCs/>
                  <w:sz w:val="18"/>
                  <w:szCs w:val="18"/>
                  <w:lang w:eastAsia="ko-KR"/>
                </w:rPr>
                <w:t>lpwus-PDCCH-MonitoringTimer</w:t>
              </w:r>
            </w:ins>
            <w:r w:rsidRPr="00F511BC">
              <w:rPr>
                <w:rFonts w:ascii="Arial" w:hAnsi="Arial" w:cs="Arial"/>
                <w:sz w:val="18"/>
                <w:szCs w:val="18"/>
                <w:lang w:eastAsia="sv-SE"/>
              </w:rPr>
              <w:t xml:space="preserve"> </w:t>
            </w:r>
            <w:ins w:id="569" w:author="vivo-Chenli" w:date="2025-09-19T16:18:00Z">
              <w:r w:rsidRPr="00F511BC">
                <w:rPr>
                  <w:rFonts w:ascii="Arial" w:hAnsi="Arial" w:cs="Arial"/>
                  <w:sz w:val="18"/>
                  <w:szCs w:val="18"/>
                  <w:lang w:eastAsia="sv-SE"/>
                </w:rPr>
                <w:t xml:space="preserve">is not configured </w:t>
              </w:r>
            </w:ins>
            <w:r w:rsidRPr="00F511BC">
              <w:rPr>
                <w:rFonts w:ascii="Arial" w:hAnsi="Arial" w:cs="Arial"/>
                <w:sz w:val="18"/>
                <w:szCs w:val="18"/>
                <w:lang w:eastAsia="sv-SE"/>
              </w:rPr>
              <w:t xml:space="preserve">(see TS 38.213 [13], clause 10.4D). </w:t>
            </w:r>
            <w:del w:id="570" w:author="vivo-Chenli" w:date="2025-09-19T16:14:00Z">
              <w:r w:rsidRPr="00F511BC" w:rsidDel="00AB2916">
                <w:rPr>
                  <w:rFonts w:ascii="Arial" w:hAnsi="Arial" w:cs="Arial"/>
                  <w:sz w:val="18"/>
                  <w:szCs w:val="18"/>
                  <w:lang w:eastAsia="sv-SE"/>
                </w:rPr>
                <w:delText xml:space="preserve">[ffs </w:delText>
              </w:r>
            </w:del>
            <w:r w:rsidRPr="00F511BC">
              <w:rPr>
                <w:rFonts w:ascii="Arial" w:hAnsi="Arial" w:cs="Arial"/>
                <w:sz w:val="18"/>
                <w:szCs w:val="18"/>
                <w:lang w:eastAsia="en-GB"/>
              </w:rPr>
              <w:t xml:space="preserve">Value in multiples of 0.125ms (milliseconds). </w:t>
            </w:r>
            <w:ins w:id="571" w:author="vivo-Chenli" w:date="2025-09-19T16:14:00Z">
              <w:r w:rsidRPr="00F511BC">
                <w:rPr>
                  <w:rFonts w:ascii="Arial" w:hAnsi="Arial" w:cs="Arial"/>
                  <w:sz w:val="18"/>
                  <w:szCs w:val="18"/>
                  <w:lang w:eastAsia="en-GB"/>
                </w:rPr>
                <w:t>4</w:t>
              </w:r>
            </w:ins>
            <w:r w:rsidRPr="00F511BC">
              <w:rPr>
                <w:rFonts w:ascii="Arial" w:hAnsi="Arial" w:cs="Arial"/>
                <w:sz w:val="18"/>
                <w:szCs w:val="18"/>
                <w:lang w:eastAsia="en-GB"/>
              </w:rPr>
              <w:t xml:space="preserve">1 corresponds to </w:t>
            </w:r>
            <w:ins w:id="572" w:author="vivo-Chenli" w:date="2025-09-19T16:14:00Z">
              <w:r w:rsidRPr="00F511BC">
                <w:rPr>
                  <w:rFonts w:ascii="Arial" w:hAnsi="Arial" w:cs="Arial"/>
                  <w:sz w:val="18"/>
                  <w:szCs w:val="18"/>
                  <w:lang w:eastAsia="en-GB"/>
                </w:rPr>
                <w:t>41*</w:t>
              </w:r>
            </w:ins>
            <w:r w:rsidRPr="00F511BC">
              <w:rPr>
                <w:rFonts w:ascii="Arial" w:hAnsi="Arial" w:cs="Arial"/>
                <w:sz w:val="18"/>
                <w:szCs w:val="18"/>
                <w:lang w:eastAsia="en-GB"/>
              </w:rPr>
              <w:t xml:space="preserve">0.125 ms, </w:t>
            </w:r>
            <w:ins w:id="573" w:author="vivo-Chenli" w:date="2025-09-19T16:14:00Z">
              <w:r w:rsidRPr="00F511BC">
                <w:rPr>
                  <w:rFonts w:ascii="Arial" w:hAnsi="Arial" w:cs="Arial"/>
                  <w:sz w:val="18"/>
                  <w:szCs w:val="18"/>
                  <w:lang w:eastAsia="en-GB"/>
                </w:rPr>
                <w:t>4</w:t>
              </w:r>
            </w:ins>
            <w:r w:rsidRPr="00F511BC">
              <w:rPr>
                <w:rFonts w:ascii="Arial" w:hAnsi="Arial" w:cs="Arial"/>
                <w:sz w:val="18"/>
                <w:szCs w:val="18"/>
                <w:lang w:eastAsia="en-GB"/>
              </w:rPr>
              <w:t>2</w:t>
            </w:r>
            <w:r w:rsidRPr="00F511BC">
              <w:rPr>
                <w:rFonts w:ascii="Arial" w:hAnsi="Arial" w:cs="Arial"/>
                <w:i/>
                <w:sz w:val="18"/>
                <w:szCs w:val="18"/>
                <w:lang w:eastAsia="en-GB"/>
              </w:rPr>
              <w:t xml:space="preserve"> </w:t>
            </w:r>
            <w:r w:rsidRPr="00F511BC">
              <w:rPr>
                <w:rFonts w:ascii="Arial" w:hAnsi="Arial" w:cs="Arial"/>
                <w:sz w:val="18"/>
                <w:szCs w:val="18"/>
                <w:lang w:eastAsia="en-GB"/>
              </w:rPr>
              <w:t xml:space="preserve">corresponds to </w:t>
            </w:r>
            <w:ins w:id="574" w:author="vivo-Chenli" w:date="2025-09-19T16:14:00Z">
              <w:r w:rsidRPr="00F511BC">
                <w:rPr>
                  <w:rFonts w:ascii="Arial" w:hAnsi="Arial" w:cs="Arial"/>
                  <w:sz w:val="18"/>
                  <w:szCs w:val="18"/>
                  <w:lang w:eastAsia="en-GB"/>
                </w:rPr>
                <w:t>42*0.125</w:t>
              </w:r>
            </w:ins>
            <w:del w:id="575" w:author="vivo-Chenli" w:date="2025-09-19T16:14:00Z">
              <w:r w:rsidRPr="00F511BC" w:rsidDel="005D0A40">
                <w:rPr>
                  <w:rFonts w:ascii="Arial" w:hAnsi="Arial" w:cs="Arial"/>
                  <w:sz w:val="18"/>
                  <w:szCs w:val="18"/>
                  <w:lang w:eastAsia="en-GB"/>
                </w:rPr>
                <w:delText>0.25</w:delText>
              </w:r>
            </w:del>
            <w:r w:rsidRPr="00F511BC">
              <w:rPr>
                <w:rFonts w:ascii="Arial" w:hAnsi="Arial" w:cs="Arial"/>
                <w:sz w:val="18"/>
                <w:szCs w:val="18"/>
                <w:lang w:eastAsia="en-GB"/>
              </w:rPr>
              <w:t xml:space="preserve"> ms, </w:t>
            </w:r>
            <w:del w:id="576" w:author="vivo-Chenli" w:date="2025-09-19T16:14:00Z">
              <w:r w:rsidRPr="00F511BC" w:rsidDel="00E64DD8">
                <w:rPr>
                  <w:rFonts w:ascii="Arial" w:hAnsi="Arial" w:cs="Arial"/>
                  <w:sz w:val="18"/>
                  <w:szCs w:val="18"/>
                  <w:lang w:eastAsia="en-GB"/>
                </w:rPr>
                <w:delText xml:space="preserve">3 corresponds to 0.375 ms </w:delText>
              </w:r>
            </w:del>
            <w:r w:rsidRPr="00F511BC">
              <w:rPr>
                <w:rFonts w:ascii="Arial" w:hAnsi="Arial" w:cs="Arial"/>
                <w:sz w:val="18"/>
                <w:szCs w:val="18"/>
                <w:lang w:eastAsia="en-GB"/>
              </w:rPr>
              <w:t>and so on.</w:t>
            </w:r>
            <w:del w:id="577" w:author="vivo-Chenli" w:date="2025-09-19T16:14:00Z">
              <w:r w:rsidRPr="00F511BC" w:rsidDel="00223A23">
                <w:rPr>
                  <w:rFonts w:ascii="Arial" w:hAnsi="Arial" w:cs="Arial"/>
                  <w:sz w:val="18"/>
                  <w:szCs w:val="18"/>
                  <w:lang w:eastAsia="en-GB"/>
                </w:rPr>
                <w:delText>]</w:delText>
              </w:r>
            </w:del>
            <w:r w:rsidRPr="00F511BC">
              <w:rPr>
                <w:rFonts w:ascii="Arial" w:hAnsi="Arial" w:cs="Arial"/>
                <w:bCs/>
                <w:iCs/>
                <w:sz w:val="18"/>
                <w:szCs w:val="18"/>
                <w:lang w:eastAsia="sv-SE"/>
              </w:rPr>
              <w:t xml:space="preserve"> The network will not configure </w:t>
            </w:r>
            <w:r w:rsidRPr="00F511BC">
              <w:rPr>
                <w:rFonts w:ascii="Arial" w:hAnsi="Arial" w:cs="Arial"/>
                <w:bCs/>
                <w:i/>
                <w:sz w:val="18"/>
                <w:szCs w:val="18"/>
                <w:lang w:eastAsia="sv-SE"/>
              </w:rPr>
              <w:t>lpwus-TimeOffset1</w:t>
            </w:r>
            <w:ins w:id="578" w:author="vivo-Chenli" w:date="2025-10-24T23:13:00Z">
              <w:r>
                <w:rPr>
                  <w:rFonts w:ascii="Arial" w:hAnsi="Arial" w:cs="Arial"/>
                  <w:bCs/>
                  <w:i/>
                  <w:sz w:val="18"/>
                  <w:szCs w:val="18"/>
                  <w:lang w:eastAsia="sv-SE"/>
                </w:rPr>
                <w:t>-</w:t>
              </w:r>
            </w:ins>
            <w:r w:rsidRPr="00F511BC">
              <w:rPr>
                <w:rFonts w:ascii="Arial" w:hAnsi="Arial" w:cs="Arial"/>
                <w:bCs/>
                <w:i/>
                <w:sz w:val="18"/>
                <w:szCs w:val="18"/>
                <w:lang w:eastAsia="sv-SE"/>
              </w:rPr>
              <w:t xml:space="preserve">1 </w:t>
            </w:r>
            <w:r w:rsidRPr="00F511BC">
              <w:rPr>
                <w:rFonts w:ascii="Arial" w:hAnsi="Arial" w:cs="Arial"/>
                <w:bCs/>
                <w:iCs/>
                <w:sz w:val="18"/>
                <w:szCs w:val="18"/>
                <w:lang w:eastAsia="sv-SE"/>
              </w:rPr>
              <w:t xml:space="preserve">and </w:t>
            </w:r>
            <w:r w:rsidRPr="00F511BC">
              <w:rPr>
                <w:rFonts w:ascii="Arial" w:hAnsi="Arial" w:cs="Arial"/>
                <w:bCs/>
                <w:i/>
                <w:sz w:val="18"/>
                <w:szCs w:val="18"/>
                <w:lang w:eastAsia="sv-SE"/>
              </w:rPr>
              <w:t>lpwus-TimeOffset1</w:t>
            </w:r>
            <w:ins w:id="579" w:author="vivo-Chenli" w:date="2025-10-24T23:13:00Z">
              <w:r>
                <w:rPr>
                  <w:rFonts w:ascii="Arial" w:hAnsi="Arial" w:cs="Arial"/>
                  <w:bCs/>
                  <w:i/>
                  <w:sz w:val="18"/>
                  <w:szCs w:val="18"/>
                  <w:lang w:eastAsia="sv-SE"/>
                </w:rPr>
                <w:t>-</w:t>
              </w:r>
            </w:ins>
            <w:r w:rsidRPr="00F511BC">
              <w:rPr>
                <w:rFonts w:ascii="Arial" w:hAnsi="Arial" w:cs="Arial"/>
                <w:bCs/>
                <w:i/>
                <w:sz w:val="18"/>
                <w:szCs w:val="18"/>
                <w:lang w:eastAsia="sv-SE"/>
              </w:rPr>
              <w:t>2</w:t>
            </w:r>
            <w:r w:rsidRPr="00F511BC">
              <w:rPr>
                <w:rFonts w:ascii="Arial" w:hAnsi="Arial" w:cs="Arial"/>
                <w:bCs/>
                <w:iCs/>
                <w:sz w:val="18"/>
                <w:szCs w:val="18"/>
                <w:lang w:eastAsia="sv-SE"/>
              </w:rPr>
              <w:t xml:space="preserve"> for a UE in one cell simultaneously.</w:t>
            </w:r>
          </w:p>
        </w:tc>
      </w:tr>
      <w:tr w:rsidR="00CE1626" w:rsidRPr="00C9272F" w14:paraId="35211165" w14:textId="77777777" w:rsidTr="000508D4">
        <w:tc>
          <w:tcPr>
            <w:tcW w:w="14173" w:type="dxa"/>
            <w:tcBorders>
              <w:top w:val="single" w:sz="4" w:space="0" w:color="auto"/>
              <w:left w:val="single" w:sz="4" w:space="0" w:color="auto"/>
              <w:bottom w:val="single" w:sz="4" w:space="0" w:color="auto"/>
              <w:right w:val="single" w:sz="4" w:space="0" w:color="auto"/>
            </w:tcBorders>
          </w:tcPr>
          <w:p w14:paraId="057FC13C" w14:textId="73D96C46" w:rsidR="00CE1626" w:rsidRPr="00F511BC" w:rsidRDefault="00CE1626" w:rsidP="00CE1626">
            <w:pPr>
              <w:pStyle w:val="TAL"/>
              <w:rPr>
                <w:rFonts w:cs="Arial"/>
                <w:szCs w:val="18"/>
                <w:lang w:eastAsia="sv-SE"/>
              </w:rPr>
            </w:pPr>
            <w:r w:rsidRPr="00F511BC">
              <w:rPr>
                <w:rFonts w:cs="Arial"/>
                <w:b/>
                <w:i/>
                <w:szCs w:val="18"/>
                <w:lang w:eastAsia="sv-SE"/>
              </w:rPr>
              <w:t>lpwus-TimeOffset1</w:t>
            </w:r>
            <w:ins w:id="580" w:author="vivo-Chenli" w:date="2025-10-24T23:13:00Z">
              <w:r>
                <w:rPr>
                  <w:rFonts w:cs="Arial"/>
                  <w:b/>
                  <w:i/>
                  <w:szCs w:val="18"/>
                  <w:lang w:eastAsia="sv-SE"/>
                </w:rPr>
                <w:t>-</w:t>
              </w:r>
            </w:ins>
            <w:r w:rsidRPr="00F511BC">
              <w:rPr>
                <w:rFonts w:cs="Arial"/>
                <w:b/>
                <w:i/>
                <w:szCs w:val="18"/>
                <w:lang w:eastAsia="sv-SE"/>
              </w:rPr>
              <w:t>2</w:t>
            </w:r>
          </w:p>
          <w:p w14:paraId="5C43EE7D" w14:textId="5A9F21B8" w:rsidR="00CE1626" w:rsidRPr="00C9272F" w:rsidRDefault="00CE1626" w:rsidP="00CE1626">
            <w:pPr>
              <w:keepNext/>
              <w:keepLines/>
              <w:spacing w:after="0"/>
              <w:rPr>
                <w:rFonts w:ascii="Arial" w:hAnsi="Arial" w:cs="Arial"/>
                <w:b/>
                <w:i/>
                <w:sz w:val="18"/>
                <w:szCs w:val="18"/>
                <w:lang w:eastAsia="sv-SE"/>
              </w:rPr>
            </w:pPr>
            <w:r w:rsidRPr="00F511BC">
              <w:rPr>
                <w:rFonts w:ascii="Arial" w:hAnsi="Arial" w:cs="Arial"/>
                <w:sz w:val="18"/>
                <w:szCs w:val="18"/>
                <w:lang w:eastAsia="sv-SE"/>
              </w:rPr>
              <w:t xml:space="preserve">Indicates the time offset determines the start of UE PDCCH monitoring via the start of </w:t>
            </w:r>
            <w:r w:rsidRPr="00F511BC">
              <w:rPr>
                <w:rFonts w:ascii="Arial" w:hAnsi="Arial" w:cs="Arial"/>
                <w:i/>
                <w:iCs/>
                <w:sz w:val="18"/>
                <w:szCs w:val="18"/>
                <w:lang w:eastAsia="sv-SE"/>
              </w:rPr>
              <w:t>lpwus-PDCCH-MonitoringTimer</w:t>
            </w:r>
            <w:r w:rsidRPr="00F511BC">
              <w:rPr>
                <w:rFonts w:ascii="Arial" w:hAnsi="Arial" w:cs="Arial"/>
                <w:sz w:val="18"/>
                <w:szCs w:val="18"/>
                <w:lang w:eastAsia="sv-SE"/>
              </w:rPr>
              <w:t xml:space="preserve"> after LP-WUS is detected for LP-WUS operation option 1-2</w:t>
            </w:r>
            <w:ins w:id="581" w:author="vivo-Chenli" w:date="2025-09-19T16:18:00Z">
              <w:r w:rsidRPr="00F511BC">
                <w:rPr>
                  <w:rFonts w:ascii="Arial" w:hAnsi="Arial" w:cs="Arial"/>
                  <w:sz w:val="18"/>
                  <w:szCs w:val="18"/>
                  <w:lang w:eastAsia="sv-SE"/>
                </w:rPr>
                <w:t>,</w:t>
              </w:r>
            </w:ins>
            <w:r w:rsidRPr="00F511BC">
              <w:rPr>
                <w:rFonts w:ascii="Arial" w:hAnsi="Arial" w:cs="Arial"/>
                <w:sz w:val="18"/>
                <w:szCs w:val="18"/>
                <w:lang w:eastAsia="sv-SE"/>
              </w:rPr>
              <w:t xml:space="preserve"> </w:t>
            </w:r>
            <w:ins w:id="582" w:author="vivo-Chenli" w:date="2025-09-19T16:18:00Z">
              <w:r w:rsidRPr="00F511BC">
                <w:rPr>
                  <w:rFonts w:ascii="Arial" w:hAnsi="Arial" w:cs="Arial"/>
                  <w:sz w:val="18"/>
                  <w:szCs w:val="18"/>
                  <w:lang w:eastAsia="sv-SE"/>
                </w:rPr>
                <w:t xml:space="preserve">i.e. </w:t>
              </w:r>
              <w:r w:rsidRPr="00F511BC">
                <w:rPr>
                  <w:rFonts w:ascii="Arial" w:hAnsi="Arial" w:cs="Arial"/>
                  <w:sz w:val="18"/>
                  <w:szCs w:val="18"/>
                </w:rPr>
                <w:t xml:space="preserve">the IE </w:t>
              </w:r>
              <w:r w:rsidRPr="00F511BC">
                <w:rPr>
                  <w:rFonts w:ascii="Arial" w:hAnsi="Arial" w:cs="Arial"/>
                  <w:i/>
                  <w:iCs/>
                  <w:sz w:val="18"/>
                  <w:szCs w:val="18"/>
                  <w:lang w:eastAsia="ko-KR"/>
                </w:rPr>
                <w:t>lpwus-PDCCH-MonitoringTimer</w:t>
              </w:r>
              <w:r w:rsidRPr="00F511BC">
                <w:rPr>
                  <w:rFonts w:ascii="Arial" w:hAnsi="Arial" w:cs="Arial"/>
                  <w:sz w:val="18"/>
                  <w:szCs w:val="18"/>
                  <w:lang w:eastAsia="sv-SE"/>
                </w:rPr>
                <w:t xml:space="preserve"> is configured </w:t>
              </w:r>
            </w:ins>
            <w:r w:rsidRPr="00F511BC">
              <w:rPr>
                <w:rFonts w:ascii="Arial" w:hAnsi="Arial" w:cs="Arial"/>
                <w:sz w:val="18"/>
                <w:szCs w:val="18"/>
                <w:lang w:eastAsia="sv-SE"/>
              </w:rPr>
              <w:t xml:space="preserve">(see TS 38.213 [13], clause 10.4D). </w:t>
            </w:r>
            <w:del w:id="583" w:author="vivo-Chenli" w:date="2025-09-19T16:14:00Z">
              <w:r w:rsidRPr="00F511BC" w:rsidDel="00847536">
                <w:rPr>
                  <w:rFonts w:ascii="Arial" w:hAnsi="Arial" w:cs="Arial"/>
                  <w:sz w:val="18"/>
                  <w:szCs w:val="18"/>
                  <w:lang w:eastAsia="sv-SE"/>
                </w:rPr>
                <w:delText xml:space="preserve">[ffs </w:delText>
              </w:r>
            </w:del>
            <w:r w:rsidRPr="00F511BC">
              <w:rPr>
                <w:rFonts w:ascii="Arial" w:hAnsi="Arial" w:cs="Arial"/>
                <w:sz w:val="18"/>
                <w:szCs w:val="18"/>
                <w:lang w:eastAsia="en-GB"/>
              </w:rPr>
              <w:t xml:space="preserve">Value in multiples of 0.125ms (milliseconds). </w:t>
            </w:r>
            <w:ins w:id="584" w:author="vivo-Chenli" w:date="2025-09-19T16:15:00Z">
              <w:r w:rsidRPr="00F511BC">
                <w:rPr>
                  <w:rFonts w:ascii="Arial" w:hAnsi="Arial" w:cs="Arial"/>
                  <w:sz w:val="18"/>
                  <w:szCs w:val="18"/>
                  <w:lang w:eastAsia="en-GB"/>
                </w:rPr>
                <w:t>4</w:t>
              </w:r>
            </w:ins>
            <w:r w:rsidRPr="00F511BC">
              <w:rPr>
                <w:rFonts w:ascii="Arial" w:hAnsi="Arial" w:cs="Arial"/>
                <w:sz w:val="18"/>
                <w:szCs w:val="18"/>
                <w:lang w:eastAsia="en-GB"/>
              </w:rPr>
              <w:t xml:space="preserve">1 corresponds to </w:t>
            </w:r>
            <w:ins w:id="585" w:author="vivo-Chenli" w:date="2025-09-19T16:15:00Z">
              <w:r w:rsidRPr="00F511BC">
                <w:rPr>
                  <w:rFonts w:ascii="Arial" w:hAnsi="Arial" w:cs="Arial"/>
                  <w:sz w:val="18"/>
                  <w:szCs w:val="18"/>
                  <w:lang w:eastAsia="en-GB"/>
                </w:rPr>
                <w:t>41*</w:t>
              </w:r>
            </w:ins>
            <w:r w:rsidRPr="00F511BC">
              <w:rPr>
                <w:rFonts w:ascii="Arial" w:hAnsi="Arial" w:cs="Arial"/>
                <w:sz w:val="18"/>
                <w:szCs w:val="18"/>
                <w:lang w:eastAsia="en-GB"/>
              </w:rPr>
              <w:t xml:space="preserve">0.125 ms, </w:t>
            </w:r>
            <w:ins w:id="586" w:author="vivo-Chenli" w:date="2025-09-19T16:15:00Z">
              <w:r w:rsidRPr="00F511BC">
                <w:rPr>
                  <w:rFonts w:ascii="Arial" w:hAnsi="Arial" w:cs="Arial"/>
                  <w:sz w:val="18"/>
                  <w:szCs w:val="18"/>
                  <w:lang w:eastAsia="en-GB"/>
                </w:rPr>
                <w:t>4</w:t>
              </w:r>
            </w:ins>
            <w:r w:rsidRPr="00F511BC">
              <w:rPr>
                <w:rFonts w:ascii="Arial" w:hAnsi="Arial" w:cs="Arial"/>
                <w:sz w:val="18"/>
                <w:szCs w:val="18"/>
                <w:lang w:eastAsia="en-GB"/>
              </w:rPr>
              <w:t>2</w:t>
            </w:r>
            <w:r w:rsidRPr="00F511BC">
              <w:rPr>
                <w:rFonts w:ascii="Arial" w:hAnsi="Arial" w:cs="Arial"/>
                <w:i/>
                <w:sz w:val="18"/>
                <w:szCs w:val="18"/>
                <w:lang w:eastAsia="en-GB"/>
              </w:rPr>
              <w:t xml:space="preserve"> </w:t>
            </w:r>
            <w:r w:rsidRPr="00F511BC">
              <w:rPr>
                <w:rFonts w:ascii="Arial" w:hAnsi="Arial" w:cs="Arial"/>
                <w:sz w:val="18"/>
                <w:szCs w:val="18"/>
                <w:lang w:eastAsia="en-GB"/>
              </w:rPr>
              <w:t xml:space="preserve">corresponds to </w:t>
            </w:r>
            <w:ins w:id="587" w:author="vivo-Chenli" w:date="2025-09-19T16:15:00Z">
              <w:r w:rsidRPr="00F511BC">
                <w:rPr>
                  <w:rFonts w:ascii="Arial" w:hAnsi="Arial" w:cs="Arial"/>
                  <w:sz w:val="18"/>
                  <w:szCs w:val="18"/>
                  <w:lang w:eastAsia="en-GB"/>
                </w:rPr>
                <w:t>42*0.125 ms</w:t>
              </w:r>
            </w:ins>
            <w:del w:id="588" w:author="vivo-Chenli" w:date="2025-09-19T16:15:00Z">
              <w:r w:rsidRPr="00F511BC" w:rsidDel="00E2306F">
                <w:rPr>
                  <w:rFonts w:ascii="Arial" w:hAnsi="Arial" w:cs="Arial"/>
                  <w:sz w:val="18"/>
                  <w:szCs w:val="18"/>
                  <w:lang w:eastAsia="en-GB"/>
                </w:rPr>
                <w:delText>0.25 ms</w:delText>
              </w:r>
            </w:del>
            <w:r w:rsidRPr="00F511BC">
              <w:rPr>
                <w:rFonts w:ascii="Arial" w:hAnsi="Arial" w:cs="Arial"/>
                <w:sz w:val="18"/>
                <w:szCs w:val="18"/>
                <w:lang w:eastAsia="en-GB"/>
              </w:rPr>
              <w:t xml:space="preserve">, </w:t>
            </w:r>
            <w:del w:id="589" w:author="vivo-Chenli" w:date="2025-09-19T16:15:00Z">
              <w:r w:rsidRPr="00F511BC" w:rsidDel="00E2306F">
                <w:rPr>
                  <w:rFonts w:ascii="Arial" w:hAnsi="Arial" w:cs="Arial"/>
                  <w:sz w:val="18"/>
                  <w:szCs w:val="18"/>
                  <w:lang w:eastAsia="en-GB"/>
                </w:rPr>
                <w:delText xml:space="preserve">3 corresponds to 0.375 ms </w:delText>
              </w:r>
            </w:del>
            <w:r w:rsidRPr="00F511BC">
              <w:rPr>
                <w:rFonts w:ascii="Arial" w:hAnsi="Arial" w:cs="Arial"/>
                <w:sz w:val="18"/>
                <w:szCs w:val="18"/>
                <w:lang w:eastAsia="en-GB"/>
              </w:rPr>
              <w:t>and so on.</w:t>
            </w:r>
            <w:del w:id="590" w:author="vivo-Chenli" w:date="2025-09-19T16:15:00Z">
              <w:r w:rsidRPr="00F511BC" w:rsidDel="00E2306F">
                <w:rPr>
                  <w:rFonts w:ascii="Arial" w:hAnsi="Arial" w:cs="Arial"/>
                  <w:sz w:val="18"/>
                  <w:szCs w:val="18"/>
                  <w:lang w:eastAsia="en-GB"/>
                </w:rPr>
                <w:delText>]</w:delText>
              </w:r>
            </w:del>
            <w:r w:rsidRPr="00F511BC">
              <w:rPr>
                <w:rFonts w:ascii="Arial" w:hAnsi="Arial" w:cs="Arial"/>
                <w:bCs/>
                <w:iCs/>
                <w:sz w:val="18"/>
                <w:szCs w:val="18"/>
                <w:lang w:eastAsia="sv-SE"/>
              </w:rPr>
              <w:t xml:space="preserve"> The network will not configure </w:t>
            </w:r>
            <w:r w:rsidRPr="00F511BC">
              <w:rPr>
                <w:rFonts w:ascii="Arial" w:hAnsi="Arial" w:cs="Arial"/>
                <w:bCs/>
                <w:i/>
                <w:sz w:val="18"/>
                <w:szCs w:val="18"/>
                <w:lang w:eastAsia="sv-SE"/>
              </w:rPr>
              <w:t>lpwus-TimeOffset1</w:t>
            </w:r>
            <w:ins w:id="591" w:author="vivo-Chenli" w:date="2025-10-24T23:13:00Z">
              <w:r>
                <w:rPr>
                  <w:rFonts w:ascii="Arial" w:hAnsi="Arial" w:cs="Arial"/>
                  <w:bCs/>
                  <w:i/>
                  <w:sz w:val="18"/>
                  <w:szCs w:val="18"/>
                  <w:lang w:eastAsia="sv-SE"/>
                </w:rPr>
                <w:t>-</w:t>
              </w:r>
            </w:ins>
            <w:r w:rsidRPr="00F511BC">
              <w:rPr>
                <w:rFonts w:ascii="Arial" w:hAnsi="Arial" w:cs="Arial"/>
                <w:bCs/>
                <w:i/>
                <w:sz w:val="18"/>
                <w:szCs w:val="18"/>
                <w:lang w:eastAsia="sv-SE"/>
              </w:rPr>
              <w:t xml:space="preserve">1 </w:t>
            </w:r>
            <w:r w:rsidRPr="00F511BC">
              <w:rPr>
                <w:rFonts w:ascii="Arial" w:hAnsi="Arial" w:cs="Arial"/>
                <w:bCs/>
                <w:iCs/>
                <w:sz w:val="18"/>
                <w:szCs w:val="18"/>
                <w:lang w:eastAsia="sv-SE"/>
              </w:rPr>
              <w:t xml:space="preserve">and </w:t>
            </w:r>
            <w:r w:rsidRPr="00F511BC">
              <w:rPr>
                <w:rFonts w:ascii="Arial" w:hAnsi="Arial" w:cs="Arial"/>
                <w:bCs/>
                <w:i/>
                <w:sz w:val="18"/>
                <w:szCs w:val="18"/>
                <w:lang w:eastAsia="sv-SE"/>
              </w:rPr>
              <w:t>lpwus-TimeOffset1</w:t>
            </w:r>
            <w:ins w:id="592" w:author="vivo-Chenli" w:date="2025-10-24T23:13:00Z">
              <w:r>
                <w:rPr>
                  <w:rFonts w:ascii="Arial" w:hAnsi="Arial" w:cs="Arial"/>
                  <w:bCs/>
                  <w:i/>
                  <w:sz w:val="18"/>
                  <w:szCs w:val="18"/>
                  <w:lang w:eastAsia="sv-SE"/>
                </w:rPr>
                <w:t>-</w:t>
              </w:r>
            </w:ins>
            <w:r w:rsidRPr="00F511BC">
              <w:rPr>
                <w:rFonts w:ascii="Arial" w:hAnsi="Arial" w:cs="Arial"/>
                <w:bCs/>
                <w:i/>
                <w:sz w:val="18"/>
                <w:szCs w:val="18"/>
                <w:lang w:eastAsia="sv-SE"/>
              </w:rPr>
              <w:t>2</w:t>
            </w:r>
            <w:r w:rsidRPr="00F511BC">
              <w:rPr>
                <w:rFonts w:ascii="Arial" w:hAnsi="Arial" w:cs="Arial"/>
                <w:bCs/>
                <w:iCs/>
                <w:sz w:val="18"/>
                <w:szCs w:val="18"/>
                <w:lang w:eastAsia="sv-SE"/>
              </w:rPr>
              <w:t xml:space="preserve"> for a UE in one cell simultaneously.</w:t>
            </w:r>
          </w:p>
        </w:tc>
      </w:tr>
      <w:tr w:rsidR="00CE1626" w:rsidRPr="00C9272F" w14:paraId="04CE247B"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50A51D51" w14:textId="77777777" w:rsidR="00CE1626" w:rsidRPr="00C9272F" w:rsidRDefault="00CE1626" w:rsidP="00CE1626">
            <w:pPr>
              <w:keepNext/>
              <w:keepLines/>
              <w:spacing w:after="0"/>
              <w:rPr>
                <w:rFonts w:ascii="Arial" w:hAnsi="Arial"/>
                <w:sz w:val="18"/>
                <w:szCs w:val="22"/>
                <w:lang w:eastAsia="sv-SE"/>
              </w:rPr>
            </w:pPr>
            <w:r w:rsidRPr="00C9272F">
              <w:rPr>
                <w:rFonts w:ascii="Arial" w:hAnsi="Arial"/>
                <w:b/>
                <w:i/>
                <w:sz w:val="18"/>
                <w:szCs w:val="22"/>
                <w:lang w:eastAsia="sv-SE"/>
              </w:rPr>
              <w:t>lpwus-Transmit</w:t>
            </w:r>
            <w:r w:rsidRPr="00C9272F">
              <w:rPr>
                <w:rFonts w:ascii="Arial" w:hAnsi="Arial"/>
                <w:b/>
                <w:i/>
                <w:sz w:val="18"/>
                <w:szCs w:val="22"/>
              </w:rPr>
              <w:t>Other</w:t>
            </w:r>
            <w:r w:rsidRPr="00C9272F">
              <w:rPr>
                <w:rFonts w:ascii="Arial" w:hAnsi="Arial"/>
                <w:b/>
                <w:i/>
                <w:sz w:val="18"/>
                <w:szCs w:val="22"/>
                <w:lang w:eastAsia="sv-SE"/>
              </w:rPr>
              <w:t>PeriodicCSI</w:t>
            </w:r>
          </w:p>
          <w:p w14:paraId="69628D28" w14:textId="77777777" w:rsidR="00CE1626" w:rsidRPr="00C9272F" w:rsidRDefault="00CE1626" w:rsidP="00CE1626">
            <w:pPr>
              <w:keepNext/>
              <w:keepLines/>
              <w:spacing w:after="0"/>
              <w:rPr>
                <w:rFonts w:ascii="Arial" w:hAnsi="Arial"/>
                <w:b/>
                <w:i/>
                <w:sz w:val="18"/>
                <w:szCs w:val="22"/>
                <w:lang w:eastAsia="sv-SE"/>
              </w:rPr>
            </w:pPr>
            <w:r w:rsidRPr="00C9272F">
              <w:rPr>
                <w:rFonts w:ascii="Arial" w:hAnsi="Arial"/>
                <w:sz w:val="18"/>
                <w:szCs w:val="22"/>
                <w:lang w:eastAsia="sv-SE"/>
              </w:rPr>
              <w:t xml:space="preserve">Indicates the UE to transmit periodic CSI report(s) </w:t>
            </w:r>
            <w:r w:rsidRPr="00C9272F">
              <w:rPr>
                <w:rFonts w:ascii="Arial" w:hAnsi="Arial"/>
                <w:sz w:val="18"/>
                <w:szCs w:val="22"/>
              </w:rPr>
              <w:t xml:space="preserve">other than L1-RSRP reports </w:t>
            </w:r>
            <w:r w:rsidRPr="00C9272F">
              <w:rPr>
                <w:rFonts w:ascii="Arial" w:hAnsi="Arial"/>
                <w:sz w:val="18"/>
                <w:szCs w:val="22"/>
                <w:lang w:eastAsia="sv-SE"/>
              </w:rPr>
              <w:t xml:space="preserve">during the time given by the configured </w:t>
            </w:r>
            <w:r w:rsidRPr="00C9272F">
              <w:rPr>
                <w:rFonts w:ascii="Arial" w:hAnsi="Arial"/>
                <w:i/>
                <w:sz w:val="18"/>
                <w:szCs w:val="22"/>
                <w:lang w:eastAsia="sv-SE"/>
              </w:rPr>
              <w:t>drx-onDurationTimer</w:t>
            </w:r>
            <w:r w:rsidRPr="00C9272F">
              <w:rPr>
                <w:rFonts w:ascii="Arial" w:hAnsi="Arial"/>
                <w:sz w:val="18"/>
                <w:szCs w:val="22"/>
                <w:lang w:eastAsia="sv-SE"/>
              </w:rPr>
              <w:t xml:space="preserve"> if the UE is not indicated to wake-up (see TS 38.321 [3], clause </w:t>
            </w:r>
            <w:r w:rsidRPr="00C9272F">
              <w:rPr>
                <w:rFonts w:ascii="Arial" w:hAnsi="Arial"/>
                <w:sz w:val="18"/>
              </w:rPr>
              <w:t>5.7</w:t>
            </w:r>
            <w:r w:rsidRPr="00C9272F">
              <w:rPr>
                <w:rFonts w:ascii="Arial" w:hAnsi="Arial"/>
                <w:sz w:val="18"/>
                <w:szCs w:val="22"/>
                <w:lang w:eastAsia="sv-SE"/>
              </w:rPr>
              <w:t xml:space="preserve">). If the field is absent, the UE does not transmit periodic CSI report(s) </w:t>
            </w:r>
            <w:r w:rsidRPr="00C9272F">
              <w:rPr>
                <w:rFonts w:ascii="Arial" w:hAnsi="Arial"/>
                <w:sz w:val="18"/>
                <w:szCs w:val="22"/>
              </w:rPr>
              <w:t xml:space="preserve">other than L1-RSRP reports </w:t>
            </w:r>
            <w:r w:rsidRPr="00C9272F">
              <w:rPr>
                <w:rFonts w:ascii="Arial" w:hAnsi="Arial"/>
                <w:sz w:val="18"/>
                <w:szCs w:val="22"/>
                <w:lang w:eastAsia="sv-SE"/>
              </w:rPr>
              <w:t xml:space="preserve">during the time given by the configured </w:t>
            </w:r>
            <w:r w:rsidRPr="00C9272F">
              <w:rPr>
                <w:rFonts w:ascii="Arial" w:hAnsi="Arial"/>
                <w:i/>
                <w:sz w:val="18"/>
                <w:szCs w:val="22"/>
                <w:lang w:eastAsia="sv-SE"/>
              </w:rPr>
              <w:t>drx-onDurationTimer</w:t>
            </w:r>
            <w:r w:rsidRPr="00C9272F">
              <w:rPr>
                <w:rFonts w:ascii="Arial" w:hAnsi="Arial"/>
                <w:sz w:val="18"/>
                <w:szCs w:val="22"/>
                <w:lang w:eastAsia="sv-SE"/>
              </w:rPr>
              <w:t xml:space="preserve"> if the UE is not indicated to wake-up.</w:t>
            </w:r>
          </w:p>
        </w:tc>
      </w:tr>
      <w:tr w:rsidR="00CE1626" w:rsidRPr="00C9272F" w14:paraId="7A16AE28" w14:textId="77777777" w:rsidTr="000508D4">
        <w:tc>
          <w:tcPr>
            <w:tcW w:w="14173" w:type="dxa"/>
            <w:tcBorders>
              <w:top w:val="single" w:sz="4" w:space="0" w:color="auto"/>
              <w:left w:val="single" w:sz="4" w:space="0" w:color="auto"/>
              <w:bottom w:val="single" w:sz="4" w:space="0" w:color="auto"/>
              <w:right w:val="single" w:sz="4" w:space="0" w:color="auto"/>
            </w:tcBorders>
            <w:hideMark/>
          </w:tcPr>
          <w:p w14:paraId="735A3A34" w14:textId="77777777" w:rsidR="00CE1626" w:rsidRPr="00C9272F" w:rsidRDefault="00CE1626" w:rsidP="00CE1626">
            <w:pPr>
              <w:keepNext/>
              <w:keepLines/>
              <w:spacing w:after="0"/>
              <w:rPr>
                <w:rFonts w:ascii="Arial" w:hAnsi="Arial"/>
                <w:sz w:val="18"/>
                <w:szCs w:val="22"/>
                <w:lang w:eastAsia="sv-SE"/>
              </w:rPr>
            </w:pPr>
            <w:r w:rsidRPr="00C9272F">
              <w:rPr>
                <w:rFonts w:ascii="Arial" w:hAnsi="Arial"/>
                <w:b/>
                <w:i/>
                <w:sz w:val="18"/>
                <w:szCs w:val="22"/>
                <w:lang w:eastAsia="sv-SE"/>
              </w:rPr>
              <w:t>lpwus-TransmitPeriodicL1-RSRP</w:t>
            </w:r>
          </w:p>
          <w:p w14:paraId="6777CD95" w14:textId="77777777" w:rsidR="00CE1626" w:rsidRPr="00C9272F" w:rsidRDefault="00CE1626" w:rsidP="00CE1626">
            <w:pPr>
              <w:keepNext/>
              <w:keepLines/>
              <w:spacing w:after="0"/>
              <w:rPr>
                <w:rFonts w:ascii="Arial" w:hAnsi="Arial"/>
                <w:b/>
                <w:i/>
                <w:sz w:val="18"/>
                <w:szCs w:val="22"/>
                <w:lang w:eastAsia="sv-SE"/>
              </w:rPr>
            </w:pPr>
            <w:r w:rsidRPr="00C9272F">
              <w:rPr>
                <w:rFonts w:ascii="Arial" w:hAnsi="Arial"/>
                <w:sz w:val="18"/>
                <w:szCs w:val="22"/>
                <w:lang w:eastAsia="sv-SE"/>
              </w:rPr>
              <w:t xml:space="preserve">Indicates the UE to transmit periodic L1-RSRP report(s) during the time given by the configured </w:t>
            </w:r>
            <w:r w:rsidRPr="00C9272F">
              <w:rPr>
                <w:rFonts w:ascii="Arial" w:hAnsi="Arial"/>
                <w:i/>
                <w:sz w:val="18"/>
                <w:szCs w:val="22"/>
                <w:lang w:eastAsia="sv-SE"/>
              </w:rPr>
              <w:t>drx-onDurationTimer</w:t>
            </w:r>
            <w:r w:rsidRPr="00C9272F">
              <w:rPr>
                <w:rFonts w:ascii="Arial" w:hAnsi="Arial"/>
                <w:sz w:val="18"/>
                <w:szCs w:val="22"/>
                <w:lang w:eastAsia="sv-SE"/>
              </w:rPr>
              <w:t xml:space="preserve"> if the UE is not indicated to wake-up (see TS 38.321 [3], clause 5.7). If the field is absent, the UE does not transmit periodic L1-RSRP report(s) during the time given by the configured </w:t>
            </w:r>
            <w:r w:rsidRPr="00C9272F">
              <w:rPr>
                <w:rFonts w:ascii="Arial" w:hAnsi="Arial"/>
                <w:i/>
                <w:sz w:val="18"/>
                <w:szCs w:val="22"/>
                <w:lang w:eastAsia="sv-SE"/>
              </w:rPr>
              <w:t>drx-onDurationTimer</w:t>
            </w:r>
            <w:r w:rsidRPr="00C9272F">
              <w:rPr>
                <w:rFonts w:ascii="Arial" w:hAnsi="Arial"/>
                <w:sz w:val="18"/>
                <w:szCs w:val="22"/>
                <w:lang w:eastAsia="sv-SE"/>
              </w:rPr>
              <w:t xml:space="preserve"> if the UE is not indicated to wake-up.</w:t>
            </w:r>
          </w:p>
        </w:tc>
      </w:tr>
      <w:tr w:rsidR="00CE1626" w:rsidRPr="00C9272F" w14:paraId="661C11A6" w14:textId="77777777" w:rsidTr="000508D4">
        <w:tc>
          <w:tcPr>
            <w:tcW w:w="14173" w:type="dxa"/>
            <w:tcBorders>
              <w:top w:val="single" w:sz="4" w:space="0" w:color="auto"/>
              <w:left w:val="single" w:sz="4" w:space="0" w:color="auto"/>
              <w:bottom w:val="single" w:sz="4" w:space="0" w:color="auto"/>
              <w:right w:val="single" w:sz="4" w:space="0" w:color="auto"/>
            </w:tcBorders>
          </w:tcPr>
          <w:p w14:paraId="53243D59" w14:textId="77777777" w:rsidR="00CE1626" w:rsidRPr="00C9272F" w:rsidRDefault="00CE1626" w:rsidP="00CE1626">
            <w:pPr>
              <w:keepNext/>
              <w:keepLines/>
              <w:spacing w:after="0"/>
              <w:rPr>
                <w:rFonts w:ascii="Arial" w:hAnsi="Arial"/>
                <w:b/>
                <w:i/>
                <w:iCs/>
                <w:sz w:val="18"/>
                <w:lang w:eastAsia="sv-SE"/>
              </w:rPr>
            </w:pPr>
            <w:r w:rsidRPr="00C9272F">
              <w:rPr>
                <w:rFonts w:ascii="Arial" w:hAnsi="Arial"/>
                <w:b/>
                <w:i/>
                <w:iCs/>
                <w:sz w:val="18"/>
                <w:lang w:eastAsia="sv-SE"/>
              </w:rPr>
              <w:t>root1</w:t>
            </w:r>
          </w:p>
          <w:p w14:paraId="3052733F" w14:textId="77777777" w:rsidR="00CE1626" w:rsidRPr="00C9272F" w:rsidRDefault="00CE1626" w:rsidP="00CE1626">
            <w:pPr>
              <w:keepNext/>
              <w:keepLines/>
              <w:spacing w:after="0"/>
              <w:rPr>
                <w:rFonts w:ascii="Arial" w:hAnsi="Arial"/>
                <w:b/>
                <w:i/>
                <w:sz w:val="18"/>
                <w:szCs w:val="22"/>
                <w:lang w:eastAsia="sv-SE"/>
              </w:rPr>
            </w:pPr>
            <w:r w:rsidRPr="00C9272F">
              <w:rPr>
                <w:rFonts w:ascii="Arial" w:hAnsi="Arial"/>
                <w:bCs/>
                <w:iCs/>
                <w:sz w:val="18"/>
                <w:szCs w:val="18"/>
                <w:lang w:eastAsia="sv-SE"/>
              </w:rPr>
              <w:t>Indicates the first overlaid sequence root for LP-WUS in the cell for RRC CONNECTED (see TS 38.211 [16], clause 7.4.4.1.1).</w:t>
            </w:r>
          </w:p>
        </w:tc>
      </w:tr>
      <w:tr w:rsidR="00CE1626" w:rsidRPr="00C9272F" w14:paraId="13949409" w14:textId="77777777" w:rsidTr="000508D4">
        <w:tc>
          <w:tcPr>
            <w:tcW w:w="14173" w:type="dxa"/>
            <w:tcBorders>
              <w:top w:val="single" w:sz="4" w:space="0" w:color="auto"/>
              <w:left w:val="single" w:sz="4" w:space="0" w:color="auto"/>
              <w:bottom w:val="single" w:sz="4" w:space="0" w:color="auto"/>
              <w:right w:val="single" w:sz="4" w:space="0" w:color="auto"/>
            </w:tcBorders>
          </w:tcPr>
          <w:p w14:paraId="5DDDFE5F" w14:textId="77777777" w:rsidR="00CE1626" w:rsidRPr="00C9272F" w:rsidRDefault="00CE1626" w:rsidP="00CE1626">
            <w:pPr>
              <w:keepNext/>
              <w:keepLines/>
              <w:spacing w:after="0"/>
              <w:rPr>
                <w:rFonts w:ascii="Arial" w:hAnsi="Arial"/>
                <w:b/>
                <w:i/>
                <w:iCs/>
                <w:sz w:val="18"/>
                <w:lang w:eastAsia="sv-SE"/>
              </w:rPr>
            </w:pPr>
            <w:r w:rsidRPr="00C9272F">
              <w:rPr>
                <w:rFonts w:ascii="Arial" w:hAnsi="Arial"/>
                <w:b/>
                <w:i/>
                <w:iCs/>
                <w:sz w:val="18"/>
                <w:lang w:eastAsia="sv-SE"/>
              </w:rPr>
              <w:t>root2</w:t>
            </w:r>
          </w:p>
          <w:p w14:paraId="28746006" w14:textId="77777777" w:rsidR="00CE1626" w:rsidRPr="00C9272F" w:rsidRDefault="00CE1626" w:rsidP="00CE1626">
            <w:pPr>
              <w:keepNext/>
              <w:keepLines/>
              <w:spacing w:after="0"/>
              <w:rPr>
                <w:rFonts w:ascii="Arial" w:hAnsi="Arial"/>
                <w:b/>
                <w:i/>
                <w:sz w:val="18"/>
                <w:szCs w:val="22"/>
                <w:lang w:eastAsia="sv-SE"/>
              </w:rPr>
            </w:pPr>
            <w:r w:rsidRPr="00C9272F">
              <w:rPr>
                <w:rFonts w:ascii="Arial" w:hAnsi="Arial"/>
                <w:bCs/>
                <w:iCs/>
                <w:sz w:val="18"/>
                <w:szCs w:val="18"/>
                <w:lang w:eastAsia="sv-SE"/>
              </w:rPr>
              <w:t xml:space="preserve">Indicates the second overlaid sequence root for LP-WUS in the cell for RRC CONNECTED (see TS 38.211 [16], clause 7.4.4.1.1). </w:t>
            </w:r>
          </w:p>
        </w:tc>
      </w:tr>
    </w:tbl>
    <w:p w14:paraId="45FFC62E" w14:textId="77777777" w:rsidR="00C9272F" w:rsidRPr="00C9272F" w:rsidRDefault="00C9272F" w:rsidP="00C9272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9272F" w:rsidRPr="00C9272F" w14:paraId="3FA65ABE" w14:textId="77777777" w:rsidTr="000508D4">
        <w:tc>
          <w:tcPr>
            <w:tcW w:w="4027" w:type="dxa"/>
            <w:tcBorders>
              <w:top w:val="single" w:sz="4" w:space="0" w:color="auto"/>
              <w:left w:val="single" w:sz="4" w:space="0" w:color="auto"/>
              <w:bottom w:val="single" w:sz="4" w:space="0" w:color="auto"/>
              <w:right w:val="single" w:sz="4" w:space="0" w:color="auto"/>
            </w:tcBorders>
            <w:hideMark/>
          </w:tcPr>
          <w:p w14:paraId="0062B34C" w14:textId="77777777" w:rsidR="00C9272F" w:rsidRPr="00C9272F" w:rsidRDefault="00C9272F" w:rsidP="00C9272F">
            <w:pPr>
              <w:keepNext/>
              <w:keepLines/>
              <w:spacing w:after="0"/>
              <w:jc w:val="center"/>
              <w:rPr>
                <w:rFonts w:ascii="Arial" w:hAnsi="Arial"/>
                <w:b/>
                <w:sz w:val="18"/>
                <w:lang w:eastAsia="sv-SE"/>
              </w:rPr>
            </w:pPr>
            <w:r w:rsidRPr="00C9272F">
              <w:rPr>
                <w:rFonts w:ascii="Arial"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5852341" w14:textId="77777777" w:rsidR="00C9272F" w:rsidRPr="00C9272F" w:rsidRDefault="00C9272F" w:rsidP="00C9272F">
            <w:pPr>
              <w:keepNext/>
              <w:keepLines/>
              <w:spacing w:after="0"/>
              <w:jc w:val="center"/>
              <w:rPr>
                <w:rFonts w:ascii="Arial" w:hAnsi="Arial"/>
                <w:b/>
                <w:sz w:val="18"/>
                <w:lang w:eastAsia="sv-SE"/>
              </w:rPr>
            </w:pPr>
            <w:r w:rsidRPr="00C9272F">
              <w:rPr>
                <w:rFonts w:ascii="Arial" w:hAnsi="Arial"/>
                <w:b/>
                <w:sz w:val="18"/>
                <w:lang w:eastAsia="sv-SE"/>
              </w:rPr>
              <w:t>Explanation</w:t>
            </w:r>
          </w:p>
        </w:tc>
      </w:tr>
      <w:tr w:rsidR="00C9272F" w:rsidRPr="00C9272F" w14:paraId="6D063033" w14:textId="77777777" w:rsidTr="000508D4">
        <w:tc>
          <w:tcPr>
            <w:tcW w:w="4027" w:type="dxa"/>
            <w:tcBorders>
              <w:top w:val="single" w:sz="4" w:space="0" w:color="auto"/>
              <w:left w:val="single" w:sz="4" w:space="0" w:color="auto"/>
              <w:bottom w:val="single" w:sz="4" w:space="0" w:color="auto"/>
              <w:right w:val="single" w:sz="4" w:space="0" w:color="auto"/>
            </w:tcBorders>
            <w:hideMark/>
          </w:tcPr>
          <w:p w14:paraId="6BF402FD" w14:textId="77777777" w:rsidR="00C9272F" w:rsidRPr="00C9272F" w:rsidRDefault="00C9272F" w:rsidP="00C9272F">
            <w:pPr>
              <w:keepNext/>
              <w:keepLines/>
              <w:spacing w:after="0"/>
              <w:rPr>
                <w:rFonts w:ascii="Arial" w:hAnsi="Arial"/>
                <w:i/>
                <w:sz w:val="18"/>
                <w:lang w:eastAsia="sv-SE"/>
              </w:rPr>
            </w:pPr>
            <w:r w:rsidRPr="00C9272F">
              <w:rPr>
                <w:rFonts w:ascii="Arial" w:hAnsi="Arial"/>
                <w:i/>
                <w:sz w:val="18"/>
                <w:lang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0B238732" w14:textId="77777777" w:rsidR="00C9272F" w:rsidRPr="00C9272F" w:rsidRDefault="00C9272F" w:rsidP="00C9272F">
            <w:pPr>
              <w:keepNext/>
              <w:keepLines/>
              <w:spacing w:after="0"/>
              <w:rPr>
                <w:rFonts w:ascii="Arial" w:hAnsi="Arial"/>
                <w:sz w:val="18"/>
                <w:lang w:eastAsia="sv-SE"/>
              </w:rPr>
            </w:pPr>
            <w:r w:rsidRPr="00C9272F">
              <w:rPr>
                <w:rFonts w:ascii="Arial" w:hAnsi="Arial"/>
                <w:sz w:val="18"/>
                <w:lang w:eastAsia="sv-SE"/>
              </w:rPr>
              <w:t xml:space="preserve">This field is optionally present, Need R, in the </w:t>
            </w:r>
            <w:r w:rsidRPr="00C9272F">
              <w:rPr>
                <w:rFonts w:ascii="Arial" w:hAnsi="Arial"/>
                <w:i/>
                <w:sz w:val="18"/>
                <w:lang w:eastAsia="sv-SE"/>
              </w:rPr>
              <w:t>PhysicalCellGroupConfig</w:t>
            </w:r>
            <w:r w:rsidRPr="00C9272F">
              <w:rPr>
                <w:rFonts w:ascii="Arial" w:hAnsi="Arial"/>
                <w:sz w:val="18"/>
                <w:lang w:eastAsia="sv-SE"/>
              </w:rPr>
              <w:t xml:space="preserve"> of the MCG. It is absent otherwise. </w:t>
            </w:r>
          </w:p>
        </w:tc>
      </w:tr>
      <w:tr w:rsidR="00C9272F" w:rsidRPr="00C9272F" w14:paraId="5E5C8924" w14:textId="77777777" w:rsidTr="000508D4">
        <w:tc>
          <w:tcPr>
            <w:tcW w:w="4027" w:type="dxa"/>
            <w:tcBorders>
              <w:top w:val="single" w:sz="4" w:space="0" w:color="auto"/>
              <w:left w:val="single" w:sz="4" w:space="0" w:color="auto"/>
              <w:bottom w:val="single" w:sz="4" w:space="0" w:color="auto"/>
              <w:right w:val="single" w:sz="4" w:space="0" w:color="auto"/>
            </w:tcBorders>
          </w:tcPr>
          <w:p w14:paraId="217406B8" w14:textId="77777777" w:rsidR="00C9272F" w:rsidRPr="00C9272F" w:rsidRDefault="00C9272F" w:rsidP="00C9272F">
            <w:pPr>
              <w:keepNext/>
              <w:keepLines/>
              <w:spacing w:after="0"/>
              <w:rPr>
                <w:rFonts w:ascii="Arial" w:hAnsi="Arial"/>
                <w:i/>
                <w:iCs/>
                <w:sz w:val="18"/>
                <w:lang w:eastAsia="sv-SE"/>
              </w:rPr>
            </w:pPr>
            <w:r w:rsidRPr="00C9272F">
              <w:rPr>
                <w:rFonts w:ascii="Arial" w:hAnsi="Arial"/>
                <w:i/>
                <w:iCs/>
                <w:sz w:val="18"/>
              </w:rPr>
              <w:t>NCR</w:t>
            </w:r>
          </w:p>
        </w:tc>
        <w:tc>
          <w:tcPr>
            <w:tcW w:w="10146" w:type="dxa"/>
            <w:tcBorders>
              <w:top w:val="single" w:sz="4" w:space="0" w:color="auto"/>
              <w:left w:val="single" w:sz="4" w:space="0" w:color="auto"/>
              <w:bottom w:val="single" w:sz="4" w:space="0" w:color="auto"/>
              <w:right w:val="single" w:sz="4" w:space="0" w:color="auto"/>
            </w:tcBorders>
          </w:tcPr>
          <w:p w14:paraId="7B3293C9" w14:textId="77777777" w:rsidR="00C9272F" w:rsidRPr="00C9272F" w:rsidRDefault="00C9272F" w:rsidP="00C9272F">
            <w:pPr>
              <w:keepNext/>
              <w:keepLines/>
              <w:spacing w:after="0"/>
              <w:rPr>
                <w:rFonts w:ascii="Arial" w:hAnsi="Arial"/>
                <w:sz w:val="18"/>
                <w:lang w:eastAsia="sv-SE"/>
              </w:rPr>
            </w:pPr>
            <w:r w:rsidRPr="00C9272F">
              <w:rPr>
                <w:rFonts w:ascii="Arial" w:hAnsi="Arial"/>
                <w:sz w:val="18"/>
              </w:rPr>
              <w:t>This field is optionally present, Need M for NCR-MT. It is absent otherwise.</w:t>
            </w:r>
          </w:p>
        </w:tc>
      </w:tr>
      <w:tr w:rsidR="00C9272F" w:rsidRPr="00C9272F" w14:paraId="21006E68" w14:textId="77777777" w:rsidTr="000508D4">
        <w:tc>
          <w:tcPr>
            <w:tcW w:w="4027" w:type="dxa"/>
            <w:tcBorders>
              <w:top w:val="single" w:sz="4" w:space="0" w:color="auto"/>
              <w:left w:val="single" w:sz="4" w:space="0" w:color="auto"/>
              <w:bottom w:val="single" w:sz="4" w:space="0" w:color="auto"/>
              <w:right w:val="single" w:sz="4" w:space="0" w:color="auto"/>
            </w:tcBorders>
            <w:hideMark/>
          </w:tcPr>
          <w:p w14:paraId="1F06257D" w14:textId="77777777" w:rsidR="00C9272F" w:rsidRPr="00C9272F" w:rsidRDefault="00C9272F" w:rsidP="00C9272F">
            <w:pPr>
              <w:keepNext/>
              <w:keepLines/>
              <w:spacing w:after="0"/>
              <w:rPr>
                <w:rFonts w:ascii="Arial" w:hAnsi="Arial"/>
                <w:i/>
                <w:sz w:val="18"/>
                <w:lang w:eastAsia="sv-SE"/>
              </w:rPr>
            </w:pPr>
            <w:r w:rsidRPr="00C9272F">
              <w:rPr>
                <w:rFonts w:ascii="Arial" w:hAnsi="Arial"/>
                <w:i/>
                <w:sz w:val="18"/>
                <w:lang w:eastAsia="sv-SE"/>
              </w:rPr>
              <w:t>SCG-Only</w:t>
            </w:r>
          </w:p>
        </w:tc>
        <w:tc>
          <w:tcPr>
            <w:tcW w:w="10146" w:type="dxa"/>
            <w:tcBorders>
              <w:top w:val="single" w:sz="4" w:space="0" w:color="auto"/>
              <w:left w:val="single" w:sz="4" w:space="0" w:color="auto"/>
              <w:bottom w:val="single" w:sz="4" w:space="0" w:color="auto"/>
              <w:right w:val="single" w:sz="4" w:space="0" w:color="auto"/>
            </w:tcBorders>
            <w:hideMark/>
          </w:tcPr>
          <w:p w14:paraId="49D8E61B" w14:textId="77777777" w:rsidR="00C9272F" w:rsidRPr="00C9272F" w:rsidRDefault="00C9272F" w:rsidP="00C9272F">
            <w:pPr>
              <w:keepNext/>
              <w:keepLines/>
              <w:spacing w:after="0"/>
              <w:rPr>
                <w:rFonts w:ascii="Arial" w:hAnsi="Arial"/>
                <w:sz w:val="18"/>
                <w:lang w:eastAsia="sv-SE"/>
              </w:rPr>
            </w:pPr>
            <w:r w:rsidRPr="00C9272F">
              <w:rPr>
                <w:rFonts w:ascii="Arial" w:hAnsi="Arial"/>
                <w:sz w:val="18"/>
                <w:lang w:eastAsia="sv-SE"/>
              </w:rPr>
              <w:t xml:space="preserve">This field is optionally present, Need S, in the </w:t>
            </w:r>
            <w:r w:rsidRPr="00C9272F">
              <w:rPr>
                <w:rFonts w:ascii="Arial" w:hAnsi="Arial"/>
                <w:i/>
                <w:sz w:val="18"/>
                <w:lang w:eastAsia="sv-SE"/>
              </w:rPr>
              <w:t>PhysicalCellGroupConfig</w:t>
            </w:r>
            <w:r w:rsidRPr="00C9272F">
              <w:rPr>
                <w:rFonts w:ascii="Arial" w:hAnsi="Arial"/>
                <w:sz w:val="18"/>
                <w:lang w:eastAsia="sv-SE"/>
              </w:rPr>
              <w:t xml:space="preserve"> of the SCG in (NG)EN-DC </w:t>
            </w:r>
            <w:r w:rsidRPr="00C9272F">
              <w:rPr>
                <w:rFonts w:ascii="Arial" w:hAnsi="Arial"/>
                <w:iCs/>
                <w:sz w:val="18"/>
                <w:lang w:eastAsia="sv-SE"/>
              </w:rPr>
              <w:t>as defined in TS 38.213 [13]</w:t>
            </w:r>
            <w:r w:rsidRPr="00C9272F">
              <w:rPr>
                <w:rFonts w:ascii="Arial" w:hAnsi="Arial"/>
                <w:sz w:val="18"/>
                <w:lang w:eastAsia="sv-SE"/>
              </w:rPr>
              <w:t>. It is absent otherwise.</w:t>
            </w:r>
          </w:p>
        </w:tc>
      </w:tr>
      <w:tr w:rsidR="00C9272F" w:rsidRPr="00C9272F" w14:paraId="087D3FA7" w14:textId="77777777" w:rsidTr="000508D4">
        <w:tc>
          <w:tcPr>
            <w:tcW w:w="4027" w:type="dxa"/>
            <w:tcBorders>
              <w:top w:val="single" w:sz="4" w:space="0" w:color="auto"/>
              <w:left w:val="single" w:sz="4" w:space="0" w:color="auto"/>
              <w:bottom w:val="single" w:sz="4" w:space="0" w:color="auto"/>
              <w:right w:val="single" w:sz="4" w:space="0" w:color="auto"/>
            </w:tcBorders>
            <w:hideMark/>
          </w:tcPr>
          <w:p w14:paraId="28984208" w14:textId="77777777" w:rsidR="00C9272F" w:rsidRPr="00C9272F" w:rsidRDefault="00C9272F" w:rsidP="00C9272F">
            <w:pPr>
              <w:keepNext/>
              <w:keepLines/>
              <w:spacing w:after="0"/>
              <w:rPr>
                <w:rFonts w:ascii="Arial" w:hAnsi="Arial"/>
                <w:i/>
                <w:sz w:val="18"/>
                <w:lang w:eastAsia="sv-SE"/>
              </w:rPr>
            </w:pPr>
            <w:r w:rsidRPr="00C9272F">
              <w:rPr>
                <w:rFonts w:ascii="Arial" w:hAnsi="Arial"/>
                <w:i/>
                <w:sz w:val="18"/>
                <w:lang w:eastAsia="sv-SE"/>
              </w:rPr>
              <w:t>twoPUCCHgroup</w:t>
            </w:r>
          </w:p>
        </w:tc>
        <w:tc>
          <w:tcPr>
            <w:tcW w:w="10146" w:type="dxa"/>
            <w:tcBorders>
              <w:top w:val="single" w:sz="4" w:space="0" w:color="auto"/>
              <w:left w:val="single" w:sz="4" w:space="0" w:color="auto"/>
              <w:bottom w:val="single" w:sz="4" w:space="0" w:color="auto"/>
              <w:right w:val="single" w:sz="4" w:space="0" w:color="auto"/>
            </w:tcBorders>
            <w:hideMark/>
          </w:tcPr>
          <w:p w14:paraId="7429F3DC" w14:textId="77777777" w:rsidR="00C9272F" w:rsidRPr="00C9272F" w:rsidRDefault="00C9272F" w:rsidP="00C9272F">
            <w:pPr>
              <w:keepNext/>
              <w:keepLines/>
              <w:spacing w:after="0"/>
              <w:rPr>
                <w:rFonts w:ascii="Arial" w:hAnsi="Arial"/>
                <w:sz w:val="18"/>
                <w:lang w:eastAsia="sv-SE"/>
              </w:rPr>
            </w:pPr>
            <w:r w:rsidRPr="00C9272F">
              <w:rPr>
                <w:rFonts w:ascii="Arial" w:hAnsi="Arial"/>
                <w:sz w:val="18"/>
                <w:lang w:eastAsia="sv-SE"/>
              </w:rPr>
              <w:t xml:space="preserve">This field is optionally present, Need R, if secondary PUCCH group is configured. It is absent otherwise, Need R. </w:t>
            </w:r>
          </w:p>
        </w:tc>
      </w:tr>
      <w:tr w:rsidR="00C9272F" w:rsidRPr="00C9272F" w14:paraId="54F37C6D" w14:textId="77777777" w:rsidTr="000508D4">
        <w:tc>
          <w:tcPr>
            <w:tcW w:w="4027" w:type="dxa"/>
            <w:tcBorders>
              <w:top w:val="single" w:sz="4" w:space="0" w:color="auto"/>
              <w:left w:val="single" w:sz="4" w:space="0" w:color="auto"/>
              <w:bottom w:val="single" w:sz="4" w:space="0" w:color="auto"/>
              <w:right w:val="single" w:sz="4" w:space="0" w:color="auto"/>
            </w:tcBorders>
            <w:hideMark/>
          </w:tcPr>
          <w:p w14:paraId="47FF9F8B" w14:textId="77777777" w:rsidR="00C9272F" w:rsidRPr="00C9272F" w:rsidRDefault="00C9272F" w:rsidP="00C9272F">
            <w:pPr>
              <w:keepNext/>
              <w:keepLines/>
              <w:spacing w:after="0"/>
              <w:rPr>
                <w:rFonts w:ascii="Arial" w:hAnsi="Arial"/>
                <w:i/>
                <w:sz w:val="18"/>
                <w:lang w:eastAsia="sv-SE"/>
              </w:rPr>
            </w:pPr>
            <w:r w:rsidRPr="00C9272F">
              <w:rPr>
                <w:rFonts w:ascii="Arial" w:hAnsi="Arial"/>
                <w:i/>
                <w:sz w:val="18"/>
                <w:lang w:eastAsia="sv-SE"/>
              </w:rPr>
              <w:t>FR1-Only</w:t>
            </w:r>
          </w:p>
        </w:tc>
        <w:tc>
          <w:tcPr>
            <w:tcW w:w="10146" w:type="dxa"/>
            <w:tcBorders>
              <w:top w:val="single" w:sz="4" w:space="0" w:color="auto"/>
              <w:left w:val="single" w:sz="4" w:space="0" w:color="auto"/>
              <w:bottom w:val="single" w:sz="4" w:space="0" w:color="auto"/>
              <w:right w:val="single" w:sz="4" w:space="0" w:color="auto"/>
            </w:tcBorders>
            <w:hideMark/>
          </w:tcPr>
          <w:p w14:paraId="349861FA" w14:textId="4ECFF161" w:rsidR="00C9272F" w:rsidRPr="00C9272F" w:rsidRDefault="00C9272F" w:rsidP="00C9272F">
            <w:pPr>
              <w:keepNext/>
              <w:keepLines/>
              <w:spacing w:after="0"/>
              <w:rPr>
                <w:rFonts w:ascii="Arial" w:hAnsi="Arial"/>
                <w:sz w:val="18"/>
                <w:lang w:eastAsia="sv-SE"/>
              </w:rPr>
            </w:pPr>
            <w:r w:rsidRPr="00C9272F">
              <w:rPr>
                <w:rFonts w:ascii="Arial" w:hAnsi="Arial"/>
                <w:sz w:val="18"/>
                <w:lang w:eastAsia="sv-SE"/>
              </w:rPr>
              <w:t>This field is mandatory present for an FR1 carrier frequency. It is absent otherwise</w:t>
            </w:r>
            <w:del w:id="593" w:author="vivo-Chenli" w:date="2025-10-24T22:40:00Z">
              <w:r w:rsidRPr="00C9272F" w:rsidDel="00843ECF">
                <w:rPr>
                  <w:rFonts w:ascii="Arial" w:hAnsi="Arial"/>
                  <w:sz w:val="18"/>
                  <w:lang w:eastAsia="sv-SE"/>
                </w:rPr>
                <w:delText xml:space="preserve"> and UE releases any configured value</w:delText>
              </w:r>
            </w:del>
            <w:r w:rsidRPr="00C9272F">
              <w:rPr>
                <w:rFonts w:ascii="Arial" w:hAnsi="Arial"/>
                <w:sz w:val="18"/>
                <w:lang w:eastAsia="sv-SE"/>
              </w:rPr>
              <w:t>.</w:t>
            </w:r>
          </w:p>
        </w:tc>
      </w:tr>
      <w:tr w:rsidR="00C9272F" w:rsidRPr="00C9272F" w14:paraId="7D55F943" w14:textId="77777777" w:rsidTr="000508D4">
        <w:tc>
          <w:tcPr>
            <w:tcW w:w="4027" w:type="dxa"/>
            <w:tcBorders>
              <w:top w:val="single" w:sz="4" w:space="0" w:color="auto"/>
              <w:left w:val="single" w:sz="4" w:space="0" w:color="auto"/>
              <w:bottom w:val="single" w:sz="4" w:space="0" w:color="auto"/>
              <w:right w:val="single" w:sz="4" w:space="0" w:color="auto"/>
            </w:tcBorders>
            <w:hideMark/>
          </w:tcPr>
          <w:p w14:paraId="1BF93BD0" w14:textId="77777777" w:rsidR="00C9272F" w:rsidRPr="00C9272F" w:rsidRDefault="00C9272F" w:rsidP="00C9272F">
            <w:pPr>
              <w:keepNext/>
              <w:keepLines/>
              <w:spacing w:after="0"/>
              <w:rPr>
                <w:rFonts w:ascii="Arial" w:hAnsi="Arial"/>
                <w:i/>
                <w:sz w:val="18"/>
                <w:lang w:eastAsia="sv-SE"/>
              </w:rPr>
            </w:pPr>
            <w:r w:rsidRPr="00C9272F">
              <w:rPr>
                <w:rFonts w:ascii="Arial" w:hAnsi="Arial"/>
                <w:i/>
                <w:sz w:val="18"/>
                <w:lang w:eastAsia="sv-SE"/>
              </w:rPr>
              <w:t>FR2-Only</w:t>
            </w:r>
          </w:p>
        </w:tc>
        <w:tc>
          <w:tcPr>
            <w:tcW w:w="10146" w:type="dxa"/>
            <w:tcBorders>
              <w:top w:val="single" w:sz="4" w:space="0" w:color="auto"/>
              <w:left w:val="single" w:sz="4" w:space="0" w:color="auto"/>
              <w:bottom w:val="single" w:sz="4" w:space="0" w:color="auto"/>
              <w:right w:val="single" w:sz="4" w:space="0" w:color="auto"/>
            </w:tcBorders>
            <w:hideMark/>
          </w:tcPr>
          <w:p w14:paraId="437868B6" w14:textId="1A6C03DC" w:rsidR="00C9272F" w:rsidRPr="00C9272F" w:rsidRDefault="00C9272F" w:rsidP="00C9272F">
            <w:pPr>
              <w:keepNext/>
              <w:keepLines/>
              <w:spacing w:after="0"/>
              <w:rPr>
                <w:rFonts w:ascii="Arial" w:hAnsi="Arial"/>
                <w:sz w:val="18"/>
                <w:lang w:eastAsia="sv-SE"/>
              </w:rPr>
            </w:pPr>
            <w:r w:rsidRPr="00C9272F">
              <w:rPr>
                <w:rFonts w:ascii="Arial" w:hAnsi="Arial"/>
                <w:sz w:val="18"/>
                <w:lang w:eastAsia="sv-SE"/>
              </w:rPr>
              <w:t>This field is mandatory present for an FR2 carrier frequency. It is absent otherwise</w:t>
            </w:r>
            <w:del w:id="594" w:author="vivo-Chenli" w:date="2025-10-24T22:40:00Z">
              <w:r w:rsidRPr="00C9272F" w:rsidDel="00843ECF">
                <w:rPr>
                  <w:rFonts w:ascii="Arial" w:hAnsi="Arial"/>
                  <w:sz w:val="18"/>
                  <w:lang w:eastAsia="sv-SE"/>
                </w:rPr>
                <w:delText xml:space="preserve"> and UE releases any configured value</w:delText>
              </w:r>
            </w:del>
            <w:r w:rsidRPr="00C9272F">
              <w:rPr>
                <w:rFonts w:ascii="Arial" w:hAnsi="Arial"/>
                <w:sz w:val="18"/>
                <w:lang w:eastAsia="sv-SE"/>
              </w:rPr>
              <w:t>.</w:t>
            </w:r>
          </w:p>
        </w:tc>
      </w:tr>
      <w:tr w:rsidR="00C9272F" w:rsidRPr="00C9272F" w14:paraId="0AE06A19" w14:textId="77777777" w:rsidTr="000508D4">
        <w:tc>
          <w:tcPr>
            <w:tcW w:w="4027" w:type="dxa"/>
            <w:tcBorders>
              <w:top w:val="single" w:sz="4" w:space="0" w:color="auto"/>
              <w:left w:val="single" w:sz="4" w:space="0" w:color="auto"/>
              <w:bottom w:val="single" w:sz="4" w:space="0" w:color="auto"/>
              <w:right w:val="single" w:sz="4" w:space="0" w:color="auto"/>
            </w:tcBorders>
            <w:hideMark/>
          </w:tcPr>
          <w:p w14:paraId="664875CD" w14:textId="3170FC18" w:rsidR="00C9272F" w:rsidRPr="00C9272F" w:rsidRDefault="00C9272F" w:rsidP="00C9272F">
            <w:pPr>
              <w:keepNext/>
              <w:keepLines/>
              <w:spacing w:after="0"/>
              <w:rPr>
                <w:rFonts w:ascii="Arial" w:hAnsi="Arial"/>
                <w:i/>
                <w:sz w:val="18"/>
                <w:lang w:eastAsia="sv-SE"/>
              </w:rPr>
            </w:pPr>
            <w:r w:rsidRPr="00C9272F">
              <w:rPr>
                <w:rFonts w:ascii="Arial" w:hAnsi="Arial"/>
                <w:i/>
                <w:sz w:val="18"/>
                <w:lang w:eastAsia="sv-SE"/>
              </w:rPr>
              <w:t>Option1</w:t>
            </w:r>
            <w:ins w:id="595" w:author="vivo-Chenli" w:date="2025-10-24T22:39:00Z">
              <w:r w:rsidR="00843ECF">
                <w:rPr>
                  <w:rFonts w:ascii="Arial" w:hAnsi="Arial"/>
                  <w:i/>
                  <w:sz w:val="18"/>
                  <w:lang w:eastAsia="sv-SE"/>
                </w:rPr>
                <w:t>-</w:t>
              </w:r>
            </w:ins>
            <w:r w:rsidRPr="00C9272F">
              <w:rPr>
                <w:rFonts w:ascii="Arial" w:hAnsi="Arial"/>
                <w:i/>
                <w:sz w:val="18"/>
                <w:lang w:eastAsia="sv-SE"/>
              </w:rPr>
              <w:t>1</w:t>
            </w:r>
          </w:p>
        </w:tc>
        <w:tc>
          <w:tcPr>
            <w:tcW w:w="10146" w:type="dxa"/>
            <w:tcBorders>
              <w:top w:val="single" w:sz="4" w:space="0" w:color="auto"/>
              <w:left w:val="single" w:sz="4" w:space="0" w:color="auto"/>
              <w:bottom w:val="single" w:sz="4" w:space="0" w:color="auto"/>
              <w:right w:val="single" w:sz="4" w:space="0" w:color="auto"/>
            </w:tcBorders>
            <w:hideMark/>
          </w:tcPr>
          <w:p w14:paraId="04DC1A0F" w14:textId="65074185" w:rsidR="00C9272F" w:rsidRPr="00C9272F" w:rsidRDefault="00C9272F" w:rsidP="00C9272F">
            <w:pPr>
              <w:keepNext/>
              <w:keepLines/>
              <w:spacing w:after="0"/>
              <w:rPr>
                <w:rFonts w:ascii="Arial" w:hAnsi="Arial"/>
                <w:sz w:val="18"/>
                <w:lang w:eastAsia="sv-SE"/>
              </w:rPr>
            </w:pPr>
            <w:r w:rsidRPr="00C9272F">
              <w:rPr>
                <w:rFonts w:ascii="Arial" w:hAnsi="Arial"/>
                <w:sz w:val="18"/>
                <w:lang w:eastAsia="sv-SE"/>
              </w:rPr>
              <w:t>This field is mandatory present for LP-WUS operation option 1-1</w:t>
            </w:r>
            <w:ins w:id="596" w:author="vivo-Chenli" w:date="2025-10-20T09:45:00Z">
              <w:r w:rsidR="004B6241" w:rsidRPr="004B6241">
                <w:rPr>
                  <w:rFonts w:ascii="Arial" w:hAnsi="Arial"/>
                  <w:sz w:val="18"/>
                  <w:lang w:eastAsia="sv-SE"/>
                </w:rPr>
                <w:t>, i.e.</w:t>
              </w:r>
            </w:ins>
            <w:ins w:id="597" w:author="vivo-Chenli" w:date="2025-10-20T09:46:00Z">
              <w:r w:rsidR="004B6241" w:rsidRPr="004B6241">
                <w:rPr>
                  <w:rFonts w:ascii="Arial" w:hAnsi="Arial"/>
                  <w:sz w:val="18"/>
                  <w:lang w:eastAsia="sv-SE"/>
                </w:rPr>
                <w:t>,</w:t>
              </w:r>
            </w:ins>
            <w:ins w:id="598" w:author="vivo-Chenli" w:date="2025-10-20T09:45:00Z">
              <w:r w:rsidR="004B6241" w:rsidRPr="004B6241">
                <w:rPr>
                  <w:rFonts w:ascii="Arial" w:hAnsi="Arial"/>
                  <w:sz w:val="18"/>
                  <w:lang w:eastAsia="sv-SE"/>
                </w:rPr>
                <w:t xml:space="preserve"> </w:t>
              </w:r>
            </w:ins>
            <w:ins w:id="599" w:author="vivo-Chenli" w:date="2025-10-20T09:46:00Z">
              <w:r w:rsidR="004B6241" w:rsidRPr="004B6241">
                <w:rPr>
                  <w:rFonts w:ascii="Arial" w:hAnsi="Arial"/>
                  <w:sz w:val="18"/>
                  <w:lang w:eastAsia="sv-SE"/>
                </w:rPr>
                <w:t>the UE is configured to start</w:t>
              </w:r>
            </w:ins>
            <w:ins w:id="600" w:author="vivo-Chenli" w:date="2025-10-20T09:48:00Z">
              <w:r w:rsidR="004B6241" w:rsidRPr="004B6241">
                <w:rPr>
                  <w:rFonts w:ascii="Arial" w:hAnsi="Arial"/>
                  <w:i/>
                  <w:sz w:val="18"/>
                  <w:lang w:eastAsia="sv-SE"/>
                </w:rPr>
                <w:t xml:space="preserve"> drx-onDurationTimer</w:t>
              </w:r>
            </w:ins>
            <w:ins w:id="601" w:author="vivo-Chenli" w:date="2025-10-20T09:46:00Z">
              <w:r w:rsidR="004B6241" w:rsidRPr="004B6241">
                <w:rPr>
                  <w:rFonts w:ascii="Arial" w:hAnsi="Arial"/>
                  <w:sz w:val="18"/>
                  <w:lang w:eastAsia="sv-SE"/>
                </w:rPr>
                <w:t xml:space="preserve"> after LP-WUS reception as specified in TS 38.321 [3]</w:t>
              </w:r>
            </w:ins>
            <w:r w:rsidRPr="00C9272F">
              <w:rPr>
                <w:rFonts w:ascii="Arial" w:hAnsi="Arial"/>
                <w:sz w:val="18"/>
                <w:lang w:eastAsia="sv-SE"/>
              </w:rPr>
              <w:t>. It is absent otherwise</w:t>
            </w:r>
            <w:del w:id="602" w:author="vivo-Chenli" w:date="2025-10-24T22:40:00Z">
              <w:r w:rsidRPr="00C9272F" w:rsidDel="00843ECF">
                <w:rPr>
                  <w:rFonts w:ascii="Arial" w:hAnsi="Arial"/>
                  <w:sz w:val="18"/>
                  <w:lang w:eastAsia="sv-SE"/>
                </w:rPr>
                <w:delText xml:space="preserve"> and UE releases any configured value</w:delText>
              </w:r>
            </w:del>
            <w:r w:rsidRPr="00C9272F">
              <w:rPr>
                <w:rFonts w:ascii="Arial" w:hAnsi="Arial"/>
                <w:sz w:val="18"/>
                <w:lang w:eastAsia="sv-SE"/>
              </w:rPr>
              <w:t>.</w:t>
            </w:r>
          </w:p>
        </w:tc>
      </w:tr>
      <w:tr w:rsidR="00C9272F" w:rsidRPr="00C9272F" w14:paraId="0A50FA39" w14:textId="77777777" w:rsidTr="000508D4">
        <w:tc>
          <w:tcPr>
            <w:tcW w:w="4027" w:type="dxa"/>
            <w:tcBorders>
              <w:top w:val="single" w:sz="4" w:space="0" w:color="auto"/>
              <w:left w:val="single" w:sz="4" w:space="0" w:color="auto"/>
              <w:bottom w:val="single" w:sz="4" w:space="0" w:color="auto"/>
              <w:right w:val="single" w:sz="4" w:space="0" w:color="auto"/>
            </w:tcBorders>
            <w:hideMark/>
          </w:tcPr>
          <w:p w14:paraId="5E5300D8" w14:textId="5683F57E" w:rsidR="00C9272F" w:rsidRPr="00C9272F" w:rsidRDefault="00C9272F" w:rsidP="00C9272F">
            <w:pPr>
              <w:keepNext/>
              <w:keepLines/>
              <w:spacing w:after="0"/>
              <w:rPr>
                <w:rFonts w:ascii="Arial" w:hAnsi="Arial"/>
                <w:i/>
                <w:sz w:val="18"/>
                <w:lang w:eastAsia="sv-SE"/>
              </w:rPr>
            </w:pPr>
            <w:r w:rsidRPr="00C9272F">
              <w:rPr>
                <w:rFonts w:ascii="Arial" w:hAnsi="Arial"/>
                <w:i/>
                <w:sz w:val="18"/>
                <w:lang w:eastAsia="sv-SE"/>
              </w:rPr>
              <w:t>Option1</w:t>
            </w:r>
            <w:ins w:id="603" w:author="vivo-Chenli" w:date="2025-10-24T22:39:00Z">
              <w:r w:rsidR="00843ECF">
                <w:rPr>
                  <w:rFonts w:ascii="Arial" w:hAnsi="Arial"/>
                  <w:i/>
                  <w:sz w:val="18"/>
                  <w:lang w:eastAsia="sv-SE"/>
                </w:rPr>
                <w:t>-</w:t>
              </w:r>
            </w:ins>
            <w:r w:rsidRPr="00C9272F">
              <w:rPr>
                <w:rFonts w:ascii="Arial" w:hAnsi="Arial"/>
                <w:i/>
                <w:sz w:val="18"/>
                <w:lang w:eastAsia="sv-SE"/>
              </w:rPr>
              <w:t>2</w:t>
            </w:r>
          </w:p>
        </w:tc>
        <w:tc>
          <w:tcPr>
            <w:tcW w:w="10146" w:type="dxa"/>
            <w:tcBorders>
              <w:top w:val="single" w:sz="4" w:space="0" w:color="auto"/>
              <w:left w:val="single" w:sz="4" w:space="0" w:color="auto"/>
              <w:bottom w:val="single" w:sz="4" w:space="0" w:color="auto"/>
              <w:right w:val="single" w:sz="4" w:space="0" w:color="auto"/>
            </w:tcBorders>
            <w:hideMark/>
          </w:tcPr>
          <w:p w14:paraId="31544E6A" w14:textId="3CDCDECC" w:rsidR="00C9272F" w:rsidRPr="00C9272F" w:rsidRDefault="00C9272F" w:rsidP="00C9272F">
            <w:pPr>
              <w:keepNext/>
              <w:keepLines/>
              <w:spacing w:after="0"/>
              <w:rPr>
                <w:rFonts w:ascii="Arial" w:hAnsi="Arial"/>
                <w:sz w:val="18"/>
                <w:lang w:eastAsia="sv-SE"/>
              </w:rPr>
            </w:pPr>
            <w:r w:rsidRPr="00C9272F">
              <w:rPr>
                <w:rFonts w:ascii="Arial" w:hAnsi="Arial"/>
                <w:sz w:val="18"/>
                <w:lang w:eastAsia="sv-SE"/>
              </w:rPr>
              <w:t>This field is mandatory present for LP-WUS operation option 1-2</w:t>
            </w:r>
            <w:ins w:id="604" w:author="vivo-Chenli" w:date="2025-10-20T09:46:00Z">
              <w:r w:rsidR="001C75BF" w:rsidRPr="001C75BF">
                <w:rPr>
                  <w:rFonts w:ascii="Arial" w:hAnsi="Arial"/>
                  <w:sz w:val="18"/>
                  <w:lang w:eastAsia="sv-SE"/>
                </w:rPr>
                <w:t>, i.e.</w:t>
              </w:r>
            </w:ins>
            <w:ins w:id="605" w:author="vivo-Chenli" w:date="2025-10-20T09:47:00Z">
              <w:r w:rsidR="001C75BF" w:rsidRPr="001C75BF">
                <w:rPr>
                  <w:rFonts w:ascii="Arial" w:hAnsi="Arial"/>
                  <w:sz w:val="18"/>
                  <w:lang w:eastAsia="sv-SE"/>
                </w:rPr>
                <w:t>, the</w:t>
              </w:r>
            </w:ins>
            <w:ins w:id="606" w:author="vivo-Chenli" w:date="2025-10-20T09:46:00Z">
              <w:r w:rsidR="001C75BF" w:rsidRPr="001C75BF">
                <w:rPr>
                  <w:rFonts w:ascii="Arial" w:hAnsi="Arial"/>
                  <w:sz w:val="18"/>
                  <w:lang w:eastAsia="sv-SE"/>
                </w:rPr>
                <w:t xml:space="preserve"> UE is configured to start </w:t>
              </w:r>
            </w:ins>
            <w:ins w:id="607" w:author="vivo-Chenli" w:date="2025-10-20T09:47:00Z">
              <w:r w:rsidR="001C75BF" w:rsidRPr="001C75BF">
                <w:rPr>
                  <w:rFonts w:ascii="Arial" w:hAnsi="Arial"/>
                  <w:sz w:val="18"/>
                  <w:lang w:eastAsia="sv-SE"/>
                </w:rPr>
                <w:t xml:space="preserve">a </w:t>
              </w:r>
            </w:ins>
            <w:ins w:id="608" w:author="vivo-Chenli" w:date="2025-10-20T09:46:00Z">
              <w:r w:rsidR="001C75BF" w:rsidRPr="001C75BF">
                <w:rPr>
                  <w:rFonts w:ascii="Arial" w:hAnsi="Arial"/>
                  <w:sz w:val="18"/>
                  <w:lang w:eastAsia="sv-SE"/>
                </w:rPr>
                <w:t xml:space="preserve">PDCCH monitoring timer </w:t>
              </w:r>
            </w:ins>
            <w:ins w:id="609" w:author="vivo-Chenli" w:date="2025-10-20T09:47:00Z">
              <w:r w:rsidR="001C75BF" w:rsidRPr="001C75BF">
                <w:rPr>
                  <w:rFonts w:ascii="Arial" w:hAnsi="Arial"/>
                  <w:sz w:val="18"/>
                  <w:lang w:eastAsia="sv-SE"/>
                </w:rPr>
                <w:t xml:space="preserve">for LP-WUS </w:t>
              </w:r>
            </w:ins>
            <w:ins w:id="610" w:author="vivo-Chenli" w:date="2025-10-20T09:46:00Z">
              <w:r w:rsidR="001C75BF" w:rsidRPr="001C75BF">
                <w:rPr>
                  <w:rFonts w:ascii="Arial" w:hAnsi="Arial"/>
                  <w:sz w:val="18"/>
                  <w:lang w:eastAsia="sv-SE"/>
                </w:rPr>
                <w:t>after LP-WUS reception</w:t>
              </w:r>
            </w:ins>
            <w:ins w:id="611" w:author="vivo-Chenli" w:date="2025-10-20T09:47:00Z">
              <w:r w:rsidR="001C75BF" w:rsidRPr="001C75BF">
                <w:rPr>
                  <w:rFonts w:ascii="Arial" w:hAnsi="Arial"/>
                  <w:sz w:val="18"/>
                  <w:lang w:eastAsia="sv-SE"/>
                </w:rPr>
                <w:t xml:space="preserve"> as specified in TS 38.321 [3]</w:t>
              </w:r>
            </w:ins>
            <w:r w:rsidRPr="00C9272F">
              <w:rPr>
                <w:rFonts w:ascii="Arial" w:hAnsi="Arial"/>
                <w:sz w:val="18"/>
                <w:lang w:eastAsia="sv-SE"/>
              </w:rPr>
              <w:t>. It is absent otherwise</w:t>
            </w:r>
            <w:del w:id="612" w:author="vivo-Chenli" w:date="2025-10-24T22:40:00Z">
              <w:r w:rsidRPr="00C9272F" w:rsidDel="00843ECF">
                <w:rPr>
                  <w:rFonts w:ascii="Arial" w:hAnsi="Arial"/>
                  <w:sz w:val="18"/>
                  <w:lang w:eastAsia="sv-SE"/>
                </w:rPr>
                <w:delText xml:space="preserve"> and UE releases any configured value</w:delText>
              </w:r>
            </w:del>
            <w:r w:rsidRPr="00C9272F">
              <w:rPr>
                <w:rFonts w:ascii="Arial" w:hAnsi="Arial"/>
                <w:sz w:val="18"/>
                <w:lang w:eastAsia="sv-SE"/>
              </w:rPr>
              <w:t>.</w:t>
            </w:r>
          </w:p>
        </w:tc>
      </w:tr>
      <w:tr w:rsidR="00AF0DEF" w:rsidRPr="00C9272F" w14:paraId="0AABE8E3" w14:textId="77777777" w:rsidTr="000508D4">
        <w:trPr>
          <w:ins w:id="613" w:author="vivo-Chenli" w:date="2025-11-07T18:34:00Z"/>
        </w:trPr>
        <w:tc>
          <w:tcPr>
            <w:tcW w:w="4027" w:type="dxa"/>
            <w:tcBorders>
              <w:top w:val="single" w:sz="4" w:space="0" w:color="auto"/>
              <w:left w:val="single" w:sz="4" w:space="0" w:color="auto"/>
              <w:bottom w:val="single" w:sz="4" w:space="0" w:color="auto"/>
              <w:right w:val="single" w:sz="4" w:space="0" w:color="auto"/>
            </w:tcBorders>
          </w:tcPr>
          <w:p w14:paraId="2B4E0311" w14:textId="06A7108B" w:rsidR="00AF0DEF" w:rsidRPr="00C9272F" w:rsidRDefault="00AF0DEF" w:rsidP="00C9272F">
            <w:pPr>
              <w:keepNext/>
              <w:keepLines/>
              <w:spacing w:after="0"/>
              <w:rPr>
                <w:ins w:id="614" w:author="vivo-Chenli" w:date="2025-11-07T18:34:00Z"/>
                <w:rFonts w:ascii="Arial" w:hAnsi="Arial"/>
                <w:i/>
                <w:sz w:val="18"/>
                <w:lang w:eastAsia="sv-SE"/>
              </w:rPr>
            </w:pPr>
            <w:ins w:id="615" w:author="vivo-Chenli" w:date="2025-11-07T18:34:00Z">
              <w:r w:rsidRPr="00AF0DEF">
                <w:rPr>
                  <w:rFonts w:ascii="Arial" w:hAnsi="Arial"/>
                  <w:i/>
                  <w:sz w:val="18"/>
                  <w:lang w:eastAsia="sv-SE"/>
                </w:rPr>
                <w:t>DRX-SecondaryGroup</w:t>
              </w:r>
            </w:ins>
          </w:p>
        </w:tc>
        <w:tc>
          <w:tcPr>
            <w:tcW w:w="10146" w:type="dxa"/>
            <w:tcBorders>
              <w:top w:val="single" w:sz="4" w:space="0" w:color="auto"/>
              <w:left w:val="single" w:sz="4" w:space="0" w:color="auto"/>
              <w:bottom w:val="single" w:sz="4" w:space="0" w:color="auto"/>
              <w:right w:val="single" w:sz="4" w:space="0" w:color="auto"/>
            </w:tcBorders>
          </w:tcPr>
          <w:p w14:paraId="6AD8651D" w14:textId="40EBAEBF" w:rsidR="00AF0DEF" w:rsidRPr="00C9272F" w:rsidRDefault="00773106" w:rsidP="00C9272F">
            <w:pPr>
              <w:keepNext/>
              <w:keepLines/>
              <w:spacing w:after="0"/>
              <w:rPr>
                <w:ins w:id="616" w:author="vivo-Chenli" w:date="2025-11-07T18:34:00Z"/>
                <w:rFonts w:ascii="Arial" w:hAnsi="Arial"/>
                <w:sz w:val="18"/>
                <w:lang w:eastAsia="sv-SE"/>
              </w:rPr>
            </w:pPr>
            <w:ins w:id="617" w:author="vivo-Chenli" w:date="2025-11-07T18:34:00Z">
              <w:r w:rsidRPr="00C9272F">
                <w:rPr>
                  <w:rFonts w:ascii="Arial" w:hAnsi="Arial"/>
                  <w:sz w:val="18"/>
                  <w:lang w:eastAsia="sv-SE"/>
                </w:rPr>
                <w:t>This field is</w:t>
              </w:r>
              <w:r>
                <w:rPr>
                  <w:rFonts w:ascii="Arial" w:hAnsi="Arial"/>
                  <w:sz w:val="18"/>
                  <w:lang w:eastAsia="sv-SE"/>
                </w:rPr>
                <w:t xml:space="preserve"> optionally </w:t>
              </w:r>
              <w:r w:rsidRPr="00C9272F">
                <w:rPr>
                  <w:rFonts w:ascii="Arial" w:hAnsi="Arial"/>
                  <w:sz w:val="18"/>
                  <w:lang w:eastAsia="sv-SE"/>
                </w:rPr>
                <w:t>present</w:t>
              </w:r>
              <w:r>
                <w:rPr>
                  <w:rFonts w:ascii="Arial" w:hAnsi="Arial"/>
                  <w:sz w:val="18"/>
                  <w:lang w:eastAsia="sv-SE"/>
                </w:rPr>
                <w:t xml:space="preserve">, Need R, </w:t>
              </w:r>
            </w:ins>
            <w:ins w:id="618" w:author="vivo-Chenli" w:date="2025-11-07T18:36:00Z">
              <w:r w:rsidRPr="001E79E3">
                <w:rPr>
                  <w:rFonts w:ascii="Arial" w:hAnsi="Arial"/>
                  <w:sz w:val="18"/>
                  <w:szCs w:val="22"/>
                  <w:lang w:eastAsia="sv-SE"/>
                </w:rPr>
                <w:t xml:space="preserve">if </w:t>
              </w:r>
              <w:r w:rsidRPr="001E79E3">
                <w:rPr>
                  <w:rFonts w:ascii="Arial" w:hAnsi="Arial"/>
                  <w:i/>
                  <w:sz w:val="18"/>
                  <w:szCs w:val="22"/>
                  <w:lang w:eastAsia="sv-SE"/>
                </w:rPr>
                <w:t>drx-ConfigSecondaryGroup</w:t>
              </w:r>
              <w:r w:rsidRPr="001E79E3">
                <w:rPr>
                  <w:rFonts w:ascii="Arial" w:hAnsi="Arial"/>
                  <w:sz w:val="18"/>
                  <w:szCs w:val="22"/>
                  <w:lang w:eastAsia="sv-SE"/>
                </w:rPr>
                <w:t xml:space="preserve"> is configured</w:t>
              </w:r>
              <w:r>
                <w:rPr>
                  <w:rFonts w:ascii="Arial" w:hAnsi="Arial"/>
                  <w:sz w:val="18"/>
                  <w:szCs w:val="22"/>
                  <w:lang w:eastAsia="sv-SE"/>
                </w:rPr>
                <w:t>. It is absent otherwise.</w:t>
              </w:r>
            </w:ins>
          </w:p>
        </w:tc>
      </w:tr>
    </w:tbl>
    <w:p w14:paraId="03B81A9B" w14:textId="77777777" w:rsidR="000941C8" w:rsidRPr="00C9272F" w:rsidRDefault="000941C8" w:rsidP="000941C8"/>
    <w:p w14:paraId="44404044" w14:textId="77777777" w:rsidR="008C68B0" w:rsidRDefault="008C68B0" w:rsidP="008C68B0">
      <w:pPr>
        <w:pBdr>
          <w:top w:val="single" w:sz="4" w:space="2" w:color="auto"/>
          <w:left w:val="single" w:sz="4" w:space="4" w:color="auto"/>
          <w:bottom w:val="single" w:sz="4" w:space="1" w:color="auto"/>
          <w:right w:val="single" w:sz="4" w:space="4" w:color="auto"/>
        </w:pBdr>
        <w:shd w:val="clear" w:color="auto" w:fill="FFC000"/>
        <w:jc w:val="center"/>
        <w:rPr>
          <w:sz w:val="22"/>
          <w:lang w:val="en-US"/>
        </w:rPr>
      </w:pPr>
      <w:r>
        <w:rPr>
          <w:sz w:val="22"/>
          <w:lang w:val="en-US"/>
        </w:rPr>
        <w:t>Nex change</w:t>
      </w:r>
    </w:p>
    <w:p w14:paraId="2DF619FB" w14:textId="77777777" w:rsidR="00B10384" w:rsidRPr="0036584A" w:rsidRDefault="00B10384" w:rsidP="00B10384">
      <w:pPr>
        <w:pStyle w:val="30"/>
      </w:pPr>
      <w:bookmarkStart w:id="619" w:name="_Toc60777493"/>
      <w:bookmarkStart w:id="620" w:name="_Toc193446543"/>
      <w:bookmarkStart w:id="621" w:name="_Toc193452348"/>
      <w:bookmarkStart w:id="622" w:name="_Toc193463620"/>
      <w:bookmarkStart w:id="623" w:name="_Toc201295907"/>
      <w:bookmarkStart w:id="624" w:name="_Toc210312210"/>
      <w:r w:rsidRPr="0036584A">
        <w:t>6.3.4</w:t>
      </w:r>
      <w:r w:rsidRPr="0036584A">
        <w:tab/>
        <w:t>Other information elements</w:t>
      </w:r>
      <w:bookmarkEnd w:id="619"/>
      <w:bookmarkEnd w:id="620"/>
      <w:bookmarkEnd w:id="621"/>
      <w:bookmarkEnd w:id="622"/>
      <w:bookmarkEnd w:id="623"/>
      <w:bookmarkEnd w:id="624"/>
    </w:p>
    <w:p w14:paraId="608B424C" w14:textId="77777777" w:rsidR="00B10384" w:rsidRPr="00B10384" w:rsidRDefault="00B10384" w:rsidP="00B10384">
      <w:pPr>
        <w:keepNext/>
        <w:keepLines/>
        <w:spacing w:before="120"/>
        <w:ind w:left="1418" w:hanging="1418"/>
        <w:outlineLvl w:val="3"/>
        <w:rPr>
          <w:rFonts w:ascii="Arial" w:hAnsi="Arial"/>
          <w:sz w:val="24"/>
        </w:rPr>
      </w:pPr>
      <w:bookmarkStart w:id="625" w:name="_Toc210312234"/>
      <w:r w:rsidRPr="00B10384">
        <w:rPr>
          <w:rFonts w:ascii="Arial" w:hAnsi="Arial"/>
          <w:sz w:val="24"/>
        </w:rPr>
        <w:t>–</w:t>
      </w:r>
      <w:r w:rsidRPr="00B10384">
        <w:rPr>
          <w:rFonts w:ascii="Arial" w:hAnsi="Arial"/>
          <w:sz w:val="24"/>
        </w:rPr>
        <w:tab/>
      </w:r>
      <w:r w:rsidRPr="00B10384">
        <w:rPr>
          <w:rFonts w:ascii="Arial" w:hAnsi="Arial"/>
          <w:i/>
          <w:sz w:val="24"/>
        </w:rPr>
        <w:t>OtherConfig</w:t>
      </w:r>
      <w:bookmarkEnd w:id="625"/>
    </w:p>
    <w:p w14:paraId="597B4143" w14:textId="77777777" w:rsidR="00B10384" w:rsidRPr="00B10384" w:rsidRDefault="00B10384" w:rsidP="00B10384">
      <w:pPr>
        <w:keepNext/>
        <w:keepLines/>
        <w:rPr>
          <w:iCs/>
        </w:rPr>
      </w:pPr>
      <w:r w:rsidRPr="00B10384">
        <w:rPr>
          <w:iCs/>
        </w:rPr>
        <w:t xml:space="preserve">The IE </w:t>
      </w:r>
      <w:r w:rsidRPr="00B10384">
        <w:rPr>
          <w:i/>
          <w:iCs/>
        </w:rPr>
        <w:t>OtherConfig</w:t>
      </w:r>
      <w:r w:rsidRPr="00B10384">
        <w:rPr>
          <w:iCs/>
        </w:rPr>
        <w:t xml:space="preserve"> contains configuration related to </w:t>
      </w:r>
      <w:r w:rsidRPr="00B10384">
        <w:t xml:space="preserve">miscellaneous </w:t>
      </w:r>
      <w:r w:rsidRPr="00B10384">
        <w:rPr>
          <w:iCs/>
        </w:rPr>
        <w:t>other configurations.</w:t>
      </w:r>
    </w:p>
    <w:p w14:paraId="68839781" w14:textId="77777777" w:rsidR="00B10384" w:rsidRPr="00B10384" w:rsidRDefault="00B10384" w:rsidP="00B10384">
      <w:pPr>
        <w:keepNext/>
        <w:keepLines/>
        <w:spacing w:before="60"/>
        <w:jc w:val="center"/>
        <w:rPr>
          <w:rFonts w:ascii="Arial" w:hAnsi="Arial"/>
          <w:b/>
          <w:bCs/>
          <w:i/>
          <w:iCs/>
        </w:rPr>
      </w:pPr>
      <w:r w:rsidRPr="00B10384">
        <w:rPr>
          <w:rFonts w:ascii="Arial" w:hAnsi="Arial"/>
          <w:b/>
          <w:bCs/>
          <w:i/>
          <w:iCs/>
        </w:rPr>
        <w:t xml:space="preserve">OtherConfig </w:t>
      </w:r>
      <w:r w:rsidRPr="00B10384">
        <w:rPr>
          <w:rFonts w:ascii="Arial" w:hAnsi="Arial"/>
          <w:b/>
          <w:bCs/>
          <w:iCs/>
        </w:rPr>
        <w:t>information element</w:t>
      </w:r>
    </w:p>
    <w:p w14:paraId="1B582CD9"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color w:val="808080"/>
          <w:sz w:val="16"/>
          <w:lang w:eastAsia="en-GB"/>
        </w:rPr>
        <w:t>-- ASN1START</w:t>
      </w:r>
    </w:p>
    <w:p w14:paraId="20BD3369"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color w:val="808080"/>
          <w:sz w:val="16"/>
          <w:lang w:eastAsia="en-GB"/>
        </w:rPr>
        <w:t>-- TAG-OTHERCONFIG-START</w:t>
      </w:r>
    </w:p>
    <w:p w14:paraId="156A0DED"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0A4FB37"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OtherConfig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744636B5"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delayBudgetReportingConfig  </w:t>
      </w:r>
      <w:r w:rsidRPr="00B10384">
        <w:rPr>
          <w:rFonts w:ascii="Courier New" w:hAnsi="Courier New"/>
          <w:color w:val="993366"/>
          <w:sz w:val="16"/>
          <w:lang w:eastAsia="en-GB"/>
        </w:rPr>
        <w:t>CHOICE</w:t>
      </w:r>
      <w:r w:rsidRPr="00B10384">
        <w:rPr>
          <w:rFonts w:ascii="Courier New" w:hAnsi="Courier New"/>
          <w:sz w:val="16"/>
          <w:lang w:eastAsia="en-GB"/>
        </w:rPr>
        <w:t>{</w:t>
      </w:r>
    </w:p>
    <w:p w14:paraId="44ADB3C4"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release                 </w:t>
      </w:r>
      <w:r w:rsidRPr="00B10384">
        <w:rPr>
          <w:rFonts w:ascii="Courier New" w:hAnsi="Courier New"/>
          <w:color w:val="993366"/>
          <w:sz w:val="16"/>
          <w:lang w:eastAsia="en-GB"/>
        </w:rPr>
        <w:t>NULL</w:t>
      </w:r>
      <w:r w:rsidRPr="00B10384">
        <w:rPr>
          <w:rFonts w:ascii="Courier New" w:hAnsi="Courier New"/>
          <w:sz w:val="16"/>
          <w:lang w:eastAsia="en-GB"/>
        </w:rPr>
        <w:t>,</w:t>
      </w:r>
    </w:p>
    <w:p w14:paraId="56D64357"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setup                   </w:t>
      </w:r>
      <w:r w:rsidRPr="00B10384">
        <w:rPr>
          <w:rFonts w:ascii="Courier New" w:hAnsi="Courier New"/>
          <w:color w:val="993366"/>
          <w:sz w:val="16"/>
          <w:lang w:eastAsia="en-GB"/>
        </w:rPr>
        <w:t>SEQUENCE</w:t>
      </w:r>
      <w:r w:rsidRPr="00B10384">
        <w:rPr>
          <w:rFonts w:ascii="Courier New" w:hAnsi="Courier New"/>
          <w:sz w:val="16"/>
          <w:lang w:eastAsia="en-GB"/>
        </w:rPr>
        <w:t>{</w:t>
      </w:r>
    </w:p>
    <w:p w14:paraId="74E231FA"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delayBudgetReportingProhibitTimer   </w:t>
      </w:r>
      <w:r w:rsidRPr="00B10384">
        <w:rPr>
          <w:rFonts w:ascii="Courier New" w:hAnsi="Courier New"/>
          <w:color w:val="993366"/>
          <w:sz w:val="16"/>
          <w:lang w:eastAsia="en-GB"/>
        </w:rPr>
        <w:t>ENUMERATED</w:t>
      </w:r>
      <w:r w:rsidRPr="00B10384">
        <w:rPr>
          <w:rFonts w:ascii="Courier New" w:hAnsi="Courier New"/>
          <w:sz w:val="16"/>
          <w:lang w:eastAsia="en-GB"/>
        </w:rPr>
        <w:t xml:space="preserve"> {s0, s0dot4, s0dot8, s1dot6, s3, s6, s12, s30}</w:t>
      </w:r>
    </w:p>
    <w:p w14:paraId="24A427B4"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w:t>
      </w:r>
    </w:p>
    <w:p w14:paraId="4893DCD0"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M</w:t>
      </w:r>
    </w:p>
    <w:p w14:paraId="6B8AE8C8"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4B113CF6"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F5C9064"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OtherConfig-v1540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4D1C432A"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overheatingAssistanceConfig     SetupRelease {OverheatingAssistanceConfig}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M</w:t>
      </w:r>
    </w:p>
    <w:p w14:paraId="50497F65"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w:t>
      </w:r>
    </w:p>
    <w:p w14:paraId="2EA91711"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27E6A4B2"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648F902"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OtherConfig-v1610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4885B258"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idc-AssistanceConfig-r16                SetupRelease {IDC-AssistanceConfig-r16}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M</w:t>
      </w:r>
    </w:p>
    <w:p w14:paraId="4C17B408"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drx-PreferenceConfig-r16                SetupRelease {DRX-PreferenceConfig-r16}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M</w:t>
      </w:r>
    </w:p>
    <w:p w14:paraId="44627D7C"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maxBW-PreferenceConfig-r16              SetupRelease {MaxBW-PreferenceConfig-r16}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M</w:t>
      </w:r>
    </w:p>
    <w:p w14:paraId="1174CB14"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maxCC-PreferenceConfig-r16              SetupRelease {MaxCC-PreferenceConfig-r16}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M</w:t>
      </w:r>
    </w:p>
    <w:p w14:paraId="489F6740"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maxMIMO-LayerPreferenceConfig-r16       SetupRelease {MaxMIMO-LayerPreferenceConfig-r16}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M</w:t>
      </w:r>
    </w:p>
    <w:p w14:paraId="2648E9CE"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minSchedulingOffsetPreferenceConfig-r16 SetupRelease {MinSchedulingOffsetPreferenceConfig-r16}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M</w:t>
      </w:r>
    </w:p>
    <w:p w14:paraId="563E385C"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releasePreferenceConfig-r16             SetupRelease {ReleasePreferenceConfig-r16}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M</w:t>
      </w:r>
    </w:p>
    <w:p w14:paraId="2C0507ED"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referenceTimePreferenceReporting-r16    </w:t>
      </w:r>
      <w:r w:rsidRPr="00B10384">
        <w:rPr>
          <w:rFonts w:ascii="Courier New" w:hAnsi="Courier New"/>
          <w:color w:val="993366"/>
          <w:sz w:val="16"/>
          <w:lang w:eastAsia="en-GB"/>
        </w:rPr>
        <w:t>ENUMERATED</w:t>
      </w:r>
      <w:r w:rsidRPr="00B10384">
        <w:rPr>
          <w:rFonts w:ascii="Courier New" w:hAnsi="Courier New"/>
          <w:sz w:val="16"/>
          <w:lang w:eastAsia="en-GB"/>
        </w:rPr>
        <w:t xml:space="preserve"> {true}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R</w:t>
      </w:r>
    </w:p>
    <w:p w14:paraId="580DD528"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btNameList-r16                          SetupRelease {BT-NameList-r16}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M</w:t>
      </w:r>
    </w:p>
    <w:p w14:paraId="25B73301"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wlanNameList-r16                        SetupRelease {WLAN-NameList-r16}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M</w:t>
      </w:r>
    </w:p>
    <w:p w14:paraId="002C6E2E"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sensorNameList-r16                      SetupRelease {Sensor-NameList-r16}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M</w:t>
      </w:r>
    </w:p>
    <w:p w14:paraId="438B92C2"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obtainCommonLocation-r16                </w:t>
      </w:r>
      <w:r w:rsidRPr="00B10384">
        <w:rPr>
          <w:rFonts w:ascii="Courier New" w:hAnsi="Courier New"/>
          <w:color w:val="993366"/>
          <w:sz w:val="16"/>
          <w:lang w:eastAsia="en-GB"/>
        </w:rPr>
        <w:t>ENUMERATED</w:t>
      </w:r>
      <w:r w:rsidRPr="00B10384">
        <w:rPr>
          <w:rFonts w:ascii="Courier New" w:hAnsi="Courier New"/>
          <w:sz w:val="16"/>
          <w:lang w:eastAsia="en-GB"/>
        </w:rPr>
        <w:t xml:space="preserve"> {true}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R</w:t>
      </w:r>
    </w:p>
    <w:p w14:paraId="5C89F138"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sl-AssistanceConfigNR-r16               </w:t>
      </w:r>
      <w:r w:rsidRPr="00B10384">
        <w:rPr>
          <w:rFonts w:ascii="Courier New" w:hAnsi="Courier New"/>
          <w:color w:val="993366"/>
          <w:sz w:val="16"/>
          <w:lang w:eastAsia="en-GB"/>
        </w:rPr>
        <w:t>ENUMERATED</w:t>
      </w:r>
      <w:r w:rsidRPr="00B10384">
        <w:rPr>
          <w:rFonts w:ascii="Courier New" w:hAnsi="Courier New"/>
          <w:sz w:val="16"/>
          <w:lang w:eastAsia="en-GB"/>
        </w:rPr>
        <w:t xml:space="preserve">{true}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R</w:t>
      </w:r>
    </w:p>
    <w:p w14:paraId="32F7EA47"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6BE38613"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29B7068"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OtherConfig-v1700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7033EFAA"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ul-GapFR2-PreferenceConfig-r17          </w:t>
      </w:r>
      <w:r w:rsidRPr="00B10384">
        <w:rPr>
          <w:rFonts w:ascii="Courier New" w:hAnsi="Courier New"/>
          <w:color w:val="993366"/>
          <w:sz w:val="16"/>
          <w:lang w:eastAsia="en-GB"/>
        </w:rPr>
        <w:t>ENUMERATED</w:t>
      </w:r>
      <w:r w:rsidRPr="00B10384">
        <w:rPr>
          <w:rFonts w:ascii="Courier New" w:hAnsi="Courier New"/>
          <w:sz w:val="16"/>
          <w:lang w:eastAsia="en-GB"/>
        </w:rPr>
        <w:t xml:space="preserve"> {true}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R</w:t>
      </w:r>
    </w:p>
    <w:p w14:paraId="137E3B35"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musim-GapAssistanceConfig-r17           SetupRelease {MUSIM-GapAssistanceConfig-r17}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M</w:t>
      </w:r>
    </w:p>
    <w:p w14:paraId="6CB209D6"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musim-LeaveAssistanceConfig-r17         SetupRelease {MUSIM-LeaveAssistanceConfig-r17}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M</w:t>
      </w:r>
    </w:p>
    <w:p w14:paraId="05304FAE"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successHO-Config-r17                    SetupRelease {SuccessHO-Config-r17}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M</w:t>
      </w:r>
    </w:p>
    <w:p w14:paraId="296D8048"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maxBW-PreferenceConfigFR2-2-r17         </w:t>
      </w:r>
      <w:r w:rsidRPr="00B10384">
        <w:rPr>
          <w:rFonts w:ascii="Courier New" w:hAnsi="Courier New"/>
          <w:color w:val="993366"/>
          <w:sz w:val="16"/>
          <w:lang w:eastAsia="en-GB"/>
        </w:rPr>
        <w:t>ENUMERATED</w:t>
      </w:r>
      <w:r w:rsidRPr="00B10384">
        <w:rPr>
          <w:rFonts w:ascii="Courier New" w:hAnsi="Courier New"/>
          <w:sz w:val="16"/>
          <w:lang w:eastAsia="en-GB"/>
        </w:rPr>
        <w:t xml:space="preserve"> {true}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Cond maxBW</w:t>
      </w:r>
    </w:p>
    <w:p w14:paraId="68DF1B3A"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maxMIMO-LayerPreferenceConfigFR2-2-r17  </w:t>
      </w:r>
      <w:r w:rsidRPr="00B10384">
        <w:rPr>
          <w:rFonts w:ascii="Courier New" w:hAnsi="Courier New"/>
          <w:color w:val="993366"/>
          <w:sz w:val="16"/>
          <w:lang w:eastAsia="en-GB"/>
        </w:rPr>
        <w:t>ENUMERATED</w:t>
      </w:r>
      <w:r w:rsidRPr="00B10384">
        <w:rPr>
          <w:rFonts w:ascii="Courier New" w:hAnsi="Courier New"/>
          <w:sz w:val="16"/>
          <w:lang w:eastAsia="en-GB"/>
        </w:rPr>
        <w:t xml:space="preserve"> {true}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Cond maxMIMO</w:t>
      </w:r>
    </w:p>
    <w:p w14:paraId="52246E70"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minSchedulingOffsetPreferenceConfigExt-r17  </w:t>
      </w:r>
      <w:r w:rsidRPr="00B10384">
        <w:rPr>
          <w:rFonts w:ascii="Courier New" w:hAnsi="Courier New"/>
          <w:color w:val="993366"/>
          <w:sz w:val="16"/>
          <w:lang w:eastAsia="en-GB"/>
        </w:rPr>
        <w:t>ENUMERATED</w:t>
      </w:r>
      <w:r w:rsidRPr="00B10384">
        <w:rPr>
          <w:rFonts w:ascii="Courier New" w:hAnsi="Courier New"/>
          <w:sz w:val="16"/>
          <w:lang w:eastAsia="en-GB"/>
        </w:rPr>
        <w:t xml:space="preserve"> {true}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Cond minOffset</w:t>
      </w:r>
    </w:p>
    <w:p w14:paraId="5AADADE1"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rlm-RelaxationReportingConfig-r17       SetupRelease {RLM-RelaxationReportingConfig-r17}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M</w:t>
      </w:r>
    </w:p>
    <w:p w14:paraId="53F47FDB"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bfd-RelaxationReportingConfig-r17       SetupRelease {BFD-RelaxationReportingConfig-r17}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M</w:t>
      </w:r>
    </w:p>
    <w:p w14:paraId="65D9DCB5"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scg-DeactivationPreferenceConfig-r17    SetupRelease {SCG-DeactivationPreferenceConfig-r17}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Cond SCG</w:t>
      </w:r>
    </w:p>
    <w:p w14:paraId="71F4F806"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rrm-MeasRelaxationReportingConfig-r17   SetupRelease {RRM-MeasRelaxationReportingConfig-r17}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M</w:t>
      </w:r>
    </w:p>
    <w:p w14:paraId="5DDBEA13"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propDelayDiffReportConfig-r17           SetupRelease {PropDelayDiffReportConfig-r17}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M</w:t>
      </w:r>
    </w:p>
    <w:p w14:paraId="58AFCA52"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6AF18972"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F32DC90"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OtherConfig-v1800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6D446DC8"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idc-AssistanceConfig-v1800              SetupRelease {IDC-AssistanceConfig-v1800}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M</w:t>
      </w:r>
    </w:p>
    <w:p w14:paraId="753479F4"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multiRx-PreferenceReportingConfigFR2-r18 SetupRelease {MultiRx-PreferenceReportingConfigFR2-r18}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M</w:t>
      </w:r>
    </w:p>
    <w:p w14:paraId="79377FD8"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aerial-FlightPathAvailabilityConfig-r18 </w:t>
      </w:r>
      <w:r w:rsidRPr="00B10384">
        <w:rPr>
          <w:rFonts w:ascii="Courier New" w:hAnsi="Courier New"/>
          <w:color w:val="993366"/>
          <w:sz w:val="16"/>
          <w:lang w:eastAsia="en-GB"/>
        </w:rPr>
        <w:t>ENUMERATED</w:t>
      </w:r>
      <w:r w:rsidRPr="00B10384">
        <w:rPr>
          <w:rFonts w:ascii="Courier New" w:hAnsi="Courier New"/>
          <w:sz w:val="16"/>
          <w:lang w:eastAsia="en-GB"/>
        </w:rPr>
        <w:t xml:space="preserve"> {true}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R</w:t>
      </w:r>
    </w:p>
    <w:p w14:paraId="61308B8F"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ul-TrafficInfoReportingConfig-r18       SetupRelease {UL-TrafficInfoReportingConfig-r18}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M</w:t>
      </w:r>
    </w:p>
    <w:p w14:paraId="1E66E42A"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n3c-RelayUE-InfoReportConfig-r18        </w:t>
      </w:r>
      <w:r w:rsidRPr="00B10384">
        <w:rPr>
          <w:rFonts w:ascii="Courier New" w:hAnsi="Courier New"/>
          <w:color w:val="993366"/>
          <w:sz w:val="16"/>
          <w:lang w:eastAsia="en-GB"/>
        </w:rPr>
        <w:t>ENUMERATED</w:t>
      </w:r>
      <w:r w:rsidRPr="00B10384">
        <w:rPr>
          <w:rFonts w:ascii="Courier New" w:hAnsi="Courier New"/>
          <w:sz w:val="16"/>
          <w:lang w:eastAsia="en-GB"/>
        </w:rPr>
        <w:t xml:space="preserve"> {true}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R</w:t>
      </w:r>
    </w:p>
    <w:p w14:paraId="6C4BD25B"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successPSCell-Config-r18                SetupRelease {SuccessPSCell-Config-r18}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M</w:t>
      </w:r>
    </w:p>
    <w:p w14:paraId="33D1E89E"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sn-InitiatedPSCellChange-r18            </w:t>
      </w:r>
      <w:r w:rsidRPr="00B10384">
        <w:rPr>
          <w:rFonts w:ascii="Courier New" w:hAnsi="Courier New"/>
          <w:color w:val="993366"/>
          <w:sz w:val="16"/>
          <w:lang w:eastAsia="en-GB"/>
        </w:rPr>
        <w:t>ENUMERATED</w:t>
      </w:r>
      <w:r w:rsidRPr="00B10384">
        <w:rPr>
          <w:rFonts w:ascii="Courier New" w:hAnsi="Courier New"/>
          <w:sz w:val="16"/>
          <w:lang w:eastAsia="en-GB"/>
        </w:rPr>
        <w:t xml:space="preserve"> {true}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R</w:t>
      </w:r>
    </w:p>
    <w:p w14:paraId="16D5BD1C"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musim-GapPriorityAssistanceConfig-r18   </w:t>
      </w:r>
      <w:r w:rsidRPr="00B10384">
        <w:rPr>
          <w:rFonts w:ascii="Courier New" w:hAnsi="Courier New"/>
          <w:color w:val="993366"/>
          <w:sz w:val="16"/>
          <w:lang w:eastAsia="en-GB"/>
        </w:rPr>
        <w:t>ENUMERATED</w:t>
      </w:r>
      <w:r w:rsidRPr="00B10384">
        <w:rPr>
          <w:rFonts w:ascii="Courier New" w:hAnsi="Courier New"/>
          <w:sz w:val="16"/>
          <w:lang w:eastAsia="en-GB"/>
        </w:rPr>
        <w:t xml:space="preserve"> {true}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Cond musimGapConfig</w:t>
      </w:r>
    </w:p>
    <w:p w14:paraId="20C48822"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musim-CapabilityRestrictionConfig-r18   SetupRelease {MUSIM-CapabilityRestrictionConfig-r18}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M</w:t>
      </w:r>
    </w:p>
    <w:p w14:paraId="2EA7333B"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5F651EB8"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5587334"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OtherConfig-v1830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6D485D1E"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sl-PRS-AssistanceConfigNR-r18           </w:t>
      </w:r>
      <w:r w:rsidRPr="00B10384">
        <w:rPr>
          <w:rFonts w:ascii="Courier New" w:hAnsi="Courier New"/>
          <w:color w:val="993366"/>
          <w:sz w:val="16"/>
          <w:lang w:eastAsia="en-GB"/>
        </w:rPr>
        <w:t>ENUMERATED</w:t>
      </w:r>
      <w:r w:rsidRPr="00B10384">
        <w:rPr>
          <w:rFonts w:ascii="Courier New" w:hAnsi="Courier New"/>
          <w:sz w:val="16"/>
          <w:lang w:eastAsia="en-GB"/>
        </w:rPr>
        <w:t xml:space="preserve">{true}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R</w:t>
      </w:r>
    </w:p>
    <w:p w14:paraId="0C292FD4"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231C8919"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8C43696"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OtherConfig-v1900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3A6EDC4E"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gapOccasionCancelRatioReportConfig-r19  SetupRelease {GapOccasionCancelRatioReportConfig-r19}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M</w:t>
      </w:r>
    </w:p>
    <w:p w14:paraId="4A065E92"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lpwus-OffsetPreferenceConfig-r19         SetupRelease {LPWUS-OffsetPreferenceConfig-r19}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M</w:t>
      </w:r>
    </w:p>
    <w:p w14:paraId="7166F6C1"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applicabilityReportConfig-r19            SetupRelease {ApplicabilityReportConfig-r19}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M</w:t>
      </w:r>
    </w:p>
    <w:p w14:paraId="161543A6"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dataCollectionPreferenceConfig-r19       SetupRelease {DataCollectionPreferenceConfig-r19}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M</w:t>
      </w:r>
    </w:p>
    <w:p w14:paraId="48D102C2"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loggedDataCollectionAssistanceConfig-r19 SetupRelease {LoggedDataCollectionAssistanceConfig-r19}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M</w:t>
      </w:r>
    </w:p>
    <w:p w14:paraId="1563A2F2"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assisted-SSB-MTC-Config                 SetupRelease {Assisted-SSB-MTC-Config-r19}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M</w:t>
      </w:r>
    </w:p>
    <w:p w14:paraId="2A6EE8EB"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7BEA5263"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767AA0E"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Assisted-SSB-MTC-Config-r19::=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0EF3D24D"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closestLocsToReport-r19                 </w:t>
      </w:r>
      <w:r w:rsidRPr="00B10384">
        <w:rPr>
          <w:rFonts w:ascii="Courier New" w:hAnsi="Courier New"/>
          <w:color w:val="993366"/>
          <w:sz w:val="16"/>
          <w:lang w:eastAsia="en-GB"/>
        </w:rPr>
        <w:t>INTEGER</w:t>
      </w:r>
      <w:r w:rsidRPr="00B10384">
        <w:rPr>
          <w:rFonts w:ascii="Courier New" w:hAnsi="Courier New"/>
          <w:sz w:val="16"/>
          <w:lang w:eastAsia="en-GB"/>
        </w:rPr>
        <w:t xml:space="preserve"> (1..4),</w:t>
      </w:r>
    </w:p>
    <w:p w14:paraId="3AD78713"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refLocList-r19                          </w:t>
      </w:r>
      <w:r w:rsidRPr="00B10384">
        <w:rPr>
          <w:rFonts w:ascii="Courier New" w:hAnsi="Courier New"/>
          <w:color w:val="993366"/>
          <w:sz w:val="16"/>
          <w:lang w:eastAsia="en-GB"/>
        </w:rPr>
        <w:t>SEQUENCE</w:t>
      </w:r>
      <w:r w:rsidRPr="00B10384">
        <w:rPr>
          <w:rFonts w:ascii="Courier New" w:hAnsi="Courier New"/>
          <w:sz w:val="16"/>
          <w:lang w:eastAsia="en-GB"/>
        </w:rPr>
        <w:t xml:space="preserve"> (</w:t>
      </w:r>
      <w:r w:rsidRPr="00B10384">
        <w:rPr>
          <w:rFonts w:ascii="Courier New" w:hAnsi="Courier New"/>
          <w:color w:val="993366"/>
          <w:sz w:val="16"/>
          <w:lang w:eastAsia="en-GB"/>
        </w:rPr>
        <w:t>SIZE</w:t>
      </w:r>
      <w:r w:rsidRPr="00B10384">
        <w:rPr>
          <w:rFonts w:ascii="Courier New" w:hAnsi="Courier New"/>
          <w:sz w:val="16"/>
          <w:lang w:eastAsia="en-GB"/>
        </w:rPr>
        <w:t xml:space="preserve"> (1..6))</w:t>
      </w:r>
      <w:r w:rsidRPr="00B10384">
        <w:rPr>
          <w:rFonts w:ascii="Courier New" w:hAnsi="Courier New"/>
          <w:color w:val="993366"/>
          <w:sz w:val="16"/>
          <w:lang w:eastAsia="en-GB"/>
        </w:rPr>
        <w:t xml:space="preserve"> OF</w:t>
      </w:r>
      <w:r w:rsidRPr="00B10384">
        <w:rPr>
          <w:rFonts w:ascii="Courier New" w:hAnsi="Courier New"/>
          <w:sz w:val="16"/>
          <w:lang w:eastAsia="en-GB"/>
        </w:rPr>
        <w:t xml:space="preserve"> ReferenceLocation-r17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S</w:t>
      </w:r>
    </w:p>
    <w:p w14:paraId="7965B918"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4E7ABBB7"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58027D5"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IDC-AssistanceConfig-v1800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3084F3BE"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idc-FDM-AssistanceConfig-r18            SetupRelease {IDC-FDM-AssistanceConfig-r18}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M</w:t>
      </w:r>
    </w:p>
    <w:p w14:paraId="77877FEF"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idc-TDM-AssistanceConfig-r18            </w:t>
      </w:r>
      <w:r w:rsidRPr="00B10384">
        <w:rPr>
          <w:rFonts w:ascii="Courier New" w:hAnsi="Courier New"/>
          <w:color w:val="993366"/>
          <w:sz w:val="16"/>
          <w:lang w:eastAsia="en-GB"/>
        </w:rPr>
        <w:t>ENUMERATED</w:t>
      </w:r>
      <w:r w:rsidRPr="00B10384">
        <w:rPr>
          <w:rFonts w:ascii="Courier New" w:hAnsi="Courier New"/>
          <w:sz w:val="16"/>
          <w:lang w:eastAsia="en-GB"/>
        </w:rPr>
        <w:t xml:space="preserve"> {setup}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Cond FDM</w:t>
      </w:r>
    </w:p>
    <w:p w14:paraId="2443F1B5"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5D9C6639"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40A7EC2"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MultiRx-PreferenceReportingConfigFR2-r18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31ADC174"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multiRx-PreferenceReportingConfigFR2ProhibitTimer-r18  </w:t>
      </w:r>
      <w:r w:rsidRPr="00B10384">
        <w:rPr>
          <w:rFonts w:ascii="Courier New" w:hAnsi="Courier New"/>
          <w:color w:val="993366"/>
          <w:sz w:val="16"/>
          <w:lang w:eastAsia="en-GB"/>
        </w:rPr>
        <w:t>ENUMERATED</w:t>
      </w:r>
      <w:r w:rsidRPr="00B10384">
        <w:rPr>
          <w:rFonts w:ascii="Courier New" w:hAnsi="Courier New"/>
          <w:sz w:val="16"/>
          <w:lang w:eastAsia="en-GB"/>
        </w:rPr>
        <w:t xml:space="preserve"> {</w:t>
      </w:r>
    </w:p>
    <w:p w14:paraId="71E344F9"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s0, s0dot5, s1, s2, s3, s4, s5, s6, s7,</w:t>
      </w:r>
    </w:p>
    <w:p w14:paraId="36D9E963"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s8, s9, s10, s20, s30, spare2, spare1}</w:t>
      </w:r>
    </w:p>
    <w:p w14:paraId="60DB4837"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576E4A3C"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D22BAFC"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CandidateServingFreqListNR-r16 ::= </w:t>
      </w:r>
      <w:r w:rsidRPr="00B10384">
        <w:rPr>
          <w:rFonts w:ascii="Courier New" w:hAnsi="Courier New"/>
          <w:color w:val="993366"/>
          <w:sz w:val="16"/>
          <w:lang w:eastAsia="en-GB"/>
        </w:rPr>
        <w:t>SEQUENCE</w:t>
      </w:r>
      <w:r w:rsidRPr="00B10384">
        <w:rPr>
          <w:rFonts w:ascii="Courier New" w:hAnsi="Courier New"/>
          <w:sz w:val="16"/>
          <w:lang w:eastAsia="en-GB"/>
        </w:rPr>
        <w:t xml:space="preserve"> (</w:t>
      </w:r>
      <w:r w:rsidRPr="00B10384">
        <w:rPr>
          <w:rFonts w:ascii="Courier New" w:hAnsi="Courier New"/>
          <w:color w:val="993366"/>
          <w:sz w:val="16"/>
          <w:lang w:eastAsia="en-GB"/>
        </w:rPr>
        <w:t>SIZE</w:t>
      </w:r>
      <w:r w:rsidRPr="00B10384">
        <w:rPr>
          <w:rFonts w:ascii="Courier New" w:hAnsi="Courier New"/>
          <w:sz w:val="16"/>
          <w:lang w:eastAsia="en-GB"/>
        </w:rPr>
        <w:t xml:space="preserve"> (1..maxFreqIDC-r16))</w:t>
      </w:r>
      <w:r w:rsidRPr="00B10384">
        <w:rPr>
          <w:rFonts w:ascii="Courier New" w:hAnsi="Courier New"/>
          <w:color w:val="993366"/>
          <w:sz w:val="16"/>
          <w:lang w:eastAsia="en-GB"/>
        </w:rPr>
        <w:t xml:space="preserve"> OF</w:t>
      </w:r>
      <w:r w:rsidRPr="00B10384">
        <w:rPr>
          <w:rFonts w:ascii="Courier New" w:hAnsi="Courier New"/>
          <w:sz w:val="16"/>
          <w:lang w:eastAsia="en-GB"/>
        </w:rPr>
        <w:t xml:space="preserve"> ARFCN-ValueNR</w:t>
      </w:r>
    </w:p>
    <w:p w14:paraId="786C318E"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9B616E2"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MUSIM-GapAssistanceConfig-r17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0998D783"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musim-GapProhibitTimer-r17        </w:t>
      </w:r>
      <w:r w:rsidRPr="00B10384">
        <w:rPr>
          <w:rFonts w:ascii="Courier New" w:hAnsi="Courier New"/>
          <w:color w:val="993366"/>
          <w:sz w:val="16"/>
          <w:lang w:eastAsia="en-GB"/>
        </w:rPr>
        <w:t>ENUMERATED</w:t>
      </w:r>
      <w:r w:rsidRPr="00B10384">
        <w:rPr>
          <w:rFonts w:ascii="Courier New" w:hAnsi="Courier New"/>
          <w:sz w:val="16"/>
          <w:lang w:eastAsia="en-GB"/>
        </w:rPr>
        <w:t xml:space="preserve"> {s0, s0dot1, s0dot2, s0dot3, s0dot4, s0dot5, s1, s2, s3, s4, s5, s6, s7, s8, s9, s10}</w:t>
      </w:r>
    </w:p>
    <w:p w14:paraId="47907649"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0C16A31E"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B7C6C25"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MUSIM-LeaveAssistanceConfig-r17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4F4DB4C3"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musim-LeaveWithoutResponseTimer-r17     </w:t>
      </w:r>
      <w:r w:rsidRPr="00B10384">
        <w:rPr>
          <w:rFonts w:ascii="Courier New" w:hAnsi="Courier New"/>
          <w:color w:val="993366"/>
          <w:sz w:val="16"/>
          <w:lang w:eastAsia="en-GB"/>
        </w:rPr>
        <w:t>ENUMERATED</w:t>
      </w:r>
      <w:r w:rsidRPr="00B10384">
        <w:rPr>
          <w:rFonts w:ascii="Courier New" w:hAnsi="Courier New"/>
          <w:sz w:val="16"/>
          <w:lang w:eastAsia="en-GB"/>
        </w:rPr>
        <w:t xml:space="preserve"> {ms10, ms20, ms40, ms60, ms80, ms100, spare2, spare1}</w:t>
      </w:r>
    </w:p>
    <w:p w14:paraId="731C7733"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2615E1FB"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p>
    <w:p w14:paraId="308B16CD"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MUSIM-CapabilityRestrictionConfig-r18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62F68E49"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w:t>
      </w:r>
      <w:r w:rsidRPr="00B10384">
        <w:rPr>
          <w:rFonts w:ascii="Courier New" w:eastAsia="等线" w:hAnsi="Courier New"/>
          <w:sz w:val="16"/>
          <w:lang w:eastAsia="en-GB"/>
        </w:rPr>
        <w:t>musim-CandidateBandList-r18</w:t>
      </w:r>
      <w:r w:rsidRPr="00B10384">
        <w:rPr>
          <w:rFonts w:ascii="Courier New" w:hAnsi="Courier New"/>
          <w:sz w:val="16"/>
          <w:lang w:eastAsia="en-GB"/>
        </w:rPr>
        <w:t xml:space="preserve">               </w:t>
      </w:r>
      <w:r w:rsidRPr="00B10384">
        <w:rPr>
          <w:rFonts w:ascii="Courier New" w:eastAsia="等线" w:hAnsi="Courier New"/>
          <w:sz w:val="16"/>
          <w:lang w:eastAsia="en-GB"/>
        </w:rPr>
        <w:t>MUSIM-CandidateBandList-r18</w:t>
      </w:r>
      <w:r w:rsidRPr="00B10384">
        <w:rPr>
          <w:rFonts w:ascii="Courier New" w:hAnsi="Courier New"/>
          <w:sz w:val="16"/>
          <w:lang w:eastAsia="en-GB"/>
        </w:rPr>
        <w:t xml:space="preserve">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R</w:t>
      </w:r>
    </w:p>
    <w:p w14:paraId="27BD823A"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musim-WaitTimer-r18                       </w:t>
      </w:r>
      <w:r w:rsidRPr="00B10384">
        <w:rPr>
          <w:rFonts w:ascii="Courier New" w:hAnsi="Courier New"/>
          <w:color w:val="993366"/>
          <w:sz w:val="16"/>
          <w:lang w:eastAsia="en-GB"/>
        </w:rPr>
        <w:t>ENUMERATED</w:t>
      </w:r>
      <w:r w:rsidRPr="00B10384">
        <w:rPr>
          <w:rFonts w:ascii="Courier New" w:hAnsi="Courier New"/>
          <w:sz w:val="16"/>
          <w:lang w:eastAsia="en-GB"/>
        </w:rPr>
        <w:t xml:space="preserve"> {ms10, ms20, ms40, ms60, ms80, ms100, spare2, spare1},</w:t>
      </w:r>
    </w:p>
    <w:p w14:paraId="2C39C0A4"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musim-ProhibitTimer-r18                   </w:t>
      </w:r>
      <w:r w:rsidRPr="00B10384">
        <w:rPr>
          <w:rFonts w:ascii="Courier New" w:hAnsi="Courier New"/>
          <w:color w:val="993366"/>
          <w:sz w:val="16"/>
          <w:lang w:eastAsia="en-GB"/>
        </w:rPr>
        <w:t>ENUMERATED</w:t>
      </w:r>
      <w:r w:rsidRPr="00B10384">
        <w:rPr>
          <w:rFonts w:ascii="Courier New" w:hAnsi="Courier New"/>
          <w:sz w:val="16"/>
          <w:lang w:eastAsia="en-GB"/>
        </w:rPr>
        <w:t xml:space="preserve"> {s0, s0dot1, s0dot2, s0dot3, s0dot4, s0dot5, s1, s2, s3, s4, s5, s6, s7, s8,</w:t>
      </w:r>
    </w:p>
    <w:p w14:paraId="3EA017B0"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s9, s10}</w:t>
      </w:r>
    </w:p>
    <w:p w14:paraId="1EB9990D"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sidRPr="00B10384">
        <w:rPr>
          <w:rFonts w:ascii="Courier New" w:eastAsia="等线" w:hAnsi="Courier New"/>
          <w:sz w:val="16"/>
          <w:lang w:eastAsia="en-GB"/>
        </w:rPr>
        <w:t>}</w:t>
      </w:r>
    </w:p>
    <w:p w14:paraId="51314098"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987DBE3"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sidRPr="00B10384">
        <w:rPr>
          <w:rFonts w:ascii="Courier New" w:eastAsia="等线" w:hAnsi="Courier New"/>
          <w:sz w:val="16"/>
          <w:lang w:eastAsia="en-GB"/>
        </w:rPr>
        <w:t>MUSIM-CandidateBandList-r18</w:t>
      </w:r>
      <w:r w:rsidRPr="00B10384">
        <w:rPr>
          <w:rFonts w:ascii="Courier New" w:hAnsi="Courier New"/>
          <w:sz w:val="16"/>
          <w:lang w:eastAsia="en-GB"/>
        </w:rPr>
        <w:t xml:space="preserve">::= </w:t>
      </w:r>
      <w:r w:rsidRPr="00B10384">
        <w:rPr>
          <w:rFonts w:ascii="Courier New" w:hAnsi="Courier New"/>
          <w:color w:val="993366"/>
          <w:sz w:val="16"/>
          <w:lang w:eastAsia="en-GB"/>
        </w:rPr>
        <w:t>SEQUENCE</w:t>
      </w:r>
      <w:r w:rsidRPr="00B10384">
        <w:rPr>
          <w:rFonts w:ascii="Courier New" w:hAnsi="Courier New"/>
          <w:sz w:val="16"/>
          <w:lang w:eastAsia="en-GB"/>
        </w:rPr>
        <w:t xml:space="preserve"> (</w:t>
      </w:r>
      <w:r w:rsidRPr="00B10384">
        <w:rPr>
          <w:rFonts w:ascii="Courier New" w:hAnsi="Courier New"/>
          <w:color w:val="993366"/>
          <w:sz w:val="16"/>
          <w:lang w:eastAsia="en-GB"/>
        </w:rPr>
        <w:t>SIZE</w:t>
      </w:r>
      <w:r w:rsidRPr="00B10384">
        <w:rPr>
          <w:rFonts w:ascii="Courier New" w:hAnsi="Courier New"/>
          <w:sz w:val="16"/>
          <w:lang w:eastAsia="en-GB"/>
        </w:rPr>
        <w:t xml:space="preserve"> (1..maxCandidateBandIndex-r18))</w:t>
      </w:r>
      <w:r w:rsidRPr="00B10384">
        <w:rPr>
          <w:rFonts w:ascii="Courier New" w:hAnsi="Courier New"/>
          <w:color w:val="993366"/>
          <w:sz w:val="16"/>
          <w:lang w:eastAsia="en-GB"/>
        </w:rPr>
        <w:t xml:space="preserve"> OF</w:t>
      </w:r>
      <w:r w:rsidRPr="00B10384">
        <w:rPr>
          <w:rFonts w:ascii="Courier New" w:hAnsi="Courier New"/>
          <w:sz w:val="16"/>
          <w:lang w:eastAsia="en-GB"/>
        </w:rPr>
        <w:t xml:space="preserve"> FreqBandIndicatorNR</w:t>
      </w:r>
    </w:p>
    <w:p w14:paraId="1C0B770C"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EE2CA31"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SuccessHO-Config-r17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5D73BAE7"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thresholdPercentageT304-r17             </w:t>
      </w:r>
      <w:r w:rsidRPr="00B10384">
        <w:rPr>
          <w:rFonts w:ascii="Courier New" w:hAnsi="Courier New"/>
          <w:color w:val="993366"/>
          <w:sz w:val="16"/>
          <w:lang w:eastAsia="en-GB"/>
        </w:rPr>
        <w:t>ENUMERATED</w:t>
      </w:r>
      <w:r w:rsidRPr="00B10384">
        <w:rPr>
          <w:rFonts w:ascii="Courier New" w:hAnsi="Courier New"/>
          <w:sz w:val="16"/>
          <w:lang w:eastAsia="en-GB"/>
        </w:rPr>
        <w:t xml:space="preserve"> {p40, p60, p80, spare5, spare4, spare3, spare2, spare1}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--Need R</w:t>
      </w:r>
    </w:p>
    <w:p w14:paraId="3BD6088F"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thresholdPercentageT310-r17             </w:t>
      </w:r>
      <w:r w:rsidRPr="00B10384">
        <w:rPr>
          <w:rFonts w:ascii="Courier New" w:hAnsi="Courier New"/>
          <w:color w:val="993366"/>
          <w:sz w:val="16"/>
          <w:lang w:eastAsia="en-GB"/>
        </w:rPr>
        <w:t>ENUMERATED</w:t>
      </w:r>
      <w:r w:rsidRPr="00B10384">
        <w:rPr>
          <w:rFonts w:ascii="Courier New" w:hAnsi="Courier New"/>
          <w:sz w:val="16"/>
          <w:lang w:eastAsia="en-GB"/>
        </w:rPr>
        <w:t xml:space="preserve"> {p40, p60, p80, spare5, spare4, spare3, spare2, spare1}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--Need R</w:t>
      </w:r>
    </w:p>
    <w:p w14:paraId="1D132B38"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thresholdPercentageT312-r17             </w:t>
      </w:r>
      <w:r w:rsidRPr="00B10384">
        <w:rPr>
          <w:rFonts w:ascii="Courier New" w:hAnsi="Courier New"/>
          <w:color w:val="993366"/>
          <w:sz w:val="16"/>
          <w:lang w:eastAsia="en-GB"/>
        </w:rPr>
        <w:t>ENUMERATED</w:t>
      </w:r>
      <w:r w:rsidRPr="00B10384">
        <w:rPr>
          <w:rFonts w:ascii="Courier New" w:hAnsi="Courier New"/>
          <w:sz w:val="16"/>
          <w:lang w:eastAsia="en-GB"/>
        </w:rPr>
        <w:t xml:space="preserve"> {p20, p40, p60, p80, spare4, spare3, spare2, spare1}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--Need R</w:t>
      </w:r>
    </w:p>
    <w:p w14:paraId="036DD1F3"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sourceDAPS-FailureReporting-r17         </w:t>
      </w:r>
      <w:r w:rsidRPr="00B10384">
        <w:rPr>
          <w:rFonts w:ascii="Courier New" w:hAnsi="Courier New"/>
          <w:color w:val="993366"/>
          <w:sz w:val="16"/>
          <w:lang w:eastAsia="en-GB"/>
        </w:rPr>
        <w:t>ENUMERATED</w:t>
      </w:r>
      <w:r w:rsidRPr="00B10384">
        <w:rPr>
          <w:rFonts w:ascii="Courier New" w:hAnsi="Courier New"/>
          <w:sz w:val="16"/>
          <w:lang w:eastAsia="en-GB"/>
        </w:rPr>
        <w:t xml:space="preserve"> {true}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--Need R</w:t>
      </w:r>
    </w:p>
    <w:p w14:paraId="271BF926"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w:t>
      </w:r>
    </w:p>
    <w:p w14:paraId="7731DE2C"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4F25471A"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42599DE"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SuccessPSCell-Config-r18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118CC94B"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thresholdPercentageT304-SCG-r18         </w:t>
      </w:r>
      <w:r w:rsidRPr="00B10384">
        <w:rPr>
          <w:rFonts w:ascii="Courier New" w:hAnsi="Courier New"/>
          <w:color w:val="993366"/>
          <w:sz w:val="16"/>
          <w:lang w:eastAsia="en-GB"/>
        </w:rPr>
        <w:t>ENUMERATED</w:t>
      </w:r>
      <w:r w:rsidRPr="00B10384">
        <w:rPr>
          <w:rFonts w:ascii="Courier New" w:hAnsi="Courier New"/>
          <w:sz w:val="16"/>
          <w:lang w:eastAsia="en-GB"/>
        </w:rPr>
        <w:t xml:space="preserve"> {p40, p60, p80, spare5, spare4, spare3, spare2, spare1}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--Need R</w:t>
      </w:r>
    </w:p>
    <w:p w14:paraId="61130E72"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thresholdPercentageT310-SCG-r18         </w:t>
      </w:r>
      <w:r w:rsidRPr="00B10384">
        <w:rPr>
          <w:rFonts w:ascii="Courier New" w:hAnsi="Courier New"/>
          <w:color w:val="993366"/>
          <w:sz w:val="16"/>
          <w:lang w:eastAsia="en-GB"/>
        </w:rPr>
        <w:t>ENUMERATED</w:t>
      </w:r>
      <w:r w:rsidRPr="00B10384">
        <w:rPr>
          <w:rFonts w:ascii="Courier New" w:hAnsi="Courier New"/>
          <w:sz w:val="16"/>
          <w:lang w:eastAsia="en-GB"/>
        </w:rPr>
        <w:t xml:space="preserve"> {p40, p60, p80, spare5, spare4, spare3, spare2, spare1}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--Need R</w:t>
      </w:r>
    </w:p>
    <w:p w14:paraId="331E2134"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thresholdPercentageT312-SCG-r18         </w:t>
      </w:r>
      <w:r w:rsidRPr="00B10384">
        <w:rPr>
          <w:rFonts w:ascii="Courier New" w:hAnsi="Courier New"/>
          <w:color w:val="993366"/>
          <w:sz w:val="16"/>
          <w:lang w:eastAsia="en-GB"/>
        </w:rPr>
        <w:t>ENUMERATED</w:t>
      </w:r>
      <w:r w:rsidRPr="00B10384">
        <w:rPr>
          <w:rFonts w:ascii="Courier New" w:hAnsi="Courier New"/>
          <w:sz w:val="16"/>
          <w:lang w:eastAsia="en-GB"/>
        </w:rPr>
        <w:t xml:space="preserve"> {p20, p40, p60, p80, spare4, spare3, spare2, spare1}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--Need R</w:t>
      </w:r>
    </w:p>
    <w:p w14:paraId="25EC900C"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w:t>
      </w:r>
    </w:p>
    <w:p w14:paraId="7F5EF31F"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78A1F980"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8ED8C79"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C32EA3A"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OverheatingAssistanceConfig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58509F0A"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overheatingIndicationProhibitTimer    </w:t>
      </w:r>
      <w:r w:rsidRPr="00B10384">
        <w:rPr>
          <w:rFonts w:ascii="Courier New" w:hAnsi="Courier New"/>
          <w:color w:val="993366"/>
          <w:sz w:val="16"/>
          <w:lang w:eastAsia="en-GB"/>
        </w:rPr>
        <w:t>ENUMERATED</w:t>
      </w:r>
      <w:r w:rsidRPr="00B10384">
        <w:rPr>
          <w:rFonts w:ascii="Courier New" w:hAnsi="Courier New"/>
          <w:sz w:val="16"/>
          <w:lang w:eastAsia="en-GB"/>
        </w:rPr>
        <w:t xml:space="preserve"> {s0, s0dot5, s1, s2, s5, s10, s20, s30,</w:t>
      </w:r>
    </w:p>
    <w:p w14:paraId="27F23905"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s60, s90, s120, s300, s600, spare3, spare2, spare1}</w:t>
      </w:r>
    </w:p>
    <w:p w14:paraId="12824E5C"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2C04D539"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074AF37"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IDC-AssistanceConfig-r16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2772C412"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candidateServingFreqListNR-r16  CandidateServingFreqListNR-r16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R</w:t>
      </w:r>
    </w:p>
    <w:p w14:paraId="78D8C060"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w:t>
      </w:r>
    </w:p>
    <w:p w14:paraId="2E591AE9"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2B6A362F"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4AD853D"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DRX-PreferenceConfig-r16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2FDD38AC"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drx-PreferenceProhibitTimer-r16       </w:t>
      </w:r>
      <w:r w:rsidRPr="00B10384">
        <w:rPr>
          <w:rFonts w:ascii="Courier New" w:hAnsi="Courier New"/>
          <w:color w:val="993366"/>
          <w:sz w:val="16"/>
          <w:lang w:eastAsia="en-GB"/>
        </w:rPr>
        <w:t>ENUMERATED</w:t>
      </w:r>
      <w:r w:rsidRPr="00B10384">
        <w:rPr>
          <w:rFonts w:ascii="Courier New" w:hAnsi="Courier New"/>
          <w:sz w:val="16"/>
          <w:lang w:eastAsia="en-GB"/>
        </w:rPr>
        <w:t xml:space="preserve"> {</w:t>
      </w:r>
    </w:p>
    <w:p w14:paraId="54D3EB36"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s0, s0dot5, s1, s2, s3, s4, s5, s6, s7,</w:t>
      </w:r>
    </w:p>
    <w:p w14:paraId="60F35074"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s8, s9, s10, s20, s30, spare2, spare1}</w:t>
      </w:r>
    </w:p>
    <w:p w14:paraId="71626A2C"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679019BC"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E3835F6"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MaxBW-PreferenceConfig-r16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6D7AF116"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maxBW-PreferenceProhibitTimer-r16     </w:t>
      </w:r>
      <w:r w:rsidRPr="00B10384">
        <w:rPr>
          <w:rFonts w:ascii="Courier New" w:hAnsi="Courier New"/>
          <w:color w:val="993366"/>
          <w:sz w:val="16"/>
          <w:lang w:eastAsia="en-GB"/>
        </w:rPr>
        <w:t>ENUMERATED</w:t>
      </w:r>
      <w:r w:rsidRPr="00B10384">
        <w:rPr>
          <w:rFonts w:ascii="Courier New" w:hAnsi="Courier New"/>
          <w:sz w:val="16"/>
          <w:lang w:eastAsia="en-GB"/>
        </w:rPr>
        <w:t xml:space="preserve"> {</w:t>
      </w:r>
    </w:p>
    <w:p w14:paraId="207FC737"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s0, s0dot5, s1, s2, s3, s4, s5, s6, s7,</w:t>
      </w:r>
    </w:p>
    <w:p w14:paraId="610A43F3"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s8, s9, s10, s20, s30, spare2, spare1}</w:t>
      </w:r>
    </w:p>
    <w:p w14:paraId="61DD993E"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0D4CC2CF"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4DA2629"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MaxCC-PreferenceConfig-r16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4FF6DE1E"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maxCC-PreferenceProhibitTimer-r16     </w:t>
      </w:r>
      <w:r w:rsidRPr="00B10384">
        <w:rPr>
          <w:rFonts w:ascii="Courier New" w:hAnsi="Courier New"/>
          <w:color w:val="993366"/>
          <w:sz w:val="16"/>
          <w:lang w:eastAsia="en-GB"/>
        </w:rPr>
        <w:t>ENUMERATED</w:t>
      </w:r>
      <w:r w:rsidRPr="00B10384">
        <w:rPr>
          <w:rFonts w:ascii="Courier New" w:hAnsi="Courier New"/>
          <w:sz w:val="16"/>
          <w:lang w:eastAsia="en-GB"/>
        </w:rPr>
        <w:t xml:space="preserve"> {</w:t>
      </w:r>
    </w:p>
    <w:p w14:paraId="4CB3FBF7"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s0, s0dot5, s1, s2, s3, s4, s5, s6, s7,</w:t>
      </w:r>
    </w:p>
    <w:p w14:paraId="2FD60F1E"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s8, s9, s10, s20, s30, spare2, spare1}</w:t>
      </w:r>
    </w:p>
    <w:p w14:paraId="420ECA50"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4C7445CA"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3A63159"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MaxMIMO-LayerPreferenceConfig-r16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39BFEA71"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maxMIMO-LayerPreferenceProhibitTimer-r16 </w:t>
      </w:r>
      <w:r w:rsidRPr="00B10384">
        <w:rPr>
          <w:rFonts w:ascii="Courier New" w:hAnsi="Courier New"/>
          <w:color w:val="993366"/>
          <w:sz w:val="16"/>
          <w:lang w:eastAsia="en-GB"/>
        </w:rPr>
        <w:t>ENUMERATED</w:t>
      </w:r>
      <w:r w:rsidRPr="00B10384">
        <w:rPr>
          <w:rFonts w:ascii="Courier New" w:hAnsi="Courier New"/>
          <w:sz w:val="16"/>
          <w:lang w:eastAsia="en-GB"/>
        </w:rPr>
        <w:t xml:space="preserve"> {</w:t>
      </w:r>
    </w:p>
    <w:p w14:paraId="1291B2FE"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s0, s0dot5, s1, s2, s3, s4, s5, s6, s7,</w:t>
      </w:r>
    </w:p>
    <w:p w14:paraId="7A8C67C0"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s8, s9, s10, s20, s30, spare2, spare1}</w:t>
      </w:r>
    </w:p>
    <w:p w14:paraId="77753AC4"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675C6185"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E160FF2"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MinSchedulingOffsetPreferenceConfig-r16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0F6E8E95"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minSchedulingOffsetPreferenceProhibitTimer-r16 </w:t>
      </w:r>
      <w:r w:rsidRPr="00B10384">
        <w:rPr>
          <w:rFonts w:ascii="Courier New" w:hAnsi="Courier New"/>
          <w:color w:val="993366"/>
          <w:sz w:val="16"/>
          <w:lang w:eastAsia="en-GB"/>
        </w:rPr>
        <w:t>ENUMERATED</w:t>
      </w:r>
      <w:r w:rsidRPr="00B10384">
        <w:rPr>
          <w:rFonts w:ascii="Courier New" w:hAnsi="Courier New"/>
          <w:sz w:val="16"/>
          <w:lang w:eastAsia="en-GB"/>
        </w:rPr>
        <w:t xml:space="preserve"> {</w:t>
      </w:r>
    </w:p>
    <w:p w14:paraId="1F60B18A"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s0, s0dot5, s1, s2, s3, s4, s5, s6, s7,</w:t>
      </w:r>
    </w:p>
    <w:p w14:paraId="5B87B294"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s8, s9, s10, s20, s30, spare2, spare1}</w:t>
      </w:r>
    </w:p>
    <w:p w14:paraId="7FDAC17C"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063DBD91"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99E1F8C"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ReleasePreferenceConfig-r16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122CF65C"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releasePreferenceProhibitTimer-r16    </w:t>
      </w:r>
      <w:r w:rsidRPr="00B10384">
        <w:rPr>
          <w:rFonts w:ascii="Courier New" w:hAnsi="Courier New"/>
          <w:color w:val="993366"/>
          <w:sz w:val="16"/>
          <w:lang w:eastAsia="en-GB"/>
        </w:rPr>
        <w:t>ENUMERATED</w:t>
      </w:r>
      <w:r w:rsidRPr="00B10384">
        <w:rPr>
          <w:rFonts w:ascii="Courier New" w:hAnsi="Courier New"/>
          <w:sz w:val="16"/>
          <w:lang w:eastAsia="en-GB"/>
        </w:rPr>
        <w:t xml:space="preserve"> {</w:t>
      </w:r>
    </w:p>
    <w:p w14:paraId="61F3D93F"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s0, s0dot5, s1, s2, s3, s4, s5, s6, s7,</w:t>
      </w:r>
    </w:p>
    <w:p w14:paraId="62E23E12"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s8, s9, s10, s20, s30, infinity, spare1},</w:t>
      </w:r>
    </w:p>
    <w:p w14:paraId="1C741FDE"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connectedReporting-r16                </w:t>
      </w:r>
      <w:r w:rsidRPr="00B10384">
        <w:rPr>
          <w:rFonts w:ascii="Courier New" w:hAnsi="Courier New"/>
          <w:color w:val="993366"/>
          <w:sz w:val="16"/>
          <w:lang w:eastAsia="en-GB"/>
        </w:rPr>
        <w:t>ENUMERATED</w:t>
      </w:r>
      <w:r w:rsidRPr="00B10384">
        <w:rPr>
          <w:rFonts w:ascii="Courier New" w:hAnsi="Courier New"/>
          <w:sz w:val="16"/>
          <w:lang w:eastAsia="en-GB"/>
        </w:rPr>
        <w:t xml:space="preserve"> {true}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R</w:t>
      </w:r>
    </w:p>
    <w:p w14:paraId="2DF74DA2"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sidRPr="00B10384">
        <w:rPr>
          <w:rFonts w:ascii="Courier New" w:hAnsi="Courier New"/>
          <w:sz w:val="16"/>
          <w:lang w:eastAsia="en-GB"/>
        </w:rPr>
        <w:t>}</w:t>
      </w:r>
    </w:p>
    <w:p w14:paraId="036A0C5B"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p>
    <w:p w14:paraId="1668C3FF"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R</w:t>
      </w:r>
      <w:r w:rsidRPr="00B10384">
        <w:rPr>
          <w:rFonts w:ascii="Courier New" w:eastAsia="等线" w:hAnsi="Courier New"/>
          <w:sz w:val="16"/>
          <w:lang w:eastAsia="en-GB"/>
        </w:rPr>
        <w:t>L</w:t>
      </w:r>
      <w:r w:rsidRPr="00B10384">
        <w:rPr>
          <w:rFonts w:ascii="Courier New" w:hAnsi="Courier New"/>
          <w:sz w:val="16"/>
          <w:lang w:eastAsia="en-GB"/>
        </w:rPr>
        <w:t xml:space="preserve">M-RelaxationReportingConfig-r17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4C33C54F"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w:t>
      </w:r>
      <w:r w:rsidRPr="00B10384">
        <w:rPr>
          <w:rFonts w:ascii="Courier New" w:eastAsia="等线" w:hAnsi="Courier New"/>
          <w:sz w:val="16"/>
          <w:lang w:eastAsia="en-GB"/>
        </w:rPr>
        <w:t>rlm-RelaxtionReporting</w:t>
      </w:r>
      <w:r w:rsidRPr="00B10384">
        <w:rPr>
          <w:rFonts w:ascii="Courier New" w:hAnsi="Courier New"/>
          <w:sz w:val="16"/>
          <w:lang w:eastAsia="en-GB"/>
        </w:rPr>
        <w:t xml:space="preserve">ProhibitTimer-r17 </w:t>
      </w:r>
      <w:r w:rsidRPr="00B10384">
        <w:rPr>
          <w:rFonts w:ascii="Courier New" w:hAnsi="Courier New"/>
          <w:color w:val="993366"/>
          <w:sz w:val="16"/>
          <w:lang w:eastAsia="en-GB"/>
        </w:rPr>
        <w:t>ENUMERATED</w:t>
      </w:r>
      <w:r w:rsidRPr="00B10384">
        <w:rPr>
          <w:rFonts w:ascii="Courier New" w:hAnsi="Courier New"/>
          <w:sz w:val="16"/>
          <w:lang w:eastAsia="en-GB"/>
        </w:rPr>
        <w:t xml:space="preserve"> {s0, s0dot5, s1, s2, s5, s10, s20, s30,</w:t>
      </w:r>
    </w:p>
    <w:p w14:paraId="79253FF6"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s60, s90, s120, s300, s600, infinity, spare2, spare1}</w:t>
      </w:r>
    </w:p>
    <w:p w14:paraId="2513BF86"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sidRPr="00B10384">
        <w:rPr>
          <w:rFonts w:ascii="Courier New" w:hAnsi="Courier New"/>
          <w:sz w:val="16"/>
          <w:lang w:eastAsia="en-GB"/>
        </w:rPr>
        <w:t>}</w:t>
      </w:r>
    </w:p>
    <w:p w14:paraId="01A7349A"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p>
    <w:p w14:paraId="06999EE9"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eastAsia="等线" w:hAnsi="Courier New"/>
          <w:sz w:val="16"/>
          <w:lang w:eastAsia="en-GB"/>
        </w:rPr>
        <w:t>BFD</w:t>
      </w:r>
      <w:r w:rsidRPr="00B10384">
        <w:rPr>
          <w:rFonts w:ascii="Courier New" w:hAnsi="Courier New"/>
          <w:sz w:val="16"/>
          <w:lang w:eastAsia="en-GB"/>
        </w:rPr>
        <w:t xml:space="preserve">-RelaxationReportingConfig-r17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4E721581"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w:t>
      </w:r>
      <w:r w:rsidRPr="00B10384">
        <w:rPr>
          <w:rFonts w:ascii="Courier New" w:eastAsia="等线" w:hAnsi="Courier New"/>
          <w:sz w:val="16"/>
          <w:lang w:eastAsia="en-GB"/>
        </w:rPr>
        <w:t>bfd-RelaxtionReporting</w:t>
      </w:r>
      <w:r w:rsidRPr="00B10384">
        <w:rPr>
          <w:rFonts w:ascii="Courier New" w:hAnsi="Courier New"/>
          <w:sz w:val="16"/>
          <w:lang w:eastAsia="en-GB"/>
        </w:rPr>
        <w:t xml:space="preserve">ProhibitTimer-r17 </w:t>
      </w:r>
      <w:r w:rsidRPr="00B10384">
        <w:rPr>
          <w:rFonts w:ascii="Courier New" w:hAnsi="Courier New"/>
          <w:color w:val="993366"/>
          <w:sz w:val="16"/>
          <w:lang w:eastAsia="en-GB"/>
        </w:rPr>
        <w:t>ENUMERATED</w:t>
      </w:r>
      <w:r w:rsidRPr="00B10384">
        <w:rPr>
          <w:rFonts w:ascii="Courier New" w:hAnsi="Courier New"/>
          <w:sz w:val="16"/>
          <w:lang w:eastAsia="en-GB"/>
        </w:rPr>
        <w:t xml:space="preserve"> {s0, s0dot5, s1, s2, s5, s10, s20, s30,</w:t>
      </w:r>
    </w:p>
    <w:p w14:paraId="09AFD86E"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s60, s90, s120, s300, s600, infinity, spare2, spare1}</w:t>
      </w:r>
    </w:p>
    <w:p w14:paraId="3A0EB107"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60AA34CE"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CB8A5D0"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SCG-DeactivationPreferenceConfig-r17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52BE1ABE"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scg-DeactivationPreferenceProhibitTimer-r17    </w:t>
      </w:r>
      <w:r w:rsidRPr="00B10384">
        <w:rPr>
          <w:rFonts w:ascii="Courier New" w:hAnsi="Courier New"/>
          <w:color w:val="993366"/>
          <w:sz w:val="16"/>
          <w:lang w:eastAsia="en-GB"/>
        </w:rPr>
        <w:t>ENUMERATED</w:t>
      </w:r>
      <w:r w:rsidRPr="00B10384">
        <w:rPr>
          <w:rFonts w:ascii="Courier New" w:hAnsi="Courier New"/>
          <w:sz w:val="16"/>
          <w:lang w:eastAsia="en-GB"/>
        </w:rPr>
        <w:t xml:space="preserve"> {</w:t>
      </w:r>
    </w:p>
    <w:p w14:paraId="6214C05D"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s0, s1, s2, s4, s8, s10, s15, s30,</w:t>
      </w:r>
    </w:p>
    <w:p w14:paraId="5124ABB7"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s60, s120, s180, s240, s300, s600, s900, s1800}</w:t>
      </w:r>
    </w:p>
    <w:p w14:paraId="06DC75F5"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52A5EFC0"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2EB77FC"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RRM-MeasRelaxationReportingConfig-r17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5E66D337"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s-SearchDeltaP-Stationary-r17             </w:t>
      </w:r>
      <w:r w:rsidRPr="00B10384">
        <w:rPr>
          <w:rFonts w:ascii="Courier New" w:hAnsi="Courier New"/>
          <w:color w:val="993366"/>
          <w:sz w:val="16"/>
          <w:lang w:eastAsia="en-GB"/>
        </w:rPr>
        <w:t>ENUMERATED</w:t>
      </w:r>
      <w:r w:rsidRPr="00B10384">
        <w:rPr>
          <w:rFonts w:ascii="Courier New" w:hAnsi="Courier New"/>
          <w:sz w:val="16"/>
          <w:lang w:eastAsia="en-GB"/>
        </w:rPr>
        <w:t xml:space="preserve"> {dB2, dB3, dB6, dB9, dB12, dB15, spare2, spare1},</w:t>
      </w:r>
    </w:p>
    <w:p w14:paraId="29C1C890"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t-SearchDeltaP-Stationary-r17             </w:t>
      </w:r>
      <w:r w:rsidRPr="00B10384">
        <w:rPr>
          <w:rFonts w:ascii="Courier New" w:hAnsi="Courier New"/>
          <w:color w:val="993366"/>
          <w:sz w:val="16"/>
          <w:lang w:eastAsia="en-GB"/>
        </w:rPr>
        <w:t>ENUMERATED</w:t>
      </w:r>
      <w:r w:rsidRPr="00B10384">
        <w:rPr>
          <w:rFonts w:ascii="Courier New" w:hAnsi="Courier New"/>
          <w:sz w:val="16"/>
          <w:lang w:eastAsia="en-GB"/>
        </w:rPr>
        <w:t xml:space="preserve"> {s5, s10, s20, s30, s60, s120, s180, s240, s300, spare7, spare6, spare5,</w:t>
      </w:r>
    </w:p>
    <w:p w14:paraId="0A37FF27"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spare4, spare3, spare2, spare1}</w:t>
      </w:r>
    </w:p>
    <w:p w14:paraId="21442F8C"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4FE0C010"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C34F41C"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PropDelayDiffReportConfig-r17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1685CF42"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threshPropDelayDiff-r17           </w:t>
      </w:r>
      <w:r w:rsidRPr="00B10384">
        <w:rPr>
          <w:rFonts w:ascii="Courier New" w:hAnsi="Courier New"/>
          <w:color w:val="993366"/>
          <w:sz w:val="16"/>
          <w:lang w:eastAsia="en-GB"/>
        </w:rPr>
        <w:t>ENUMERATED</w:t>
      </w:r>
      <w:r w:rsidRPr="00B10384">
        <w:rPr>
          <w:rFonts w:ascii="Courier New" w:hAnsi="Courier New"/>
          <w:sz w:val="16"/>
          <w:lang w:eastAsia="en-GB"/>
        </w:rPr>
        <w:t xml:space="preserve"> {ms0dot5, ms1, ms2, ms3, ms4, ms5, ms6 ,ms7, ms8, ms9, ms10, spare5,</w:t>
      </w:r>
    </w:p>
    <w:p w14:paraId="266CDED6"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spare4, spare3, spare2, spare1}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M</w:t>
      </w:r>
    </w:p>
    <w:p w14:paraId="39AD72A3"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neighCellInfoList-r17             </w:t>
      </w:r>
      <w:r w:rsidRPr="00B10384">
        <w:rPr>
          <w:rFonts w:ascii="Courier New" w:hAnsi="Courier New"/>
          <w:color w:val="993366"/>
          <w:sz w:val="16"/>
          <w:lang w:eastAsia="en-GB"/>
        </w:rPr>
        <w:t>SEQUENCE</w:t>
      </w:r>
      <w:r w:rsidRPr="00B10384">
        <w:rPr>
          <w:rFonts w:ascii="Courier New" w:hAnsi="Courier New"/>
          <w:sz w:val="16"/>
          <w:lang w:eastAsia="en-GB"/>
        </w:rPr>
        <w:t xml:space="preserve"> (</w:t>
      </w:r>
      <w:r w:rsidRPr="00B10384">
        <w:rPr>
          <w:rFonts w:ascii="Courier New" w:hAnsi="Courier New"/>
          <w:color w:val="993366"/>
          <w:sz w:val="16"/>
          <w:lang w:eastAsia="en-GB"/>
        </w:rPr>
        <w:t>SIZE</w:t>
      </w:r>
      <w:r w:rsidRPr="00B10384">
        <w:rPr>
          <w:rFonts w:ascii="Courier New" w:hAnsi="Courier New"/>
          <w:sz w:val="16"/>
          <w:lang w:eastAsia="en-GB"/>
        </w:rPr>
        <w:t xml:space="preserve"> (1..maxCellNTN-r17))</w:t>
      </w:r>
      <w:r w:rsidRPr="00B10384">
        <w:rPr>
          <w:rFonts w:ascii="Courier New" w:hAnsi="Courier New"/>
          <w:color w:val="993366"/>
          <w:sz w:val="16"/>
          <w:lang w:eastAsia="en-GB"/>
        </w:rPr>
        <w:t xml:space="preserve"> OF</w:t>
      </w:r>
      <w:r w:rsidRPr="00B10384">
        <w:rPr>
          <w:rFonts w:ascii="Courier New" w:hAnsi="Courier New"/>
          <w:sz w:val="16"/>
          <w:lang w:eastAsia="en-GB"/>
        </w:rPr>
        <w:t xml:space="preserve"> NeighbourCellInfo-r17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M</w:t>
      </w:r>
    </w:p>
    <w:p w14:paraId="4E13A836"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63290704"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7FF17C5"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NeighbourCellInfo-r17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503FA8F2"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epochTime-r17                  EpochTime-r17,</w:t>
      </w:r>
    </w:p>
    <w:p w14:paraId="35413796"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ephemerisInfo-r17              EphemerisInfo-r17</w:t>
      </w:r>
    </w:p>
    <w:p w14:paraId="21FE5002"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34502063"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0F750A2"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IDC-FDM-AssistanceConfig-r18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2ADD0216"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candidateServingFreqRangeListNR-r18     CandidateServingFreqRangeListNR-r18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R</w:t>
      </w:r>
    </w:p>
    <w:p w14:paraId="7BA5D869"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w:t>
      </w:r>
    </w:p>
    <w:p w14:paraId="246C385C"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66BAD532"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891CCB6"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CandidateServingFreqRangeListNR-r18 ::= </w:t>
      </w:r>
      <w:r w:rsidRPr="00B10384">
        <w:rPr>
          <w:rFonts w:ascii="Courier New" w:hAnsi="Courier New"/>
          <w:color w:val="993366"/>
          <w:sz w:val="16"/>
          <w:lang w:eastAsia="en-GB"/>
        </w:rPr>
        <w:t>SEQUENCE</w:t>
      </w:r>
      <w:r w:rsidRPr="00B10384">
        <w:rPr>
          <w:rFonts w:ascii="Courier New" w:hAnsi="Courier New"/>
          <w:sz w:val="16"/>
          <w:lang w:eastAsia="en-GB"/>
        </w:rPr>
        <w:t xml:space="preserve"> (</w:t>
      </w:r>
      <w:r w:rsidRPr="00B10384">
        <w:rPr>
          <w:rFonts w:ascii="Courier New" w:hAnsi="Courier New"/>
          <w:color w:val="993366"/>
          <w:sz w:val="16"/>
          <w:lang w:eastAsia="en-GB"/>
        </w:rPr>
        <w:t>SIZE</w:t>
      </w:r>
      <w:r w:rsidRPr="00B10384">
        <w:rPr>
          <w:rFonts w:ascii="Courier New" w:hAnsi="Courier New"/>
          <w:sz w:val="16"/>
          <w:lang w:eastAsia="en-GB"/>
        </w:rPr>
        <w:t xml:space="preserve"> (1..maxFreqIDC-r16))</w:t>
      </w:r>
      <w:r w:rsidRPr="00B10384">
        <w:rPr>
          <w:rFonts w:ascii="Courier New" w:hAnsi="Courier New"/>
          <w:color w:val="993366"/>
          <w:sz w:val="16"/>
          <w:lang w:eastAsia="en-GB"/>
        </w:rPr>
        <w:t xml:space="preserve"> OF</w:t>
      </w:r>
      <w:r w:rsidRPr="00B10384">
        <w:rPr>
          <w:rFonts w:ascii="Courier New" w:hAnsi="Courier New"/>
          <w:sz w:val="16"/>
          <w:lang w:eastAsia="en-GB"/>
        </w:rPr>
        <w:t xml:space="preserve"> CandidateServingFreqRangeNR-r18</w:t>
      </w:r>
    </w:p>
    <w:p w14:paraId="7C672B05"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CEA54E8"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CandidateServingFreqRangeNR-r18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64C805F2"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candidateCenterFreq-r18                 ARFCN-ValueNR,</w:t>
      </w:r>
    </w:p>
    <w:p w14:paraId="6899018F"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candidateBandwidth-r18                  </w:t>
      </w:r>
      <w:r w:rsidRPr="00B10384">
        <w:rPr>
          <w:rFonts w:ascii="Courier New" w:hAnsi="Courier New"/>
          <w:color w:val="993366"/>
          <w:sz w:val="16"/>
          <w:lang w:eastAsia="en-GB"/>
        </w:rPr>
        <w:t>ENUMERATED</w:t>
      </w:r>
      <w:r w:rsidRPr="00B10384">
        <w:rPr>
          <w:rFonts w:ascii="Courier New" w:hAnsi="Courier New"/>
          <w:sz w:val="16"/>
          <w:lang w:eastAsia="en-GB"/>
        </w:rPr>
        <w:t xml:space="preserve"> {khz200, khz400, khz600, khz800, mhz1, mhz2, mhz3, mhz4, mhz5,</w:t>
      </w:r>
    </w:p>
    <w:p w14:paraId="50DDB353"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mhz6, mhz8, mhz10, mhz20, mhz30, mhz40, mhz50, mhz60, mhz80, mhz100,</w:t>
      </w:r>
    </w:p>
    <w:p w14:paraId="643551F7"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mhz200, mhz300, mhz400}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R</w:t>
      </w:r>
    </w:p>
    <w:p w14:paraId="6C965043"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5D920AE1"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6B85359"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UL-TrafficInfoReportingConfig-r18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28624F9B"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pdu-SessionsToReportUL-TrafficInfoList-r18   </w:t>
      </w:r>
      <w:r w:rsidRPr="00B10384">
        <w:rPr>
          <w:rFonts w:ascii="Courier New" w:hAnsi="Courier New"/>
          <w:color w:val="993366"/>
          <w:sz w:val="16"/>
          <w:lang w:eastAsia="en-GB"/>
        </w:rPr>
        <w:t>SEQUENCE</w:t>
      </w:r>
      <w:r w:rsidRPr="00B10384">
        <w:rPr>
          <w:rFonts w:ascii="Courier New" w:hAnsi="Courier New"/>
          <w:sz w:val="16"/>
          <w:lang w:eastAsia="en-GB"/>
        </w:rPr>
        <w:t xml:space="preserve"> (</w:t>
      </w:r>
      <w:r w:rsidRPr="00B10384">
        <w:rPr>
          <w:rFonts w:ascii="Courier New" w:hAnsi="Courier New"/>
          <w:color w:val="993366"/>
          <w:sz w:val="16"/>
          <w:lang w:eastAsia="en-GB"/>
        </w:rPr>
        <w:t>SIZE</w:t>
      </w:r>
      <w:r w:rsidRPr="00B10384">
        <w:rPr>
          <w:rFonts w:ascii="Courier New" w:hAnsi="Courier New"/>
          <w:sz w:val="16"/>
          <w:lang w:eastAsia="en-GB"/>
        </w:rPr>
        <w:t xml:space="preserve"> (1.. maxNrofPDU-Sessions-r17))</w:t>
      </w:r>
      <w:r w:rsidRPr="00B10384">
        <w:rPr>
          <w:rFonts w:ascii="Courier New" w:hAnsi="Courier New"/>
          <w:color w:val="993366"/>
          <w:sz w:val="16"/>
          <w:lang w:eastAsia="en-GB"/>
        </w:rPr>
        <w:t xml:space="preserve"> OF</w:t>
      </w:r>
      <w:r w:rsidRPr="00B10384">
        <w:rPr>
          <w:rFonts w:ascii="Courier New" w:hAnsi="Courier New"/>
          <w:sz w:val="16"/>
          <w:lang w:eastAsia="en-GB"/>
        </w:rPr>
        <w:t xml:space="preserve"> PDU-SessionToReportUL-TrafficInfo-r18,</w:t>
      </w:r>
    </w:p>
    <w:p w14:paraId="5E94B1B7"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ul-TrafficInfoProhibitTimer-r18              </w:t>
      </w:r>
      <w:r w:rsidRPr="00B10384">
        <w:rPr>
          <w:rFonts w:ascii="Courier New" w:hAnsi="Courier New"/>
          <w:color w:val="993366"/>
          <w:sz w:val="16"/>
          <w:lang w:eastAsia="en-GB"/>
        </w:rPr>
        <w:t>ENUMERATED</w:t>
      </w:r>
      <w:r w:rsidRPr="00B10384">
        <w:rPr>
          <w:rFonts w:ascii="Courier New" w:hAnsi="Courier New"/>
          <w:sz w:val="16"/>
          <w:lang w:eastAsia="en-GB"/>
        </w:rPr>
        <w:t xml:space="preserve"> {s0, s0dot5, s1, s2, s5, s10, s20, s30,</w:t>
      </w:r>
    </w:p>
    <w:p w14:paraId="0972B378"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s60, s90, s120, s300, s600, spare3, spare2, spare1}</w:t>
      </w:r>
    </w:p>
    <w:p w14:paraId="105BAAFC"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27BB355A"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3FA9330"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PDU-SessionToReportUL-TrafficInfo-r18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4EED7BF1"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pdu-SessionID-r18                        PDU-SessionID,</w:t>
      </w:r>
    </w:p>
    <w:p w14:paraId="07B8AEC9"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qfi-ToReportUL-TrafficInfoList-r18       </w:t>
      </w:r>
      <w:r w:rsidRPr="00B10384">
        <w:rPr>
          <w:rFonts w:ascii="Courier New" w:hAnsi="Courier New"/>
          <w:color w:val="993366"/>
          <w:sz w:val="16"/>
          <w:lang w:eastAsia="en-GB"/>
        </w:rPr>
        <w:t>SEQUENCE</w:t>
      </w:r>
      <w:r w:rsidRPr="00B10384">
        <w:rPr>
          <w:rFonts w:ascii="Courier New" w:hAnsi="Courier New"/>
          <w:sz w:val="16"/>
          <w:lang w:eastAsia="en-GB"/>
        </w:rPr>
        <w:t xml:space="preserve"> (</w:t>
      </w:r>
      <w:r w:rsidRPr="00B10384">
        <w:rPr>
          <w:rFonts w:ascii="Courier New" w:hAnsi="Courier New"/>
          <w:color w:val="993366"/>
          <w:sz w:val="16"/>
          <w:lang w:eastAsia="en-GB"/>
        </w:rPr>
        <w:t>SIZE</w:t>
      </w:r>
      <w:r w:rsidRPr="00B10384">
        <w:rPr>
          <w:rFonts w:ascii="Courier New" w:hAnsi="Courier New"/>
          <w:sz w:val="16"/>
          <w:lang w:eastAsia="en-GB"/>
        </w:rPr>
        <w:t xml:space="preserve"> (1..maxNrofQFIs))</w:t>
      </w:r>
      <w:r w:rsidRPr="00B10384">
        <w:rPr>
          <w:rFonts w:ascii="Courier New" w:hAnsi="Courier New"/>
          <w:color w:val="993366"/>
          <w:sz w:val="16"/>
          <w:lang w:eastAsia="en-GB"/>
        </w:rPr>
        <w:t xml:space="preserve"> OF</w:t>
      </w:r>
      <w:r w:rsidRPr="00B10384">
        <w:rPr>
          <w:rFonts w:ascii="Courier New" w:hAnsi="Courier New"/>
          <w:sz w:val="16"/>
          <w:lang w:eastAsia="en-GB"/>
        </w:rPr>
        <w:t xml:space="preserve"> QFI</w:t>
      </w:r>
    </w:p>
    <w:p w14:paraId="53160D84"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10115926"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495B244"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GapOccasionCancelRatioReportConfig-r19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7DE49BAA"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gapOccasionCancelRatioProhibitTimer-r19   </w:t>
      </w:r>
      <w:r w:rsidRPr="00B10384">
        <w:rPr>
          <w:rFonts w:ascii="Courier New" w:hAnsi="Courier New"/>
          <w:color w:val="993366"/>
          <w:sz w:val="16"/>
          <w:lang w:eastAsia="en-GB"/>
        </w:rPr>
        <w:t>ENUMERATED</w:t>
      </w:r>
      <w:r w:rsidRPr="00B10384">
        <w:rPr>
          <w:rFonts w:ascii="Courier New" w:hAnsi="Courier New"/>
          <w:sz w:val="16"/>
          <w:lang w:eastAsia="en-GB"/>
        </w:rPr>
        <w:t xml:space="preserve"> {s0, s0dot5, s1, s2, s5, s10, s20, s30, s60, s90, s120, s300, s600, spare3,</w:t>
      </w:r>
    </w:p>
    <w:p w14:paraId="4634B51B"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spare2, spare1}</w:t>
      </w:r>
    </w:p>
    <w:p w14:paraId="6F149975"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045016BE"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F85269B"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LPWUS-OffsetPreferenceConfig-r19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0226C8E7"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lpwus-OffsetPreferenceProhibitTimer-r19    </w:t>
      </w:r>
      <w:r w:rsidRPr="00B10384">
        <w:rPr>
          <w:rFonts w:ascii="Courier New" w:hAnsi="Courier New"/>
          <w:color w:val="993366"/>
          <w:sz w:val="16"/>
          <w:lang w:eastAsia="en-GB"/>
        </w:rPr>
        <w:t>ENUMERATED</w:t>
      </w:r>
      <w:r w:rsidRPr="00B10384">
        <w:rPr>
          <w:rFonts w:ascii="Courier New" w:hAnsi="Courier New"/>
          <w:sz w:val="16"/>
          <w:lang w:eastAsia="en-GB"/>
        </w:rPr>
        <w:t xml:space="preserve"> {s0, s0dot5, s1, s2, s5, s10, s20, s30,</w:t>
      </w:r>
    </w:p>
    <w:p w14:paraId="24F5E910"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s60, s90, s120, s300, s600, spare3, spare2, spare1}</w:t>
      </w:r>
    </w:p>
    <w:p w14:paraId="08FAC590"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1779D904"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8872EAB"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ApplicabilityReportConfig-r19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35162326"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sidDel="001172CF">
        <w:rPr>
          <w:rFonts w:ascii="Courier New" w:hAnsi="Courier New"/>
          <w:sz w:val="16"/>
          <w:lang w:eastAsia="en-GB"/>
        </w:rPr>
        <w:t xml:space="preserve"> </w:t>
      </w:r>
      <w:r w:rsidRPr="00B10384">
        <w:rPr>
          <w:rFonts w:ascii="Courier New" w:hAnsi="Courier New"/>
          <w:sz w:val="16"/>
          <w:lang w:eastAsia="en-GB"/>
        </w:rPr>
        <w:t xml:space="preserve">   reportApplicabilityUAI-r19        </w:t>
      </w:r>
      <w:r w:rsidRPr="00B10384">
        <w:rPr>
          <w:rFonts w:ascii="Courier New" w:hAnsi="Courier New"/>
          <w:color w:val="993366"/>
          <w:sz w:val="16"/>
          <w:lang w:eastAsia="en-GB"/>
        </w:rPr>
        <w:t>ENUMERATED</w:t>
      </w:r>
      <w:r w:rsidRPr="00B10384">
        <w:rPr>
          <w:rFonts w:ascii="Courier New" w:hAnsi="Courier New"/>
          <w:sz w:val="16"/>
          <w:lang w:eastAsia="en-GB"/>
        </w:rPr>
        <w:t xml:space="preserve"> {true}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R</w:t>
      </w:r>
    </w:p>
    <w:p w14:paraId="2D4F3828"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applicabilityConfigList-r19       </w:t>
      </w:r>
      <w:r w:rsidRPr="00B10384">
        <w:rPr>
          <w:rFonts w:ascii="Courier New" w:hAnsi="Courier New"/>
          <w:color w:val="993366"/>
          <w:sz w:val="16"/>
          <w:lang w:eastAsia="en-GB"/>
        </w:rPr>
        <w:t>SEQUENCE</w:t>
      </w:r>
      <w:r w:rsidRPr="00B10384">
        <w:rPr>
          <w:rFonts w:ascii="Courier New" w:hAnsi="Courier New"/>
          <w:sz w:val="16"/>
          <w:lang w:eastAsia="en-GB"/>
        </w:rPr>
        <w:t xml:space="preserve"> (</w:t>
      </w:r>
      <w:r w:rsidRPr="00B10384">
        <w:rPr>
          <w:rFonts w:ascii="Courier New" w:hAnsi="Courier New"/>
          <w:color w:val="993366"/>
          <w:sz w:val="16"/>
          <w:lang w:eastAsia="en-GB"/>
        </w:rPr>
        <w:t>SIZE</w:t>
      </w:r>
      <w:r w:rsidRPr="00B10384">
        <w:rPr>
          <w:rFonts w:ascii="Courier New" w:hAnsi="Courier New"/>
          <w:sz w:val="16"/>
          <w:lang w:eastAsia="en-GB"/>
        </w:rPr>
        <w:t xml:space="preserve"> (1..maxNrofServingCells))</w:t>
      </w:r>
      <w:r w:rsidRPr="00B10384">
        <w:rPr>
          <w:rFonts w:ascii="Courier New" w:hAnsi="Courier New"/>
          <w:color w:val="993366"/>
          <w:sz w:val="16"/>
          <w:lang w:eastAsia="en-GB"/>
        </w:rPr>
        <w:t xml:space="preserve"> OF</w:t>
      </w:r>
      <w:r w:rsidRPr="00B10384">
        <w:rPr>
          <w:rFonts w:ascii="Courier New" w:hAnsi="Courier New"/>
          <w:sz w:val="16"/>
          <w:lang w:eastAsia="en-GB"/>
        </w:rPr>
        <w:t xml:space="preserve"> ApplicabilityConfig-r19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R</w:t>
      </w:r>
    </w:p>
    <w:p w14:paraId="532A17B8"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w:t>
      </w:r>
    </w:p>
    <w:p w14:paraId="10DCC8BC"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010D9471"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10452C0"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ApplicabilityConfig-r19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1DE73CDC"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applicabilityConfigCellId-r19    ServCellIndex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R</w:t>
      </w:r>
    </w:p>
    <w:p w14:paraId="4B16903C"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applicabilitySetConfigList-r19   </w:t>
      </w:r>
      <w:r w:rsidRPr="00B10384">
        <w:rPr>
          <w:rFonts w:ascii="Courier New" w:hAnsi="Courier New"/>
          <w:color w:val="993366"/>
          <w:sz w:val="16"/>
          <w:lang w:eastAsia="en-GB"/>
        </w:rPr>
        <w:t>SEQUENCE</w:t>
      </w:r>
      <w:r w:rsidRPr="00B10384">
        <w:rPr>
          <w:rFonts w:ascii="Courier New" w:hAnsi="Courier New"/>
          <w:sz w:val="16"/>
          <w:lang w:eastAsia="en-GB"/>
        </w:rPr>
        <w:t xml:space="preserve"> (</w:t>
      </w:r>
      <w:r w:rsidRPr="00B10384">
        <w:rPr>
          <w:rFonts w:ascii="Courier New" w:hAnsi="Courier New"/>
          <w:color w:val="993366"/>
          <w:sz w:val="16"/>
          <w:lang w:eastAsia="en-GB"/>
        </w:rPr>
        <w:t>SIZE</w:t>
      </w:r>
      <w:r w:rsidRPr="00B10384">
        <w:rPr>
          <w:rFonts w:ascii="Courier New" w:hAnsi="Courier New"/>
          <w:sz w:val="16"/>
          <w:lang w:eastAsia="en-GB"/>
        </w:rPr>
        <w:t xml:space="preserve"> (1..maxNrofApplicabilitySets-r19))</w:t>
      </w:r>
      <w:r w:rsidRPr="00B10384">
        <w:rPr>
          <w:rFonts w:ascii="Courier New" w:hAnsi="Courier New"/>
          <w:color w:val="993366"/>
          <w:sz w:val="16"/>
          <w:lang w:eastAsia="en-GB"/>
        </w:rPr>
        <w:t xml:space="preserve"> OF</w:t>
      </w:r>
      <w:r w:rsidRPr="00B10384">
        <w:rPr>
          <w:rFonts w:ascii="Courier New" w:hAnsi="Courier New"/>
          <w:sz w:val="16"/>
          <w:lang w:eastAsia="en-GB"/>
        </w:rPr>
        <w:t xml:space="preserve"> ApplicabilitySetConfig-r19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R</w:t>
      </w:r>
    </w:p>
    <w:p w14:paraId="3BA823DA"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w:t>
      </w:r>
    </w:p>
    <w:p w14:paraId="3C744075"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52D98F4F"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F5BBC7C"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ApplicabilitySetConfig-r19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7D5AEBBC"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applicabilitySetConfigId-r19            ApplicabilitySetConfigId-r19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R</w:t>
      </w:r>
    </w:p>
    <w:p w14:paraId="241293E5"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resourcesForChannelMeasurement          CSI-ResourceConfigId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R</w:t>
      </w:r>
    </w:p>
    <w:p w14:paraId="77C070C2"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resourcesForChannelPrediction-r19       CSI-ResourceConfigId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R</w:t>
      </w:r>
    </w:p>
    <w:p w14:paraId="2CB2C800"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associatedIdForChannelMeasurement-r19   AssociatedId-r19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R</w:t>
      </w:r>
    </w:p>
    <w:p w14:paraId="61AF75D9"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associatedIdForChannelPrediction-r19    AssociatedId-r19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R</w:t>
      </w:r>
    </w:p>
    <w:p w14:paraId="2348FB79"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reportQuantity-r19                      </w:t>
      </w:r>
      <w:r w:rsidRPr="00B10384">
        <w:rPr>
          <w:rFonts w:ascii="Courier New" w:hAnsi="Courier New"/>
          <w:color w:val="993366"/>
          <w:sz w:val="16"/>
          <w:lang w:eastAsia="en-GB"/>
        </w:rPr>
        <w:t>CHOICE</w:t>
      </w:r>
      <w:r w:rsidRPr="00B10384">
        <w:rPr>
          <w:rFonts w:ascii="Courier New" w:hAnsi="Courier New"/>
          <w:sz w:val="16"/>
          <w:lang w:eastAsia="en-GB"/>
        </w:rPr>
        <w:t xml:space="preserve"> {</w:t>
      </w:r>
    </w:p>
    <w:p w14:paraId="41E40B2D"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none-BM-r19                 </w:t>
      </w:r>
      <w:r w:rsidRPr="00B10384">
        <w:rPr>
          <w:rFonts w:ascii="Courier New" w:hAnsi="Courier New"/>
          <w:color w:val="993366"/>
          <w:sz w:val="16"/>
          <w:lang w:eastAsia="en-GB"/>
        </w:rPr>
        <w:t>NULL</w:t>
      </w:r>
      <w:r w:rsidRPr="00B10384">
        <w:rPr>
          <w:rFonts w:ascii="Courier New" w:hAnsi="Courier New"/>
          <w:sz w:val="16"/>
          <w:lang w:eastAsia="en-GB"/>
        </w:rPr>
        <w:t>,</w:t>
      </w:r>
    </w:p>
    <w:p w14:paraId="648D9C5B"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none-CSI-r19                </w:t>
      </w:r>
      <w:r w:rsidRPr="00B10384">
        <w:rPr>
          <w:rFonts w:ascii="Courier New" w:hAnsi="Courier New"/>
          <w:color w:val="993366"/>
          <w:sz w:val="16"/>
          <w:lang w:eastAsia="en-GB"/>
        </w:rPr>
        <w:t>NULL</w:t>
      </w:r>
      <w:r w:rsidRPr="00B10384">
        <w:rPr>
          <w:rFonts w:ascii="Courier New" w:hAnsi="Courier New"/>
          <w:sz w:val="16"/>
          <w:lang w:eastAsia="en-GB"/>
        </w:rPr>
        <w:t>,</w:t>
      </w:r>
    </w:p>
    <w:p w14:paraId="27B43530"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p-CRI-r19                   </w:t>
      </w:r>
      <w:r w:rsidRPr="00B10384">
        <w:rPr>
          <w:rFonts w:ascii="Courier New" w:hAnsi="Courier New"/>
          <w:color w:val="993366"/>
          <w:sz w:val="16"/>
          <w:lang w:eastAsia="en-GB"/>
        </w:rPr>
        <w:t>NULL</w:t>
      </w:r>
      <w:r w:rsidRPr="00B10384">
        <w:rPr>
          <w:rFonts w:ascii="Courier New" w:hAnsi="Courier New"/>
          <w:sz w:val="16"/>
          <w:lang w:eastAsia="en-GB"/>
        </w:rPr>
        <w:t>,</w:t>
      </w:r>
    </w:p>
    <w:p w14:paraId="47693C04"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p-SSB-Index-r19             </w:t>
      </w:r>
      <w:r w:rsidRPr="00B10384">
        <w:rPr>
          <w:rFonts w:ascii="Courier New" w:hAnsi="Courier New"/>
          <w:color w:val="993366"/>
          <w:sz w:val="16"/>
          <w:lang w:eastAsia="en-GB"/>
        </w:rPr>
        <w:t>NULL</w:t>
      </w:r>
      <w:r w:rsidRPr="00B10384">
        <w:rPr>
          <w:rFonts w:ascii="Courier New" w:hAnsi="Courier New"/>
          <w:sz w:val="16"/>
          <w:lang w:eastAsia="en-GB"/>
        </w:rPr>
        <w:t>,</w:t>
      </w:r>
    </w:p>
    <w:p w14:paraId="2B304D88"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p-CRI-RSRP-r19              </w:t>
      </w:r>
      <w:r w:rsidRPr="00B10384">
        <w:rPr>
          <w:rFonts w:ascii="Courier New" w:hAnsi="Courier New"/>
          <w:color w:val="993366"/>
          <w:sz w:val="16"/>
          <w:lang w:eastAsia="en-GB"/>
        </w:rPr>
        <w:t>NULL</w:t>
      </w:r>
      <w:r w:rsidRPr="00B10384">
        <w:rPr>
          <w:rFonts w:ascii="Courier New" w:hAnsi="Courier New"/>
          <w:sz w:val="16"/>
          <w:lang w:eastAsia="en-GB"/>
        </w:rPr>
        <w:t>,</w:t>
      </w:r>
    </w:p>
    <w:p w14:paraId="771B1958"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p-SSB-Index-RSRP-r19        </w:t>
      </w:r>
      <w:r w:rsidRPr="00B10384">
        <w:rPr>
          <w:rFonts w:ascii="Courier New" w:hAnsi="Courier New"/>
          <w:color w:val="993366"/>
          <w:sz w:val="16"/>
          <w:lang w:eastAsia="en-GB"/>
        </w:rPr>
        <w:t>NULL</w:t>
      </w:r>
      <w:r w:rsidRPr="00B10384">
        <w:rPr>
          <w:rFonts w:ascii="Courier New" w:hAnsi="Courier New"/>
          <w:sz w:val="16"/>
          <w:lang w:eastAsia="en-GB"/>
        </w:rPr>
        <w:t>,</w:t>
      </w:r>
    </w:p>
    <w:p w14:paraId="65A834FC"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rs-PAI-r19                  </w:t>
      </w:r>
      <w:r w:rsidRPr="00B10384">
        <w:rPr>
          <w:rFonts w:ascii="Courier New" w:hAnsi="Courier New"/>
          <w:color w:val="993366"/>
          <w:sz w:val="16"/>
          <w:lang w:eastAsia="en-GB"/>
        </w:rPr>
        <w:t>NULL</w:t>
      </w:r>
      <w:r w:rsidRPr="00B10384">
        <w:rPr>
          <w:rFonts w:ascii="Courier New" w:hAnsi="Courier New"/>
          <w:sz w:val="16"/>
          <w:lang w:eastAsia="en-GB"/>
        </w:rPr>
        <w:t>,</w:t>
      </w:r>
    </w:p>
    <w:p w14:paraId="010596AB"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sgcs-r19                    </w:t>
      </w:r>
      <w:r w:rsidRPr="00B10384">
        <w:rPr>
          <w:rFonts w:ascii="Courier New" w:hAnsi="Courier New"/>
          <w:color w:val="993366"/>
          <w:sz w:val="16"/>
          <w:lang w:eastAsia="en-GB"/>
        </w:rPr>
        <w:t>NULL</w:t>
      </w:r>
    </w:p>
    <w:p w14:paraId="4E71DFE8"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R</w:t>
      </w:r>
    </w:p>
    <w:p w14:paraId="01A7B38F"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reportConfigType                        </w:t>
      </w:r>
      <w:r w:rsidRPr="00B10384">
        <w:rPr>
          <w:rFonts w:ascii="Courier New" w:hAnsi="Courier New"/>
          <w:color w:val="993366"/>
          <w:sz w:val="16"/>
          <w:lang w:eastAsia="en-GB"/>
        </w:rPr>
        <w:t>CHOICE</w:t>
      </w:r>
      <w:r w:rsidRPr="00B10384">
        <w:rPr>
          <w:rFonts w:ascii="Courier New" w:hAnsi="Courier New"/>
          <w:sz w:val="16"/>
          <w:lang w:eastAsia="en-GB"/>
        </w:rPr>
        <w:t xml:space="preserve"> {</w:t>
      </w:r>
    </w:p>
    <w:p w14:paraId="19A01F96"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periodic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2EE87E88"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reportSlotConfig                        CSI-ReportPeriodicityAndOffset,</w:t>
      </w:r>
    </w:p>
    <w:p w14:paraId="284AFFDC"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pucch-CSI-ResourceList                  </w:t>
      </w:r>
      <w:r w:rsidRPr="00B10384">
        <w:rPr>
          <w:rFonts w:ascii="Courier New" w:hAnsi="Courier New"/>
          <w:color w:val="993366"/>
          <w:sz w:val="16"/>
          <w:lang w:eastAsia="en-GB"/>
        </w:rPr>
        <w:t>SEQUENCE</w:t>
      </w:r>
      <w:r w:rsidRPr="00B10384">
        <w:rPr>
          <w:rFonts w:ascii="Courier New" w:hAnsi="Courier New"/>
          <w:sz w:val="16"/>
          <w:lang w:eastAsia="en-GB"/>
        </w:rPr>
        <w:t xml:space="preserve"> (</w:t>
      </w:r>
      <w:r w:rsidRPr="00B10384">
        <w:rPr>
          <w:rFonts w:ascii="Courier New" w:hAnsi="Courier New"/>
          <w:color w:val="993366"/>
          <w:sz w:val="16"/>
          <w:lang w:eastAsia="en-GB"/>
        </w:rPr>
        <w:t>SIZE</w:t>
      </w:r>
      <w:r w:rsidRPr="00B10384">
        <w:rPr>
          <w:rFonts w:ascii="Courier New" w:hAnsi="Courier New"/>
          <w:sz w:val="16"/>
          <w:lang w:eastAsia="en-GB"/>
        </w:rPr>
        <w:t xml:space="preserve"> (1..maxNrofBWPs))</w:t>
      </w:r>
      <w:r w:rsidRPr="00B10384">
        <w:rPr>
          <w:rFonts w:ascii="Courier New" w:hAnsi="Courier New"/>
          <w:color w:val="993366"/>
          <w:sz w:val="16"/>
          <w:lang w:eastAsia="en-GB"/>
        </w:rPr>
        <w:t xml:space="preserve"> OF</w:t>
      </w:r>
      <w:r w:rsidRPr="00B10384">
        <w:rPr>
          <w:rFonts w:ascii="Courier New" w:hAnsi="Courier New"/>
          <w:sz w:val="16"/>
          <w:lang w:eastAsia="en-GB"/>
        </w:rPr>
        <w:t xml:space="preserve"> PUCCH-CSI-Resource</w:t>
      </w:r>
    </w:p>
    <w:p w14:paraId="604671F3"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w:t>
      </w:r>
    </w:p>
    <w:p w14:paraId="098E635D"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semiPersistentOnPUCCH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3686AE1E"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reportSlotConfig                        CSI-ReportPeriodicityAndOffset,</w:t>
      </w:r>
    </w:p>
    <w:p w14:paraId="67D28BBD"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pucch-CSI-ResourceList                  </w:t>
      </w:r>
      <w:r w:rsidRPr="00B10384">
        <w:rPr>
          <w:rFonts w:ascii="Courier New" w:hAnsi="Courier New"/>
          <w:color w:val="993366"/>
          <w:sz w:val="16"/>
          <w:lang w:eastAsia="en-GB"/>
        </w:rPr>
        <w:t>SEQUENCE</w:t>
      </w:r>
      <w:r w:rsidRPr="00B10384">
        <w:rPr>
          <w:rFonts w:ascii="Courier New" w:hAnsi="Courier New"/>
          <w:sz w:val="16"/>
          <w:lang w:eastAsia="en-GB"/>
        </w:rPr>
        <w:t xml:space="preserve"> (</w:t>
      </w:r>
      <w:r w:rsidRPr="00B10384">
        <w:rPr>
          <w:rFonts w:ascii="Courier New" w:hAnsi="Courier New"/>
          <w:color w:val="993366"/>
          <w:sz w:val="16"/>
          <w:lang w:eastAsia="en-GB"/>
        </w:rPr>
        <w:t>SIZE</w:t>
      </w:r>
      <w:r w:rsidRPr="00B10384">
        <w:rPr>
          <w:rFonts w:ascii="Courier New" w:hAnsi="Courier New"/>
          <w:sz w:val="16"/>
          <w:lang w:eastAsia="en-GB"/>
        </w:rPr>
        <w:t xml:space="preserve"> (1..maxNrofBWPs))</w:t>
      </w:r>
      <w:r w:rsidRPr="00B10384">
        <w:rPr>
          <w:rFonts w:ascii="Courier New" w:hAnsi="Courier New"/>
          <w:color w:val="993366"/>
          <w:sz w:val="16"/>
          <w:lang w:eastAsia="en-GB"/>
        </w:rPr>
        <w:t xml:space="preserve"> OF</w:t>
      </w:r>
      <w:r w:rsidRPr="00B10384">
        <w:rPr>
          <w:rFonts w:ascii="Courier New" w:hAnsi="Courier New"/>
          <w:sz w:val="16"/>
          <w:lang w:eastAsia="en-GB"/>
        </w:rPr>
        <w:t xml:space="preserve"> PUCCH-CSI-Resource</w:t>
      </w:r>
    </w:p>
    <w:p w14:paraId="1347BF82"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w:t>
      </w:r>
    </w:p>
    <w:p w14:paraId="428A9CA4"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semiPersistentOnPUSCH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5AA8252E"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reportSlotConfig                        </w:t>
      </w:r>
      <w:r w:rsidRPr="00B10384">
        <w:rPr>
          <w:rFonts w:ascii="Courier New" w:hAnsi="Courier New"/>
          <w:color w:val="993366"/>
          <w:sz w:val="16"/>
          <w:lang w:eastAsia="en-GB"/>
        </w:rPr>
        <w:t>ENUMERATED</w:t>
      </w:r>
      <w:r w:rsidRPr="00B10384">
        <w:rPr>
          <w:rFonts w:ascii="Courier New" w:hAnsi="Courier New"/>
          <w:sz w:val="16"/>
          <w:lang w:eastAsia="en-GB"/>
        </w:rPr>
        <w:t xml:space="preserve"> {sl5, sl10, sl20, sl40, sl80, sl160, sl320},</w:t>
      </w:r>
    </w:p>
    <w:p w14:paraId="7FA73B3C"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reportSlotOffsetList                    </w:t>
      </w:r>
      <w:r w:rsidRPr="00B10384">
        <w:rPr>
          <w:rFonts w:ascii="Courier New" w:hAnsi="Courier New"/>
          <w:color w:val="993366"/>
          <w:sz w:val="16"/>
          <w:lang w:eastAsia="en-GB"/>
        </w:rPr>
        <w:t>SEQUENCE</w:t>
      </w:r>
      <w:r w:rsidRPr="00B10384">
        <w:rPr>
          <w:rFonts w:ascii="Courier New" w:hAnsi="Courier New"/>
          <w:sz w:val="16"/>
          <w:lang w:eastAsia="en-GB"/>
        </w:rPr>
        <w:t xml:space="preserve"> (</w:t>
      </w:r>
      <w:r w:rsidRPr="00B10384">
        <w:rPr>
          <w:rFonts w:ascii="Courier New" w:hAnsi="Courier New"/>
          <w:color w:val="993366"/>
          <w:sz w:val="16"/>
          <w:lang w:eastAsia="en-GB"/>
        </w:rPr>
        <w:t>SIZE</w:t>
      </w:r>
      <w:r w:rsidRPr="00B10384">
        <w:rPr>
          <w:rFonts w:ascii="Courier New" w:hAnsi="Courier New"/>
          <w:sz w:val="16"/>
          <w:lang w:eastAsia="en-GB"/>
        </w:rPr>
        <w:t xml:space="preserve"> (1.. maxNrofUL-Allocations))</w:t>
      </w:r>
      <w:r w:rsidRPr="00B10384">
        <w:rPr>
          <w:rFonts w:ascii="Courier New" w:hAnsi="Courier New"/>
          <w:color w:val="993366"/>
          <w:sz w:val="16"/>
          <w:lang w:eastAsia="en-GB"/>
        </w:rPr>
        <w:t xml:space="preserve"> OF</w:t>
      </w:r>
      <w:r w:rsidRPr="00B10384">
        <w:rPr>
          <w:rFonts w:ascii="Courier New" w:hAnsi="Courier New"/>
          <w:sz w:val="16"/>
          <w:lang w:eastAsia="en-GB"/>
        </w:rPr>
        <w:t xml:space="preserve"> </w:t>
      </w:r>
      <w:r w:rsidRPr="00B10384">
        <w:rPr>
          <w:rFonts w:ascii="Courier New" w:hAnsi="Courier New"/>
          <w:color w:val="993366"/>
          <w:sz w:val="16"/>
          <w:lang w:eastAsia="en-GB"/>
        </w:rPr>
        <w:t>INTEGER</w:t>
      </w:r>
      <w:r w:rsidRPr="00B10384">
        <w:rPr>
          <w:rFonts w:ascii="Courier New" w:hAnsi="Courier New"/>
          <w:sz w:val="16"/>
          <w:lang w:eastAsia="en-GB"/>
        </w:rPr>
        <w:t>(0..32),</w:t>
      </w:r>
    </w:p>
    <w:p w14:paraId="4D9871B8"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p0alpha                                 P0-PUSCH-AlphaSetId</w:t>
      </w:r>
    </w:p>
    <w:p w14:paraId="6C4F82AC"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w:t>
      </w:r>
    </w:p>
    <w:p w14:paraId="4154F0BA"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aperiodic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72A3ED4E"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reportSlotOffsetList                </w:t>
      </w:r>
      <w:r w:rsidRPr="00B10384">
        <w:rPr>
          <w:rFonts w:ascii="Courier New" w:hAnsi="Courier New"/>
          <w:color w:val="993366"/>
          <w:sz w:val="16"/>
          <w:lang w:eastAsia="en-GB"/>
        </w:rPr>
        <w:t>SEQUENCE</w:t>
      </w:r>
      <w:r w:rsidRPr="00B10384">
        <w:rPr>
          <w:rFonts w:ascii="Courier New" w:hAnsi="Courier New"/>
          <w:sz w:val="16"/>
          <w:lang w:eastAsia="en-GB"/>
        </w:rPr>
        <w:t xml:space="preserve"> (</w:t>
      </w:r>
      <w:r w:rsidRPr="00B10384">
        <w:rPr>
          <w:rFonts w:ascii="Courier New" w:hAnsi="Courier New"/>
          <w:color w:val="993366"/>
          <w:sz w:val="16"/>
          <w:lang w:eastAsia="en-GB"/>
        </w:rPr>
        <w:t>SIZE</w:t>
      </w:r>
      <w:r w:rsidRPr="00B10384">
        <w:rPr>
          <w:rFonts w:ascii="Courier New" w:hAnsi="Courier New"/>
          <w:sz w:val="16"/>
          <w:lang w:eastAsia="en-GB"/>
        </w:rPr>
        <w:t xml:space="preserve"> (1..maxNrofUL-Allocations))</w:t>
      </w:r>
      <w:r w:rsidRPr="00B10384">
        <w:rPr>
          <w:rFonts w:ascii="Courier New" w:hAnsi="Courier New"/>
          <w:color w:val="993366"/>
          <w:sz w:val="16"/>
          <w:lang w:eastAsia="en-GB"/>
        </w:rPr>
        <w:t xml:space="preserve"> OF</w:t>
      </w:r>
      <w:r w:rsidRPr="00B10384">
        <w:rPr>
          <w:rFonts w:ascii="Courier New" w:hAnsi="Courier New"/>
          <w:sz w:val="16"/>
          <w:lang w:eastAsia="en-GB"/>
        </w:rPr>
        <w:t xml:space="preserve"> </w:t>
      </w:r>
      <w:r w:rsidRPr="00B10384">
        <w:rPr>
          <w:rFonts w:ascii="Courier New" w:hAnsi="Courier New"/>
          <w:color w:val="993366"/>
          <w:sz w:val="16"/>
          <w:lang w:eastAsia="en-GB"/>
        </w:rPr>
        <w:t>INTEGER</w:t>
      </w:r>
      <w:r w:rsidRPr="00B10384">
        <w:rPr>
          <w:rFonts w:ascii="Courier New" w:hAnsi="Courier New"/>
          <w:sz w:val="16"/>
          <w:lang w:eastAsia="en-GB"/>
        </w:rPr>
        <w:t>(0..32)</w:t>
      </w:r>
    </w:p>
    <w:p w14:paraId="15D3AC18"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w:t>
      </w:r>
    </w:p>
    <w:p w14:paraId="747DD7C7"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R</w:t>
      </w:r>
    </w:p>
    <w:p w14:paraId="1ACBDCF0"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nrofReportedPredictedRS-r19                 </w:t>
      </w:r>
      <w:r w:rsidRPr="00B10384">
        <w:rPr>
          <w:rFonts w:ascii="Courier New" w:hAnsi="Courier New"/>
          <w:color w:val="993366"/>
          <w:sz w:val="16"/>
          <w:lang w:eastAsia="en-GB"/>
        </w:rPr>
        <w:t>ENUMERATED</w:t>
      </w:r>
      <w:r w:rsidRPr="00B10384">
        <w:rPr>
          <w:rFonts w:ascii="Courier New" w:hAnsi="Courier New"/>
          <w:sz w:val="16"/>
          <w:lang w:eastAsia="en-GB"/>
        </w:rPr>
        <w:t xml:space="preserve"> {n1, n2, n3, n4}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R</w:t>
      </w:r>
    </w:p>
    <w:p w14:paraId="19E7AF8B"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nrofTimeInstance-r19                        </w:t>
      </w:r>
      <w:r w:rsidRPr="00B10384">
        <w:rPr>
          <w:rFonts w:ascii="Courier New" w:hAnsi="Courier New"/>
          <w:color w:val="993366"/>
          <w:sz w:val="16"/>
          <w:lang w:eastAsia="en-GB"/>
        </w:rPr>
        <w:t>ENUMERATED</w:t>
      </w:r>
      <w:r w:rsidRPr="00B10384">
        <w:rPr>
          <w:rFonts w:ascii="Courier New" w:hAnsi="Courier New"/>
          <w:sz w:val="16"/>
          <w:lang w:eastAsia="en-GB"/>
        </w:rPr>
        <w:t xml:space="preserve"> {n1, n2, n4, n8}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R</w:t>
      </w:r>
    </w:p>
    <w:p w14:paraId="68461E7E"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timeGap-r19                                 </w:t>
      </w:r>
      <w:r w:rsidRPr="00B10384">
        <w:rPr>
          <w:rFonts w:ascii="Courier New" w:hAnsi="Courier New"/>
          <w:color w:val="993366"/>
          <w:sz w:val="16"/>
          <w:lang w:eastAsia="en-GB"/>
        </w:rPr>
        <w:t>ENUMERATED</w:t>
      </w:r>
      <w:r w:rsidRPr="00B10384">
        <w:rPr>
          <w:rFonts w:ascii="Courier New" w:hAnsi="Courier New"/>
          <w:sz w:val="16"/>
          <w:lang w:eastAsia="en-GB"/>
        </w:rPr>
        <w:t xml:space="preserve"> {ms10, ms20, ms40, ms80, ms160, spare3, spare2, spare1}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R</w:t>
      </w:r>
    </w:p>
    <w:p w14:paraId="650CAE0C"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w:t>
      </w:r>
    </w:p>
    <w:p w14:paraId="327E003D"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26DC03FF"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1920D53"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DataCollectionPreferenceConfig-r19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3B161221"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dataCollectionCandidateConfigList-r19   </w:t>
      </w:r>
      <w:r w:rsidRPr="00B10384">
        <w:rPr>
          <w:rFonts w:ascii="Courier New" w:hAnsi="Courier New"/>
          <w:color w:val="993366"/>
          <w:sz w:val="16"/>
          <w:lang w:eastAsia="en-GB"/>
        </w:rPr>
        <w:t>SEQUENCE</w:t>
      </w:r>
      <w:r w:rsidRPr="00B10384">
        <w:rPr>
          <w:rFonts w:ascii="Courier New" w:hAnsi="Courier New"/>
          <w:sz w:val="16"/>
          <w:lang w:eastAsia="en-GB"/>
        </w:rPr>
        <w:t xml:space="preserve"> (</w:t>
      </w:r>
      <w:r w:rsidRPr="00B10384">
        <w:rPr>
          <w:rFonts w:ascii="Courier New" w:hAnsi="Courier New"/>
          <w:color w:val="993366"/>
          <w:sz w:val="16"/>
          <w:lang w:eastAsia="en-GB"/>
        </w:rPr>
        <w:t>SIZE</w:t>
      </w:r>
      <w:r w:rsidRPr="00B10384">
        <w:rPr>
          <w:rFonts w:ascii="Courier New" w:hAnsi="Courier New"/>
          <w:sz w:val="16"/>
          <w:lang w:eastAsia="en-GB"/>
        </w:rPr>
        <w:t xml:space="preserve"> (1..maxNrofServingCells))</w:t>
      </w:r>
      <w:r w:rsidRPr="00B10384">
        <w:rPr>
          <w:rFonts w:ascii="Courier New" w:hAnsi="Courier New"/>
          <w:color w:val="993366"/>
          <w:sz w:val="16"/>
          <w:lang w:eastAsia="en-GB"/>
        </w:rPr>
        <w:t xml:space="preserve"> OF</w:t>
      </w:r>
      <w:r w:rsidRPr="00B10384">
        <w:rPr>
          <w:rFonts w:ascii="Courier New" w:hAnsi="Courier New"/>
          <w:sz w:val="16"/>
          <w:lang w:eastAsia="en-GB"/>
        </w:rPr>
        <w:t xml:space="preserve"> DataCollectionCandidateConfig-r19</w:t>
      </w:r>
    </w:p>
    <w:p w14:paraId="58C241D2"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R</w:t>
      </w:r>
    </w:p>
    <w:p w14:paraId="2F63FA38"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w:t>
      </w:r>
    </w:p>
    <w:p w14:paraId="29830386"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222AE29B"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2440D41"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DataCollectionCandidateConfig-r19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67BD5240"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dataCollectionServCellIndex-r19                 ServCellIndex,</w:t>
      </w:r>
    </w:p>
    <w:p w14:paraId="650940B5"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dataCollectionCandidateConfigParameterList-r19  </w:t>
      </w:r>
      <w:r w:rsidRPr="00B10384">
        <w:rPr>
          <w:rFonts w:ascii="Courier New" w:hAnsi="Courier New"/>
          <w:color w:val="993366"/>
          <w:sz w:val="16"/>
          <w:lang w:eastAsia="en-GB"/>
        </w:rPr>
        <w:t>SEQUENCE</w:t>
      </w:r>
      <w:r w:rsidRPr="00B10384">
        <w:rPr>
          <w:rFonts w:ascii="Courier New" w:hAnsi="Courier New"/>
          <w:sz w:val="16"/>
          <w:lang w:eastAsia="en-GB"/>
        </w:rPr>
        <w:t xml:space="preserve"> (</w:t>
      </w:r>
      <w:r w:rsidRPr="00B10384">
        <w:rPr>
          <w:rFonts w:ascii="Courier New" w:hAnsi="Courier New"/>
          <w:color w:val="993366"/>
          <w:sz w:val="16"/>
          <w:lang w:eastAsia="en-GB"/>
        </w:rPr>
        <w:t>SIZE</w:t>
      </w:r>
      <w:r w:rsidRPr="00B10384">
        <w:rPr>
          <w:rFonts w:ascii="Courier New" w:hAnsi="Courier New"/>
          <w:sz w:val="16"/>
          <w:lang w:eastAsia="en-GB"/>
        </w:rPr>
        <w:t xml:space="preserve"> (1..maxCandidateConfig-r19))</w:t>
      </w:r>
      <w:r w:rsidRPr="00B10384">
        <w:rPr>
          <w:rFonts w:ascii="Courier New" w:hAnsi="Courier New"/>
          <w:color w:val="993366"/>
          <w:sz w:val="16"/>
          <w:lang w:eastAsia="en-GB"/>
        </w:rPr>
        <w:t xml:space="preserve"> OF</w:t>
      </w:r>
    </w:p>
    <w:p w14:paraId="2F044954"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DataCollectionCandidateConfigParameters-r19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R</w:t>
      </w:r>
    </w:p>
    <w:p w14:paraId="527DF2BB"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w:t>
      </w:r>
    </w:p>
    <w:p w14:paraId="44D5DA42"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5B22E626"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4E42747"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DataCollectionCandidateConfigParameters-r19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1FC3C914"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dataCollectionCandidateConfigId-r19             DataCollectionCandidateConfigId-r19,</w:t>
      </w:r>
    </w:p>
    <w:p w14:paraId="3505C887"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resourcesForChannelMeasurement                  CSI-ResourceConfigId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R</w:t>
      </w:r>
    </w:p>
    <w:p w14:paraId="39EAA8BA"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resourcesForChannelPrediction-r19               CSI-ResourceConfigId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R</w:t>
      </w:r>
    </w:p>
    <w:p w14:paraId="7A57BE8F"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associatedIdForChannelMeasurement-r19           AssociatedId-r19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R</w:t>
      </w:r>
    </w:p>
    <w:p w14:paraId="13366FBC"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associatedIdForChannelPrediction-r19            AssociatedId-r19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R</w:t>
      </w:r>
    </w:p>
    <w:p w14:paraId="2A693579"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w:t>
      </w:r>
    </w:p>
    <w:p w14:paraId="213522F3"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0E8A7C67"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1D330C4"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LoggedDataCollectionAssistanceConfig-r19 ::= </w:t>
      </w:r>
      <w:r w:rsidRPr="00B10384">
        <w:rPr>
          <w:rFonts w:ascii="Courier New" w:hAnsi="Courier New"/>
          <w:color w:val="993366"/>
          <w:sz w:val="16"/>
          <w:lang w:eastAsia="en-GB"/>
        </w:rPr>
        <w:t>SEQUENCE</w:t>
      </w:r>
      <w:r w:rsidRPr="00B10384">
        <w:rPr>
          <w:rFonts w:ascii="Courier New" w:hAnsi="Courier New"/>
          <w:sz w:val="16"/>
          <w:lang w:eastAsia="en-GB"/>
        </w:rPr>
        <w:t xml:space="preserve"> {</w:t>
      </w:r>
    </w:p>
    <w:p w14:paraId="4E02B5A1"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sz w:val="16"/>
          <w:lang w:eastAsia="en-GB"/>
        </w:rPr>
        <w:t xml:space="preserve">    loggedDataCollectionBufferThreshold-r19      </w:t>
      </w:r>
      <w:r w:rsidRPr="00B10384">
        <w:rPr>
          <w:rFonts w:ascii="Courier New" w:hAnsi="Courier New"/>
          <w:color w:val="993366"/>
          <w:sz w:val="16"/>
          <w:lang w:eastAsia="en-GB"/>
        </w:rPr>
        <w:t>ENUMERATED</w:t>
      </w:r>
      <w:r w:rsidRPr="00B10384">
        <w:rPr>
          <w:rFonts w:ascii="Courier New" w:hAnsi="Courier New"/>
          <w:sz w:val="16"/>
          <w:lang w:eastAsia="en-GB"/>
        </w:rPr>
        <w:t xml:space="preserve"> {kB16, kB32, kB48, spare1}                               </w:t>
      </w:r>
      <w:r w:rsidRPr="00B10384">
        <w:rPr>
          <w:rFonts w:ascii="Courier New" w:hAnsi="Courier New"/>
          <w:color w:val="993366"/>
          <w:sz w:val="16"/>
          <w:lang w:eastAsia="en-GB"/>
        </w:rPr>
        <w:t>OPTIONAL</w:t>
      </w:r>
      <w:r w:rsidRPr="00B10384">
        <w:rPr>
          <w:rFonts w:ascii="Courier New" w:hAnsi="Courier New"/>
          <w:sz w:val="16"/>
          <w:lang w:eastAsia="en-GB"/>
        </w:rPr>
        <w:t xml:space="preserve">, </w:t>
      </w:r>
      <w:r w:rsidRPr="00B10384">
        <w:rPr>
          <w:rFonts w:ascii="Courier New" w:hAnsi="Courier New"/>
          <w:color w:val="808080"/>
          <w:sz w:val="16"/>
          <w:lang w:eastAsia="en-GB"/>
        </w:rPr>
        <w:t>-- Need R</w:t>
      </w:r>
    </w:p>
    <w:p w14:paraId="58FEC704"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 xml:space="preserve">    ...</w:t>
      </w:r>
    </w:p>
    <w:p w14:paraId="4125C303"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0384">
        <w:rPr>
          <w:rFonts w:ascii="Courier New" w:hAnsi="Courier New"/>
          <w:sz w:val="16"/>
          <w:lang w:eastAsia="en-GB"/>
        </w:rPr>
        <w:t>}</w:t>
      </w:r>
    </w:p>
    <w:p w14:paraId="60B72CC5"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E3D63DF"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color w:val="808080"/>
          <w:sz w:val="16"/>
          <w:lang w:eastAsia="en-GB"/>
        </w:rPr>
        <w:t>-- TAG-OTHERCONFIG-STOP</w:t>
      </w:r>
    </w:p>
    <w:p w14:paraId="442D47D7" w14:textId="77777777" w:rsidR="00B10384" w:rsidRPr="00B10384" w:rsidRDefault="00B10384" w:rsidP="00B10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0384">
        <w:rPr>
          <w:rFonts w:ascii="Courier New" w:hAnsi="Courier New"/>
          <w:color w:val="808080"/>
          <w:sz w:val="16"/>
          <w:lang w:eastAsia="en-GB"/>
        </w:rPr>
        <w:t>-- ASN1STOP</w:t>
      </w:r>
    </w:p>
    <w:p w14:paraId="1829D741" w14:textId="77777777" w:rsidR="00B10384" w:rsidRPr="00B10384" w:rsidRDefault="00B10384" w:rsidP="00B10384"/>
    <w:p w14:paraId="18338B6B" w14:textId="77777777" w:rsidR="00B10384" w:rsidRPr="00B10384" w:rsidRDefault="00B10384" w:rsidP="00B10384">
      <w:pPr>
        <w:keepLines/>
        <w:ind w:left="1135" w:hanging="851"/>
        <w:rPr>
          <w:color w:val="FF0000"/>
        </w:rPr>
      </w:pPr>
      <w:r w:rsidRPr="00B10384">
        <w:rPr>
          <w:color w:val="FF0000"/>
        </w:rPr>
        <w:t>Editor</w:t>
      </w:r>
      <w:r w:rsidRPr="00B10384">
        <w:rPr>
          <w:rFonts w:eastAsia="MS Mincho"/>
          <w:color w:val="FF0000"/>
        </w:rPr>
        <w:t>'</w:t>
      </w:r>
      <w:r w:rsidRPr="00B10384">
        <w:rPr>
          <w:color w:val="FF0000"/>
        </w:rPr>
        <w:t xml:space="preserve">s Note: FFS if any higher values for </w:t>
      </w:r>
      <w:r w:rsidRPr="00B10384">
        <w:rPr>
          <w:i/>
          <w:iCs/>
          <w:color w:val="FF0000"/>
        </w:rPr>
        <w:t>loggedDataCollectionBufferThreshold</w:t>
      </w:r>
      <w:r w:rsidRPr="00B10384">
        <w:rPr>
          <w:color w:val="FF0000"/>
        </w:rPr>
        <w:t xml:space="preserve"> are needed depending on UE capability discussion.</w:t>
      </w:r>
    </w:p>
    <w:p w14:paraId="0C784132" w14:textId="77777777" w:rsidR="00B10384" w:rsidRPr="00B10384" w:rsidRDefault="00B10384" w:rsidP="00B10384">
      <w:pPr>
        <w:keepLines/>
        <w:ind w:left="1135" w:hanging="851"/>
        <w:rPr>
          <w:color w:val="FF0000"/>
        </w:rPr>
      </w:pPr>
      <w:r w:rsidRPr="00B10384">
        <w:rPr>
          <w:color w:val="FF0000"/>
        </w:rPr>
        <w:t>Editor</w:t>
      </w:r>
      <w:r w:rsidRPr="00B10384">
        <w:rPr>
          <w:rFonts w:eastAsia="MS Mincho"/>
          <w:color w:val="FF0000"/>
        </w:rPr>
        <w:t>'</w:t>
      </w:r>
      <w:r w:rsidRPr="00B10384">
        <w:rPr>
          <w:color w:val="FF0000"/>
        </w:rPr>
        <w:t>s Note: FFS what to add for the candidate UE-side data collection configurations based on RAN1 input.</w:t>
      </w:r>
    </w:p>
    <w:p w14:paraId="7C69CCEA" w14:textId="77777777" w:rsidR="00B10384" w:rsidRPr="00B10384" w:rsidRDefault="00B10384" w:rsidP="00B10384"/>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0"/>
      </w:tblGrid>
      <w:tr w:rsidR="00B10384" w:rsidRPr="00B10384" w14:paraId="1A7F5C3B"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1E71E3B" w14:textId="77777777" w:rsidR="00B10384" w:rsidRPr="00B10384" w:rsidRDefault="00B10384" w:rsidP="00B10384">
            <w:pPr>
              <w:keepNext/>
              <w:keepLines/>
              <w:spacing w:after="0"/>
              <w:jc w:val="center"/>
              <w:rPr>
                <w:rFonts w:ascii="Arial" w:hAnsi="Arial"/>
                <w:b/>
                <w:sz w:val="18"/>
                <w:lang w:eastAsia="en-GB"/>
              </w:rPr>
            </w:pPr>
            <w:r w:rsidRPr="00B10384">
              <w:rPr>
                <w:rFonts w:ascii="Arial" w:hAnsi="Arial"/>
                <w:b/>
                <w:i/>
                <w:noProof/>
                <w:sz w:val="18"/>
                <w:lang w:eastAsia="en-GB"/>
              </w:rPr>
              <w:t>OtherConfig</w:t>
            </w:r>
            <w:r w:rsidRPr="00B10384">
              <w:rPr>
                <w:rFonts w:ascii="Arial" w:hAnsi="Arial"/>
                <w:b/>
                <w:iCs/>
                <w:noProof/>
                <w:sz w:val="18"/>
                <w:lang w:eastAsia="en-GB"/>
              </w:rPr>
              <w:t xml:space="preserve"> field descriptions</w:t>
            </w:r>
          </w:p>
        </w:tc>
      </w:tr>
      <w:tr w:rsidR="00B10384" w:rsidRPr="00B10384" w14:paraId="5C17787C"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tcPr>
          <w:p w14:paraId="23021004" w14:textId="77777777" w:rsidR="00B10384" w:rsidRPr="00B10384" w:rsidRDefault="00B10384" w:rsidP="00B10384">
            <w:pPr>
              <w:keepNext/>
              <w:keepLines/>
              <w:spacing w:after="0"/>
              <w:rPr>
                <w:rFonts w:ascii="Arial" w:hAnsi="Arial"/>
                <w:b/>
                <w:bCs/>
                <w:i/>
                <w:iCs/>
                <w:sz w:val="18"/>
                <w:lang w:eastAsia="sv-SE"/>
              </w:rPr>
            </w:pPr>
            <w:r w:rsidRPr="00B10384">
              <w:rPr>
                <w:rFonts w:ascii="Arial" w:hAnsi="Arial"/>
                <w:b/>
                <w:bCs/>
                <w:i/>
                <w:iCs/>
                <w:sz w:val="18"/>
                <w:lang w:eastAsia="sv-SE"/>
              </w:rPr>
              <w:t>aerial-FlightPathAvailabilityConfig</w:t>
            </w:r>
          </w:p>
          <w:p w14:paraId="212D25FF" w14:textId="77777777" w:rsidR="00B10384" w:rsidRPr="00B10384" w:rsidRDefault="00B10384" w:rsidP="00B10384">
            <w:pPr>
              <w:keepNext/>
              <w:keepLines/>
              <w:spacing w:after="0"/>
              <w:rPr>
                <w:rFonts w:ascii="Arial" w:hAnsi="Arial"/>
                <w:noProof/>
                <w:sz w:val="18"/>
                <w:lang w:eastAsia="en-GB"/>
              </w:rPr>
            </w:pPr>
            <w:r w:rsidRPr="00B10384">
              <w:rPr>
                <w:rFonts w:ascii="Arial" w:hAnsi="Arial"/>
                <w:sz w:val="18"/>
                <w:lang w:eastAsia="sv-SE"/>
              </w:rPr>
              <w:t>Configuration for the UE to indicate the availability of flight path information</w:t>
            </w:r>
            <w:r w:rsidRPr="00B10384">
              <w:rPr>
                <w:rFonts w:ascii="Arial" w:hAnsi="Arial"/>
                <w:sz w:val="18"/>
              </w:rPr>
              <w:t xml:space="preserve"> </w:t>
            </w:r>
            <w:r w:rsidRPr="00B10384">
              <w:rPr>
                <w:rFonts w:ascii="Arial" w:hAnsi="Arial"/>
                <w:sz w:val="18"/>
                <w:lang w:eastAsia="sv-SE"/>
              </w:rPr>
              <w:t>for Aerial UE operation.</w:t>
            </w:r>
          </w:p>
        </w:tc>
      </w:tr>
      <w:tr w:rsidR="00B10384" w:rsidRPr="00B10384" w14:paraId="63927AA6"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tcPr>
          <w:p w14:paraId="0B760684" w14:textId="77777777" w:rsidR="00B10384" w:rsidRPr="00B10384" w:rsidRDefault="00B10384" w:rsidP="00B10384">
            <w:pPr>
              <w:keepNext/>
              <w:keepLines/>
              <w:spacing w:after="0"/>
              <w:rPr>
                <w:rFonts w:ascii="Arial" w:hAnsi="Arial"/>
                <w:b/>
                <w:bCs/>
                <w:i/>
                <w:iCs/>
                <w:sz w:val="18"/>
                <w:lang w:eastAsia="sv-SE"/>
              </w:rPr>
            </w:pPr>
            <w:r w:rsidRPr="00B10384">
              <w:rPr>
                <w:rFonts w:ascii="Arial" w:hAnsi="Arial"/>
                <w:b/>
                <w:bCs/>
                <w:i/>
                <w:iCs/>
                <w:sz w:val="18"/>
                <w:lang w:eastAsia="sv-SE"/>
              </w:rPr>
              <w:t>applicabilityConfigCellId</w:t>
            </w:r>
          </w:p>
          <w:p w14:paraId="49E4A4C8" w14:textId="77777777" w:rsidR="00B10384" w:rsidRPr="00B10384" w:rsidRDefault="00B10384" w:rsidP="00B10384">
            <w:pPr>
              <w:keepNext/>
              <w:keepLines/>
              <w:spacing w:after="0"/>
              <w:rPr>
                <w:rFonts w:ascii="Arial" w:hAnsi="Arial"/>
                <w:b/>
                <w:bCs/>
                <w:i/>
                <w:iCs/>
                <w:sz w:val="18"/>
                <w:lang w:eastAsia="sv-SE"/>
              </w:rPr>
            </w:pPr>
            <w:r w:rsidRPr="00B10384">
              <w:rPr>
                <w:rFonts w:ascii="Arial" w:hAnsi="Arial"/>
                <w:sz w:val="18"/>
                <w:lang w:eastAsia="sv-SE"/>
              </w:rPr>
              <w:t xml:space="preserve">Indicates the serving cell that the </w:t>
            </w:r>
            <w:r w:rsidRPr="00B10384">
              <w:rPr>
                <w:rFonts w:ascii="Arial" w:hAnsi="Arial"/>
                <w:i/>
                <w:iCs/>
                <w:sz w:val="18"/>
                <w:lang w:eastAsia="sv-SE"/>
              </w:rPr>
              <w:t>applicabilitySetConfigList</w:t>
            </w:r>
            <w:r w:rsidRPr="00B10384">
              <w:rPr>
                <w:rFonts w:ascii="Arial" w:hAnsi="Arial"/>
                <w:sz w:val="18"/>
                <w:lang w:eastAsia="sv-SE"/>
              </w:rPr>
              <w:t xml:space="preserve"> refers to.</w:t>
            </w:r>
          </w:p>
        </w:tc>
      </w:tr>
      <w:tr w:rsidR="00B10384" w:rsidRPr="00B10384" w14:paraId="0DF9BAA1"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tcPr>
          <w:p w14:paraId="05782506" w14:textId="77777777" w:rsidR="00B10384" w:rsidRPr="00B10384" w:rsidRDefault="00B10384" w:rsidP="00B10384">
            <w:pPr>
              <w:keepNext/>
              <w:keepLines/>
              <w:spacing w:after="0"/>
              <w:rPr>
                <w:rFonts w:ascii="Arial" w:hAnsi="Arial"/>
                <w:b/>
                <w:bCs/>
                <w:i/>
                <w:iCs/>
                <w:sz w:val="18"/>
                <w:lang w:eastAsia="sv-SE"/>
              </w:rPr>
            </w:pPr>
            <w:r w:rsidRPr="00B10384">
              <w:rPr>
                <w:rFonts w:ascii="Arial" w:hAnsi="Arial"/>
                <w:b/>
                <w:bCs/>
                <w:i/>
                <w:iCs/>
                <w:sz w:val="18"/>
                <w:lang w:eastAsia="sv-SE"/>
              </w:rPr>
              <w:t>applicabilityReportConfig</w:t>
            </w:r>
          </w:p>
          <w:p w14:paraId="6D310E2D" w14:textId="77777777" w:rsidR="00B10384" w:rsidRPr="00B10384" w:rsidRDefault="00B10384" w:rsidP="00B10384">
            <w:pPr>
              <w:keepNext/>
              <w:keepLines/>
              <w:spacing w:after="0"/>
              <w:rPr>
                <w:rFonts w:ascii="Arial" w:hAnsi="Arial"/>
                <w:b/>
                <w:bCs/>
                <w:i/>
                <w:iCs/>
                <w:sz w:val="18"/>
                <w:lang w:eastAsia="sv-SE"/>
              </w:rPr>
            </w:pPr>
            <w:r w:rsidRPr="00B10384">
              <w:rPr>
                <w:rFonts w:ascii="Arial" w:hAnsi="Arial"/>
                <w:sz w:val="18"/>
                <w:lang w:eastAsia="sv-SE"/>
              </w:rPr>
              <w:t>Configuration for the UE to indicate the applicability of configurations subject to the applicability determination procedure.</w:t>
            </w:r>
          </w:p>
        </w:tc>
      </w:tr>
      <w:tr w:rsidR="00B10384" w:rsidRPr="00B10384" w14:paraId="0F758E17"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tcPr>
          <w:p w14:paraId="407963B7" w14:textId="77777777" w:rsidR="00B10384" w:rsidRPr="00B10384" w:rsidRDefault="00B10384" w:rsidP="00B10384">
            <w:pPr>
              <w:keepNext/>
              <w:keepLines/>
              <w:spacing w:after="0"/>
              <w:rPr>
                <w:rFonts w:ascii="Arial" w:hAnsi="Arial"/>
                <w:b/>
                <w:bCs/>
                <w:i/>
                <w:iCs/>
                <w:sz w:val="18"/>
                <w:lang w:eastAsia="sv-SE"/>
              </w:rPr>
            </w:pPr>
            <w:r w:rsidRPr="00B10384">
              <w:rPr>
                <w:rFonts w:ascii="Arial" w:hAnsi="Arial"/>
                <w:b/>
                <w:bCs/>
                <w:i/>
                <w:iCs/>
                <w:sz w:val="18"/>
                <w:lang w:eastAsia="sv-SE"/>
              </w:rPr>
              <w:t>applicabilitySetConfigId</w:t>
            </w:r>
          </w:p>
          <w:p w14:paraId="0BF34A49" w14:textId="77777777" w:rsidR="00B10384" w:rsidRPr="00B10384" w:rsidRDefault="00B10384" w:rsidP="00B10384">
            <w:pPr>
              <w:keepNext/>
              <w:keepLines/>
              <w:spacing w:after="0"/>
              <w:rPr>
                <w:rFonts w:ascii="Arial" w:hAnsi="Arial"/>
                <w:b/>
                <w:bCs/>
                <w:i/>
                <w:iCs/>
                <w:sz w:val="18"/>
                <w:lang w:eastAsia="sv-SE"/>
              </w:rPr>
            </w:pPr>
            <w:r w:rsidRPr="00B10384">
              <w:rPr>
                <w:rFonts w:ascii="Arial" w:hAnsi="Arial"/>
                <w:bCs/>
                <w:iCs/>
                <w:sz w:val="18"/>
                <w:lang w:eastAsia="sv-SE"/>
              </w:rPr>
              <w:t>Indicates the ID of a set of prediction related parameters.</w:t>
            </w:r>
          </w:p>
        </w:tc>
      </w:tr>
      <w:tr w:rsidR="00B10384" w:rsidRPr="00B10384" w14:paraId="3D86E77B"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tcPr>
          <w:p w14:paraId="2BD8CB58" w14:textId="77777777" w:rsidR="00B10384" w:rsidRPr="00B10384" w:rsidRDefault="00B10384" w:rsidP="00B10384">
            <w:pPr>
              <w:keepNext/>
              <w:keepLines/>
              <w:spacing w:after="0"/>
              <w:rPr>
                <w:rFonts w:ascii="Arial" w:hAnsi="Arial"/>
                <w:b/>
                <w:bCs/>
                <w:i/>
                <w:iCs/>
                <w:sz w:val="18"/>
                <w:lang w:eastAsia="sv-SE"/>
              </w:rPr>
            </w:pPr>
            <w:r w:rsidRPr="00B10384">
              <w:rPr>
                <w:rFonts w:ascii="Arial" w:hAnsi="Arial"/>
                <w:b/>
                <w:bCs/>
                <w:i/>
                <w:iCs/>
                <w:sz w:val="18"/>
                <w:lang w:eastAsia="sv-SE"/>
              </w:rPr>
              <w:t>applicabilitySetConfigList</w:t>
            </w:r>
          </w:p>
          <w:p w14:paraId="36FDB148" w14:textId="77777777" w:rsidR="00B10384" w:rsidRPr="00B10384" w:rsidRDefault="00B10384" w:rsidP="00B10384">
            <w:pPr>
              <w:keepNext/>
              <w:keepLines/>
              <w:spacing w:after="0"/>
              <w:rPr>
                <w:rFonts w:ascii="Arial" w:hAnsi="Arial"/>
                <w:b/>
                <w:bCs/>
                <w:i/>
                <w:iCs/>
                <w:sz w:val="18"/>
                <w:lang w:eastAsia="sv-SE"/>
              </w:rPr>
            </w:pPr>
            <w:r w:rsidRPr="00B10384">
              <w:rPr>
                <w:rFonts w:ascii="Arial" w:hAnsi="Arial"/>
                <w:bCs/>
                <w:iCs/>
                <w:sz w:val="18"/>
                <w:lang w:eastAsia="sv-SE"/>
              </w:rPr>
              <w:t>Indicates for each serving cell the list of sets of prediction related parameters configured for UE applicability reporting.</w:t>
            </w:r>
          </w:p>
        </w:tc>
      </w:tr>
      <w:tr w:rsidR="00B10384" w:rsidRPr="00B10384" w14:paraId="69685EFA"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tcPr>
          <w:p w14:paraId="7B6B28BB" w14:textId="77777777" w:rsidR="00B10384" w:rsidRPr="00B10384" w:rsidRDefault="00B10384" w:rsidP="00B10384">
            <w:pPr>
              <w:keepNext/>
              <w:keepLines/>
              <w:spacing w:after="0"/>
              <w:rPr>
                <w:rFonts w:ascii="Arial" w:hAnsi="Arial"/>
                <w:b/>
                <w:bCs/>
                <w:i/>
                <w:iCs/>
                <w:noProof/>
                <w:sz w:val="18"/>
                <w:lang w:eastAsia="en-GB"/>
              </w:rPr>
            </w:pPr>
            <w:r w:rsidRPr="00B10384">
              <w:rPr>
                <w:rFonts w:ascii="Arial" w:hAnsi="Arial"/>
                <w:b/>
                <w:bCs/>
                <w:i/>
                <w:iCs/>
                <w:noProof/>
                <w:sz w:val="18"/>
                <w:lang w:eastAsia="en-GB"/>
              </w:rPr>
              <w:t>bfd-RelaxationReportingConfig</w:t>
            </w:r>
          </w:p>
          <w:p w14:paraId="59067FF9" w14:textId="77777777" w:rsidR="00B10384" w:rsidRPr="00B10384" w:rsidRDefault="00B10384" w:rsidP="00B10384">
            <w:pPr>
              <w:keepNext/>
              <w:keepLines/>
              <w:spacing w:after="0"/>
              <w:rPr>
                <w:rFonts w:ascii="Arial" w:hAnsi="Arial"/>
                <w:noProof/>
                <w:sz w:val="18"/>
                <w:lang w:eastAsia="en-GB"/>
              </w:rPr>
            </w:pPr>
            <w:r w:rsidRPr="00B10384">
              <w:rPr>
                <w:rFonts w:ascii="Arial" w:hAnsi="Arial"/>
                <w:noProof/>
                <w:sz w:val="18"/>
                <w:lang w:eastAsia="en-GB"/>
              </w:rPr>
              <w:t>Configuration for the UE to report the relaxation state of BFD measurements.</w:t>
            </w:r>
          </w:p>
        </w:tc>
      </w:tr>
      <w:tr w:rsidR="00B10384" w:rsidRPr="00B10384" w14:paraId="31980DF0"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tcPr>
          <w:p w14:paraId="64108FC2" w14:textId="77777777" w:rsidR="00B10384" w:rsidRPr="00B10384" w:rsidRDefault="00B10384" w:rsidP="00B10384">
            <w:pPr>
              <w:keepNext/>
              <w:keepLines/>
              <w:spacing w:after="0"/>
              <w:rPr>
                <w:rFonts w:ascii="Arial" w:hAnsi="Arial"/>
                <w:b/>
                <w:bCs/>
                <w:i/>
                <w:iCs/>
                <w:sz w:val="18"/>
                <w:lang w:eastAsia="sv-SE"/>
              </w:rPr>
            </w:pPr>
            <w:r w:rsidRPr="00B10384">
              <w:rPr>
                <w:rFonts w:ascii="Arial" w:hAnsi="Arial"/>
                <w:b/>
                <w:bCs/>
                <w:i/>
                <w:iCs/>
                <w:sz w:val="18"/>
                <w:lang w:eastAsia="sv-SE"/>
              </w:rPr>
              <w:t>btNameList</w:t>
            </w:r>
          </w:p>
          <w:p w14:paraId="6A67F7BD" w14:textId="77777777" w:rsidR="00B10384" w:rsidRPr="00B10384" w:rsidRDefault="00B10384" w:rsidP="00B10384">
            <w:pPr>
              <w:keepNext/>
              <w:keepLines/>
              <w:spacing w:after="0"/>
              <w:rPr>
                <w:rFonts w:ascii="Arial" w:hAnsi="Arial"/>
                <w:bCs/>
                <w:iCs/>
                <w:noProof/>
                <w:sz w:val="18"/>
                <w:lang w:eastAsia="en-GB"/>
              </w:rPr>
            </w:pPr>
            <w:r w:rsidRPr="00B10384">
              <w:rPr>
                <w:rFonts w:ascii="Arial" w:hAnsi="Arial"/>
                <w:sz w:val="18"/>
                <w:lang w:eastAsia="sv-SE"/>
              </w:rPr>
              <w:t xml:space="preserve">Configuration for the UE to report measurements from specific Bluetooth beacons. </w:t>
            </w:r>
            <w:r w:rsidRPr="00B10384">
              <w:rPr>
                <w:rFonts w:ascii="Arial" w:hAnsi="Arial"/>
                <w:bCs/>
                <w:sz w:val="18"/>
                <w:lang w:eastAsia="en-GB"/>
              </w:rPr>
              <w:t xml:space="preserve">NG-RAN configures the field if </w:t>
            </w:r>
            <w:r w:rsidRPr="00B10384">
              <w:rPr>
                <w:rFonts w:ascii="Arial" w:hAnsi="Arial"/>
                <w:bCs/>
                <w:i/>
                <w:iCs/>
                <w:sz w:val="18"/>
                <w:lang w:eastAsia="en-GB"/>
              </w:rPr>
              <w:t>includeBT-Meas</w:t>
            </w:r>
            <w:r w:rsidRPr="00B10384">
              <w:rPr>
                <w:rFonts w:ascii="Arial" w:hAnsi="Arial"/>
                <w:bCs/>
                <w:sz w:val="18"/>
                <w:lang w:eastAsia="en-GB"/>
              </w:rPr>
              <w:t xml:space="preserve"> is configured for one or more measurements.</w:t>
            </w:r>
          </w:p>
        </w:tc>
      </w:tr>
      <w:tr w:rsidR="00B10384" w:rsidRPr="00B10384" w14:paraId="656D791E"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tcPr>
          <w:p w14:paraId="315B88D4" w14:textId="77777777" w:rsidR="00B10384" w:rsidRPr="00B10384" w:rsidRDefault="00B10384" w:rsidP="00B10384">
            <w:pPr>
              <w:keepNext/>
              <w:keepLines/>
              <w:spacing w:after="0"/>
              <w:rPr>
                <w:rFonts w:ascii="Arial" w:hAnsi="Arial"/>
                <w:b/>
                <w:bCs/>
                <w:i/>
                <w:iCs/>
                <w:sz w:val="18"/>
                <w:lang w:eastAsia="sv-SE"/>
              </w:rPr>
            </w:pPr>
            <w:r w:rsidRPr="00B10384">
              <w:rPr>
                <w:rFonts w:ascii="Arial" w:hAnsi="Arial"/>
                <w:b/>
                <w:bCs/>
                <w:i/>
                <w:iCs/>
                <w:sz w:val="18"/>
                <w:lang w:eastAsia="sv-SE"/>
              </w:rPr>
              <w:t>candidateBandwidth</w:t>
            </w:r>
          </w:p>
          <w:p w14:paraId="1F9D0249" w14:textId="77777777" w:rsidR="00B10384" w:rsidRPr="00B10384" w:rsidRDefault="00B10384" w:rsidP="00B10384">
            <w:pPr>
              <w:keepNext/>
              <w:keepLines/>
              <w:spacing w:after="0"/>
              <w:rPr>
                <w:rFonts w:ascii="Arial" w:hAnsi="Arial"/>
                <w:sz w:val="18"/>
                <w:lang w:eastAsia="sv-SE"/>
              </w:rPr>
            </w:pPr>
            <w:r w:rsidRPr="00B10384">
              <w:rPr>
                <w:rFonts w:ascii="Arial" w:eastAsia="Yu Mincho" w:hAnsi="Arial"/>
                <w:sz w:val="18"/>
              </w:rPr>
              <w:t xml:space="preserve">Indicates </w:t>
            </w:r>
            <w:r w:rsidRPr="00B10384">
              <w:rPr>
                <w:rFonts w:ascii="Arial" w:hAnsi="Arial"/>
                <w:sz w:val="18"/>
                <w:lang w:eastAsia="en-GB"/>
              </w:rPr>
              <w:t xml:space="preserve">the bandwidth of the </w:t>
            </w:r>
            <w:r w:rsidRPr="00B10384">
              <w:rPr>
                <w:rFonts w:ascii="Arial" w:eastAsia="Yu Mincho" w:hAnsi="Arial"/>
                <w:sz w:val="18"/>
              </w:rPr>
              <w:t xml:space="preserve">candidate </w:t>
            </w:r>
            <w:r w:rsidRPr="00B10384">
              <w:rPr>
                <w:rFonts w:ascii="Arial" w:hAnsi="Arial"/>
                <w:sz w:val="18"/>
                <w:lang w:eastAsia="en-GB"/>
              </w:rPr>
              <w:t>frequency range around the center frequency</w:t>
            </w:r>
            <w:r w:rsidRPr="00B10384">
              <w:rPr>
                <w:rFonts w:ascii="Arial" w:eastAsia="Yu Mincho" w:hAnsi="Arial"/>
                <w:sz w:val="18"/>
              </w:rPr>
              <w:t>.</w:t>
            </w:r>
          </w:p>
        </w:tc>
      </w:tr>
      <w:tr w:rsidR="00B10384" w:rsidRPr="00B10384" w14:paraId="59D5B2FB"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tcPr>
          <w:p w14:paraId="33CC627E" w14:textId="77777777" w:rsidR="00B10384" w:rsidRPr="00B10384" w:rsidRDefault="00B10384" w:rsidP="00B10384">
            <w:pPr>
              <w:keepNext/>
              <w:keepLines/>
              <w:spacing w:after="0"/>
              <w:rPr>
                <w:rFonts w:ascii="Arial" w:hAnsi="Arial"/>
                <w:b/>
                <w:bCs/>
                <w:i/>
                <w:iCs/>
                <w:sz w:val="18"/>
                <w:lang w:eastAsia="sv-SE"/>
              </w:rPr>
            </w:pPr>
            <w:r w:rsidRPr="00B10384">
              <w:rPr>
                <w:rFonts w:ascii="Arial" w:hAnsi="Arial"/>
                <w:b/>
                <w:bCs/>
                <w:i/>
                <w:iCs/>
                <w:sz w:val="18"/>
                <w:lang w:eastAsia="sv-SE"/>
              </w:rPr>
              <w:t>candidateCenterFreq</w:t>
            </w:r>
          </w:p>
          <w:p w14:paraId="42EB5982" w14:textId="77777777" w:rsidR="00B10384" w:rsidRPr="00B10384" w:rsidRDefault="00B10384" w:rsidP="00B10384">
            <w:pPr>
              <w:keepNext/>
              <w:keepLines/>
              <w:spacing w:after="0"/>
              <w:rPr>
                <w:rFonts w:ascii="Arial" w:hAnsi="Arial"/>
                <w:sz w:val="18"/>
                <w:lang w:eastAsia="sv-SE"/>
              </w:rPr>
            </w:pPr>
            <w:r w:rsidRPr="00B10384">
              <w:rPr>
                <w:rFonts w:ascii="Arial" w:eastAsia="Yu Mincho" w:hAnsi="Arial"/>
                <w:sz w:val="18"/>
              </w:rPr>
              <w:t>Indicates the center frequency of the candidate frequency range.</w:t>
            </w:r>
          </w:p>
        </w:tc>
      </w:tr>
      <w:tr w:rsidR="00B10384" w:rsidRPr="00B10384" w14:paraId="04B31E11"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6403074" w14:textId="77777777" w:rsidR="00B10384" w:rsidRPr="00B10384" w:rsidRDefault="00B10384" w:rsidP="00B10384">
            <w:pPr>
              <w:keepNext/>
              <w:keepLines/>
              <w:spacing w:after="0"/>
              <w:rPr>
                <w:rFonts w:ascii="Arial" w:hAnsi="Arial"/>
                <w:b/>
                <w:bCs/>
                <w:i/>
                <w:iCs/>
                <w:sz w:val="18"/>
                <w:lang w:eastAsia="sv-SE"/>
              </w:rPr>
            </w:pPr>
            <w:r w:rsidRPr="00B10384">
              <w:rPr>
                <w:rFonts w:ascii="Arial" w:hAnsi="Arial"/>
                <w:b/>
                <w:bCs/>
                <w:i/>
                <w:iCs/>
                <w:sz w:val="18"/>
                <w:lang w:eastAsia="sv-SE"/>
              </w:rPr>
              <w:t>candidateServingFreqListNR</w:t>
            </w:r>
          </w:p>
          <w:p w14:paraId="178FDA37" w14:textId="77777777" w:rsidR="00B10384" w:rsidRPr="00B10384" w:rsidRDefault="00B10384" w:rsidP="00B10384">
            <w:pPr>
              <w:keepNext/>
              <w:keepLines/>
              <w:spacing w:after="0"/>
              <w:rPr>
                <w:rFonts w:ascii="Arial" w:hAnsi="Arial"/>
                <w:sz w:val="18"/>
                <w:lang w:eastAsia="x-none"/>
              </w:rPr>
            </w:pPr>
            <w:r w:rsidRPr="00B10384">
              <w:rPr>
                <w:rFonts w:ascii="Arial" w:eastAsia="Yu Mincho" w:hAnsi="Arial"/>
                <w:sz w:val="18"/>
                <w:lang w:eastAsia="x-none"/>
              </w:rPr>
              <w:t>Indicates for each candidate NR serving cells, the center frequency around which UE is requested to report IDC issues.</w:t>
            </w:r>
          </w:p>
        </w:tc>
      </w:tr>
      <w:tr w:rsidR="00B10384" w:rsidRPr="00B10384" w14:paraId="2958C64A"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tcPr>
          <w:p w14:paraId="66951A7C" w14:textId="77777777" w:rsidR="00B10384" w:rsidRPr="00B10384" w:rsidRDefault="00B10384" w:rsidP="00B10384">
            <w:pPr>
              <w:keepNext/>
              <w:keepLines/>
              <w:spacing w:after="0"/>
              <w:rPr>
                <w:rFonts w:ascii="Arial" w:hAnsi="Arial"/>
                <w:b/>
                <w:bCs/>
                <w:i/>
                <w:iCs/>
                <w:sz w:val="18"/>
                <w:lang w:eastAsia="sv-SE"/>
              </w:rPr>
            </w:pPr>
            <w:r w:rsidRPr="00B10384">
              <w:rPr>
                <w:rFonts w:ascii="Arial" w:hAnsi="Arial"/>
                <w:b/>
                <w:bCs/>
                <w:i/>
                <w:iCs/>
                <w:sz w:val="18"/>
                <w:lang w:eastAsia="sv-SE"/>
              </w:rPr>
              <w:t>candidateServingFreqRangeListNR</w:t>
            </w:r>
          </w:p>
          <w:p w14:paraId="0125FC9D" w14:textId="77777777" w:rsidR="00B10384" w:rsidRPr="00B10384" w:rsidRDefault="00B10384" w:rsidP="00B10384">
            <w:pPr>
              <w:keepNext/>
              <w:keepLines/>
              <w:spacing w:after="0"/>
              <w:rPr>
                <w:rFonts w:ascii="Arial" w:hAnsi="Arial"/>
                <w:sz w:val="18"/>
                <w:lang w:eastAsia="sv-SE"/>
              </w:rPr>
            </w:pPr>
            <w:r w:rsidRPr="00B10384">
              <w:rPr>
                <w:rFonts w:ascii="Arial" w:eastAsia="Yu Mincho" w:hAnsi="Arial"/>
                <w:sz w:val="18"/>
              </w:rPr>
              <w:t>Indicates the candidate frequency range with the combination of the center frequency and the candidate bandwidth, around which the UE is requested to report IDC issues.</w:t>
            </w:r>
          </w:p>
        </w:tc>
      </w:tr>
      <w:tr w:rsidR="00B10384" w:rsidRPr="00B10384" w14:paraId="39CCBFAA"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tcPr>
          <w:p w14:paraId="4DBBC1A6" w14:textId="77777777" w:rsidR="00B10384" w:rsidRPr="00B10384" w:rsidRDefault="00B10384" w:rsidP="00B10384">
            <w:pPr>
              <w:keepNext/>
              <w:keepLines/>
              <w:spacing w:after="0"/>
              <w:rPr>
                <w:rFonts w:ascii="Arial" w:hAnsi="Arial"/>
                <w:b/>
                <w:bCs/>
                <w:i/>
                <w:iCs/>
                <w:sz w:val="18"/>
                <w:lang w:eastAsia="sv-SE"/>
              </w:rPr>
            </w:pPr>
            <w:r w:rsidRPr="00B10384">
              <w:rPr>
                <w:rFonts w:ascii="Arial" w:hAnsi="Arial"/>
                <w:b/>
                <w:bCs/>
                <w:i/>
                <w:iCs/>
                <w:sz w:val="18"/>
                <w:lang w:eastAsia="sv-SE"/>
              </w:rPr>
              <w:t>closestLocsToReport</w:t>
            </w:r>
          </w:p>
          <w:p w14:paraId="3700EE8F" w14:textId="77777777" w:rsidR="00B10384" w:rsidRPr="00B10384" w:rsidRDefault="00B10384" w:rsidP="00B10384">
            <w:pPr>
              <w:keepNext/>
              <w:keepLines/>
              <w:spacing w:after="0"/>
              <w:rPr>
                <w:rFonts w:ascii="Arial" w:hAnsi="Arial"/>
                <w:b/>
                <w:bCs/>
                <w:i/>
                <w:iCs/>
                <w:sz w:val="18"/>
                <w:lang w:eastAsia="sv-SE"/>
              </w:rPr>
            </w:pPr>
            <w:r w:rsidRPr="00B10384">
              <w:rPr>
                <w:rFonts w:ascii="Arial" w:hAnsi="Arial"/>
                <w:sz w:val="18"/>
                <w:lang w:eastAsia="sv-SE"/>
              </w:rPr>
              <w:t>Indicates the number of closest reference locations the UE should indicate for assisted SMTC configuration in RRC_CONNECTED state.</w:t>
            </w:r>
          </w:p>
        </w:tc>
      </w:tr>
      <w:tr w:rsidR="00B10384" w:rsidRPr="00B10384" w14:paraId="236495C4"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tcPr>
          <w:p w14:paraId="7EE19CD1" w14:textId="77777777" w:rsidR="00B10384" w:rsidRPr="00B10384" w:rsidRDefault="00B10384" w:rsidP="00B10384">
            <w:pPr>
              <w:keepNext/>
              <w:keepLines/>
              <w:spacing w:after="0"/>
              <w:rPr>
                <w:rFonts w:ascii="Arial" w:hAnsi="Arial"/>
                <w:b/>
                <w:i/>
                <w:sz w:val="18"/>
              </w:rPr>
            </w:pPr>
            <w:r w:rsidRPr="00B10384">
              <w:rPr>
                <w:rFonts w:ascii="Arial" w:hAnsi="Arial"/>
                <w:b/>
                <w:i/>
                <w:sz w:val="18"/>
              </w:rPr>
              <w:t>connectedReporting</w:t>
            </w:r>
          </w:p>
          <w:p w14:paraId="304A09BE" w14:textId="77777777" w:rsidR="00B10384" w:rsidRPr="00B10384" w:rsidRDefault="00B10384" w:rsidP="00B10384">
            <w:pPr>
              <w:keepNext/>
              <w:keepLines/>
              <w:spacing w:after="0"/>
              <w:rPr>
                <w:rFonts w:ascii="Arial" w:hAnsi="Arial"/>
                <w:b/>
                <w:bCs/>
                <w:i/>
                <w:iCs/>
                <w:sz w:val="18"/>
                <w:lang w:eastAsia="sv-SE"/>
              </w:rPr>
            </w:pPr>
            <w:r w:rsidRPr="00B10384">
              <w:rPr>
                <w:rFonts w:ascii="Arial" w:hAnsi="Arial"/>
                <w:sz w:val="18"/>
              </w:rPr>
              <w:t xml:space="preserve">Indicates that the UE can report a preference to remain in RRC_CONNECTED state following a </w:t>
            </w:r>
            <w:r w:rsidRPr="00B10384">
              <w:rPr>
                <w:rFonts w:ascii="Arial" w:hAnsi="Arial"/>
                <w:noProof/>
                <w:sz w:val="18"/>
              </w:rPr>
              <w:t>report to leave RRC_CONNECTED state. If absent, the UE cannot report a preference to stay in RRC_CONNECTED state.</w:t>
            </w:r>
          </w:p>
        </w:tc>
      </w:tr>
      <w:tr w:rsidR="00B10384" w:rsidRPr="00B10384" w14:paraId="4897153D"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tcPr>
          <w:p w14:paraId="64D24E94" w14:textId="77777777" w:rsidR="00B10384" w:rsidRPr="00B10384" w:rsidRDefault="00B10384" w:rsidP="00B10384">
            <w:pPr>
              <w:keepNext/>
              <w:keepLines/>
              <w:spacing w:after="0"/>
              <w:rPr>
                <w:rFonts w:ascii="Arial" w:hAnsi="Arial"/>
                <w:b/>
                <w:i/>
                <w:sz w:val="18"/>
              </w:rPr>
            </w:pPr>
            <w:r w:rsidRPr="00B10384">
              <w:rPr>
                <w:rFonts w:ascii="Arial" w:hAnsi="Arial"/>
                <w:b/>
                <w:i/>
                <w:sz w:val="18"/>
              </w:rPr>
              <w:t>dataCollectionCandidateConfigId</w:t>
            </w:r>
          </w:p>
          <w:p w14:paraId="731D5D74" w14:textId="77777777" w:rsidR="00B10384" w:rsidRPr="00B10384" w:rsidRDefault="00B10384" w:rsidP="00B10384">
            <w:pPr>
              <w:keepNext/>
              <w:keepLines/>
              <w:spacing w:after="0"/>
              <w:rPr>
                <w:rFonts w:ascii="Arial" w:hAnsi="Arial"/>
                <w:b/>
                <w:i/>
                <w:sz w:val="18"/>
              </w:rPr>
            </w:pPr>
            <w:r w:rsidRPr="00B10384">
              <w:rPr>
                <w:rFonts w:ascii="Arial" w:hAnsi="Arial"/>
                <w:bCs/>
                <w:iCs/>
                <w:sz w:val="18"/>
              </w:rPr>
              <w:t>Indicates the ID of a candidate configuration for UE-side data collection.</w:t>
            </w:r>
          </w:p>
        </w:tc>
      </w:tr>
      <w:tr w:rsidR="00B10384" w:rsidRPr="00B10384" w14:paraId="67956880"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tcPr>
          <w:p w14:paraId="6716A6CA" w14:textId="77777777" w:rsidR="00B10384" w:rsidRPr="00B10384" w:rsidRDefault="00B10384" w:rsidP="00B10384">
            <w:pPr>
              <w:keepNext/>
              <w:keepLines/>
              <w:spacing w:after="0"/>
              <w:rPr>
                <w:rFonts w:ascii="Arial" w:hAnsi="Arial"/>
                <w:b/>
                <w:i/>
                <w:sz w:val="18"/>
              </w:rPr>
            </w:pPr>
            <w:r w:rsidRPr="00B10384">
              <w:rPr>
                <w:rFonts w:ascii="Arial" w:hAnsi="Arial"/>
                <w:b/>
                <w:i/>
                <w:sz w:val="18"/>
              </w:rPr>
              <w:t>dataCollectionCandidateConfigList</w:t>
            </w:r>
          </w:p>
          <w:p w14:paraId="6B098738" w14:textId="77777777" w:rsidR="00B10384" w:rsidRPr="00B10384" w:rsidRDefault="00B10384" w:rsidP="00B10384">
            <w:pPr>
              <w:keepNext/>
              <w:keepLines/>
              <w:spacing w:after="0"/>
              <w:rPr>
                <w:rFonts w:ascii="Arial" w:hAnsi="Arial"/>
                <w:b/>
                <w:i/>
                <w:sz w:val="18"/>
              </w:rPr>
            </w:pPr>
            <w:r w:rsidRPr="00B10384">
              <w:rPr>
                <w:rFonts w:ascii="Arial" w:hAnsi="Arial"/>
                <w:bCs/>
                <w:iCs/>
                <w:sz w:val="18"/>
              </w:rPr>
              <w:t>Indicates for each serving cell the list of candidate radio resources configured for UE-side data collection. The UE is not expected to perform measurements solely based on the configurations provided by this IE.</w:t>
            </w:r>
          </w:p>
        </w:tc>
      </w:tr>
      <w:tr w:rsidR="00B10384" w:rsidRPr="00B10384" w14:paraId="53E2C02A"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tcPr>
          <w:p w14:paraId="69D6EBC3" w14:textId="77777777" w:rsidR="00B10384" w:rsidRPr="00B10384" w:rsidRDefault="00B10384" w:rsidP="00B10384">
            <w:pPr>
              <w:keepNext/>
              <w:keepLines/>
              <w:spacing w:after="0"/>
              <w:rPr>
                <w:rFonts w:ascii="Arial" w:hAnsi="Arial"/>
                <w:b/>
                <w:bCs/>
                <w:i/>
                <w:iCs/>
                <w:sz w:val="18"/>
              </w:rPr>
            </w:pPr>
            <w:r w:rsidRPr="00B10384">
              <w:rPr>
                <w:rFonts w:ascii="Arial" w:hAnsi="Arial"/>
                <w:b/>
                <w:bCs/>
                <w:i/>
                <w:iCs/>
                <w:sz w:val="18"/>
              </w:rPr>
              <w:t>dataCollectionPreferenceConfig</w:t>
            </w:r>
          </w:p>
          <w:p w14:paraId="751F7BF1" w14:textId="77777777" w:rsidR="00B10384" w:rsidRPr="00B10384" w:rsidRDefault="00B10384" w:rsidP="00B10384">
            <w:pPr>
              <w:keepNext/>
              <w:keepLines/>
              <w:spacing w:after="0"/>
              <w:rPr>
                <w:rFonts w:ascii="Arial" w:hAnsi="Arial"/>
                <w:b/>
                <w:i/>
                <w:sz w:val="18"/>
              </w:rPr>
            </w:pPr>
            <w:r w:rsidRPr="00B10384">
              <w:rPr>
                <w:rFonts w:ascii="Arial" w:hAnsi="Arial"/>
                <w:sz w:val="18"/>
              </w:rPr>
              <w:t>Configuration for the UE to report its preference to be configured with radio resources for UE-side data collection</w:t>
            </w:r>
            <w:r w:rsidRPr="00B10384">
              <w:rPr>
                <w:rFonts w:ascii="Arial" w:hAnsi="Arial"/>
                <w:bCs/>
                <w:iCs/>
                <w:sz w:val="18"/>
              </w:rPr>
              <w:t>.</w:t>
            </w:r>
          </w:p>
        </w:tc>
      </w:tr>
      <w:tr w:rsidR="00B10384" w:rsidRPr="00B10384" w14:paraId="3CD6CB32"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tcPr>
          <w:p w14:paraId="3CF2EF96" w14:textId="77777777" w:rsidR="00B10384" w:rsidRPr="00B10384" w:rsidRDefault="00B10384" w:rsidP="00B10384">
            <w:pPr>
              <w:keepNext/>
              <w:keepLines/>
              <w:spacing w:after="0"/>
              <w:rPr>
                <w:rFonts w:ascii="Arial" w:hAnsi="Arial"/>
                <w:b/>
                <w:bCs/>
                <w:i/>
                <w:iCs/>
                <w:sz w:val="18"/>
              </w:rPr>
            </w:pPr>
            <w:r w:rsidRPr="00B10384">
              <w:rPr>
                <w:rFonts w:ascii="Arial" w:hAnsi="Arial"/>
                <w:b/>
                <w:bCs/>
                <w:i/>
                <w:iCs/>
                <w:sz w:val="18"/>
              </w:rPr>
              <w:t>dataCollectionServCellIndex</w:t>
            </w:r>
          </w:p>
          <w:p w14:paraId="4EDE2FA6" w14:textId="77777777" w:rsidR="00B10384" w:rsidRPr="00B10384" w:rsidRDefault="00B10384" w:rsidP="00B10384">
            <w:pPr>
              <w:keepNext/>
              <w:keepLines/>
              <w:spacing w:after="0"/>
              <w:rPr>
                <w:rFonts w:ascii="Arial" w:hAnsi="Arial"/>
                <w:b/>
                <w:i/>
                <w:sz w:val="18"/>
              </w:rPr>
            </w:pPr>
            <w:r w:rsidRPr="00B10384">
              <w:rPr>
                <w:rFonts w:ascii="Arial" w:hAnsi="Arial"/>
                <w:sz w:val="18"/>
                <w:szCs w:val="22"/>
                <w:lang w:eastAsia="en-GB"/>
              </w:rPr>
              <w:t xml:space="preserve">Index of the serving cell that the </w:t>
            </w:r>
            <w:r w:rsidRPr="00B10384">
              <w:rPr>
                <w:rFonts w:ascii="Arial" w:hAnsi="Arial"/>
                <w:i/>
                <w:sz w:val="18"/>
                <w:lang w:eastAsia="ja-JP"/>
              </w:rPr>
              <w:t>dataCollectionCandidateConfigParameterList</w:t>
            </w:r>
            <w:r w:rsidRPr="00B10384">
              <w:rPr>
                <w:rFonts w:ascii="Arial" w:hAnsi="Arial"/>
                <w:iCs/>
                <w:sz w:val="18"/>
                <w:lang w:eastAsia="ja-JP"/>
              </w:rPr>
              <w:t xml:space="preserve"> refers to.</w:t>
            </w:r>
          </w:p>
        </w:tc>
      </w:tr>
      <w:tr w:rsidR="00B10384" w:rsidRPr="00B10384" w14:paraId="5263000D"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73E197B" w14:textId="77777777" w:rsidR="00B10384" w:rsidRPr="00B10384" w:rsidRDefault="00B10384" w:rsidP="00B10384">
            <w:pPr>
              <w:keepNext/>
              <w:keepLines/>
              <w:spacing w:after="0"/>
              <w:rPr>
                <w:rFonts w:ascii="Arial" w:hAnsi="Arial"/>
                <w:b/>
                <w:bCs/>
                <w:i/>
                <w:noProof/>
                <w:sz w:val="18"/>
                <w:lang w:eastAsia="en-GB"/>
              </w:rPr>
            </w:pPr>
            <w:r w:rsidRPr="00B10384">
              <w:rPr>
                <w:rFonts w:ascii="Arial" w:hAnsi="Arial"/>
                <w:b/>
                <w:bCs/>
                <w:i/>
                <w:noProof/>
                <w:sz w:val="18"/>
                <w:lang w:eastAsia="en-GB"/>
              </w:rPr>
              <w:t>delayBudgetReportingProhibitTimer</w:t>
            </w:r>
          </w:p>
          <w:p w14:paraId="44642EC4" w14:textId="77777777" w:rsidR="00B10384" w:rsidRPr="00B10384" w:rsidRDefault="00B10384" w:rsidP="00B10384">
            <w:pPr>
              <w:keepNext/>
              <w:keepLines/>
              <w:spacing w:after="0"/>
              <w:rPr>
                <w:rFonts w:ascii="Arial" w:hAnsi="Arial"/>
                <w:b/>
                <w:bCs/>
                <w:i/>
                <w:noProof/>
                <w:sz w:val="18"/>
                <w:lang w:eastAsia="en-GB"/>
              </w:rPr>
            </w:pPr>
            <w:r w:rsidRPr="00B10384">
              <w:rPr>
                <w:rFonts w:ascii="Arial" w:hAnsi="Arial"/>
                <w:bCs/>
                <w:noProof/>
                <w:sz w:val="18"/>
                <w:lang w:eastAsia="en-GB"/>
              </w:rPr>
              <w:t xml:space="preserve">Prohibit timer for delay budget reporting. Value in seconds. Value </w:t>
            </w:r>
            <w:r w:rsidRPr="00B10384">
              <w:rPr>
                <w:rFonts w:ascii="Arial" w:hAnsi="Arial"/>
                <w:i/>
                <w:sz w:val="18"/>
                <w:lang w:eastAsia="sv-SE"/>
              </w:rPr>
              <w:t>s0</w:t>
            </w:r>
            <w:r w:rsidRPr="00B10384">
              <w:rPr>
                <w:rFonts w:ascii="Arial" w:hAnsi="Arial"/>
                <w:bCs/>
                <w:noProof/>
                <w:sz w:val="18"/>
                <w:lang w:eastAsia="en-GB"/>
              </w:rPr>
              <w:t xml:space="preserve"> means prohibit timer is set to 0 seconds, value </w:t>
            </w:r>
            <w:r w:rsidRPr="00B10384">
              <w:rPr>
                <w:rFonts w:ascii="Arial" w:hAnsi="Arial"/>
                <w:i/>
                <w:sz w:val="18"/>
                <w:lang w:eastAsia="sv-SE"/>
              </w:rPr>
              <w:t>s0dot4</w:t>
            </w:r>
            <w:r w:rsidRPr="00B10384">
              <w:rPr>
                <w:rFonts w:ascii="Arial" w:hAnsi="Arial"/>
                <w:bCs/>
                <w:noProof/>
                <w:sz w:val="18"/>
                <w:lang w:eastAsia="en-GB"/>
              </w:rPr>
              <w:t xml:space="preserve"> means prohibit timer is set to 0.4 seconds, and so on.</w:t>
            </w:r>
          </w:p>
        </w:tc>
      </w:tr>
      <w:tr w:rsidR="00B10384" w:rsidRPr="00B10384" w14:paraId="33989CD8"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B05CD50" w14:textId="77777777" w:rsidR="00B10384" w:rsidRPr="00B10384" w:rsidRDefault="00B10384" w:rsidP="00B10384">
            <w:pPr>
              <w:keepNext/>
              <w:keepLines/>
              <w:spacing w:after="0"/>
              <w:rPr>
                <w:rFonts w:ascii="Arial" w:hAnsi="Arial"/>
                <w:b/>
                <w:i/>
                <w:noProof/>
                <w:sz w:val="18"/>
                <w:lang w:eastAsia="sv-SE"/>
              </w:rPr>
            </w:pPr>
            <w:r w:rsidRPr="00B10384">
              <w:rPr>
                <w:rFonts w:ascii="Arial" w:hAnsi="Arial"/>
                <w:b/>
                <w:i/>
                <w:noProof/>
                <w:sz w:val="18"/>
                <w:lang w:eastAsia="sv-SE"/>
              </w:rPr>
              <w:t>drx-PreferenceConfig</w:t>
            </w:r>
          </w:p>
          <w:p w14:paraId="68A240B0" w14:textId="77777777" w:rsidR="00B10384" w:rsidRPr="00B10384" w:rsidRDefault="00B10384" w:rsidP="00B10384">
            <w:pPr>
              <w:keepNext/>
              <w:keepLines/>
              <w:spacing w:after="0"/>
              <w:rPr>
                <w:rFonts w:ascii="Arial" w:hAnsi="Arial"/>
                <w:b/>
                <w:bCs/>
                <w:i/>
                <w:noProof/>
                <w:sz w:val="18"/>
                <w:lang w:eastAsia="en-GB"/>
              </w:rPr>
            </w:pPr>
            <w:r w:rsidRPr="00B10384">
              <w:rPr>
                <w:rFonts w:ascii="Arial" w:hAnsi="Arial"/>
                <w:noProof/>
                <w:sz w:val="18"/>
                <w:lang w:eastAsia="sv-SE"/>
              </w:rPr>
              <w:t>Configuration for the UE to report assistance information to inform the gNB about the UE's DRX preferences for power saving.</w:t>
            </w:r>
          </w:p>
        </w:tc>
      </w:tr>
      <w:tr w:rsidR="00B10384" w:rsidRPr="00B10384" w14:paraId="31D2B362"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0C5DC72" w14:textId="77777777" w:rsidR="00B10384" w:rsidRPr="00B10384" w:rsidRDefault="00B10384" w:rsidP="00B10384">
            <w:pPr>
              <w:keepNext/>
              <w:keepLines/>
              <w:spacing w:after="0"/>
              <w:rPr>
                <w:rFonts w:ascii="Arial" w:hAnsi="Arial"/>
                <w:b/>
                <w:i/>
                <w:noProof/>
                <w:sz w:val="18"/>
                <w:lang w:eastAsia="sv-SE"/>
              </w:rPr>
            </w:pPr>
            <w:r w:rsidRPr="00B10384">
              <w:rPr>
                <w:rFonts w:ascii="Arial" w:hAnsi="Arial"/>
                <w:b/>
                <w:i/>
                <w:noProof/>
                <w:sz w:val="18"/>
                <w:lang w:eastAsia="sv-SE"/>
              </w:rPr>
              <w:t>drx-PreferenceProhibitTimer</w:t>
            </w:r>
          </w:p>
          <w:p w14:paraId="41A6A9F3" w14:textId="77777777" w:rsidR="00B10384" w:rsidRPr="00B10384" w:rsidRDefault="00B10384" w:rsidP="00B10384">
            <w:pPr>
              <w:keepNext/>
              <w:keepLines/>
              <w:spacing w:after="0"/>
              <w:rPr>
                <w:rFonts w:ascii="Arial" w:hAnsi="Arial"/>
                <w:b/>
                <w:bCs/>
                <w:i/>
                <w:noProof/>
                <w:sz w:val="18"/>
                <w:lang w:eastAsia="en-GB"/>
              </w:rPr>
            </w:pPr>
            <w:r w:rsidRPr="00B10384">
              <w:rPr>
                <w:rFonts w:ascii="Arial" w:hAnsi="Arial"/>
                <w:noProof/>
                <w:sz w:val="18"/>
                <w:lang w:eastAsia="sv-SE"/>
              </w:rPr>
              <w:t xml:space="preserve">Prohibit timer for DRX preferences assistance information reporting. Value in seconds. Value </w:t>
            </w:r>
            <w:r w:rsidRPr="00B10384">
              <w:rPr>
                <w:rFonts w:ascii="Arial" w:hAnsi="Arial"/>
                <w:i/>
                <w:sz w:val="18"/>
                <w:lang w:eastAsia="sv-SE"/>
              </w:rPr>
              <w:t>s0</w:t>
            </w:r>
            <w:r w:rsidRPr="00B10384">
              <w:rPr>
                <w:rFonts w:ascii="Arial" w:hAnsi="Arial"/>
                <w:noProof/>
                <w:sz w:val="18"/>
                <w:lang w:eastAsia="sv-SE"/>
              </w:rPr>
              <w:t xml:space="preserve"> means prohibit timer is set to 0 seconds, value </w:t>
            </w:r>
            <w:r w:rsidRPr="00B10384">
              <w:rPr>
                <w:rFonts w:ascii="Arial" w:hAnsi="Arial"/>
                <w:i/>
                <w:sz w:val="18"/>
                <w:lang w:eastAsia="sv-SE"/>
              </w:rPr>
              <w:t>s0dot5</w:t>
            </w:r>
            <w:r w:rsidRPr="00B10384">
              <w:rPr>
                <w:rFonts w:ascii="Arial" w:hAnsi="Arial"/>
                <w:noProof/>
                <w:sz w:val="18"/>
                <w:lang w:eastAsia="sv-SE"/>
              </w:rPr>
              <w:t xml:space="preserve"> means prohibit timer is set to 0.5 seconds, value </w:t>
            </w:r>
            <w:r w:rsidRPr="00B10384">
              <w:rPr>
                <w:rFonts w:ascii="Arial" w:hAnsi="Arial"/>
                <w:i/>
                <w:sz w:val="18"/>
                <w:lang w:eastAsia="sv-SE"/>
              </w:rPr>
              <w:t>s1</w:t>
            </w:r>
            <w:r w:rsidRPr="00B10384">
              <w:rPr>
                <w:rFonts w:ascii="Arial" w:hAnsi="Arial"/>
                <w:noProof/>
                <w:sz w:val="18"/>
                <w:lang w:eastAsia="sv-SE"/>
              </w:rPr>
              <w:t xml:space="preserve"> means prohibit timer is set to 1 second and so on.</w:t>
            </w:r>
          </w:p>
        </w:tc>
      </w:tr>
      <w:tr w:rsidR="00B10384" w:rsidRPr="00B10384" w14:paraId="5B102E4F"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tcPr>
          <w:p w14:paraId="7B388F50" w14:textId="77777777" w:rsidR="00B10384" w:rsidRPr="00B10384" w:rsidRDefault="00B10384" w:rsidP="00B10384">
            <w:pPr>
              <w:keepNext/>
              <w:keepLines/>
              <w:spacing w:after="0"/>
              <w:rPr>
                <w:rFonts w:ascii="Arial" w:hAnsi="Arial"/>
                <w:b/>
                <w:i/>
                <w:noProof/>
                <w:sz w:val="18"/>
                <w:lang w:eastAsia="sv-SE"/>
              </w:rPr>
            </w:pPr>
            <w:r w:rsidRPr="00B10384">
              <w:rPr>
                <w:rFonts w:ascii="Arial" w:hAnsi="Arial"/>
                <w:b/>
                <w:i/>
                <w:noProof/>
                <w:sz w:val="18"/>
                <w:lang w:eastAsia="sv-SE"/>
              </w:rPr>
              <w:t>gapOccasionCancelRatioProhibitTimer</w:t>
            </w:r>
          </w:p>
          <w:p w14:paraId="43DEF2AA" w14:textId="77777777" w:rsidR="00B10384" w:rsidRPr="00B10384" w:rsidRDefault="00B10384" w:rsidP="00B10384">
            <w:pPr>
              <w:keepNext/>
              <w:keepLines/>
              <w:spacing w:after="0"/>
              <w:rPr>
                <w:rFonts w:ascii="Arial" w:hAnsi="Arial"/>
                <w:bCs/>
                <w:iCs/>
                <w:noProof/>
                <w:sz w:val="18"/>
                <w:lang w:eastAsia="sv-SE"/>
              </w:rPr>
            </w:pPr>
            <w:r w:rsidRPr="00B10384">
              <w:rPr>
                <w:rFonts w:ascii="Arial" w:hAnsi="Arial"/>
                <w:bCs/>
                <w:iCs/>
                <w:noProof/>
                <w:sz w:val="18"/>
                <w:lang w:eastAsia="sv-SE"/>
              </w:rPr>
              <w:t xml:space="preserve">Prohibit timer for transmitting the assistance information of gap occasion cancellation ratio. Value </w:t>
            </w:r>
            <w:r w:rsidRPr="00B10384">
              <w:rPr>
                <w:rFonts w:ascii="Arial" w:hAnsi="Arial"/>
                <w:bCs/>
                <w:i/>
                <w:noProof/>
                <w:sz w:val="18"/>
                <w:lang w:eastAsia="sv-SE"/>
              </w:rPr>
              <w:t>s0</w:t>
            </w:r>
            <w:r w:rsidRPr="00B10384">
              <w:rPr>
                <w:rFonts w:ascii="Arial" w:hAnsi="Arial"/>
                <w:bCs/>
                <w:iCs/>
                <w:noProof/>
                <w:sz w:val="18"/>
                <w:lang w:eastAsia="sv-SE"/>
              </w:rPr>
              <w:t xml:space="preserve"> means prohibit timer is set to 0 seconds, value </w:t>
            </w:r>
            <w:r w:rsidRPr="00B10384">
              <w:rPr>
                <w:rFonts w:ascii="Arial" w:hAnsi="Arial"/>
                <w:bCs/>
                <w:i/>
                <w:noProof/>
                <w:sz w:val="18"/>
                <w:lang w:eastAsia="sv-SE"/>
              </w:rPr>
              <w:t>s0dot5</w:t>
            </w:r>
            <w:r w:rsidRPr="00B10384">
              <w:rPr>
                <w:rFonts w:ascii="Arial" w:hAnsi="Arial"/>
                <w:bCs/>
                <w:iCs/>
                <w:noProof/>
                <w:sz w:val="18"/>
                <w:lang w:eastAsia="sv-SE"/>
              </w:rPr>
              <w:t xml:space="preserve"> means prohibit timer is set to 0.5 seconds, value </w:t>
            </w:r>
            <w:r w:rsidRPr="00B10384">
              <w:rPr>
                <w:rFonts w:ascii="Arial" w:hAnsi="Arial"/>
                <w:bCs/>
                <w:i/>
                <w:noProof/>
                <w:sz w:val="18"/>
                <w:lang w:eastAsia="sv-SE"/>
              </w:rPr>
              <w:t>s1</w:t>
            </w:r>
            <w:r w:rsidRPr="00B10384">
              <w:rPr>
                <w:rFonts w:ascii="Arial" w:hAnsi="Arial"/>
                <w:bCs/>
                <w:iCs/>
                <w:noProof/>
                <w:sz w:val="18"/>
                <w:lang w:eastAsia="sv-SE"/>
              </w:rPr>
              <w:t xml:space="preserve"> means prohibit timer is set to 1 second and so on.</w:t>
            </w:r>
          </w:p>
        </w:tc>
      </w:tr>
      <w:tr w:rsidR="00B10384" w:rsidRPr="00B10384" w14:paraId="1DE90E3A"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tcPr>
          <w:p w14:paraId="16CD82A4" w14:textId="77777777" w:rsidR="00B10384" w:rsidRPr="00B10384" w:rsidRDefault="00B10384" w:rsidP="00B10384">
            <w:pPr>
              <w:keepNext/>
              <w:keepLines/>
              <w:spacing w:after="0"/>
              <w:rPr>
                <w:rFonts w:ascii="Arial" w:hAnsi="Arial"/>
                <w:b/>
                <w:i/>
                <w:noProof/>
                <w:sz w:val="18"/>
                <w:lang w:eastAsia="sv-SE"/>
              </w:rPr>
            </w:pPr>
            <w:r w:rsidRPr="00B10384">
              <w:rPr>
                <w:rFonts w:ascii="Arial" w:hAnsi="Arial"/>
                <w:b/>
                <w:i/>
                <w:noProof/>
                <w:sz w:val="18"/>
                <w:lang w:eastAsia="sv-SE"/>
              </w:rPr>
              <w:t>gapOccasionCancelRatioReportConfig</w:t>
            </w:r>
          </w:p>
          <w:p w14:paraId="65197D4E" w14:textId="77777777" w:rsidR="00B10384" w:rsidRPr="00B10384" w:rsidRDefault="00B10384" w:rsidP="00B10384">
            <w:pPr>
              <w:keepNext/>
              <w:keepLines/>
              <w:spacing w:after="0"/>
              <w:rPr>
                <w:rFonts w:ascii="Arial" w:hAnsi="Arial"/>
                <w:bCs/>
                <w:iCs/>
                <w:noProof/>
                <w:sz w:val="18"/>
                <w:lang w:eastAsia="sv-SE"/>
              </w:rPr>
            </w:pPr>
            <w:r w:rsidRPr="00B10384">
              <w:rPr>
                <w:rFonts w:ascii="Arial" w:hAnsi="Arial"/>
                <w:bCs/>
                <w:iCs/>
                <w:noProof/>
                <w:sz w:val="18"/>
                <w:lang w:eastAsia="sv-SE"/>
              </w:rPr>
              <w:t>Configuration for the UE to report preference for gap occasion cancellation ratio.</w:t>
            </w:r>
          </w:p>
        </w:tc>
      </w:tr>
      <w:tr w:rsidR="00B10384" w:rsidRPr="00B10384" w14:paraId="1A693CAE" w14:textId="77777777" w:rsidTr="000508D4">
        <w:trPr>
          <w:cantSplit/>
          <w:trHeight w:val="369"/>
          <w:tblHeader/>
        </w:trPr>
        <w:tc>
          <w:tcPr>
            <w:tcW w:w="14310" w:type="dxa"/>
            <w:tcBorders>
              <w:top w:val="single" w:sz="4" w:space="0" w:color="auto"/>
              <w:left w:val="single" w:sz="4" w:space="0" w:color="auto"/>
              <w:bottom w:val="single" w:sz="4" w:space="0" w:color="auto"/>
              <w:right w:val="single" w:sz="4" w:space="0" w:color="auto"/>
            </w:tcBorders>
            <w:hideMark/>
          </w:tcPr>
          <w:p w14:paraId="10D38856" w14:textId="77777777" w:rsidR="00B10384" w:rsidRPr="00B10384" w:rsidRDefault="00B10384" w:rsidP="00B10384">
            <w:pPr>
              <w:keepNext/>
              <w:keepLines/>
              <w:spacing w:after="0"/>
              <w:rPr>
                <w:rFonts w:ascii="Arial" w:hAnsi="Arial"/>
                <w:b/>
                <w:i/>
                <w:noProof/>
                <w:sz w:val="18"/>
                <w:lang w:eastAsia="sv-SE"/>
              </w:rPr>
            </w:pPr>
            <w:r w:rsidRPr="00B10384">
              <w:rPr>
                <w:rFonts w:ascii="Arial" w:hAnsi="Arial"/>
                <w:b/>
                <w:i/>
                <w:noProof/>
                <w:sz w:val="18"/>
                <w:lang w:eastAsia="sv-SE"/>
              </w:rPr>
              <w:t>idc-AssistanceConfig</w:t>
            </w:r>
          </w:p>
          <w:p w14:paraId="1E2206BD" w14:textId="77777777" w:rsidR="00B10384" w:rsidRPr="00B10384" w:rsidRDefault="00B10384" w:rsidP="00B10384">
            <w:pPr>
              <w:keepNext/>
              <w:keepLines/>
              <w:spacing w:after="0"/>
              <w:rPr>
                <w:rFonts w:ascii="Arial" w:hAnsi="Arial"/>
                <w:b/>
                <w:bCs/>
                <w:i/>
                <w:noProof/>
                <w:sz w:val="18"/>
                <w:lang w:eastAsia="en-GB"/>
              </w:rPr>
            </w:pPr>
            <w:r w:rsidRPr="00B10384">
              <w:rPr>
                <w:rFonts w:ascii="Arial" w:hAnsi="Arial"/>
                <w:noProof/>
                <w:sz w:val="18"/>
                <w:lang w:eastAsia="sv-SE"/>
              </w:rPr>
              <w:t xml:space="preserve">Configuration for the UE to report assistance information to </w:t>
            </w:r>
            <w:r w:rsidRPr="00B10384">
              <w:rPr>
                <w:rFonts w:ascii="Arial" w:hAnsi="Arial"/>
                <w:sz w:val="18"/>
                <w:lang w:eastAsia="sv-SE"/>
              </w:rPr>
              <w:t>inform the gNB about UE detected IDC problem</w:t>
            </w:r>
            <w:r w:rsidRPr="00B10384">
              <w:rPr>
                <w:rFonts w:ascii="Arial" w:hAnsi="Arial"/>
                <w:noProof/>
                <w:sz w:val="18"/>
                <w:lang w:eastAsia="sv-SE"/>
              </w:rPr>
              <w:t>.</w:t>
            </w:r>
          </w:p>
        </w:tc>
      </w:tr>
      <w:tr w:rsidR="00B10384" w:rsidRPr="00B10384" w14:paraId="1FCB4F67" w14:textId="77777777" w:rsidTr="000508D4">
        <w:trPr>
          <w:cantSplit/>
          <w:trHeight w:val="369"/>
          <w:tblHeader/>
        </w:trPr>
        <w:tc>
          <w:tcPr>
            <w:tcW w:w="14310" w:type="dxa"/>
            <w:tcBorders>
              <w:top w:val="single" w:sz="4" w:space="0" w:color="auto"/>
              <w:left w:val="single" w:sz="4" w:space="0" w:color="auto"/>
              <w:bottom w:val="single" w:sz="4" w:space="0" w:color="auto"/>
              <w:right w:val="single" w:sz="4" w:space="0" w:color="auto"/>
            </w:tcBorders>
          </w:tcPr>
          <w:p w14:paraId="5249A5A5" w14:textId="77777777" w:rsidR="00B10384" w:rsidRPr="00B10384" w:rsidRDefault="00B10384" w:rsidP="00B10384">
            <w:pPr>
              <w:keepNext/>
              <w:keepLines/>
              <w:spacing w:after="0"/>
              <w:rPr>
                <w:rFonts w:ascii="Arial" w:hAnsi="Arial"/>
                <w:b/>
                <w:i/>
                <w:sz w:val="18"/>
                <w:lang w:eastAsia="sv-SE"/>
              </w:rPr>
            </w:pPr>
            <w:r w:rsidRPr="00B10384">
              <w:rPr>
                <w:rFonts w:ascii="Arial" w:hAnsi="Arial"/>
                <w:b/>
                <w:bCs/>
                <w:i/>
                <w:iCs/>
                <w:kern w:val="2"/>
                <w:sz w:val="18"/>
                <w:lang w:eastAsia="sv-SE"/>
              </w:rPr>
              <w:t>loggedDataCollectionAssistanceConfig</w:t>
            </w:r>
          </w:p>
          <w:p w14:paraId="6E647AE3" w14:textId="77777777" w:rsidR="00B10384" w:rsidRPr="00B10384" w:rsidRDefault="00B10384" w:rsidP="00B10384">
            <w:pPr>
              <w:keepNext/>
              <w:keepLines/>
              <w:spacing w:after="0"/>
              <w:rPr>
                <w:rFonts w:ascii="Arial" w:hAnsi="Arial"/>
                <w:b/>
                <w:i/>
                <w:noProof/>
                <w:sz w:val="18"/>
                <w:lang w:eastAsia="sv-SE"/>
              </w:rPr>
            </w:pPr>
            <w:r w:rsidRPr="00B10384">
              <w:rPr>
                <w:rFonts w:ascii="Arial" w:hAnsi="Arial"/>
                <w:sz w:val="18"/>
                <w:lang w:eastAsia="sv-SE"/>
              </w:rPr>
              <w:t xml:space="preserve">Configuration for the UE to report assistance information related to logging of radio measurements for network-side data collection. When configured with </w:t>
            </w:r>
            <w:r w:rsidRPr="00B10384">
              <w:rPr>
                <w:rFonts w:ascii="Arial" w:hAnsi="Arial"/>
                <w:i/>
                <w:iCs/>
                <w:sz w:val="18"/>
                <w:lang w:eastAsia="sv-SE"/>
              </w:rPr>
              <w:t>loggedDataCollectionAssistanceConfig</w:t>
            </w:r>
            <w:r w:rsidRPr="00B10384">
              <w:rPr>
                <w:rFonts w:ascii="Arial" w:hAnsi="Arial"/>
                <w:sz w:val="18"/>
                <w:lang w:eastAsia="sv-SE"/>
              </w:rPr>
              <w:t xml:space="preserve"> the UE reports availability of logged radio measurements for network-side data collection when the buffer reserved for logging of radio measurements for network-side data collection has become full and it reports when it determines that it has entered a low power state.</w:t>
            </w:r>
          </w:p>
        </w:tc>
      </w:tr>
      <w:tr w:rsidR="00B10384" w:rsidRPr="00B10384" w14:paraId="606EF50D" w14:textId="77777777" w:rsidTr="000508D4">
        <w:trPr>
          <w:cantSplit/>
          <w:trHeight w:val="369"/>
          <w:tblHeader/>
        </w:trPr>
        <w:tc>
          <w:tcPr>
            <w:tcW w:w="14310" w:type="dxa"/>
            <w:tcBorders>
              <w:top w:val="single" w:sz="4" w:space="0" w:color="auto"/>
              <w:left w:val="single" w:sz="4" w:space="0" w:color="auto"/>
              <w:bottom w:val="single" w:sz="4" w:space="0" w:color="auto"/>
              <w:right w:val="single" w:sz="4" w:space="0" w:color="auto"/>
            </w:tcBorders>
          </w:tcPr>
          <w:p w14:paraId="55B1DC7D" w14:textId="77777777" w:rsidR="00B10384" w:rsidRPr="00B10384" w:rsidRDefault="00B10384" w:rsidP="00B10384">
            <w:pPr>
              <w:keepNext/>
              <w:keepLines/>
              <w:spacing w:after="0"/>
              <w:rPr>
                <w:rFonts w:ascii="Arial" w:hAnsi="Arial"/>
                <w:b/>
                <w:i/>
                <w:sz w:val="18"/>
                <w:lang w:eastAsia="sv-SE"/>
              </w:rPr>
            </w:pPr>
            <w:r w:rsidRPr="00B10384">
              <w:rPr>
                <w:rFonts w:ascii="Arial" w:hAnsi="Arial"/>
                <w:b/>
                <w:i/>
                <w:sz w:val="18"/>
                <w:lang w:eastAsia="sv-SE"/>
              </w:rPr>
              <w:t>loggedDataCollectionBufferThreshold</w:t>
            </w:r>
          </w:p>
          <w:p w14:paraId="2364787C" w14:textId="77777777" w:rsidR="00B10384" w:rsidRPr="00B10384" w:rsidRDefault="00B10384" w:rsidP="00B10384">
            <w:pPr>
              <w:keepNext/>
              <w:keepLines/>
              <w:spacing w:after="0"/>
              <w:rPr>
                <w:rFonts w:ascii="Arial" w:hAnsi="Arial"/>
                <w:b/>
                <w:i/>
                <w:noProof/>
                <w:sz w:val="18"/>
                <w:lang w:eastAsia="sv-SE"/>
              </w:rPr>
            </w:pPr>
            <w:r w:rsidRPr="00B10384">
              <w:rPr>
                <w:rFonts w:ascii="Arial" w:hAnsi="Arial"/>
                <w:bCs/>
                <w:iCs/>
                <w:sz w:val="18"/>
                <w:lang w:eastAsia="sv-SE"/>
              </w:rPr>
              <w:t xml:space="preserve">Buffer threshold for the UE to report availability of logged radio measurements data for network-side data collection. If the amount of data in the buffer reserved for logging of radio measurements for network-side data collection has become equal to or above the threshold configured in </w:t>
            </w:r>
            <w:r w:rsidRPr="00B10384">
              <w:rPr>
                <w:rFonts w:ascii="Arial" w:hAnsi="Arial"/>
                <w:bCs/>
                <w:i/>
                <w:sz w:val="18"/>
                <w:lang w:eastAsia="sv-SE"/>
              </w:rPr>
              <w:t>loggedDataCollectionBufferThreshold</w:t>
            </w:r>
            <w:r w:rsidRPr="00B10384">
              <w:rPr>
                <w:rFonts w:ascii="Arial" w:hAnsi="Arial"/>
                <w:bCs/>
                <w:iCs/>
                <w:sz w:val="18"/>
                <w:lang w:eastAsia="sv-SE"/>
              </w:rPr>
              <w:t xml:space="preserve">, the UE reports availability of logged radio measurements for network-side data collection. Value </w:t>
            </w:r>
            <w:r w:rsidRPr="00B10384">
              <w:rPr>
                <w:rFonts w:ascii="Arial" w:hAnsi="Arial"/>
                <w:bCs/>
                <w:i/>
                <w:sz w:val="18"/>
                <w:lang w:eastAsia="sv-SE"/>
              </w:rPr>
              <w:t>kB16</w:t>
            </w:r>
            <w:r w:rsidRPr="00B10384">
              <w:rPr>
                <w:rFonts w:ascii="Arial" w:hAnsi="Arial"/>
                <w:bCs/>
                <w:iCs/>
                <w:sz w:val="18"/>
                <w:lang w:eastAsia="sv-SE"/>
              </w:rPr>
              <w:t xml:space="preserve"> means the threshold is set to 16 kB and so on.</w:t>
            </w:r>
          </w:p>
        </w:tc>
      </w:tr>
      <w:tr w:rsidR="00B10384" w:rsidRPr="00B10384" w14:paraId="35E025C7" w14:textId="77777777" w:rsidTr="000508D4">
        <w:trPr>
          <w:cantSplit/>
          <w:trHeight w:val="369"/>
          <w:tblHeader/>
        </w:trPr>
        <w:tc>
          <w:tcPr>
            <w:tcW w:w="14310" w:type="dxa"/>
            <w:tcBorders>
              <w:top w:val="single" w:sz="4" w:space="0" w:color="auto"/>
              <w:left w:val="single" w:sz="4" w:space="0" w:color="auto"/>
              <w:bottom w:val="single" w:sz="4" w:space="0" w:color="auto"/>
              <w:right w:val="single" w:sz="4" w:space="0" w:color="auto"/>
            </w:tcBorders>
          </w:tcPr>
          <w:p w14:paraId="1BBBE2EB" w14:textId="77777777" w:rsidR="00B10384" w:rsidRPr="00B10384" w:rsidRDefault="00B10384" w:rsidP="00B10384">
            <w:pPr>
              <w:keepNext/>
              <w:keepLines/>
              <w:spacing w:after="0"/>
              <w:rPr>
                <w:rFonts w:ascii="Arial" w:hAnsi="Arial"/>
                <w:b/>
                <w:bCs/>
                <w:i/>
                <w:iCs/>
                <w:noProof/>
                <w:sz w:val="18"/>
                <w:lang w:eastAsia="sv-SE"/>
              </w:rPr>
            </w:pPr>
            <w:r w:rsidRPr="00B10384">
              <w:rPr>
                <w:rFonts w:ascii="Arial" w:hAnsi="Arial"/>
                <w:b/>
                <w:bCs/>
                <w:i/>
                <w:iCs/>
                <w:noProof/>
                <w:sz w:val="18"/>
                <w:lang w:eastAsia="sv-SE"/>
              </w:rPr>
              <w:t>lpwus-OffsetPreferenceConfig</w:t>
            </w:r>
          </w:p>
          <w:p w14:paraId="11FD1A21" w14:textId="47C6E889" w:rsidR="00B10384" w:rsidRPr="00B10384" w:rsidRDefault="00B10384" w:rsidP="00B10384">
            <w:pPr>
              <w:keepNext/>
              <w:keepLines/>
              <w:spacing w:after="0"/>
              <w:rPr>
                <w:rFonts w:ascii="Arial" w:hAnsi="Arial"/>
                <w:b/>
                <w:i/>
                <w:noProof/>
                <w:sz w:val="18"/>
                <w:lang w:eastAsia="sv-SE"/>
              </w:rPr>
            </w:pPr>
            <w:r w:rsidRPr="00B10384">
              <w:rPr>
                <w:rFonts w:ascii="Arial" w:hAnsi="Arial"/>
                <w:noProof/>
                <w:sz w:val="18"/>
                <w:lang w:eastAsia="sv-SE"/>
              </w:rPr>
              <w:t>Configuration for the UE to report assistance information to inform the gNB about the UE’s preferred time offset for LP-WUS monitoring</w:t>
            </w:r>
            <w:ins w:id="626" w:author="vivo-Chenli" w:date="2025-10-24T19:30:00Z">
              <w:r w:rsidR="00342913">
                <w:rPr>
                  <w:rFonts w:ascii="Arial" w:hAnsi="Arial"/>
                  <w:noProof/>
                  <w:sz w:val="18"/>
                  <w:lang w:eastAsia="sv-SE"/>
                </w:rPr>
                <w:t xml:space="preserve"> for RRC_CONNECTED mod</w:t>
              </w:r>
              <w:r w:rsidR="00B60E5D">
                <w:rPr>
                  <w:rFonts w:ascii="Arial" w:hAnsi="Arial"/>
                  <w:noProof/>
                  <w:sz w:val="18"/>
                  <w:lang w:eastAsia="sv-SE"/>
                </w:rPr>
                <w:t>e</w:t>
              </w:r>
            </w:ins>
            <w:r w:rsidRPr="00B10384">
              <w:rPr>
                <w:rFonts w:ascii="Arial" w:hAnsi="Arial"/>
                <w:noProof/>
                <w:sz w:val="18"/>
                <w:lang w:eastAsia="sv-SE"/>
              </w:rPr>
              <w:t xml:space="preserve">. </w:t>
            </w:r>
          </w:p>
        </w:tc>
      </w:tr>
      <w:tr w:rsidR="00B10384" w:rsidRPr="00B10384" w14:paraId="56E77FA7" w14:textId="77777777" w:rsidTr="000508D4">
        <w:trPr>
          <w:cantSplit/>
          <w:trHeight w:val="369"/>
          <w:tblHeader/>
        </w:trPr>
        <w:tc>
          <w:tcPr>
            <w:tcW w:w="14310" w:type="dxa"/>
            <w:tcBorders>
              <w:top w:val="single" w:sz="4" w:space="0" w:color="auto"/>
              <w:left w:val="single" w:sz="4" w:space="0" w:color="auto"/>
              <w:bottom w:val="single" w:sz="4" w:space="0" w:color="auto"/>
              <w:right w:val="single" w:sz="4" w:space="0" w:color="auto"/>
            </w:tcBorders>
          </w:tcPr>
          <w:p w14:paraId="73160933" w14:textId="77777777" w:rsidR="00B10384" w:rsidRPr="00B10384" w:rsidRDefault="00B10384" w:rsidP="00B10384">
            <w:pPr>
              <w:keepNext/>
              <w:keepLines/>
              <w:spacing w:after="0"/>
              <w:rPr>
                <w:rFonts w:ascii="Arial" w:hAnsi="Arial"/>
                <w:b/>
                <w:bCs/>
                <w:i/>
                <w:iCs/>
                <w:noProof/>
                <w:sz w:val="18"/>
                <w:lang w:eastAsia="sv-SE"/>
              </w:rPr>
            </w:pPr>
            <w:r w:rsidRPr="00B10384">
              <w:rPr>
                <w:rFonts w:ascii="Arial" w:hAnsi="Arial"/>
                <w:b/>
                <w:bCs/>
                <w:i/>
                <w:iCs/>
                <w:noProof/>
                <w:sz w:val="18"/>
                <w:lang w:eastAsia="sv-SE"/>
              </w:rPr>
              <w:t>lpwus-OffsetPreferenceProhibitTimer</w:t>
            </w:r>
          </w:p>
          <w:p w14:paraId="2F6BD56D" w14:textId="77777777" w:rsidR="00B10384" w:rsidRPr="00B10384" w:rsidRDefault="00B10384" w:rsidP="00B10384">
            <w:pPr>
              <w:keepNext/>
              <w:keepLines/>
              <w:spacing w:after="0"/>
              <w:rPr>
                <w:rFonts w:ascii="Arial" w:hAnsi="Arial"/>
                <w:b/>
                <w:i/>
                <w:noProof/>
                <w:sz w:val="18"/>
                <w:lang w:eastAsia="sv-SE"/>
              </w:rPr>
            </w:pPr>
            <w:r w:rsidRPr="00B10384">
              <w:rPr>
                <w:rFonts w:ascii="Arial" w:hAnsi="Arial"/>
                <w:noProof/>
                <w:sz w:val="18"/>
                <w:lang w:eastAsia="sv-SE"/>
              </w:rPr>
              <w:t xml:space="preserve">Prohibit timer for offset preferences assistance information reporting for LP-WUS monitoring. Value in seconds. Value </w:t>
            </w:r>
            <w:r w:rsidRPr="00B10384">
              <w:rPr>
                <w:rFonts w:ascii="Arial" w:hAnsi="Arial"/>
                <w:i/>
                <w:sz w:val="18"/>
                <w:lang w:eastAsia="sv-SE"/>
              </w:rPr>
              <w:t>s0</w:t>
            </w:r>
            <w:r w:rsidRPr="00B10384">
              <w:rPr>
                <w:rFonts w:ascii="Arial" w:hAnsi="Arial"/>
                <w:noProof/>
                <w:sz w:val="18"/>
                <w:lang w:eastAsia="sv-SE"/>
              </w:rPr>
              <w:t xml:space="preserve"> means prohibit timer is set to 0 seconds, value </w:t>
            </w:r>
            <w:r w:rsidRPr="00B10384">
              <w:rPr>
                <w:rFonts w:ascii="Arial" w:hAnsi="Arial"/>
                <w:i/>
                <w:sz w:val="18"/>
                <w:lang w:eastAsia="sv-SE"/>
              </w:rPr>
              <w:t>s0dot5</w:t>
            </w:r>
            <w:r w:rsidRPr="00B10384">
              <w:rPr>
                <w:rFonts w:ascii="Arial" w:hAnsi="Arial"/>
                <w:noProof/>
                <w:sz w:val="18"/>
                <w:lang w:eastAsia="sv-SE"/>
              </w:rPr>
              <w:t xml:space="preserve"> means prohibit timer is set to 0.5 seconds, value </w:t>
            </w:r>
            <w:r w:rsidRPr="00B10384">
              <w:rPr>
                <w:rFonts w:ascii="Arial" w:hAnsi="Arial"/>
                <w:i/>
                <w:sz w:val="18"/>
                <w:lang w:eastAsia="sv-SE"/>
              </w:rPr>
              <w:t>s1</w:t>
            </w:r>
            <w:r w:rsidRPr="00B10384">
              <w:rPr>
                <w:rFonts w:ascii="Arial" w:hAnsi="Arial"/>
                <w:noProof/>
                <w:sz w:val="18"/>
                <w:lang w:eastAsia="sv-SE"/>
              </w:rPr>
              <w:t xml:space="preserve"> means prohibit timer is set to 1 second and so on.</w:t>
            </w:r>
          </w:p>
        </w:tc>
      </w:tr>
      <w:tr w:rsidR="00B10384" w:rsidRPr="00B10384" w14:paraId="5B14605E"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A190755" w14:textId="77777777" w:rsidR="00B10384" w:rsidRPr="00B10384" w:rsidRDefault="00B10384" w:rsidP="00B10384">
            <w:pPr>
              <w:keepNext/>
              <w:keepLines/>
              <w:spacing w:after="0"/>
              <w:rPr>
                <w:rFonts w:ascii="Arial" w:hAnsi="Arial"/>
                <w:b/>
                <w:i/>
                <w:noProof/>
                <w:sz w:val="18"/>
                <w:lang w:eastAsia="sv-SE"/>
              </w:rPr>
            </w:pPr>
            <w:r w:rsidRPr="00B10384">
              <w:rPr>
                <w:rFonts w:ascii="Arial" w:hAnsi="Arial"/>
                <w:b/>
                <w:i/>
                <w:noProof/>
                <w:sz w:val="18"/>
                <w:lang w:eastAsia="sv-SE"/>
              </w:rPr>
              <w:t>maxBW-PreferenceConfig</w:t>
            </w:r>
          </w:p>
          <w:p w14:paraId="7D3AFD4D" w14:textId="77777777" w:rsidR="00B10384" w:rsidRPr="00B10384" w:rsidRDefault="00B10384" w:rsidP="00B10384">
            <w:pPr>
              <w:keepNext/>
              <w:keepLines/>
              <w:spacing w:after="0"/>
              <w:rPr>
                <w:rFonts w:ascii="Arial" w:hAnsi="Arial"/>
                <w:b/>
                <w:bCs/>
                <w:i/>
                <w:noProof/>
                <w:sz w:val="18"/>
                <w:lang w:eastAsia="en-GB"/>
              </w:rPr>
            </w:pPr>
            <w:r w:rsidRPr="00B10384">
              <w:rPr>
                <w:rFonts w:ascii="Arial" w:hAnsi="Arial"/>
                <w:noProof/>
                <w:sz w:val="18"/>
                <w:lang w:eastAsia="sv-SE"/>
              </w:rPr>
              <w:t>Configuration for the UE to report assistance information to inform the gNB about the UE's preferred bandwidth for power saving.</w:t>
            </w:r>
          </w:p>
        </w:tc>
      </w:tr>
      <w:tr w:rsidR="00B10384" w:rsidRPr="00B10384" w14:paraId="65D30095"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7C1D77B" w14:textId="77777777" w:rsidR="00B10384" w:rsidRPr="00B10384" w:rsidRDefault="00B10384" w:rsidP="00B10384">
            <w:pPr>
              <w:keepNext/>
              <w:keepLines/>
              <w:spacing w:after="0"/>
              <w:rPr>
                <w:rFonts w:ascii="Arial" w:hAnsi="Arial"/>
                <w:b/>
                <w:i/>
                <w:noProof/>
                <w:sz w:val="18"/>
                <w:lang w:eastAsia="sv-SE"/>
              </w:rPr>
            </w:pPr>
            <w:r w:rsidRPr="00B10384">
              <w:rPr>
                <w:rFonts w:ascii="Arial" w:hAnsi="Arial"/>
                <w:b/>
                <w:i/>
                <w:noProof/>
                <w:sz w:val="18"/>
                <w:lang w:eastAsia="sv-SE"/>
              </w:rPr>
              <w:t>maxBW-PreferenceProhibitTimer</w:t>
            </w:r>
          </w:p>
          <w:p w14:paraId="227461A7" w14:textId="77777777" w:rsidR="00B10384" w:rsidRPr="00B10384" w:rsidRDefault="00B10384" w:rsidP="00B10384">
            <w:pPr>
              <w:keepNext/>
              <w:keepLines/>
              <w:spacing w:after="0"/>
              <w:rPr>
                <w:rFonts w:ascii="Arial" w:hAnsi="Arial"/>
                <w:b/>
                <w:bCs/>
                <w:i/>
                <w:noProof/>
                <w:sz w:val="18"/>
                <w:lang w:eastAsia="en-GB"/>
              </w:rPr>
            </w:pPr>
            <w:r w:rsidRPr="00B10384">
              <w:rPr>
                <w:rFonts w:ascii="Arial" w:hAnsi="Arial"/>
                <w:noProof/>
                <w:sz w:val="18"/>
                <w:lang w:eastAsia="sv-SE"/>
              </w:rPr>
              <w:t xml:space="preserve">Prohibit timer for preferred bandwidth assistance information reporting. Value in seconds. Value </w:t>
            </w:r>
            <w:r w:rsidRPr="00B10384">
              <w:rPr>
                <w:rFonts w:ascii="Arial" w:hAnsi="Arial"/>
                <w:i/>
                <w:sz w:val="18"/>
                <w:lang w:eastAsia="sv-SE"/>
              </w:rPr>
              <w:t>s0</w:t>
            </w:r>
            <w:r w:rsidRPr="00B10384">
              <w:rPr>
                <w:rFonts w:ascii="Arial" w:hAnsi="Arial"/>
                <w:noProof/>
                <w:sz w:val="18"/>
                <w:lang w:eastAsia="sv-SE"/>
              </w:rPr>
              <w:t xml:space="preserve"> means prohibit timer is set to 0 seconds, value </w:t>
            </w:r>
            <w:r w:rsidRPr="00B10384">
              <w:rPr>
                <w:rFonts w:ascii="Arial" w:hAnsi="Arial"/>
                <w:i/>
                <w:sz w:val="18"/>
                <w:lang w:eastAsia="sv-SE"/>
              </w:rPr>
              <w:t>s0dot5</w:t>
            </w:r>
            <w:r w:rsidRPr="00B10384">
              <w:rPr>
                <w:rFonts w:ascii="Arial" w:hAnsi="Arial"/>
                <w:noProof/>
                <w:sz w:val="18"/>
                <w:lang w:eastAsia="sv-SE"/>
              </w:rPr>
              <w:t xml:space="preserve"> means prohibit timer is set to 0.5 seconds, value </w:t>
            </w:r>
            <w:r w:rsidRPr="00B10384">
              <w:rPr>
                <w:rFonts w:ascii="Arial" w:hAnsi="Arial"/>
                <w:i/>
                <w:sz w:val="18"/>
                <w:lang w:eastAsia="sv-SE"/>
              </w:rPr>
              <w:t>s1</w:t>
            </w:r>
            <w:r w:rsidRPr="00B10384">
              <w:rPr>
                <w:rFonts w:ascii="Arial" w:hAnsi="Arial"/>
                <w:noProof/>
                <w:sz w:val="18"/>
                <w:lang w:eastAsia="sv-SE"/>
              </w:rPr>
              <w:t xml:space="preserve"> means prohibit timer is set to 1 second and so on.</w:t>
            </w:r>
          </w:p>
        </w:tc>
      </w:tr>
      <w:tr w:rsidR="00B10384" w:rsidRPr="00B10384" w14:paraId="336F70F3"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ACA47D1" w14:textId="77777777" w:rsidR="00B10384" w:rsidRPr="00B10384" w:rsidRDefault="00B10384" w:rsidP="00B10384">
            <w:pPr>
              <w:keepNext/>
              <w:keepLines/>
              <w:spacing w:after="0"/>
              <w:rPr>
                <w:rFonts w:ascii="Arial" w:hAnsi="Arial"/>
                <w:b/>
                <w:i/>
                <w:noProof/>
                <w:sz w:val="18"/>
                <w:lang w:eastAsia="sv-SE"/>
              </w:rPr>
            </w:pPr>
            <w:r w:rsidRPr="00B10384">
              <w:rPr>
                <w:rFonts w:ascii="Arial" w:hAnsi="Arial"/>
                <w:b/>
                <w:i/>
                <w:noProof/>
                <w:sz w:val="18"/>
                <w:lang w:eastAsia="sv-SE"/>
              </w:rPr>
              <w:t>maxCC-PreferenceConfig</w:t>
            </w:r>
          </w:p>
          <w:p w14:paraId="6D320825" w14:textId="77777777" w:rsidR="00B10384" w:rsidRPr="00B10384" w:rsidRDefault="00B10384" w:rsidP="00B10384">
            <w:pPr>
              <w:keepNext/>
              <w:keepLines/>
              <w:spacing w:after="0"/>
              <w:rPr>
                <w:rFonts w:ascii="Arial" w:hAnsi="Arial"/>
                <w:b/>
                <w:bCs/>
                <w:i/>
                <w:noProof/>
                <w:sz w:val="18"/>
                <w:lang w:eastAsia="en-GB"/>
              </w:rPr>
            </w:pPr>
            <w:r w:rsidRPr="00B10384">
              <w:rPr>
                <w:rFonts w:ascii="Arial" w:hAnsi="Arial"/>
                <w:noProof/>
                <w:sz w:val="18"/>
                <w:lang w:eastAsia="sv-SE"/>
              </w:rPr>
              <w:t>Configuration for the UE to report assistance information to inform the gNB about the UE's preferred number of carriers for power saving.</w:t>
            </w:r>
          </w:p>
        </w:tc>
      </w:tr>
      <w:tr w:rsidR="00B10384" w:rsidRPr="00B10384" w14:paraId="6E3D8869"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54CD758" w14:textId="77777777" w:rsidR="00B10384" w:rsidRPr="00B10384" w:rsidRDefault="00B10384" w:rsidP="00B10384">
            <w:pPr>
              <w:keepNext/>
              <w:keepLines/>
              <w:spacing w:after="0"/>
              <w:rPr>
                <w:rFonts w:ascii="Arial" w:hAnsi="Arial"/>
                <w:b/>
                <w:bCs/>
                <w:i/>
                <w:iCs/>
                <w:noProof/>
                <w:sz w:val="18"/>
                <w:lang w:eastAsia="sv-SE"/>
              </w:rPr>
            </w:pPr>
            <w:r w:rsidRPr="00B10384">
              <w:rPr>
                <w:rFonts w:ascii="Arial" w:hAnsi="Arial"/>
                <w:b/>
                <w:bCs/>
                <w:i/>
                <w:iCs/>
                <w:noProof/>
                <w:sz w:val="18"/>
                <w:lang w:eastAsia="sv-SE"/>
              </w:rPr>
              <w:t>maxBW-PreferenceConfigFR2-2</w:t>
            </w:r>
          </w:p>
          <w:p w14:paraId="7FEE263A" w14:textId="77777777" w:rsidR="00B10384" w:rsidRPr="00B10384" w:rsidRDefault="00B10384" w:rsidP="00B10384">
            <w:pPr>
              <w:keepNext/>
              <w:keepLines/>
              <w:spacing w:after="0"/>
              <w:rPr>
                <w:rFonts w:ascii="Arial" w:hAnsi="Arial"/>
                <w:bCs/>
                <w:noProof/>
                <w:sz w:val="18"/>
                <w:lang w:eastAsia="en-GB"/>
              </w:rPr>
            </w:pPr>
            <w:r w:rsidRPr="00B10384">
              <w:rPr>
                <w:rFonts w:ascii="Arial" w:hAnsi="Arial"/>
                <w:noProof/>
                <w:sz w:val="18"/>
                <w:lang w:eastAsia="sv-SE"/>
              </w:rPr>
              <w:t>Configuration for the UE to report assistance information to inform the gNB about the UE's preferred bandwidth for power saving for FR2-2.</w:t>
            </w:r>
          </w:p>
        </w:tc>
      </w:tr>
      <w:tr w:rsidR="00B10384" w:rsidRPr="00B10384" w14:paraId="3828EA78"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9A72266" w14:textId="77777777" w:rsidR="00B10384" w:rsidRPr="00B10384" w:rsidRDefault="00B10384" w:rsidP="00B10384">
            <w:pPr>
              <w:keepNext/>
              <w:keepLines/>
              <w:spacing w:after="0"/>
              <w:rPr>
                <w:rFonts w:ascii="Arial" w:hAnsi="Arial"/>
                <w:b/>
                <w:i/>
                <w:noProof/>
                <w:sz w:val="18"/>
                <w:lang w:eastAsia="sv-SE"/>
              </w:rPr>
            </w:pPr>
            <w:r w:rsidRPr="00B10384">
              <w:rPr>
                <w:rFonts w:ascii="Arial" w:hAnsi="Arial"/>
                <w:b/>
                <w:i/>
                <w:noProof/>
                <w:sz w:val="18"/>
                <w:lang w:eastAsia="sv-SE"/>
              </w:rPr>
              <w:t>maxCC-PreferenceProhibitTimer</w:t>
            </w:r>
          </w:p>
          <w:p w14:paraId="2BDF7F71" w14:textId="77777777" w:rsidR="00B10384" w:rsidRPr="00B10384" w:rsidRDefault="00B10384" w:rsidP="00B10384">
            <w:pPr>
              <w:keepNext/>
              <w:keepLines/>
              <w:spacing w:after="0"/>
              <w:rPr>
                <w:rFonts w:ascii="Arial" w:hAnsi="Arial"/>
                <w:b/>
                <w:bCs/>
                <w:i/>
                <w:noProof/>
                <w:sz w:val="18"/>
                <w:lang w:eastAsia="en-GB"/>
              </w:rPr>
            </w:pPr>
            <w:r w:rsidRPr="00B10384">
              <w:rPr>
                <w:rFonts w:ascii="Arial" w:hAnsi="Arial"/>
                <w:noProof/>
                <w:sz w:val="18"/>
                <w:lang w:eastAsia="sv-SE"/>
              </w:rPr>
              <w:t xml:space="preserve">Prohibit timer for preferred number of carriers assistance information reporting. Value in seconds. Value </w:t>
            </w:r>
            <w:r w:rsidRPr="00B10384">
              <w:rPr>
                <w:rFonts w:ascii="Arial" w:hAnsi="Arial"/>
                <w:i/>
                <w:sz w:val="18"/>
                <w:lang w:eastAsia="sv-SE"/>
              </w:rPr>
              <w:t>s0</w:t>
            </w:r>
            <w:r w:rsidRPr="00B10384">
              <w:rPr>
                <w:rFonts w:ascii="Arial" w:hAnsi="Arial"/>
                <w:noProof/>
                <w:sz w:val="18"/>
                <w:lang w:eastAsia="sv-SE"/>
              </w:rPr>
              <w:t xml:space="preserve"> means prohibit timer is set to 0 seconds, value </w:t>
            </w:r>
            <w:r w:rsidRPr="00B10384">
              <w:rPr>
                <w:rFonts w:ascii="Arial" w:hAnsi="Arial"/>
                <w:i/>
                <w:sz w:val="18"/>
                <w:lang w:eastAsia="sv-SE"/>
              </w:rPr>
              <w:t>s0dot5</w:t>
            </w:r>
            <w:r w:rsidRPr="00B10384">
              <w:rPr>
                <w:rFonts w:ascii="Arial" w:hAnsi="Arial"/>
                <w:noProof/>
                <w:sz w:val="18"/>
                <w:lang w:eastAsia="sv-SE"/>
              </w:rPr>
              <w:t xml:space="preserve"> means prohibit timer is set to 0.5 seconds, value </w:t>
            </w:r>
            <w:r w:rsidRPr="00B10384">
              <w:rPr>
                <w:rFonts w:ascii="Arial" w:hAnsi="Arial"/>
                <w:i/>
                <w:sz w:val="18"/>
                <w:lang w:eastAsia="sv-SE"/>
              </w:rPr>
              <w:t>s1</w:t>
            </w:r>
            <w:r w:rsidRPr="00B10384">
              <w:rPr>
                <w:rFonts w:ascii="Arial" w:hAnsi="Arial"/>
                <w:noProof/>
                <w:sz w:val="18"/>
                <w:lang w:eastAsia="sv-SE"/>
              </w:rPr>
              <w:t xml:space="preserve"> means prohibit timer is set to 1 second and so on.</w:t>
            </w:r>
          </w:p>
        </w:tc>
      </w:tr>
      <w:tr w:rsidR="00B10384" w:rsidRPr="00B10384" w14:paraId="45860333"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4B7BDF6" w14:textId="77777777" w:rsidR="00B10384" w:rsidRPr="00B10384" w:rsidRDefault="00B10384" w:rsidP="00B10384">
            <w:pPr>
              <w:keepNext/>
              <w:keepLines/>
              <w:spacing w:after="0"/>
              <w:rPr>
                <w:rFonts w:ascii="Arial" w:hAnsi="Arial"/>
                <w:b/>
                <w:i/>
                <w:noProof/>
                <w:sz w:val="18"/>
                <w:lang w:eastAsia="sv-SE"/>
              </w:rPr>
            </w:pPr>
            <w:r w:rsidRPr="00B10384">
              <w:rPr>
                <w:rFonts w:ascii="Arial" w:hAnsi="Arial"/>
                <w:b/>
                <w:i/>
                <w:noProof/>
                <w:sz w:val="18"/>
                <w:lang w:eastAsia="sv-SE"/>
              </w:rPr>
              <w:t>maxMIMO-LayerPreferenceConfig</w:t>
            </w:r>
          </w:p>
          <w:p w14:paraId="67FF3AF7" w14:textId="77777777" w:rsidR="00B10384" w:rsidRPr="00B10384" w:rsidRDefault="00B10384" w:rsidP="00B10384">
            <w:pPr>
              <w:keepNext/>
              <w:keepLines/>
              <w:spacing w:after="0"/>
              <w:rPr>
                <w:rFonts w:ascii="Arial" w:hAnsi="Arial"/>
                <w:b/>
                <w:bCs/>
                <w:i/>
                <w:noProof/>
                <w:sz w:val="18"/>
                <w:lang w:eastAsia="en-GB"/>
              </w:rPr>
            </w:pPr>
            <w:r w:rsidRPr="00B10384">
              <w:rPr>
                <w:rFonts w:ascii="Arial" w:hAnsi="Arial"/>
                <w:noProof/>
                <w:sz w:val="18"/>
                <w:lang w:eastAsia="sv-SE"/>
              </w:rPr>
              <w:t>Configuration for the UE to report assistance information to inform the gNB about the UE's preferred number of MIMO layers for power saving.</w:t>
            </w:r>
          </w:p>
        </w:tc>
      </w:tr>
      <w:tr w:rsidR="00B10384" w:rsidRPr="00B10384" w14:paraId="02650E95"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135A3D4" w14:textId="77777777" w:rsidR="00B10384" w:rsidRPr="00B10384" w:rsidRDefault="00B10384" w:rsidP="00B10384">
            <w:pPr>
              <w:keepNext/>
              <w:keepLines/>
              <w:spacing w:after="0"/>
              <w:rPr>
                <w:rFonts w:ascii="Arial" w:hAnsi="Arial"/>
                <w:b/>
                <w:bCs/>
                <w:i/>
                <w:iCs/>
                <w:noProof/>
                <w:sz w:val="18"/>
                <w:lang w:eastAsia="sv-SE"/>
              </w:rPr>
            </w:pPr>
            <w:r w:rsidRPr="00B10384">
              <w:rPr>
                <w:rFonts w:ascii="Arial" w:hAnsi="Arial"/>
                <w:b/>
                <w:bCs/>
                <w:i/>
                <w:iCs/>
                <w:noProof/>
                <w:sz w:val="18"/>
                <w:lang w:eastAsia="sv-SE"/>
              </w:rPr>
              <w:t>maxMIMO-LayerPreferenceConfigFR2-2</w:t>
            </w:r>
          </w:p>
          <w:p w14:paraId="41DACFDC" w14:textId="77777777" w:rsidR="00B10384" w:rsidRPr="00B10384" w:rsidRDefault="00B10384" w:rsidP="00B10384">
            <w:pPr>
              <w:keepNext/>
              <w:keepLines/>
              <w:spacing w:after="0"/>
              <w:rPr>
                <w:rFonts w:ascii="Arial" w:hAnsi="Arial"/>
                <w:bCs/>
                <w:noProof/>
                <w:sz w:val="18"/>
                <w:lang w:eastAsia="en-GB"/>
              </w:rPr>
            </w:pPr>
            <w:r w:rsidRPr="00B10384">
              <w:rPr>
                <w:rFonts w:ascii="Arial" w:hAnsi="Arial"/>
                <w:noProof/>
                <w:sz w:val="18"/>
                <w:lang w:eastAsia="sv-SE"/>
              </w:rPr>
              <w:t>Configuration for the UE to report assistance information to inform the gNB about the UE's preferred number of MIMO layers for power saving for FR2-2.</w:t>
            </w:r>
          </w:p>
        </w:tc>
      </w:tr>
      <w:tr w:rsidR="00B10384" w:rsidRPr="00B10384" w14:paraId="0EA4CD0D"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9ED0D91" w14:textId="77777777" w:rsidR="00B10384" w:rsidRPr="00B10384" w:rsidRDefault="00B10384" w:rsidP="00B10384">
            <w:pPr>
              <w:keepNext/>
              <w:keepLines/>
              <w:spacing w:after="0"/>
              <w:rPr>
                <w:rFonts w:ascii="Arial" w:hAnsi="Arial"/>
                <w:b/>
                <w:i/>
                <w:noProof/>
                <w:sz w:val="18"/>
                <w:lang w:eastAsia="sv-SE"/>
              </w:rPr>
            </w:pPr>
            <w:r w:rsidRPr="00B10384">
              <w:rPr>
                <w:rFonts w:ascii="Arial" w:hAnsi="Arial"/>
                <w:b/>
                <w:i/>
                <w:noProof/>
                <w:sz w:val="18"/>
                <w:lang w:eastAsia="sv-SE"/>
              </w:rPr>
              <w:t>maxMIMO-LayerPreferenceProhibitTimer</w:t>
            </w:r>
          </w:p>
          <w:p w14:paraId="162E70A9" w14:textId="77777777" w:rsidR="00B10384" w:rsidRPr="00B10384" w:rsidRDefault="00B10384" w:rsidP="00B10384">
            <w:pPr>
              <w:keepNext/>
              <w:keepLines/>
              <w:spacing w:after="0"/>
              <w:rPr>
                <w:rFonts w:ascii="Arial" w:hAnsi="Arial"/>
                <w:b/>
                <w:bCs/>
                <w:i/>
                <w:noProof/>
                <w:sz w:val="18"/>
                <w:lang w:eastAsia="en-GB"/>
              </w:rPr>
            </w:pPr>
            <w:r w:rsidRPr="00B10384">
              <w:rPr>
                <w:rFonts w:ascii="Arial" w:hAnsi="Arial"/>
                <w:noProof/>
                <w:sz w:val="18"/>
                <w:lang w:eastAsia="sv-SE"/>
              </w:rPr>
              <w:t xml:space="preserve">Prohibit timer for preferred number of number of MIMO layers assistance information reporting. Value in seconds. Value </w:t>
            </w:r>
            <w:r w:rsidRPr="00B10384">
              <w:rPr>
                <w:rFonts w:ascii="Arial" w:hAnsi="Arial"/>
                <w:i/>
                <w:sz w:val="18"/>
                <w:lang w:eastAsia="sv-SE"/>
              </w:rPr>
              <w:t>s0</w:t>
            </w:r>
            <w:r w:rsidRPr="00B10384">
              <w:rPr>
                <w:rFonts w:ascii="Arial" w:hAnsi="Arial"/>
                <w:noProof/>
                <w:sz w:val="18"/>
                <w:lang w:eastAsia="sv-SE"/>
              </w:rPr>
              <w:t xml:space="preserve"> means prohibit timer is set to 0 seconds, value </w:t>
            </w:r>
            <w:r w:rsidRPr="00B10384">
              <w:rPr>
                <w:rFonts w:ascii="Arial" w:hAnsi="Arial"/>
                <w:i/>
                <w:sz w:val="18"/>
                <w:lang w:eastAsia="sv-SE"/>
              </w:rPr>
              <w:t>s0dot5</w:t>
            </w:r>
            <w:r w:rsidRPr="00B10384">
              <w:rPr>
                <w:rFonts w:ascii="Arial" w:hAnsi="Arial"/>
                <w:noProof/>
                <w:sz w:val="18"/>
                <w:lang w:eastAsia="sv-SE"/>
              </w:rPr>
              <w:t xml:space="preserve"> means prohibit timer is set to 0.5 seconds, value </w:t>
            </w:r>
            <w:r w:rsidRPr="00B10384">
              <w:rPr>
                <w:rFonts w:ascii="Arial" w:hAnsi="Arial"/>
                <w:i/>
                <w:sz w:val="18"/>
                <w:lang w:eastAsia="sv-SE"/>
              </w:rPr>
              <w:t>s1</w:t>
            </w:r>
            <w:r w:rsidRPr="00B10384">
              <w:rPr>
                <w:rFonts w:ascii="Arial" w:hAnsi="Arial"/>
                <w:noProof/>
                <w:sz w:val="18"/>
                <w:lang w:eastAsia="sv-SE"/>
              </w:rPr>
              <w:t xml:space="preserve"> means prohibit timer is set to 1 second and so on.</w:t>
            </w:r>
          </w:p>
        </w:tc>
      </w:tr>
      <w:tr w:rsidR="00B10384" w:rsidRPr="00B10384" w14:paraId="4C4CC1F9"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35B3467" w14:textId="77777777" w:rsidR="00B10384" w:rsidRPr="00B10384" w:rsidRDefault="00B10384" w:rsidP="00B10384">
            <w:pPr>
              <w:keepNext/>
              <w:keepLines/>
              <w:spacing w:after="0"/>
              <w:rPr>
                <w:rFonts w:ascii="Arial" w:hAnsi="Arial"/>
                <w:b/>
                <w:i/>
                <w:noProof/>
                <w:sz w:val="18"/>
                <w:lang w:eastAsia="sv-SE"/>
              </w:rPr>
            </w:pPr>
            <w:r w:rsidRPr="00B10384">
              <w:rPr>
                <w:rFonts w:ascii="Arial" w:hAnsi="Arial"/>
                <w:b/>
                <w:i/>
                <w:noProof/>
                <w:sz w:val="18"/>
                <w:lang w:eastAsia="sv-SE"/>
              </w:rPr>
              <w:t>minSchedulingOffsetPreferenceConfig</w:t>
            </w:r>
          </w:p>
          <w:p w14:paraId="3CF6349A" w14:textId="77777777" w:rsidR="00B10384" w:rsidRPr="00B10384" w:rsidRDefault="00B10384" w:rsidP="00B10384">
            <w:pPr>
              <w:keepNext/>
              <w:keepLines/>
              <w:spacing w:after="0"/>
              <w:rPr>
                <w:rFonts w:ascii="Arial" w:hAnsi="Arial"/>
                <w:b/>
                <w:i/>
                <w:noProof/>
                <w:sz w:val="18"/>
                <w:lang w:eastAsia="sv-SE"/>
              </w:rPr>
            </w:pPr>
            <w:r w:rsidRPr="00B10384">
              <w:rPr>
                <w:rFonts w:ascii="Arial" w:hAnsi="Arial"/>
                <w:noProof/>
                <w:sz w:val="18"/>
                <w:lang w:eastAsia="sv-SE"/>
              </w:rPr>
              <w:t xml:space="preserve">Configuration for the UE to report assistance information to inform the gNB about the UE's preferred </w:t>
            </w:r>
            <w:r w:rsidRPr="00B10384">
              <w:rPr>
                <w:rFonts w:ascii="Arial" w:hAnsi="Arial"/>
                <w:i/>
                <w:noProof/>
                <w:sz w:val="18"/>
                <w:lang w:eastAsia="sv-SE"/>
              </w:rPr>
              <w:t>minimumSchedulingOffset</w:t>
            </w:r>
            <w:r w:rsidRPr="00B10384">
              <w:rPr>
                <w:rFonts w:ascii="Arial" w:hAnsi="Arial"/>
                <w:noProof/>
                <w:sz w:val="18"/>
                <w:lang w:eastAsia="sv-SE"/>
              </w:rPr>
              <w:t xml:space="preserve"> value for cross-slot scheduling for power saving.</w:t>
            </w:r>
          </w:p>
        </w:tc>
      </w:tr>
      <w:tr w:rsidR="00B10384" w:rsidRPr="00B10384" w14:paraId="745741BD"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7BA58FB" w14:textId="77777777" w:rsidR="00B10384" w:rsidRPr="00B10384" w:rsidRDefault="00B10384" w:rsidP="00B10384">
            <w:pPr>
              <w:keepNext/>
              <w:keepLines/>
              <w:spacing w:after="0"/>
              <w:rPr>
                <w:rFonts w:ascii="Arial" w:hAnsi="Arial"/>
                <w:b/>
                <w:bCs/>
                <w:i/>
                <w:iCs/>
                <w:noProof/>
                <w:sz w:val="18"/>
                <w:lang w:eastAsia="sv-SE"/>
              </w:rPr>
            </w:pPr>
            <w:r w:rsidRPr="00B10384">
              <w:rPr>
                <w:rFonts w:ascii="Arial" w:hAnsi="Arial"/>
                <w:b/>
                <w:bCs/>
                <w:i/>
                <w:iCs/>
                <w:noProof/>
                <w:sz w:val="18"/>
                <w:lang w:eastAsia="sv-SE"/>
              </w:rPr>
              <w:t>minSchedulingOffsetPreferenceConfigExt</w:t>
            </w:r>
          </w:p>
          <w:p w14:paraId="02F461C4" w14:textId="77777777" w:rsidR="00B10384" w:rsidRPr="00B10384" w:rsidRDefault="00B10384" w:rsidP="00B10384">
            <w:pPr>
              <w:keepNext/>
              <w:keepLines/>
              <w:spacing w:after="0"/>
              <w:rPr>
                <w:rFonts w:ascii="Arial" w:hAnsi="Arial"/>
                <w:noProof/>
                <w:sz w:val="18"/>
                <w:lang w:eastAsia="sv-SE"/>
              </w:rPr>
            </w:pPr>
            <w:r w:rsidRPr="00B10384">
              <w:rPr>
                <w:rFonts w:ascii="Arial" w:hAnsi="Arial"/>
                <w:noProof/>
                <w:sz w:val="18"/>
                <w:lang w:eastAsia="sv-SE"/>
              </w:rPr>
              <w:t xml:space="preserve">Configuration for the UE to report assistance information to inform the gNB about the UE's preferred </w:t>
            </w:r>
            <w:r w:rsidRPr="00B10384">
              <w:rPr>
                <w:rFonts w:ascii="Arial" w:hAnsi="Arial"/>
                <w:i/>
                <w:iCs/>
                <w:noProof/>
                <w:sz w:val="18"/>
                <w:lang w:eastAsia="sv-SE"/>
              </w:rPr>
              <w:t>minimumSchedulingOffset</w:t>
            </w:r>
            <w:r w:rsidRPr="00B10384">
              <w:rPr>
                <w:rFonts w:ascii="Arial" w:hAnsi="Arial"/>
                <w:noProof/>
                <w:sz w:val="18"/>
                <w:lang w:eastAsia="sv-SE"/>
              </w:rPr>
              <w:t xml:space="preserve"> value for cross-slot scheduling for power saving for SCS 480 kHz and/or 960 kHz.</w:t>
            </w:r>
          </w:p>
        </w:tc>
      </w:tr>
      <w:tr w:rsidR="00B10384" w:rsidRPr="00B10384" w14:paraId="448ECC74"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281EFF0" w14:textId="77777777" w:rsidR="00B10384" w:rsidRPr="00B10384" w:rsidRDefault="00B10384" w:rsidP="00B10384">
            <w:pPr>
              <w:keepNext/>
              <w:keepLines/>
              <w:spacing w:after="0"/>
              <w:rPr>
                <w:rFonts w:ascii="Arial" w:hAnsi="Arial"/>
                <w:b/>
                <w:i/>
                <w:noProof/>
                <w:sz w:val="18"/>
                <w:lang w:eastAsia="sv-SE"/>
              </w:rPr>
            </w:pPr>
            <w:r w:rsidRPr="00B10384">
              <w:rPr>
                <w:rFonts w:ascii="Arial" w:hAnsi="Arial"/>
                <w:b/>
                <w:i/>
                <w:noProof/>
                <w:sz w:val="18"/>
                <w:lang w:eastAsia="sv-SE"/>
              </w:rPr>
              <w:t>minSchedulingOffsetPreferenceProhibitTimer</w:t>
            </w:r>
          </w:p>
          <w:p w14:paraId="5DDEB9E7" w14:textId="77777777" w:rsidR="00B10384" w:rsidRPr="00B10384" w:rsidRDefault="00B10384" w:rsidP="00B10384">
            <w:pPr>
              <w:keepNext/>
              <w:keepLines/>
              <w:spacing w:after="0"/>
              <w:rPr>
                <w:rFonts w:ascii="Arial" w:hAnsi="Arial"/>
                <w:b/>
                <w:i/>
                <w:noProof/>
                <w:sz w:val="18"/>
                <w:lang w:eastAsia="sv-SE"/>
              </w:rPr>
            </w:pPr>
            <w:r w:rsidRPr="00B10384">
              <w:rPr>
                <w:rFonts w:ascii="Arial" w:hAnsi="Arial"/>
                <w:noProof/>
                <w:sz w:val="18"/>
                <w:lang w:eastAsia="sv-SE"/>
              </w:rPr>
              <w:t xml:space="preserve">Prohibit timer for preferred </w:t>
            </w:r>
            <w:r w:rsidRPr="00B10384">
              <w:rPr>
                <w:rFonts w:ascii="Arial" w:hAnsi="Arial"/>
                <w:i/>
                <w:noProof/>
                <w:sz w:val="18"/>
                <w:lang w:eastAsia="sv-SE"/>
              </w:rPr>
              <w:t>minimumSchedulingOffset</w:t>
            </w:r>
            <w:r w:rsidRPr="00B10384">
              <w:rPr>
                <w:rFonts w:ascii="Arial" w:hAnsi="Arial"/>
                <w:noProof/>
                <w:sz w:val="18"/>
                <w:lang w:eastAsia="sv-SE"/>
              </w:rPr>
              <w:t xml:space="preserve"> assistance information reporting. Value in seconds. Value </w:t>
            </w:r>
            <w:r w:rsidRPr="00B10384">
              <w:rPr>
                <w:rFonts w:ascii="Arial" w:hAnsi="Arial"/>
                <w:i/>
                <w:sz w:val="18"/>
                <w:lang w:eastAsia="sv-SE"/>
              </w:rPr>
              <w:t>s0</w:t>
            </w:r>
            <w:r w:rsidRPr="00B10384">
              <w:rPr>
                <w:rFonts w:ascii="Arial" w:hAnsi="Arial"/>
                <w:noProof/>
                <w:sz w:val="18"/>
                <w:lang w:eastAsia="sv-SE"/>
              </w:rPr>
              <w:t xml:space="preserve"> means prohibit timer is set to 0 seconds, value </w:t>
            </w:r>
            <w:r w:rsidRPr="00B10384">
              <w:rPr>
                <w:rFonts w:ascii="Arial" w:hAnsi="Arial"/>
                <w:i/>
                <w:sz w:val="18"/>
                <w:lang w:eastAsia="sv-SE"/>
              </w:rPr>
              <w:t>s0dot5</w:t>
            </w:r>
            <w:r w:rsidRPr="00B10384">
              <w:rPr>
                <w:rFonts w:ascii="Arial" w:hAnsi="Arial"/>
                <w:noProof/>
                <w:sz w:val="18"/>
                <w:lang w:eastAsia="sv-SE"/>
              </w:rPr>
              <w:t xml:space="preserve"> means prohibit timer is set to 0.5 seconds, value </w:t>
            </w:r>
            <w:r w:rsidRPr="00B10384">
              <w:rPr>
                <w:rFonts w:ascii="Arial" w:hAnsi="Arial"/>
                <w:i/>
                <w:sz w:val="18"/>
                <w:lang w:eastAsia="sv-SE"/>
              </w:rPr>
              <w:t>s1</w:t>
            </w:r>
            <w:r w:rsidRPr="00B10384">
              <w:rPr>
                <w:rFonts w:ascii="Arial" w:hAnsi="Arial"/>
                <w:noProof/>
                <w:sz w:val="18"/>
                <w:lang w:eastAsia="sv-SE"/>
              </w:rPr>
              <w:t xml:space="preserve"> means prohibit timer is set to 1 second and so on.</w:t>
            </w:r>
          </w:p>
        </w:tc>
      </w:tr>
      <w:tr w:rsidR="00B10384" w:rsidRPr="00B10384" w14:paraId="12ECB12A"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tcPr>
          <w:p w14:paraId="35464972" w14:textId="77777777" w:rsidR="00B10384" w:rsidRPr="00B10384" w:rsidRDefault="00B10384" w:rsidP="00B10384">
            <w:pPr>
              <w:keepNext/>
              <w:keepLines/>
              <w:spacing w:after="0"/>
              <w:rPr>
                <w:rFonts w:ascii="Arial" w:hAnsi="Arial"/>
                <w:b/>
                <w:bCs/>
                <w:i/>
                <w:iCs/>
                <w:sz w:val="18"/>
              </w:rPr>
            </w:pPr>
            <w:r w:rsidRPr="00B10384">
              <w:rPr>
                <w:rFonts w:ascii="Arial" w:hAnsi="Arial"/>
                <w:b/>
                <w:bCs/>
                <w:i/>
                <w:iCs/>
                <w:sz w:val="18"/>
              </w:rPr>
              <w:t>multiRx-PreferenceReportingConfigFR2</w:t>
            </w:r>
          </w:p>
          <w:p w14:paraId="647C62F1" w14:textId="77777777" w:rsidR="00B10384" w:rsidRPr="00B10384" w:rsidRDefault="00B10384" w:rsidP="00B10384">
            <w:pPr>
              <w:keepNext/>
              <w:keepLines/>
              <w:spacing w:after="0"/>
              <w:rPr>
                <w:rFonts w:ascii="Arial" w:hAnsi="Arial"/>
                <w:b/>
                <w:i/>
                <w:noProof/>
                <w:sz w:val="18"/>
                <w:lang w:eastAsia="sv-SE"/>
              </w:rPr>
            </w:pPr>
            <w:r w:rsidRPr="00B10384">
              <w:rPr>
                <w:rFonts w:ascii="Arial" w:hAnsi="Arial"/>
                <w:noProof/>
                <w:sz w:val="18"/>
                <w:lang w:eastAsia="sv-SE"/>
              </w:rPr>
              <w:t>Configuration for the UE to report assistance information to inform gNB about</w:t>
            </w:r>
            <w:r w:rsidRPr="00B10384">
              <w:rPr>
                <w:rFonts w:ascii="Arial" w:hAnsi="Arial"/>
                <w:noProof/>
                <w:sz w:val="18"/>
              </w:rPr>
              <w:t xml:space="preserve"> the UE's preference on multi-Rx operation for FR2.</w:t>
            </w:r>
          </w:p>
        </w:tc>
      </w:tr>
      <w:tr w:rsidR="00B10384" w:rsidRPr="00B10384" w14:paraId="02330888"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tcPr>
          <w:p w14:paraId="1D55442B" w14:textId="77777777" w:rsidR="00B10384" w:rsidRPr="00B10384" w:rsidRDefault="00B10384" w:rsidP="00B10384">
            <w:pPr>
              <w:keepNext/>
              <w:keepLines/>
              <w:spacing w:after="0"/>
              <w:rPr>
                <w:rFonts w:ascii="Arial" w:hAnsi="Arial"/>
                <w:b/>
                <w:bCs/>
                <w:i/>
                <w:iCs/>
                <w:noProof/>
                <w:sz w:val="18"/>
              </w:rPr>
            </w:pPr>
            <w:r w:rsidRPr="00B10384">
              <w:rPr>
                <w:rFonts w:ascii="Arial" w:hAnsi="Arial"/>
                <w:b/>
                <w:bCs/>
                <w:i/>
                <w:iCs/>
                <w:sz w:val="18"/>
              </w:rPr>
              <w:t>multiRx-PreferenceReportingConfigFR2</w:t>
            </w:r>
            <w:r w:rsidRPr="00B10384">
              <w:rPr>
                <w:rFonts w:ascii="Arial" w:hAnsi="Arial"/>
                <w:b/>
                <w:bCs/>
                <w:i/>
                <w:iCs/>
                <w:noProof/>
                <w:sz w:val="18"/>
              </w:rPr>
              <w:t>ProhibitTimer</w:t>
            </w:r>
          </w:p>
          <w:p w14:paraId="6B24EA07" w14:textId="77777777" w:rsidR="00B10384" w:rsidRPr="00B10384" w:rsidRDefault="00B10384" w:rsidP="00B10384">
            <w:pPr>
              <w:keepNext/>
              <w:keepLines/>
              <w:spacing w:after="0"/>
              <w:rPr>
                <w:rFonts w:ascii="Arial" w:hAnsi="Arial"/>
                <w:b/>
                <w:i/>
                <w:noProof/>
                <w:sz w:val="18"/>
                <w:lang w:eastAsia="sv-SE"/>
              </w:rPr>
            </w:pPr>
            <w:r w:rsidRPr="00B10384">
              <w:rPr>
                <w:rFonts w:ascii="Arial" w:hAnsi="Arial"/>
                <w:noProof/>
                <w:sz w:val="18"/>
                <w:lang w:eastAsia="sv-SE"/>
              </w:rPr>
              <w:t xml:space="preserve">Prohibit timer for multi-Rx operation preference reporting for FR2. Value in seconds. Value </w:t>
            </w:r>
            <w:r w:rsidRPr="00B10384">
              <w:rPr>
                <w:rFonts w:ascii="Arial" w:hAnsi="Arial"/>
                <w:i/>
                <w:sz w:val="18"/>
                <w:lang w:eastAsia="sv-SE"/>
              </w:rPr>
              <w:t>s0</w:t>
            </w:r>
            <w:r w:rsidRPr="00B10384">
              <w:rPr>
                <w:rFonts w:ascii="Arial" w:hAnsi="Arial"/>
                <w:noProof/>
                <w:sz w:val="18"/>
                <w:lang w:eastAsia="sv-SE"/>
              </w:rPr>
              <w:t xml:space="preserve"> means prohibit timer is set to 0 seconds, value </w:t>
            </w:r>
            <w:r w:rsidRPr="00B10384">
              <w:rPr>
                <w:rFonts w:ascii="Arial" w:hAnsi="Arial"/>
                <w:i/>
                <w:sz w:val="18"/>
                <w:lang w:eastAsia="sv-SE"/>
              </w:rPr>
              <w:t>s0dot5</w:t>
            </w:r>
            <w:r w:rsidRPr="00B10384">
              <w:rPr>
                <w:rFonts w:ascii="Arial" w:hAnsi="Arial"/>
                <w:noProof/>
                <w:sz w:val="18"/>
                <w:lang w:eastAsia="sv-SE"/>
              </w:rPr>
              <w:t xml:space="preserve"> means prohibit timer is set to 0.5 seconds, value </w:t>
            </w:r>
            <w:r w:rsidRPr="00B10384">
              <w:rPr>
                <w:rFonts w:ascii="Arial" w:hAnsi="Arial"/>
                <w:i/>
                <w:sz w:val="18"/>
                <w:lang w:eastAsia="sv-SE"/>
              </w:rPr>
              <w:t>s1</w:t>
            </w:r>
            <w:r w:rsidRPr="00B10384">
              <w:rPr>
                <w:rFonts w:ascii="Arial" w:hAnsi="Arial"/>
                <w:noProof/>
                <w:sz w:val="18"/>
                <w:lang w:eastAsia="sv-SE"/>
              </w:rPr>
              <w:t xml:space="preserve"> means prohibit timer is set to 1 second and so on.</w:t>
            </w:r>
          </w:p>
        </w:tc>
      </w:tr>
      <w:tr w:rsidR="00B10384" w:rsidRPr="00B10384" w14:paraId="4E60D394"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tcPr>
          <w:p w14:paraId="7ADAF1CA" w14:textId="77777777" w:rsidR="00B10384" w:rsidRPr="00B10384" w:rsidRDefault="00B10384" w:rsidP="00B10384">
            <w:pPr>
              <w:keepNext/>
              <w:keepLines/>
              <w:spacing w:after="0"/>
              <w:rPr>
                <w:rFonts w:ascii="Arial" w:hAnsi="Arial"/>
                <w:b/>
                <w:i/>
                <w:sz w:val="18"/>
                <w:lang w:eastAsia="sv-SE"/>
              </w:rPr>
            </w:pPr>
            <w:r w:rsidRPr="00B10384">
              <w:rPr>
                <w:rFonts w:ascii="Arial" w:hAnsi="Arial"/>
                <w:b/>
                <w:i/>
                <w:sz w:val="18"/>
                <w:lang w:eastAsia="sv-SE"/>
              </w:rPr>
              <w:t>musim-CandidateBandList</w:t>
            </w:r>
          </w:p>
          <w:p w14:paraId="3C7ACEEB" w14:textId="77777777" w:rsidR="00B10384" w:rsidRPr="00B10384" w:rsidRDefault="00B10384" w:rsidP="00B10384">
            <w:pPr>
              <w:keepNext/>
              <w:keepLines/>
              <w:spacing w:after="0"/>
              <w:rPr>
                <w:rFonts w:ascii="Arial" w:hAnsi="Arial"/>
                <w:b/>
                <w:bCs/>
                <w:i/>
                <w:iCs/>
                <w:sz w:val="18"/>
              </w:rPr>
            </w:pPr>
            <w:r w:rsidRPr="00B10384">
              <w:rPr>
                <w:rFonts w:ascii="Arial" w:eastAsia="Yu Mincho" w:hAnsi="Arial"/>
                <w:sz w:val="18"/>
              </w:rPr>
              <w:t>A list of candidate bands that the network intends to use, e.g., for serving cells and for which the UE is requested to provide information on temporary restricted capabilities for MUSIM operation as specified in clause 5.7.4.3.</w:t>
            </w:r>
          </w:p>
        </w:tc>
      </w:tr>
      <w:tr w:rsidR="00B10384" w:rsidRPr="00B10384" w14:paraId="4C1BDA9B" w14:textId="77777777" w:rsidTr="000508D4">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3A1B62B" w14:textId="77777777" w:rsidR="00B10384" w:rsidRPr="00B10384" w:rsidRDefault="00B10384" w:rsidP="00B10384">
            <w:pPr>
              <w:keepNext/>
              <w:keepLines/>
              <w:spacing w:after="0"/>
              <w:rPr>
                <w:rFonts w:ascii="Arial" w:hAnsi="Arial" w:cs="Arial"/>
                <w:b/>
                <w:i/>
                <w:sz w:val="18"/>
                <w:szCs w:val="18"/>
              </w:rPr>
            </w:pPr>
            <w:r w:rsidRPr="00B10384">
              <w:rPr>
                <w:rFonts w:ascii="Arial" w:hAnsi="Arial" w:cs="Arial"/>
                <w:b/>
                <w:i/>
                <w:sz w:val="18"/>
                <w:szCs w:val="18"/>
              </w:rPr>
              <w:t>musim-GapAssistanceConfig</w:t>
            </w:r>
          </w:p>
          <w:p w14:paraId="1DD694EC" w14:textId="77777777" w:rsidR="00B10384" w:rsidRPr="00B10384" w:rsidRDefault="00B10384" w:rsidP="00B10384">
            <w:pPr>
              <w:keepNext/>
              <w:keepLines/>
              <w:spacing w:after="0"/>
              <w:rPr>
                <w:rFonts w:ascii="Arial" w:hAnsi="Arial"/>
                <w:b/>
                <w:i/>
                <w:sz w:val="18"/>
                <w:lang w:eastAsia="sv-SE"/>
              </w:rPr>
            </w:pPr>
            <w:r w:rsidRPr="00B10384">
              <w:rPr>
                <w:rFonts w:ascii="Arial" w:hAnsi="Arial"/>
                <w:sz w:val="18"/>
                <w:lang w:eastAsia="sv-SE"/>
              </w:rPr>
              <w:t>Configuration for the UE to report assistance information for gap preference.</w:t>
            </w:r>
          </w:p>
        </w:tc>
      </w:tr>
      <w:tr w:rsidR="00B10384" w:rsidRPr="00B10384" w14:paraId="42432441" w14:textId="77777777" w:rsidTr="000508D4">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39E40FA" w14:textId="77777777" w:rsidR="00B10384" w:rsidRPr="00B10384" w:rsidRDefault="00B10384" w:rsidP="00B10384">
            <w:pPr>
              <w:keepNext/>
              <w:keepLines/>
              <w:spacing w:after="0"/>
              <w:rPr>
                <w:rFonts w:ascii="Arial" w:hAnsi="Arial"/>
                <w:b/>
                <w:i/>
                <w:sz w:val="18"/>
                <w:lang w:eastAsia="sv-SE"/>
              </w:rPr>
            </w:pPr>
            <w:r w:rsidRPr="00B10384">
              <w:rPr>
                <w:rFonts w:ascii="Arial" w:hAnsi="Arial"/>
                <w:b/>
                <w:i/>
                <w:sz w:val="18"/>
                <w:lang w:eastAsia="sv-SE"/>
              </w:rPr>
              <w:t>musim-GapPriorityAssistanceConfig</w:t>
            </w:r>
          </w:p>
          <w:p w14:paraId="492F9A66" w14:textId="77777777" w:rsidR="00B10384" w:rsidRPr="00B10384" w:rsidRDefault="00B10384" w:rsidP="00B10384">
            <w:pPr>
              <w:keepNext/>
              <w:keepLines/>
              <w:spacing w:after="0"/>
              <w:rPr>
                <w:rFonts w:ascii="Arial" w:hAnsi="Arial" w:cs="Arial"/>
                <w:b/>
                <w:i/>
                <w:sz w:val="18"/>
                <w:szCs w:val="18"/>
              </w:rPr>
            </w:pPr>
            <w:r w:rsidRPr="00B10384">
              <w:rPr>
                <w:rFonts w:ascii="Arial" w:hAnsi="Arial"/>
                <w:bCs/>
                <w:iCs/>
                <w:sz w:val="18"/>
                <w:lang w:eastAsia="sv-SE"/>
              </w:rPr>
              <w:t xml:space="preserve">Indicates the UE is allowed to </w:t>
            </w:r>
            <w:r w:rsidRPr="00B10384">
              <w:rPr>
                <w:rFonts w:ascii="Arial" w:hAnsi="Arial"/>
                <w:sz w:val="18"/>
              </w:rPr>
              <w:t>provide MUSIM assistance information for gap(s) priority</w:t>
            </w:r>
            <w:r w:rsidRPr="00B10384">
              <w:rPr>
                <w:rFonts w:ascii="Arial" w:hAnsi="Arial"/>
                <w:bCs/>
                <w:iCs/>
                <w:sz w:val="18"/>
                <w:lang w:eastAsia="sv-SE"/>
              </w:rPr>
              <w:t xml:space="preserve"> and/or </w:t>
            </w:r>
            <w:r w:rsidRPr="00B10384">
              <w:rPr>
                <w:rFonts w:ascii="Arial" w:hAnsi="Arial"/>
                <w:sz w:val="18"/>
              </w:rPr>
              <w:t>MUSIM gaps keep preference.</w:t>
            </w:r>
          </w:p>
        </w:tc>
      </w:tr>
      <w:tr w:rsidR="00B10384" w:rsidRPr="00B10384" w14:paraId="22AAC5A4" w14:textId="77777777" w:rsidTr="000508D4">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24D2AC5A" w14:textId="77777777" w:rsidR="00B10384" w:rsidRPr="00B10384" w:rsidRDefault="00B10384" w:rsidP="00B10384">
            <w:pPr>
              <w:keepNext/>
              <w:keepLines/>
              <w:spacing w:after="0"/>
              <w:rPr>
                <w:rFonts w:ascii="Arial" w:hAnsi="Arial" w:cs="Arial"/>
                <w:b/>
                <w:i/>
                <w:sz w:val="18"/>
                <w:szCs w:val="18"/>
                <w:lang w:eastAsia="sv-SE"/>
              </w:rPr>
            </w:pPr>
            <w:r w:rsidRPr="00B10384">
              <w:rPr>
                <w:rFonts w:ascii="Arial" w:hAnsi="Arial" w:cs="Arial"/>
                <w:b/>
                <w:i/>
                <w:sz w:val="18"/>
                <w:szCs w:val="18"/>
                <w:lang w:eastAsia="sv-SE"/>
              </w:rPr>
              <w:t>musim-GapProhibitTimer</w:t>
            </w:r>
          </w:p>
          <w:p w14:paraId="412AD143" w14:textId="77777777" w:rsidR="00B10384" w:rsidRPr="00B10384" w:rsidRDefault="00B10384" w:rsidP="00B10384">
            <w:pPr>
              <w:keepNext/>
              <w:keepLines/>
              <w:spacing w:after="0"/>
              <w:rPr>
                <w:rFonts w:ascii="Arial" w:hAnsi="Arial" w:cs="Arial"/>
                <w:b/>
                <w:i/>
                <w:sz w:val="18"/>
                <w:szCs w:val="18"/>
              </w:rPr>
            </w:pPr>
            <w:r w:rsidRPr="00B10384">
              <w:rPr>
                <w:rFonts w:ascii="Arial" w:hAnsi="Arial" w:cs="Arial"/>
                <w:sz w:val="18"/>
                <w:szCs w:val="18"/>
                <w:lang w:eastAsia="sv-SE"/>
              </w:rPr>
              <w:t>Prohibit timer for MUSIM assistance information reporting for gap preference.</w:t>
            </w:r>
          </w:p>
        </w:tc>
      </w:tr>
      <w:tr w:rsidR="00B10384" w:rsidRPr="00B10384" w14:paraId="0BF10247" w14:textId="77777777" w:rsidTr="000508D4">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C6CF74D" w14:textId="77777777" w:rsidR="00B10384" w:rsidRPr="00B10384" w:rsidRDefault="00B10384" w:rsidP="00B10384">
            <w:pPr>
              <w:keepNext/>
              <w:keepLines/>
              <w:spacing w:after="0"/>
              <w:rPr>
                <w:rFonts w:ascii="Arial" w:hAnsi="Arial" w:cs="Arial"/>
                <w:b/>
                <w:i/>
                <w:sz w:val="18"/>
                <w:szCs w:val="18"/>
              </w:rPr>
            </w:pPr>
            <w:r w:rsidRPr="00B10384">
              <w:rPr>
                <w:rFonts w:ascii="Arial" w:hAnsi="Arial" w:cs="Arial"/>
                <w:b/>
                <w:i/>
                <w:sz w:val="18"/>
                <w:szCs w:val="18"/>
              </w:rPr>
              <w:t>musim-LeaveAssistanceConfig</w:t>
            </w:r>
          </w:p>
          <w:p w14:paraId="4B580CD4" w14:textId="77777777" w:rsidR="00B10384" w:rsidRPr="00B10384" w:rsidRDefault="00B10384" w:rsidP="00B10384">
            <w:pPr>
              <w:keepNext/>
              <w:keepLines/>
              <w:spacing w:after="0"/>
              <w:rPr>
                <w:rFonts w:ascii="Arial" w:hAnsi="Arial"/>
                <w:b/>
                <w:i/>
                <w:sz w:val="18"/>
                <w:lang w:eastAsia="sv-SE"/>
              </w:rPr>
            </w:pPr>
            <w:r w:rsidRPr="00B10384">
              <w:rPr>
                <w:rFonts w:ascii="Arial" w:hAnsi="Arial"/>
                <w:sz w:val="18"/>
                <w:lang w:eastAsia="sv-SE"/>
              </w:rPr>
              <w:t>Configuration for the UE to report assistance information for leaving RRC_CONNECTED for MUSIM purpose.</w:t>
            </w:r>
          </w:p>
        </w:tc>
      </w:tr>
      <w:tr w:rsidR="00B10384" w:rsidRPr="00B10384" w14:paraId="22E13DF4" w14:textId="77777777" w:rsidTr="000508D4">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7F1086E" w14:textId="77777777" w:rsidR="00B10384" w:rsidRPr="00B10384" w:rsidRDefault="00B10384" w:rsidP="00B10384">
            <w:pPr>
              <w:keepNext/>
              <w:keepLines/>
              <w:spacing w:after="0"/>
              <w:rPr>
                <w:rFonts w:ascii="Arial" w:hAnsi="Arial" w:cs="Arial"/>
                <w:b/>
                <w:i/>
                <w:sz w:val="18"/>
                <w:szCs w:val="18"/>
              </w:rPr>
            </w:pPr>
            <w:r w:rsidRPr="00B10384">
              <w:rPr>
                <w:rFonts w:ascii="Arial" w:hAnsi="Arial" w:cs="Arial"/>
                <w:b/>
                <w:i/>
                <w:sz w:val="18"/>
                <w:szCs w:val="18"/>
              </w:rPr>
              <w:t>musim-LeaveWithoutResponseTimer</w:t>
            </w:r>
          </w:p>
          <w:p w14:paraId="34DD2500" w14:textId="77777777" w:rsidR="00B10384" w:rsidRPr="00B10384" w:rsidRDefault="00B10384" w:rsidP="00B10384">
            <w:pPr>
              <w:keepNext/>
              <w:keepLines/>
              <w:spacing w:after="0"/>
              <w:rPr>
                <w:rFonts w:ascii="Arial" w:hAnsi="Arial"/>
                <w:b/>
                <w:i/>
                <w:sz w:val="18"/>
                <w:lang w:eastAsia="sv-SE"/>
              </w:rPr>
            </w:pPr>
            <w:r w:rsidRPr="00B10384">
              <w:rPr>
                <w:rFonts w:ascii="Arial" w:hAnsi="Arial"/>
                <w:sz w:val="18"/>
                <w:lang w:eastAsia="ko-KR"/>
              </w:rPr>
              <w:t>Indicates the timer for</w:t>
            </w:r>
            <w:r w:rsidRPr="00B10384">
              <w:rPr>
                <w:rFonts w:ascii="Arial" w:hAnsi="Arial"/>
                <w:sz w:val="18"/>
                <w:lang w:eastAsia="sv-SE"/>
              </w:rPr>
              <w:t xml:space="preserve"> </w:t>
            </w:r>
            <w:r w:rsidRPr="00B10384">
              <w:rPr>
                <w:rFonts w:ascii="Arial" w:hAnsi="Arial"/>
                <w:sz w:val="18"/>
                <w:lang w:eastAsia="ko-KR"/>
              </w:rPr>
              <w:t>the UE</w:t>
            </w:r>
            <w:r w:rsidRPr="00B10384">
              <w:rPr>
                <w:rFonts w:ascii="Arial" w:hAnsi="Arial" w:cs="Arial"/>
                <w:sz w:val="18"/>
                <w:szCs w:val="18"/>
                <w:lang w:eastAsia="sv-SE"/>
              </w:rPr>
              <w:t xml:space="preserve"> to enter RRC_IDLE for MUSIM purpose as defined in clause 5.3.8.6</w:t>
            </w:r>
            <w:r w:rsidRPr="00B10384">
              <w:rPr>
                <w:rFonts w:ascii="Arial" w:hAnsi="Arial"/>
                <w:sz w:val="18"/>
                <w:lang w:eastAsia="sv-SE"/>
              </w:rPr>
              <w:t>.</w:t>
            </w:r>
          </w:p>
        </w:tc>
      </w:tr>
      <w:tr w:rsidR="00B10384" w:rsidRPr="00B10384" w14:paraId="12FAC6ED" w14:textId="77777777" w:rsidTr="000508D4">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6128206" w14:textId="77777777" w:rsidR="00B10384" w:rsidRPr="00B10384" w:rsidRDefault="00B10384" w:rsidP="00B10384">
            <w:pPr>
              <w:keepNext/>
              <w:keepLines/>
              <w:spacing w:after="0"/>
              <w:rPr>
                <w:rFonts w:ascii="Arial" w:hAnsi="Arial" w:cs="Arial"/>
                <w:b/>
                <w:i/>
                <w:sz w:val="18"/>
                <w:szCs w:val="18"/>
              </w:rPr>
            </w:pPr>
            <w:r w:rsidRPr="00B10384">
              <w:rPr>
                <w:rFonts w:ascii="Arial" w:hAnsi="Arial" w:cs="Arial"/>
                <w:b/>
                <w:i/>
                <w:sz w:val="18"/>
                <w:szCs w:val="18"/>
              </w:rPr>
              <w:t>musim-ProhibitTimer</w:t>
            </w:r>
          </w:p>
          <w:p w14:paraId="7F12E57C" w14:textId="77777777" w:rsidR="00B10384" w:rsidRPr="00B10384" w:rsidRDefault="00B10384" w:rsidP="00B10384">
            <w:pPr>
              <w:keepNext/>
              <w:keepLines/>
              <w:spacing w:after="0"/>
              <w:rPr>
                <w:rFonts w:ascii="Arial" w:hAnsi="Arial" w:cs="Arial"/>
                <w:b/>
                <w:i/>
                <w:sz w:val="18"/>
                <w:szCs w:val="18"/>
              </w:rPr>
            </w:pPr>
            <w:r w:rsidRPr="00B10384">
              <w:rPr>
                <w:rFonts w:ascii="Arial" w:hAnsi="Arial"/>
                <w:sz w:val="18"/>
                <w:lang w:eastAsia="sv-SE"/>
              </w:rPr>
              <w:t xml:space="preserve">Indicates the prohibit timer for UE temporary restricted capabilities for MUSIM operation. Value in milliseconds. Value </w:t>
            </w:r>
            <w:r w:rsidRPr="00B10384">
              <w:rPr>
                <w:rFonts w:ascii="Arial" w:hAnsi="Arial"/>
                <w:i/>
                <w:iCs/>
                <w:sz w:val="18"/>
                <w:lang w:eastAsia="sv-SE"/>
              </w:rPr>
              <w:t>ms0</w:t>
            </w:r>
            <w:r w:rsidRPr="00B10384">
              <w:rPr>
                <w:rFonts w:ascii="Arial" w:hAnsi="Arial"/>
                <w:sz w:val="18"/>
                <w:lang w:eastAsia="sv-SE"/>
              </w:rPr>
              <w:t xml:space="preserve"> means prohibit timer is set to 0 milliseconds, value </w:t>
            </w:r>
            <w:r w:rsidRPr="00B10384">
              <w:rPr>
                <w:rFonts w:ascii="Arial" w:hAnsi="Arial"/>
                <w:i/>
                <w:iCs/>
                <w:sz w:val="18"/>
                <w:lang w:eastAsia="sv-SE"/>
              </w:rPr>
              <w:t>ms10</w:t>
            </w:r>
            <w:r w:rsidRPr="00B10384">
              <w:rPr>
                <w:rFonts w:ascii="Arial" w:hAnsi="Arial"/>
                <w:sz w:val="18"/>
                <w:lang w:eastAsia="sv-SE"/>
              </w:rPr>
              <w:t xml:space="preserve"> means prohibit timer is set to 10 milliseconds and so on.</w:t>
            </w:r>
          </w:p>
        </w:tc>
      </w:tr>
      <w:tr w:rsidR="00B10384" w:rsidRPr="00B10384" w14:paraId="2463ECAD" w14:textId="77777777" w:rsidTr="000508D4">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9AE35C2" w14:textId="77777777" w:rsidR="00B10384" w:rsidRPr="00B10384" w:rsidRDefault="00B10384" w:rsidP="00B10384">
            <w:pPr>
              <w:keepNext/>
              <w:keepLines/>
              <w:spacing w:after="0"/>
              <w:rPr>
                <w:rFonts w:ascii="Arial" w:hAnsi="Arial" w:cs="Arial"/>
                <w:b/>
                <w:i/>
                <w:sz w:val="18"/>
                <w:szCs w:val="18"/>
              </w:rPr>
            </w:pPr>
            <w:r w:rsidRPr="00B10384">
              <w:rPr>
                <w:rFonts w:ascii="Arial" w:hAnsi="Arial" w:cs="Arial"/>
                <w:b/>
                <w:i/>
                <w:sz w:val="18"/>
                <w:szCs w:val="18"/>
              </w:rPr>
              <w:t>musim-WaitTimer</w:t>
            </w:r>
          </w:p>
          <w:p w14:paraId="6B512E23" w14:textId="77777777" w:rsidR="00B10384" w:rsidRPr="00B10384" w:rsidRDefault="00B10384" w:rsidP="00B10384">
            <w:pPr>
              <w:keepNext/>
              <w:keepLines/>
              <w:spacing w:after="0"/>
              <w:rPr>
                <w:rFonts w:ascii="Arial" w:hAnsi="Arial" w:cs="Arial"/>
                <w:b/>
                <w:i/>
                <w:sz w:val="18"/>
                <w:szCs w:val="18"/>
              </w:rPr>
            </w:pPr>
            <w:r w:rsidRPr="00B10384">
              <w:rPr>
                <w:rFonts w:ascii="Arial" w:hAnsi="Arial"/>
                <w:sz w:val="18"/>
                <w:lang w:eastAsia="ko-KR"/>
              </w:rPr>
              <w:t xml:space="preserve">Indicates the wait </w:t>
            </w:r>
            <w:r w:rsidRPr="00B10384">
              <w:rPr>
                <w:rFonts w:ascii="Arial" w:hAnsi="Arial"/>
                <w:sz w:val="18"/>
                <w:lang w:eastAsia="sv-SE"/>
              </w:rPr>
              <w:t xml:space="preserve">timer for UE temporary restricted capabilities for MUSIM operation. Value in milliseconds. Value </w:t>
            </w:r>
            <w:r w:rsidRPr="00B10384">
              <w:rPr>
                <w:rFonts w:ascii="Arial" w:hAnsi="Arial"/>
                <w:i/>
                <w:iCs/>
                <w:sz w:val="18"/>
                <w:lang w:eastAsia="sv-SE"/>
              </w:rPr>
              <w:t>ms10</w:t>
            </w:r>
            <w:r w:rsidRPr="00B10384">
              <w:rPr>
                <w:rFonts w:ascii="Arial" w:hAnsi="Arial"/>
                <w:sz w:val="18"/>
                <w:lang w:eastAsia="sv-SE"/>
              </w:rPr>
              <w:t xml:space="preserve"> means wait timer is set to 10 milliseconds, value </w:t>
            </w:r>
            <w:r w:rsidRPr="00B10384">
              <w:rPr>
                <w:rFonts w:ascii="Arial" w:hAnsi="Arial"/>
                <w:i/>
                <w:iCs/>
                <w:sz w:val="18"/>
                <w:lang w:eastAsia="sv-SE"/>
              </w:rPr>
              <w:t>ms20</w:t>
            </w:r>
            <w:r w:rsidRPr="00B10384">
              <w:rPr>
                <w:rFonts w:ascii="Arial" w:hAnsi="Arial"/>
                <w:sz w:val="18"/>
                <w:lang w:eastAsia="sv-SE"/>
              </w:rPr>
              <w:t xml:space="preserve"> means wait timer is set to 20 milliseconds and so on.</w:t>
            </w:r>
          </w:p>
        </w:tc>
      </w:tr>
      <w:tr w:rsidR="00B10384" w:rsidRPr="00B10384" w14:paraId="08A58FC8"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87B7B58" w14:textId="77777777" w:rsidR="00B10384" w:rsidRPr="00B10384" w:rsidRDefault="00B10384" w:rsidP="00B10384">
            <w:pPr>
              <w:keepNext/>
              <w:keepLines/>
              <w:spacing w:after="0"/>
              <w:rPr>
                <w:rFonts w:ascii="Arial" w:hAnsi="Arial"/>
                <w:b/>
                <w:bCs/>
                <w:i/>
                <w:sz w:val="18"/>
                <w:lang w:eastAsia="en-GB"/>
              </w:rPr>
            </w:pPr>
            <w:r w:rsidRPr="00B10384">
              <w:rPr>
                <w:rFonts w:ascii="Arial" w:hAnsi="Arial"/>
                <w:b/>
                <w:bCs/>
                <w:i/>
                <w:sz w:val="18"/>
                <w:lang w:eastAsia="en-GB"/>
              </w:rPr>
              <w:t>obtainCommonLocation</w:t>
            </w:r>
          </w:p>
          <w:p w14:paraId="2437B849" w14:textId="77777777" w:rsidR="00B10384" w:rsidRPr="00B10384" w:rsidRDefault="00B10384" w:rsidP="00B10384">
            <w:pPr>
              <w:keepNext/>
              <w:keepLines/>
              <w:spacing w:after="0"/>
              <w:rPr>
                <w:rFonts w:ascii="Arial" w:hAnsi="Arial"/>
                <w:b/>
                <w:i/>
                <w:sz w:val="18"/>
                <w:lang w:eastAsia="sv-SE"/>
              </w:rPr>
            </w:pPr>
            <w:r w:rsidRPr="00B10384">
              <w:rPr>
                <w:rFonts w:ascii="Arial" w:hAnsi="Arial"/>
                <w:bCs/>
                <w:sz w:val="18"/>
                <w:lang w:eastAsia="en-GB"/>
              </w:rPr>
              <w:t xml:space="preserve">Requests the UE to attempt to have detailed location information available using GNSS. NR configures the field if </w:t>
            </w:r>
            <w:r w:rsidRPr="00B10384">
              <w:rPr>
                <w:rFonts w:ascii="Arial" w:hAnsi="Arial"/>
                <w:bCs/>
                <w:i/>
                <w:sz w:val="18"/>
                <w:lang w:eastAsia="en-GB"/>
              </w:rPr>
              <w:t>includeCommonLocationInfo</w:t>
            </w:r>
            <w:r w:rsidRPr="00B10384">
              <w:rPr>
                <w:rFonts w:ascii="Arial" w:hAnsi="Arial"/>
                <w:bCs/>
                <w:sz w:val="18"/>
                <w:lang w:eastAsia="en-GB"/>
              </w:rPr>
              <w:t xml:space="preserve"> is configured for one or more measurements.</w:t>
            </w:r>
          </w:p>
        </w:tc>
      </w:tr>
      <w:tr w:rsidR="00B10384" w:rsidRPr="00B10384" w14:paraId="5827951C"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289952A" w14:textId="77777777" w:rsidR="00B10384" w:rsidRPr="00B10384" w:rsidRDefault="00B10384" w:rsidP="00B10384">
            <w:pPr>
              <w:keepNext/>
              <w:keepLines/>
              <w:spacing w:after="0"/>
              <w:rPr>
                <w:rFonts w:ascii="Arial" w:hAnsi="Arial"/>
                <w:b/>
                <w:i/>
                <w:noProof/>
                <w:sz w:val="18"/>
                <w:lang w:eastAsia="sv-SE"/>
              </w:rPr>
            </w:pPr>
            <w:r w:rsidRPr="00B10384">
              <w:rPr>
                <w:rFonts w:ascii="Arial" w:hAnsi="Arial"/>
                <w:b/>
                <w:i/>
                <w:noProof/>
                <w:sz w:val="18"/>
                <w:lang w:eastAsia="sv-SE"/>
              </w:rPr>
              <w:t>overheatingAssistanceConfig</w:t>
            </w:r>
          </w:p>
          <w:p w14:paraId="032C5E3A" w14:textId="77777777" w:rsidR="00B10384" w:rsidRPr="00B10384" w:rsidRDefault="00B10384" w:rsidP="00B10384">
            <w:pPr>
              <w:keepNext/>
              <w:keepLines/>
              <w:spacing w:after="0"/>
              <w:rPr>
                <w:rFonts w:ascii="Arial" w:hAnsi="Arial"/>
                <w:noProof/>
                <w:sz w:val="18"/>
                <w:lang w:eastAsia="sv-SE"/>
              </w:rPr>
            </w:pPr>
            <w:r w:rsidRPr="00B10384">
              <w:rPr>
                <w:rFonts w:ascii="Arial" w:hAnsi="Arial"/>
                <w:noProof/>
                <w:sz w:val="18"/>
                <w:lang w:eastAsia="sv-SE"/>
              </w:rPr>
              <w:t xml:space="preserve">Configuration for the UE to report assistance information to </w:t>
            </w:r>
            <w:r w:rsidRPr="00B10384">
              <w:rPr>
                <w:rFonts w:ascii="Arial" w:hAnsi="Arial"/>
                <w:sz w:val="18"/>
                <w:lang w:eastAsia="sv-SE"/>
              </w:rPr>
              <w:t>inform the gNB about UE detected internal overheating</w:t>
            </w:r>
            <w:r w:rsidRPr="00B10384">
              <w:rPr>
                <w:rFonts w:ascii="Arial" w:hAnsi="Arial"/>
                <w:noProof/>
                <w:sz w:val="18"/>
                <w:lang w:eastAsia="sv-SE"/>
              </w:rPr>
              <w:t>.</w:t>
            </w:r>
          </w:p>
        </w:tc>
      </w:tr>
      <w:tr w:rsidR="00B10384" w:rsidRPr="00B10384" w14:paraId="090EF53A"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1903C4E" w14:textId="77777777" w:rsidR="00B10384" w:rsidRPr="00B10384" w:rsidRDefault="00B10384" w:rsidP="00B10384">
            <w:pPr>
              <w:keepNext/>
              <w:keepLines/>
              <w:spacing w:after="0"/>
              <w:rPr>
                <w:rFonts w:ascii="Arial" w:hAnsi="Arial"/>
                <w:b/>
                <w:i/>
                <w:noProof/>
                <w:sz w:val="18"/>
                <w:lang w:eastAsia="sv-SE"/>
              </w:rPr>
            </w:pPr>
            <w:r w:rsidRPr="00B10384">
              <w:rPr>
                <w:rFonts w:ascii="Arial" w:hAnsi="Arial"/>
                <w:b/>
                <w:i/>
                <w:noProof/>
                <w:sz w:val="18"/>
                <w:lang w:eastAsia="sv-SE"/>
              </w:rPr>
              <w:t>overheatingIndicationProhibitTimer</w:t>
            </w:r>
          </w:p>
          <w:p w14:paraId="15661A63" w14:textId="77777777" w:rsidR="00B10384" w:rsidRPr="00B10384" w:rsidRDefault="00B10384" w:rsidP="00B10384">
            <w:pPr>
              <w:keepNext/>
              <w:keepLines/>
              <w:spacing w:after="0"/>
              <w:rPr>
                <w:rFonts w:ascii="Arial" w:hAnsi="Arial"/>
                <w:noProof/>
                <w:sz w:val="18"/>
                <w:lang w:eastAsia="sv-SE"/>
              </w:rPr>
            </w:pPr>
            <w:r w:rsidRPr="00B10384">
              <w:rPr>
                <w:rFonts w:ascii="Arial" w:hAnsi="Arial"/>
                <w:noProof/>
                <w:sz w:val="18"/>
                <w:lang w:eastAsia="sv-SE"/>
              </w:rPr>
              <w:t xml:space="preserve">Prohibit timer for overheating assistance information reporting. Value in seconds. Value </w:t>
            </w:r>
            <w:r w:rsidRPr="00B10384">
              <w:rPr>
                <w:rFonts w:ascii="Arial" w:hAnsi="Arial"/>
                <w:i/>
                <w:sz w:val="18"/>
                <w:lang w:eastAsia="sv-SE"/>
              </w:rPr>
              <w:t>s0</w:t>
            </w:r>
            <w:r w:rsidRPr="00B10384">
              <w:rPr>
                <w:rFonts w:ascii="Arial" w:hAnsi="Arial"/>
                <w:noProof/>
                <w:sz w:val="18"/>
                <w:lang w:eastAsia="sv-SE"/>
              </w:rPr>
              <w:t xml:space="preserve"> means prohibit timer is set to 0 seconds, value </w:t>
            </w:r>
            <w:r w:rsidRPr="00B10384">
              <w:rPr>
                <w:rFonts w:ascii="Arial" w:hAnsi="Arial"/>
                <w:i/>
                <w:sz w:val="18"/>
                <w:lang w:eastAsia="sv-SE"/>
              </w:rPr>
              <w:t>s0dot5</w:t>
            </w:r>
            <w:r w:rsidRPr="00B10384">
              <w:rPr>
                <w:rFonts w:ascii="Arial" w:hAnsi="Arial"/>
                <w:noProof/>
                <w:sz w:val="18"/>
                <w:lang w:eastAsia="sv-SE"/>
              </w:rPr>
              <w:t xml:space="preserve"> means prohibit timer is set to 0.5 seconds, value </w:t>
            </w:r>
            <w:r w:rsidRPr="00B10384">
              <w:rPr>
                <w:rFonts w:ascii="Arial" w:hAnsi="Arial"/>
                <w:i/>
                <w:sz w:val="18"/>
                <w:lang w:eastAsia="sv-SE"/>
              </w:rPr>
              <w:t>s1</w:t>
            </w:r>
            <w:r w:rsidRPr="00B10384">
              <w:rPr>
                <w:rFonts w:ascii="Arial" w:hAnsi="Arial"/>
                <w:noProof/>
                <w:sz w:val="18"/>
                <w:lang w:eastAsia="sv-SE"/>
              </w:rPr>
              <w:t xml:space="preserve"> means prohibit timer is set to 1 second and so on.</w:t>
            </w:r>
          </w:p>
        </w:tc>
      </w:tr>
      <w:tr w:rsidR="00B10384" w:rsidRPr="00B10384" w14:paraId="4F85EA32"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tcPr>
          <w:p w14:paraId="1DE265F6" w14:textId="77777777" w:rsidR="00B10384" w:rsidRPr="00B10384" w:rsidRDefault="00B10384" w:rsidP="00B10384">
            <w:pPr>
              <w:keepNext/>
              <w:keepLines/>
              <w:spacing w:after="0"/>
              <w:rPr>
                <w:rFonts w:ascii="Arial" w:hAnsi="Arial"/>
                <w:b/>
                <w:i/>
                <w:sz w:val="18"/>
                <w:szCs w:val="18"/>
                <w:lang w:eastAsia="sv-SE"/>
              </w:rPr>
            </w:pPr>
            <w:r w:rsidRPr="00B10384">
              <w:rPr>
                <w:rFonts w:ascii="Arial" w:hAnsi="Arial"/>
                <w:b/>
                <w:i/>
                <w:sz w:val="18"/>
                <w:szCs w:val="18"/>
                <w:lang w:eastAsia="sv-SE"/>
              </w:rPr>
              <w:t>pdu-SessionsToReportUL-TrafficInfoList</w:t>
            </w:r>
          </w:p>
          <w:p w14:paraId="116E4CD3" w14:textId="77777777" w:rsidR="00B10384" w:rsidRPr="00B10384" w:rsidRDefault="00B10384" w:rsidP="00B10384">
            <w:pPr>
              <w:keepNext/>
              <w:keepLines/>
              <w:spacing w:after="0"/>
              <w:rPr>
                <w:rFonts w:ascii="Arial" w:hAnsi="Arial"/>
                <w:b/>
                <w:i/>
                <w:noProof/>
                <w:sz w:val="18"/>
                <w:lang w:eastAsia="sv-SE"/>
              </w:rPr>
            </w:pPr>
            <w:r w:rsidRPr="00B10384">
              <w:rPr>
                <w:rFonts w:ascii="Arial" w:hAnsi="Arial" w:cs="Arial"/>
                <w:sz w:val="18"/>
                <w:szCs w:val="18"/>
                <w:lang w:eastAsia="en-US"/>
              </w:rPr>
              <w:t>A list of PDU sessions for which the UE shall report UL traffic information.</w:t>
            </w:r>
          </w:p>
        </w:tc>
      </w:tr>
      <w:tr w:rsidR="00B10384" w:rsidRPr="00B10384" w14:paraId="69DFC7A9"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tcPr>
          <w:p w14:paraId="5F765073" w14:textId="77777777" w:rsidR="00B10384" w:rsidRPr="00B10384" w:rsidRDefault="00B10384" w:rsidP="00B10384">
            <w:pPr>
              <w:keepNext/>
              <w:keepLines/>
              <w:spacing w:after="0"/>
              <w:rPr>
                <w:rFonts w:ascii="Arial" w:hAnsi="Arial"/>
                <w:b/>
                <w:i/>
                <w:sz w:val="18"/>
                <w:szCs w:val="18"/>
                <w:lang w:eastAsia="sv-SE"/>
              </w:rPr>
            </w:pPr>
            <w:r w:rsidRPr="00B10384">
              <w:rPr>
                <w:rFonts w:ascii="Arial" w:hAnsi="Arial"/>
                <w:b/>
                <w:i/>
                <w:sz w:val="18"/>
                <w:szCs w:val="18"/>
                <w:lang w:eastAsia="sv-SE"/>
              </w:rPr>
              <w:t>propDelayDiffReportConfig</w:t>
            </w:r>
          </w:p>
          <w:p w14:paraId="58F92A7C" w14:textId="77777777" w:rsidR="00B10384" w:rsidRPr="00B10384" w:rsidRDefault="00B10384" w:rsidP="00B10384">
            <w:pPr>
              <w:keepNext/>
              <w:keepLines/>
              <w:spacing w:after="0"/>
              <w:rPr>
                <w:rFonts w:ascii="Arial" w:hAnsi="Arial"/>
                <w:b/>
                <w:i/>
                <w:noProof/>
                <w:sz w:val="18"/>
                <w:lang w:eastAsia="sv-SE"/>
              </w:rPr>
            </w:pPr>
            <w:r w:rsidRPr="00B10384">
              <w:rPr>
                <w:rFonts w:ascii="Arial" w:hAnsi="Arial"/>
                <w:sz w:val="18"/>
                <w:szCs w:val="18"/>
                <w:lang w:eastAsia="sv-SE"/>
              </w:rPr>
              <w:t>Configuration for the UE to report service link propagation delay difference between serving cell and neighbour cell(s).</w:t>
            </w:r>
          </w:p>
        </w:tc>
      </w:tr>
      <w:tr w:rsidR="00B10384" w:rsidRPr="00B10384" w14:paraId="037545AE"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tcPr>
          <w:p w14:paraId="48FB9ED2" w14:textId="77777777" w:rsidR="00B10384" w:rsidRPr="00B10384" w:rsidRDefault="00B10384" w:rsidP="00B10384">
            <w:pPr>
              <w:keepNext/>
              <w:keepLines/>
              <w:spacing w:after="0"/>
              <w:rPr>
                <w:rFonts w:ascii="Arial" w:hAnsi="Arial"/>
                <w:b/>
                <w:i/>
                <w:noProof/>
                <w:sz w:val="18"/>
              </w:rPr>
            </w:pPr>
            <w:r w:rsidRPr="00B10384">
              <w:rPr>
                <w:rFonts w:ascii="Arial" w:hAnsi="Arial"/>
                <w:b/>
                <w:i/>
                <w:noProof/>
                <w:sz w:val="18"/>
              </w:rPr>
              <w:t>qfi-ToReportUL-TrafficInfoList</w:t>
            </w:r>
          </w:p>
          <w:p w14:paraId="7808C4DD" w14:textId="77777777" w:rsidR="00B10384" w:rsidRPr="00B10384" w:rsidRDefault="00B10384" w:rsidP="00B10384">
            <w:pPr>
              <w:keepNext/>
              <w:keepLines/>
              <w:spacing w:after="0"/>
              <w:rPr>
                <w:rFonts w:ascii="Arial" w:hAnsi="Arial"/>
                <w:b/>
                <w:i/>
                <w:sz w:val="18"/>
                <w:szCs w:val="18"/>
                <w:lang w:eastAsia="sv-SE"/>
              </w:rPr>
            </w:pPr>
            <w:r w:rsidRPr="00B10384">
              <w:rPr>
                <w:rFonts w:ascii="Arial" w:hAnsi="Arial" w:cs="Arial"/>
                <w:sz w:val="18"/>
                <w:szCs w:val="18"/>
                <w:lang w:eastAsia="en-US"/>
              </w:rPr>
              <w:t>A list of QFIs of a PDU session for which the UE shall report UL traffic information.</w:t>
            </w:r>
          </w:p>
        </w:tc>
      </w:tr>
      <w:tr w:rsidR="00B10384" w:rsidRPr="00B10384" w14:paraId="34F6ED5F"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tcPr>
          <w:p w14:paraId="44FECD32" w14:textId="77777777" w:rsidR="00B10384" w:rsidRPr="00B10384" w:rsidRDefault="00B10384" w:rsidP="00B10384">
            <w:pPr>
              <w:keepNext/>
              <w:keepLines/>
              <w:spacing w:after="0"/>
              <w:rPr>
                <w:rFonts w:ascii="Arial" w:hAnsi="Arial"/>
                <w:b/>
                <w:i/>
                <w:noProof/>
                <w:sz w:val="18"/>
              </w:rPr>
            </w:pPr>
            <w:r w:rsidRPr="00B10384">
              <w:rPr>
                <w:rFonts w:ascii="Arial" w:hAnsi="Arial"/>
                <w:b/>
                <w:i/>
                <w:noProof/>
                <w:sz w:val="18"/>
              </w:rPr>
              <w:t>referenceTimePreferenceReporting</w:t>
            </w:r>
          </w:p>
          <w:p w14:paraId="7E12DEB6" w14:textId="77777777" w:rsidR="00B10384" w:rsidRPr="00B10384" w:rsidRDefault="00B10384" w:rsidP="00B10384">
            <w:pPr>
              <w:keepNext/>
              <w:keepLines/>
              <w:spacing w:after="0"/>
              <w:rPr>
                <w:rFonts w:ascii="Arial" w:hAnsi="Arial"/>
                <w:b/>
                <w:i/>
                <w:noProof/>
                <w:sz w:val="18"/>
                <w:lang w:eastAsia="sv-SE"/>
              </w:rPr>
            </w:pPr>
            <w:r w:rsidRPr="00B10384">
              <w:rPr>
                <w:rFonts w:ascii="Arial" w:hAnsi="Arial" w:cs="Arial"/>
                <w:sz w:val="18"/>
                <w:szCs w:val="18"/>
                <w:lang w:eastAsia="en-US"/>
              </w:rPr>
              <w:t>If present, the field indicates the UE is configured to provide reference time assistance information.</w:t>
            </w:r>
          </w:p>
        </w:tc>
      </w:tr>
      <w:tr w:rsidR="00B10384" w:rsidRPr="00B10384" w14:paraId="03A8B5EF"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tcPr>
          <w:p w14:paraId="7FFD15B9" w14:textId="77777777" w:rsidR="00B10384" w:rsidRPr="00B10384" w:rsidRDefault="00B10384" w:rsidP="00B10384">
            <w:pPr>
              <w:keepNext/>
              <w:keepLines/>
              <w:spacing w:after="0"/>
              <w:rPr>
                <w:rFonts w:ascii="Arial" w:hAnsi="Arial"/>
                <w:b/>
                <w:i/>
                <w:sz w:val="18"/>
              </w:rPr>
            </w:pPr>
            <w:r w:rsidRPr="00B10384">
              <w:rPr>
                <w:rFonts w:ascii="Arial" w:hAnsi="Arial"/>
                <w:b/>
                <w:i/>
                <w:sz w:val="18"/>
              </w:rPr>
              <w:t>refLocList</w:t>
            </w:r>
          </w:p>
          <w:p w14:paraId="2B374D99" w14:textId="77777777" w:rsidR="00B10384" w:rsidRPr="00B10384" w:rsidRDefault="00B10384" w:rsidP="00B10384">
            <w:pPr>
              <w:keepNext/>
              <w:keepLines/>
              <w:spacing w:after="0"/>
              <w:rPr>
                <w:rFonts w:ascii="Arial" w:hAnsi="Arial"/>
                <w:b/>
                <w:i/>
                <w:noProof/>
                <w:sz w:val="18"/>
              </w:rPr>
            </w:pPr>
            <w:r w:rsidRPr="00B10384">
              <w:rPr>
                <w:rFonts w:ascii="Arial" w:hAnsi="Arial"/>
                <w:bCs/>
                <w:iCs/>
                <w:sz w:val="18"/>
              </w:rPr>
              <w:t xml:space="preserve">A list of reference locations for assisted SMTC configuration in RRC_CONNECTED state. If this field is absent when </w:t>
            </w:r>
            <w:r w:rsidRPr="00B10384">
              <w:rPr>
                <w:rFonts w:ascii="Arial" w:hAnsi="Arial"/>
                <w:bCs/>
                <w:i/>
                <w:sz w:val="18"/>
              </w:rPr>
              <w:t>closestLocsToReport</w:t>
            </w:r>
            <w:r w:rsidRPr="00B10384">
              <w:rPr>
                <w:rFonts w:ascii="Arial" w:hAnsi="Arial"/>
                <w:bCs/>
                <w:iCs/>
                <w:sz w:val="18"/>
              </w:rPr>
              <w:t xml:space="preserve"> is signalled, the UE shall use the </w:t>
            </w:r>
            <w:r w:rsidRPr="00B10384">
              <w:rPr>
                <w:rFonts w:ascii="Arial" w:hAnsi="Arial"/>
                <w:bCs/>
                <w:i/>
                <w:sz w:val="18"/>
              </w:rPr>
              <w:t>refLocList</w:t>
            </w:r>
            <w:r w:rsidRPr="00B10384">
              <w:rPr>
                <w:rFonts w:ascii="Arial" w:hAnsi="Arial"/>
                <w:bCs/>
                <w:iCs/>
                <w:sz w:val="18"/>
              </w:rPr>
              <w:t xml:space="preserve"> associated to </w:t>
            </w:r>
            <w:r w:rsidRPr="00B10384">
              <w:rPr>
                <w:rFonts w:ascii="Arial" w:hAnsi="Arial"/>
                <w:bCs/>
                <w:i/>
                <w:sz w:val="18"/>
              </w:rPr>
              <w:t>smtc5list</w:t>
            </w:r>
            <w:r w:rsidRPr="00B10384">
              <w:rPr>
                <w:rFonts w:ascii="Arial" w:hAnsi="Arial"/>
                <w:bCs/>
                <w:iCs/>
                <w:sz w:val="18"/>
              </w:rPr>
              <w:t xml:space="preserve"> provided in </w:t>
            </w:r>
            <w:r w:rsidRPr="00B10384">
              <w:rPr>
                <w:rFonts w:ascii="Arial" w:hAnsi="Arial"/>
                <w:bCs/>
                <w:i/>
                <w:sz w:val="18"/>
              </w:rPr>
              <w:t>SIB2</w:t>
            </w:r>
            <w:r w:rsidRPr="00B10384">
              <w:rPr>
                <w:rFonts w:ascii="Arial" w:hAnsi="Arial"/>
                <w:bCs/>
                <w:iCs/>
                <w:sz w:val="18"/>
              </w:rPr>
              <w:t>, if available.</w:t>
            </w:r>
          </w:p>
        </w:tc>
      </w:tr>
      <w:tr w:rsidR="00B10384" w:rsidRPr="00B10384" w14:paraId="1A158166"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A585302" w14:textId="77777777" w:rsidR="00B10384" w:rsidRPr="00B10384" w:rsidRDefault="00B10384" w:rsidP="00B10384">
            <w:pPr>
              <w:keepNext/>
              <w:keepLines/>
              <w:spacing w:after="0"/>
              <w:rPr>
                <w:rFonts w:ascii="Arial" w:hAnsi="Arial"/>
                <w:b/>
                <w:i/>
                <w:noProof/>
                <w:sz w:val="18"/>
                <w:lang w:eastAsia="sv-SE"/>
              </w:rPr>
            </w:pPr>
            <w:r w:rsidRPr="00B10384">
              <w:rPr>
                <w:rFonts w:ascii="Arial" w:hAnsi="Arial"/>
                <w:b/>
                <w:i/>
                <w:noProof/>
                <w:sz w:val="18"/>
                <w:lang w:eastAsia="sv-SE"/>
              </w:rPr>
              <w:t>releasePreferenceConfig</w:t>
            </w:r>
          </w:p>
          <w:p w14:paraId="297574FB" w14:textId="77777777" w:rsidR="00B10384" w:rsidRPr="00B10384" w:rsidRDefault="00B10384" w:rsidP="00B10384">
            <w:pPr>
              <w:keepNext/>
              <w:keepLines/>
              <w:spacing w:after="0"/>
              <w:rPr>
                <w:rFonts w:ascii="Arial" w:hAnsi="Arial"/>
                <w:noProof/>
                <w:sz w:val="18"/>
                <w:lang w:eastAsia="sv-SE"/>
              </w:rPr>
            </w:pPr>
            <w:r w:rsidRPr="00B10384">
              <w:rPr>
                <w:rFonts w:ascii="Arial" w:hAnsi="Arial"/>
                <w:noProof/>
                <w:sz w:val="18"/>
                <w:lang w:eastAsia="sv-SE"/>
              </w:rPr>
              <w:t>Configuration for the UE to report assistance information to inform the gNB about the UE's preference to leave RRC_CONNECTED state.</w:t>
            </w:r>
          </w:p>
        </w:tc>
      </w:tr>
      <w:tr w:rsidR="00B10384" w:rsidRPr="00B10384" w14:paraId="5FB4CD5F"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611F315" w14:textId="77777777" w:rsidR="00B10384" w:rsidRPr="00B10384" w:rsidRDefault="00B10384" w:rsidP="00B10384">
            <w:pPr>
              <w:keepNext/>
              <w:keepLines/>
              <w:spacing w:after="0"/>
              <w:rPr>
                <w:rFonts w:ascii="Arial" w:hAnsi="Arial"/>
                <w:b/>
                <w:i/>
                <w:noProof/>
                <w:sz w:val="18"/>
                <w:lang w:eastAsia="sv-SE"/>
              </w:rPr>
            </w:pPr>
            <w:r w:rsidRPr="00B10384">
              <w:rPr>
                <w:rFonts w:ascii="Arial" w:hAnsi="Arial"/>
                <w:b/>
                <w:i/>
                <w:noProof/>
                <w:sz w:val="18"/>
                <w:lang w:eastAsia="sv-SE"/>
              </w:rPr>
              <w:t>releasePreferenceProhibitTimer</w:t>
            </w:r>
          </w:p>
          <w:p w14:paraId="39A73BFB" w14:textId="77777777" w:rsidR="00B10384" w:rsidRPr="00B10384" w:rsidRDefault="00B10384" w:rsidP="00B10384">
            <w:pPr>
              <w:keepNext/>
              <w:keepLines/>
              <w:spacing w:after="0"/>
              <w:rPr>
                <w:rFonts w:ascii="Arial" w:hAnsi="Arial"/>
                <w:noProof/>
                <w:sz w:val="18"/>
                <w:lang w:eastAsia="sv-SE"/>
              </w:rPr>
            </w:pPr>
            <w:r w:rsidRPr="00B10384">
              <w:rPr>
                <w:rFonts w:ascii="Arial" w:hAnsi="Arial"/>
                <w:noProof/>
                <w:sz w:val="18"/>
                <w:lang w:eastAsia="sv-SE"/>
              </w:rPr>
              <w:t xml:space="preserve">Prohibit timer for release preference assistance information reporting. Value in seconds. Value </w:t>
            </w:r>
            <w:r w:rsidRPr="00B10384">
              <w:rPr>
                <w:rFonts w:ascii="Arial" w:hAnsi="Arial"/>
                <w:i/>
                <w:sz w:val="18"/>
                <w:lang w:eastAsia="sv-SE"/>
              </w:rPr>
              <w:t>s0</w:t>
            </w:r>
            <w:r w:rsidRPr="00B10384">
              <w:rPr>
                <w:rFonts w:ascii="Arial" w:hAnsi="Arial"/>
                <w:noProof/>
                <w:sz w:val="18"/>
                <w:lang w:eastAsia="sv-SE"/>
              </w:rPr>
              <w:t xml:space="preserve"> means prohibit timer is set to 0 seconds, value </w:t>
            </w:r>
            <w:r w:rsidRPr="00B10384">
              <w:rPr>
                <w:rFonts w:ascii="Arial" w:hAnsi="Arial"/>
                <w:i/>
                <w:sz w:val="18"/>
                <w:lang w:eastAsia="sv-SE"/>
              </w:rPr>
              <w:t>s0dot5</w:t>
            </w:r>
            <w:r w:rsidRPr="00B10384">
              <w:rPr>
                <w:rFonts w:ascii="Arial" w:hAnsi="Arial"/>
                <w:noProof/>
                <w:sz w:val="18"/>
                <w:lang w:eastAsia="sv-SE"/>
              </w:rPr>
              <w:t xml:space="preserve"> means prohibit timer is set to 0.5 seconds, value </w:t>
            </w:r>
            <w:r w:rsidRPr="00B10384">
              <w:rPr>
                <w:rFonts w:ascii="Arial" w:hAnsi="Arial"/>
                <w:i/>
                <w:sz w:val="18"/>
                <w:lang w:eastAsia="sv-SE"/>
              </w:rPr>
              <w:t>s1</w:t>
            </w:r>
            <w:r w:rsidRPr="00B10384">
              <w:rPr>
                <w:rFonts w:ascii="Arial" w:hAnsi="Arial"/>
                <w:noProof/>
                <w:sz w:val="18"/>
                <w:lang w:eastAsia="sv-SE"/>
              </w:rPr>
              <w:t xml:space="preserve"> means prohibit timer is set to 1 second and so on. Value </w:t>
            </w:r>
            <w:r w:rsidRPr="00B10384">
              <w:rPr>
                <w:rFonts w:ascii="Arial" w:hAnsi="Arial"/>
                <w:i/>
                <w:noProof/>
                <w:sz w:val="18"/>
                <w:lang w:eastAsia="sv-SE"/>
              </w:rPr>
              <w:t>infinity</w:t>
            </w:r>
            <w:r w:rsidRPr="00B10384">
              <w:rPr>
                <w:rFonts w:ascii="Arial" w:hAnsi="Arial"/>
                <w:noProof/>
                <w:sz w:val="18"/>
                <w:lang w:eastAsia="sv-SE"/>
              </w:rPr>
              <w:t xml:space="preserve"> means that once a UE has reported a release preference, the UE cannot report a release preference again during the RRC connection.</w:t>
            </w:r>
          </w:p>
        </w:tc>
      </w:tr>
      <w:tr w:rsidR="00B10384" w:rsidRPr="00B10384" w14:paraId="2A495702"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tcPr>
          <w:p w14:paraId="36379067" w14:textId="77777777" w:rsidR="00B10384" w:rsidRPr="00B10384" w:rsidRDefault="00B10384" w:rsidP="00B10384">
            <w:pPr>
              <w:keepNext/>
              <w:keepLines/>
              <w:spacing w:after="0"/>
              <w:rPr>
                <w:rFonts w:ascii="Arial" w:hAnsi="Arial"/>
                <w:b/>
                <w:i/>
                <w:sz w:val="18"/>
                <w:lang w:eastAsia="sv-SE"/>
              </w:rPr>
            </w:pPr>
            <w:r w:rsidRPr="00B10384">
              <w:rPr>
                <w:rFonts w:ascii="Arial" w:hAnsi="Arial"/>
                <w:b/>
                <w:i/>
                <w:sz w:val="18"/>
                <w:lang w:eastAsia="sv-SE"/>
              </w:rPr>
              <w:t>reportApplicabilityUAI</w:t>
            </w:r>
          </w:p>
          <w:p w14:paraId="0CAB7F8F" w14:textId="77777777" w:rsidR="00B10384" w:rsidRPr="00B10384" w:rsidRDefault="00B10384" w:rsidP="00B10384">
            <w:pPr>
              <w:keepNext/>
              <w:keepLines/>
              <w:spacing w:after="0"/>
              <w:rPr>
                <w:rFonts w:ascii="Arial" w:hAnsi="Arial"/>
                <w:b/>
                <w:i/>
                <w:noProof/>
                <w:sz w:val="18"/>
                <w:lang w:eastAsia="sv-SE"/>
              </w:rPr>
            </w:pPr>
            <w:r w:rsidRPr="00B10384">
              <w:rPr>
                <w:rFonts w:ascii="Arial" w:hAnsi="Arial"/>
                <w:bCs/>
                <w:iCs/>
                <w:sz w:val="18"/>
                <w:lang w:eastAsia="sv-SE"/>
              </w:rPr>
              <w:t xml:space="preserve">If present, the field indicates the UE shall report applicability in </w:t>
            </w:r>
            <w:r w:rsidRPr="00B10384">
              <w:rPr>
                <w:rFonts w:ascii="Arial" w:hAnsi="Arial"/>
                <w:bCs/>
                <w:i/>
                <w:sz w:val="18"/>
                <w:lang w:eastAsia="sv-SE"/>
              </w:rPr>
              <w:t>UEAssistanceInformation</w:t>
            </w:r>
            <w:r w:rsidRPr="00B10384">
              <w:rPr>
                <w:rFonts w:ascii="Arial" w:hAnsi="Arial"/>
                <w:bCs/>
                <w:iCs/>
                <w:sz w:val="18"/>
                <w:lang w:eastAsia="sv-SE"/>
              </w:rPr>
              <w:t xml:space="preserve"> message.</w:t>
            </w:r>
          </w:p>
        </w:tc>
      </w:tr>
      <w:tr w:rsidR="00B10384" w:rsidRPr="00B10384" w14:paraId="1AD56C05"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tcPr>
          <w:p w14:paraId="5A9BBB32" w14:textId="77777777" w:rsidR="00B10384" w:rsidRPr="00B10384" w:rsidRDefault="00B10384" w:rsidP="00B10384">
            <w:pPr>
              <w:keepNext/>
              <w:keepLines/>
              <w:spacing w:after="0"/>
              <w:rPr>
                <w:rFonts w:ascii="Arial" w:eastAsia="等线" w:hAnsi="Arial"/>
                <w:b/>
                <w:i/>
                <w:noProof/>
                <w:sz w:val="18"/>
              </w:rPr>
            </w:pPr>
            <w:r w:rsidRPr="00B10384">
              <w:rPr>
                <w:rFonts w:ascii="Arial" w:hAnsi="Arial"/>
                <w:b/>
                <w:i/>
                <w:noProof/>
                <w:sz w:val="18"/>
                <w:lang w:eastAsia="sv-SE"/>
              </w:rPr>
              <w:t>rlm-RelaxationReportingConfig</w:t>
            </w:r>
          </w:p>
          <w:p w14:paraId="23695458" w14:textId="77777777" w:rsidR="00B10384" w:rsidRPr="00B10384" w:rsidRDefault="00B10384" w:rsidP="00B10384">
            <w:pPr>
              <w:keepNext/>
              <w:keepLines/>
              <w:spacing w:after="0"/>
              <w:rPr>
                <w:rFonts w:ascii="Arial" w:hAnsi="Arial"/>
                <w:bCs/>
                <w:iCs/>
                <w:noProof/>
                <w:sz w:val="18"/>
                <w:lang w:eastAsia="sv-SE"/>
              </w:rPr>
            </w:pPr>
            <w:r w:rsidRPr="00B10384">
              <w:rPr>
                <w:rFonts w:ascii="Arial" w:hAnsi="Arial"/>
                <w:noProof/>
                <w:sz w:val="18"/>
                <w:lang w:eastAsia="sv-SE"/>
              </w:rPr>
              <w:t xml:space="preserve">Configuration for the UE to report the relaxation </w:t>
            </w:r>
            <w:r w:rsidRPr="00B10384">
              <w:rPr>
                <w:rFonts w:ascii="Arial" w:hAnsi="Arial"/>
                <w:sz w:val="18"/>
              </w:rPr>
              <w:t>state</w:t>
            </w:r>
            <w:r w:rsidRPr="00B10384">
              <w:rPr>
                <w:rFonts w:ascii="Arial" w:hAnsi="Arial"/>
                <w:noProof/>
                <w:sz w:val="18"/>
                <w:lang w:eastAsia="sv-SE"/>
              </w:rPr>
              <w:t xml:space="preserve"> of RLM measurements.</w:t>
            </w:r>
          </w:p>
        </w:tc>
      </w:tr>
      <w:tr w:rsidR="00B10384" w:rsidRPr="00B10384" w14:paraId="794E6D31"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tcPr>
          <w:p w14:paraId="089DAA33" w14:textId="77777777" w:rsidR="00B10384" w:rsidRPr="00B10384" w:rsidRDefault="00B10384" w:rsidP="00B10384">
            <w:pPr>
              <w:keepNext/>
              <w:keepLines/>
              <w:spacing w:after="0"/>
              <w:rPr>
                <w:rFonts w:ascii="Arial" w:hAnsi="Arial"/>
                <w:b/>
                <w:i/>
                <w:sz w:val="18"/>
                <w:lang w:eastAsia="sv-SE"/>
              </w:rPr>
            </w:pPr>
            <w:r w:rsidRPr="00B10384">
              <w:rPr>
                <w:rFonts w:ascii="Arial" w:hAnsi="Arial"/>
                <w:b/>
                <w:i/>
                <w:sz w:val="18"/>
                <w:lang w:eastAsia="sv-SE"/>
              </w:rPr>
              <w:t>s-SearchDeltaP-Stationary</w:t>
            </w:r>
          </w:p>
          <w:p w14:paraId="23972AB7" w14:textId="77777777" w:rsidR="00B10384" w:rsidRPr="00B10384" w:rsidRDefault="00B10384" w:rsidP="00B10384">
            <w:pPr>
              <w:keepNext/>
              <w:keepLines/>
              <w:spacing w:after="0"/>
              <w:rPr>
                <w:rFonts w:ascii="Arial" w:hAnsi="Arial"/>
                <w:b/>
                <w:i/>
                <w:noProof/>
                <w:sz w:val="18"/>
                <w:lang w:eastAsia="sv-SE"/>
              </w:rPr>
            </w:pPr>
            <w:r w:rsidRPr="00B10384">
              <w:rPr>
                <w:rFonts w:ascii="Arial" w:hAnsi="Arial"/>
                <w:sz w:val="18"/>
                <w:lang w:eastAsia="sv-SE"/>
              </w:rPr>
              <w:t>Parameter "S</w:t>
            </w:r>
            <w:r w:rsidRPr="00B10384">
              <w:rPr>
                <w:rFonts w:ascii="Arial" w:hAnsi="Arial"/>
                <w:sz w:val="18"/>
                <w:vertAlign w:val="subscript"/>
                <w:lang w:eastAsia="sv-SE"/>
              </w:rPr>
              <w:t>SearchDeltaP-StationaryConnected</w:t>
            </w:r>
            <w:r w:rsidRPr="00B10384">
              <w:rPr>
                <w:rFonts w:ascii="Arial" w:hAnsi="Arial"/>
                <w:sz w:val="18"/>
                <w:lang w:eastAsia="sv-SE"/>
              </w:rPr>
              <w:t xml:space="preserve">" in </w:t>
            </w:r>
            <w:r w:rsidRPr="00B10384">
              <w:rPr>
                <w:rFonts w:ascii="Arial" w:eastAsiaTheme="minorEastAsia" w:hAnsi="Arial"/>
                <w:sz w:val="18"/>
              </w:rPr>
              <w:t>5.7.4.4</w:t>
            </w:r>
            <w:r w:rsidRPr="00B10384">
              <w:rPr>
                <w:rFonts w:ascii="Arial" w:hAnsi="Arial"/>
                <w:sz w:val="18"/>
                <w:lang w:eastAsia="sv-SE"/>
              </w:rPr>
              <w:t>. Value dB2 corresponds to 2 dB, dB3 corresponds to 3 dB and so on.</w:t>
            </w:r>
          </w:p>
        </w:tc>
      </w:tr>
      <w:tr w:rsidR="00B10384" w:rsidRPr="00B10384" w14:paraId="18E28BCE" w14:textId="77777777" w:rsidTr="000508D4">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0BFF247" w14:textId="77777777" w:rsidR="00B10384" w:rsidRPr="00B10384" w:rsidRDefault="00B10384" w:rsidP="00B10384">
            <w:pPr>
              <w:keepNext/>
              <w:keepLines/>
              <w:spacing w:after="0"/>
              <w:rPr>
                <w:rFonts w:ascii="Arial" w:hAnsi="Arial"/>
                <w:b/>
                <w:i/>
                <w:sz w:val="18"/>
                <w:lang w:eastAsia="sv-SE"/>
              </w:rPr>
            </w:pPr>
            <w:r w:rsidRPr="00B10384">
              <w:rPr>
                <w:rFonts w:ascii="Arial" w:hAnsi="Arial"/>
                <w:b/>
                <w:i/>
                <w:sz w:val="18"/>
                <w:lang w:eastAsia="sv-SE"/>
              </w:rPr>
              <w:t>scg-DeactivationPreferenceConfig</w:t>
            </w:r>
          </w:p>
          <w:p w14:paraId="6EBE62D6" w14:textId="77777777" w:rsidR="00B10384" w:rsidRPr="00B10384" w:rsidRDefault="00B10384" w:rsidP="00B10384">
            <w:pPr>
              <w:keepNext/>
              <w:keepLines/>
              <w:spacing w:after="0"/>
              <w:rPr>
                <w:rFonts w:ascii="Arial" w:hAnsi="Arial"/>
                <w:sz w:val="18"/>
                <w:lang w:eastAsia="sv-SE"/>
              </w:rPr>
            </w:pPr>
            <w:r w:rsidRPr="00B10384">
              <w:rPr>
                <w:rFonts w:ascii="Arial" w:hAnsi="Arial"/>
                <w:sz w:val="18"/>
                <w:lang w:eastAsia="sv-SE"/>
              </w:rPr>
              <w:t>Configuration of the UE to indicate its preference for SCG deactivation.</w:t>
            </w:r>
          </w:p>
        </w:tc>
      </w:tr>
      <w:tr w:rsidR="00B10384" w:rsidRPr="00B10384" w14:paraId="4F10141F" w14:textId="77777777" w:rsidTr="000508D4">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61A0C37" w14:textId="77777777" w:rsidR="00B10384" w:rsidRPr="00B10384" w:rsidRDefault="00B10384" w:rsidP="00B10384">
            <w:pPr>
              <w:keepNext/>
              <w:keepLines/>
              <w:spacing w:after="0"/>
              <w:rPr>
                <w:rFonts w:ascii="Arial" w:hAnsi="Arial"/>
                <w:b/>
                <w:i/>
                <w:sz w:val="18"/>
                <w:lang w:eastAsia="sv-SE"/>
              </w:rPr>
            </w:pPr>
            <w:r w:rsidRPr="00B10384">
              <w:rPr>
                <w:rFonts w:ascii="Arial" w:hAnsi="Arial"/>
                <w:b/>
                <w:i/>
                <w:sz w:val="18"/>
                <w:lang w:eastAsia="sv-SE"/>
              </w:rPr>
              <w:t>scg -StatePreferenceProhibitTimer</w:t>
            </w:r>
          </w:p>
          <w:p w14:paraId="70538487" w14:textId="77777777" w:rsidR="00B10384" w:rsidRPr="00B10384" w:rsidRDefault="00B10384" w:rsidP="00B10384">
            <w:pPr>
              <w:keepNext/>
              <w:keepLines/>
              <w:spacing w:after="0"/>
              <w:rPr>
                <w:rFonts w:ascii="Arial" w:hAnsi="Arial"/>
                <w:sz w:val="18"/>
                <w:lang w:eastAsia="sv-SE"/>
              </w:rPr>
            </w:pPr>
            <w:r w:rsidRPr="00B10384">
              <w:rPr>
                <w:rFonts w:ascii="Arial" w:hAnsi="Arial"/>
                <w:sz w:val="18"/>
                <w:lang w:eastAsia="sv-SE"/>
              </w:rPr>
              <w:t xml:space="preserve">Prohibit timer for UE indication of its preference for SCG deactivation. Value in seconds. Value </w:t>
            </w:r>
            <w:r w:rsidRPr="00B10384">
              <w:rPr>
                <w:rFonts w:ascii="Arial" w:hAnsi="Arial"/>
                <w:i/>
                <w:sz w:val="18"/>
                <w:lang w:eastAsia="sv-SE"/>
              </w:rPr>
              <w:t>s0</w:t>
            </w:r>
            <w:r w:rsidRPr="00B10384">
              <w:rPr>
                <w:rFonts w:ascii="Arial" w:hAnsi="Arial"/>
                <w:sz w:val="18"/>
                <w:lang w:eastAsia="sv-SE"/>
              </w:rPr>
              <w:t xml:space="preserve"> means prohibit timer is set to 0 seconds, value </w:t>
            </w:r>
            <w:r w:rsidRPr="00B10384">
              <w:rPr>
                <w:rFonts w:ascii="Arial" w:hAnsi="Arial"/>
                <w:i/>
                <w:sz w:val="18"/>
                <w:lang w:eastAsia="sv-SE"/>
              </w:rPr>
              <w:t>s1</w:t>
            </w:r>
            <w:r w:rsidRPr="00B10384">
              <w:rPr>
                <w:rFonts w:ascii="Arial" w:hAnsi="Arial"/>
                <w:sz w:val="18"/>
                <w:lang w:eastAsia="sv-SE"/>
              </w:rPr>
              <w:t xml:space="preserve"> means prohibit timer is set to 1 second and so on.</w:t>
            </w:r>
          </w:p>
        </w:tc>
      </w:tr>
      <w:tr w:rsidR="00B10384" w:rsidRPr="00B10384" w14:paraId="2FB16052"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6E0C473" w14:textId="77777777" w:rsidR="00B10384" w:rsidRPr="00B10384" w:rsidRDefault="00B10384" w:rsidP="00B10384">
            <w:pPr>
              <w:keepNext/>
              <w:keepLines/>
              <w:spacing w:after="0"/>
              <w:rPr>
                <w:rFonts w:ascii="Arial" w:hAnsi="Arial"/>
                <w:b/>
                <w:i/>
                <w:sz w:val="18"/>
                <w:lang w:eastAsia="sv-SE"/>
              </w:rPr>
            </w:pPr>
            <w:r w:rsidRPr="00B10384">
              <w:rPr>
                <w:rFonts w:ascii="Arial" w:hAnsi="Arial"/>
                <w:b/>
                <w:i/>
                <w:sz w:val="18"/>
                <w:lang w:eastAsia="sv-SE"/>
              </w:rPr>
              <w:t>sensorNameList</w:t>
            </w:r>
          </w:p>
          <w:p w14:paraId="67DD4BCA" w14:textId="77777777" w:rsidR="00B10384" w:rsidRPr="00B10384" w:rsidRDefault="00B10384" w:rsidP="00B10384">
            <w:pPr>
              <w:keepNext/>
              <w:keepLines/>
              <w:spacing w:after="0"/>
              <w:rPr>
                <w:rFonts w:ascii="Arial" w:hAnsi="Arial"/>
                <w:b/>
                <w:i/>
                <w:sz w:val="18"/>
                <w:lang w:eastAsia="sv-SE"/>
              </w:rPr>
            </w:pPr>
            <w:r w:rsidRPr="00B10384">
              <w:rPr>
                <w:rFonts w:ascii="Arial" w:hAnsi="Arial"/>
                <w:sz w:val="18"/>
                <w:lang w:eastAsia="sv-SE"/>
              </w:rPr>
              <w:t xml:space="preserve">Configuration for the UE to report measurements from specific sensors. </w:t>
            </w:r>
            <w:r w:rsidRPr="00B10384">
              <w:rPr>
                <w:rFonts w:ascii="Arial" w:hAnsi="Arial"/>
                <w:bCs/>
                <w:sz w:val="18"/>
                <w:lang w:eastAsia="en-GB"/>
              </w:rPr>
              <w:t xml:space="preserve">NG-RAN configures the field if </w:t>
            </w:r>
            <w:r w:rsidRPr="00B10384">
              <w:rPr>
                <w:rFonts w:ascii="Arial" w:hAnsi="Arial"/>
                <w:bCs/>
                <w:i/>
                <w:sz w:val="18"/>
                <w:lang w:eastAsia="en-GB"/>
              </w:rPr>
              <w:t>includeSensor-Meas</w:t>
            </w:r>
            <w:r w:rsidRPr="00B10384">
              <w:rPr>
                <w:rFonts w:ascii="Arial" w:hAnsi="Arial"/>
                <w:bCs/>
                <w:sz w:val="18"/>
                <w:lang w:eastAsia="en-GB"/>
              </w:rPr>
              <w:t xml:space="preserve"> is configured for one or more measurements.</w:t>
            </w:r>
          </w:p>
        </w:tc>
      </w:tr>
      <w:tr w:rsidR="00B10384" w:rsidRPr="00B10384" w14:paraId="07946065"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2C8FEC2" w14:textId="77777777" w:rsidR="00B10384" w:rsidRPr="00B10384" w:rsidRDefault="00B10384" w:rsidP="00B10384">
            <w:pPr>
              <w:keepNext/>
              <w:keepLines/>
              <w:spacing w:after="0"/>
              <w:rPr>
                <w:rFonts w:ascii="Arial" w:hAnsi="Arial"/>
                <w:b/>
                <w:bCs/>
                <w:i/>
                <w:iCs/>
                <w:noProof/>
                <w:sz w:val="18"/>
                <w:lang w:eastAsia="sv-SE"/>
              </w:rPr>
            </w:pPr>
            <w:r w:rsidRPr="00B10384">
              <w:rPr>
                <w:rFonts w:ascii="Arial" w:hAnsi="Arial"/>
                <w:b/>
                <w:bCs/>
                <w:i/>
                <w:iCs/>
                <w:noProof/>
                <w:sz w:val="18"/>
                <w:lang w:eastAsia="sv-SE"/>
              </w:rPr>
              <w:t>sl-AssistanceConfigNR</w:t>
            </w:r>
          </w:p>
          <w:p w14:paraId="33E23191" w14:textId="77777777" w:rsidR="00B10384" w:rsidRPr="00B10384" w:rsidRDefault="00B10384" w:rsidP="00B10384">
            <w:pPr>
              <w:keepNext/>
              <w:keepLines/>
              <w:spacing w:after="0"/>
              <w:rPr>
                <w:rFonts w:ascii="Arial" w:hAnsi="Arial"/>
                <w:noProof/>
                <w:sz w:val="18"/>
                <w:lang w:eastAsia="sv-SE"/>
              </w:rPr>
            </w:pPr>
            <w:r w:rsidRPr="00B10384">
              <w:rPr>
                <w:rFonts w:ascii="Arial" w:hAnsi="Arial"/>
                <w:noProof/>
                <w:sz w:val="18"/>
                <w:lang w:eastAsia="sv-SE"/>
              </w:rPr>
              <w:t>Indicate whether UE is configured to provide configured grant assistance information for NR sidelink communication.</w:t>
            </w:r>
          </w:p>
        </w:tc>
      </w:tr>
      <w:tr w:rsidR="00B10384" w:rsidRPr="00B10384" w14:paraId="46959023"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tcPr>
          <w:p w14:paraId="6242B890" w14:textId="77777777" w:rsidR="00B10384" w:rsidRPr="00B10384" w:rsidRDefault="00B10384" w:rsidP="00B10384">
            <w:pPr>
              <w:keepNext/>
              <w:keepLines/>
              <w:spacing w:after="0"/>
              <w:rPr>
                <w:rFonts w:ascii="Arial" w:hAnsi="Arial"/>
                <w:b/>
                <w:bCs/>
                <w:i/>
                <w:iCs/>
                <w:noProof/>
                <w:sz w:val="18"/>
                <w:lang w:eastAsia="sv-SE"/>
              </w:rPr>
            </w:pPr>
            <w:r w:rsidRPr="00B10384">
              <w:rPr>
                <w:rFonts w:ascii="Arial" w:hAnsi="Arial"/>
                <w:b/>
                <w:bCs/>
                <w:i/>
                <w:iCs/>
                <w:noProof/>
                <w:sz w:val="18"/>
                <w:lang w:eastAsia="sv-SE"/>
              </w:rPr>
              <w:t>sl-PRS-AssistanceConfigNR</w:t>
            </w:r>
          </w:p>
          <w:p w14:paraId="34AF5D28" w14:textId="77777777" w:rsidR="00B10384" w:rsidRPr="00B10384" w:rsidRDefault="00B10384" w:rsidP="00B10384">
            <w:pPr>
              <w:keepNext/>
              <w:keepLines/>
              <w:spacing w:after="0"/>
              <w:rPr>
                <w:rFonts w:ascii="Arial" w:hAnsi="Arial"/>
                <w:b/>
                <w:bCs/>
                <w:i/>
                <w:iCs/>
                <w:noProof/>
                <w:sz w:val="18"/>
                <w:lang w:eastAsia="sv-SE"/>
              </w:rPr>
            </w:pPr>
            <w:r w:rsidRPr="00B10384">
              <w:rPr>
                <w:rFonts w:ascii="Arial" w:hAnsi="Arial" w:cs="Arial"/>
                <w:noProof/>
                <w:sz w:val="18"/>
                <w:lang w:eastAsia="sv-SE"/>
              </w:rPr>
              <w:t>Indicate whether UE is configured to provide configured grant assistance information for NR sidelink positioning.</w:t>
            </w:r>
          </w:p>
        </w:tc>
      </w:tr>
      <w:tr w:rsidR="00B10384" w:rsidRPr="00B10384" w14:paraId="1BE88BE6"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tcPr>
          <w:p w14:paraId="72C768ED" w14:textId="77777777" w:rsidR="00B10384" w:rsidRPr="00B10384" w:rsidRDefault="00B10384" w:rsidP="00B10384">
            <w:pPr>
              <w:keepNext/>
              <w:keepLines/>
              <w:spacing w:after="0"/>
              <w:rPr>
                <w:rFonts w:ascii="Arial" w:hAnsi="Arial"/>
                <w:b/>
                <w:bCs/>
                <w:i/>
                <w:iCs/>
                <w:sz w:val="18"/>
              </w:rPr>
            </w:pPr>
            <w:r w:rsidRPr="00B10384">
              <w:rPr>
                <w:rFonts w:ascii="Arial" w:hAnsi="Arial"/>
                <w:b/>
                <w:bCs/>
                <w:i/>
                <w:iCs/>
                <w:sz w:val="18"/>
              </w:rPr>
              <w:t>sn-InitiatedPSCellChange</w:t>
            </w:r>
          </w:p>
          <w:p w14:paraId="6711409C" w14:textId="77777777" w:rsidR="00B10384" w:rsidRPr="00B10384" w:rsidRDefault="00B10384" w:rsidP="00B10384">
            <w:pPr>
              <w:keepNext/>
              <w:keepLines/>
              <w:spacing w:after="0"/>
              <w:rPr>
                <w:rFonts w:ascii="Arial" w:hAnsi="Arial"/>
                <w:b/>
                <w:bCs/>
                <w:i/>
                <w:iCs/>
                <w:noProof/>
                <w:sz w:val="18"/>
                <w:lang w:eastAsia="sv-SE"/>
              </w:rPr>
            </w:pPr>
            <w:r w:rsidRPr="00B10384">
              <w:rPr>
                <w:rFonts w:ascii="Arial" w:hAnsi="Arial"/>
                <w:sz w:val="18"/>
                <w:lang w:eastAsia="sv-SE"/>
              </w:rPr>
              <w:t xml:space="preserve">This field indicates whether the PSCell change procedure or the CPC included in the </w:t>
            </w:r>
            <w:r w:rsidRPr="00B10384">
              <w:rPr>
                <w:rFonts w:ascii="Arial" w:hAnsi="Arial"/>
                <w:i/>
                <w:iCs/>
                <w:sz w:val="18"/>
                <w:lang w:eastAsia="sv-SE"/>
              </w:rPr>
              <w:t>RRCReconfiguration</w:t>
            </w:r>
            <w:r w:rsidRPr="00B10384">
              <w:rPr>
                <w:rFonts w:ascii="Arial" w:hAnsi="Arial"/>
                <w:sz w:val="18"/>
                <w:lang w:eastAsia="sv-SE"/>
              </w:rPr>
              <w:t xml:space="preserve"> message is SN initiated or not. In case of SN initiated inter-SN PSCell change procedure or SN configured inter-SN CPC, MN includes this field in the MCG RRC Reconfiguration message. In case of intra-SN PSCell change, or intra-SN CPC, source SN includes the field in the SCG RRC Reconfiguration.</w:t>
            </w:r>
          </w:p>
        </w:tc>
      </w:tr>
      <w:tr w:rsidR="00B10384" w:rsidRPr="00B10384" w14:paraId="1C8FA734" w14:textId="77777777" w:rsidTr="000508D4">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34BA742" w14:textId="77777777" w:rsidR="00B10384" w:rsidRPr="00B10384" w:rsidRDefault="00B10384" w:rsidP="00B10384">
            <w:pPr>
              <w:keepNext/>
              <w:keepLines/>
              <w:spacing w:after="0"/>
              <w:rPr>
                <w:rFonts w:ascii="Arial" w:hAnsi="Arial"/>
                <w:b/>
                <w:bCs/>
                <w:i/>
                <w:iCs/>
                <w:sz w:val="18"/>
                <w:lang w:eastAsia="sv-SE"/>
              </w:rPr>
            </w:pPr>
            <w:r w:rsidRPr="00B10384">
              <w:rPr>
                <w:rFonts w:ascii="Arial" w:hAnsi="Arial"/>
                <w:b/>
                <w:bCs/>
                <w:i/>
                <w:iCs/>
                <w:sz w:val="18"/>
                <w:lang w:eastAsia="sv-SE"/>
              </w:rPr>
              <w:t>sourceDAPS-FailureReporting</w:t>
            </w:r>
          </w:p>
          <w:p w14:paraId="485C6B5D" w14:textId="77777777" w:rsidR="00B10384" w:rsidRPr="00B10384" w:rsidRDefault="00B10384" w:rsidP="00B10384">
            <w:pPr>
              <w:keepNext/>
              <w:keepLines/>
              <w:spacing w:after="0"/>
              <w:rPr>
                <w:rFonts w:ascii="Arial" w:hAnsi="Arial"/>
                <w:b/>
                <w:bCs/>
                <w:i/>
                <w:iCs/>
                <w:sz w:val="18"/>
                <w:lang w:eastAsia="sv-SE"/>
              </w:rPr>
            </w:pPr>
            <w:r w:rsidRPr="00B10384">
              <w:rPr>
                <w:rFonts w:ascii="Arial" w:hAnsi="Arial"/>
                <w:sz w:val="18"/>
                <w:lang w:eastAsia="sv-SE"/>
              </w:rPr>
              <w:t xml:space="preserve">This field indicates whether the UE shall generate the SHR upon successfully completing the DAPS handover to the target cell and if a radio link failure was experienced in the source PCell while executing the DAPS handover. This field is set in the </w:t>
            </w:r>
            <w:r w:rsidRPr="00B10384">
              <w:rPr>
                <w:rFonts w:ascii="Arial" w:hAnsi="Arial"/>
                <w:i/>
                <w:sz w:val="18"/>
                <w:lang w:eastAsia="sv-SE"/>
              </w:rPr>
              <w:t>otherConfig</w:t>
            </w:r>
            <w:r w:rsidRPr="00B10384">
              <w:rPr>
                <w:rFonts w:ascii="Arial" w:hAnsi="Arial"/>
                <w:sz w:val="18"/>
                <w:lang w:eastAsia="sv-SE"/>
              </w:rPr>
              <w:t xml:space="preserve"> configured by the source cell of the DAPS handover.</w:t>
            </w:r>
          </w:p>
        </w:tc>
      </w:tr>
      <w:tr w:rsidR="00B10384" w:rsidRPr="00B10384" w14:paraId="5DEE92DF" w14:textId="77777777" w:rsidTr="000508D4">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E0E3641" w14:textId="77777777" w:rsidR="00B10384" w:rsidRPr="00B10384" w:rsidRDefault="00B10384" w:rsidP="00B10384">
            <w:pPr>
              <w:keepNext/>
              <w:keepLines/>
              <w:spacing w:after="0"/>
              <w:rPr>
                <w:rFonts w:ascii="Arial" w:hAnsi="Arial"/>
                <w:b/>
                <w:bCs/>
                <w:i/>
                <w:iCs/>
                <w:sz w:val="18"/>
              </w:rPr>
            </w:pPr>
            <w:r w:rsidRPr="00B10384">
              <w:rPr>
                <w:rFonts w:ascii="Arial" w:hAnsi="Arial"/>
                <w:b/>
                <w:bCs/>
                <w:i/>
                <w:iCs/>
                <w:sz w:val="18"/>
              </w:rPr>
              <w:t>successHO-Config</w:t>
            </w:r>
          </w:p>
          <w:p w14:paraId="12443694" w14:textId="77777777" w:rsidR="00B10384" w:rsidRPr="00B10384" w:rsidRDefault="00B10384" w:rsidP="00B10384">
            <w:pPr>
              <w:keepNext/>
              <w:keepLines/>
              <w:spacing w:after="0"/>
              <w:rPr>
                <w:rFonts w:ascii="Arial" w:hAnsi="Arial"/>
                <w:b/>
                <w:bCs/>
                <w:i/>
                <w:iCs/>
                <w:sz w:val="18"/>
                <w:lang w:eastAsia="sv-SE"/>
              </w:rPr>
            </w:pPr>
            <w:r w:rsidRPr="00B10384">
              <w:rPr>
                <w:rFonts w:ascii="Arial" w:hAnsi="Arial"/>
                <w:sz w:val="18"/>
                <w:lang w:eastAsia="sv-SE"/>
              </w:rPr>
              <w:t>Configuration for the UE to report the successful handover information to the network.</w:t>
            </w:r>
          </w:p>
        </w:tc>
      </w:tr>
      <w:tr w:rsidR="00B10384" w:rsidRPr="00B10384" w14:paraId="27723CF0" w14:textId="77777777" w:rsidTr="000508D4">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24855D50" w14:textId="77777777" w:rsidR="00B10384" w:rsidRPr="00B10384" w:rsidRDefault="00B10384" w:rsidP="00B10384">
            <w:pPr>
              <w:keepNext/>
              <w:keepLines/>
              <w:spacing w:after="0"/>
              <w:rPr>
                <w:rFonts w:ascii="Arial" w:hAnsi="Arial"/>
                <w:b/>
                <w:bCs/>
                <w:i/>
                <w:iCs/>
                <w:sz w:val="18"/>
              </w:rPr>
            </w:pPr>
            <w:r w:rsidRPr="00B10384">
              <w:rPr>
                <w:rFonts w:ascii="Arial" w:hAnsi="Arial"/>
                <w:b/>
                <w:bCs/>
                <w:i/>
                <w:iCs/>
                <w:sz w:val="18"/>
              </w:rPr>
              <w:t>successPSCell-Config</w:t>
            </w:r>
          </w:p>
          <w:p w14:paraId="2B5999E9" w14:textId="77777777" w:rsidR="00B10384" w:rsidRPr="00B10384" w:rsidRDefault="00B10384" w:rsidP="00B10384">
            <w:pPr>
              <w:keepNext/>
              <w:keepLines/>
              <w:spacing w:after="0"/>
              <w:rPr>
                <w:rFonts w:ascii="Arial" w:hAnsi="Arial"/>
                <w:b/>
                <w:bCs/>
                <w:i/>
                <w:iCs/>
                <w:sz w:val="18"/>
              </w:rPr>
            </w:pPr>
            <w:r w:rsidRPr="00B10384">
              <w:rPr>
                <w:rFonts w:ascii="Arial" w:hAnsi="Arial"/>
                <w:sz w:val="18"/>
                <w:lang w:eastAsia="sv-SE"/>
              </w:rPr>
              <w:t xml:space="preserve">Configuration for the UE to report the successful PSCell change or addition information to the network. </w:t>
            </w:r>
            <w:r w:rsidRPr="00B10384">
              <w:rPr>
                <w:rFonts w:ascii="Arial" w:hAnsi="Arial"/>
                <w:sz w:val="18"/>
              </w:rPr>
              <w:t xml:space="preserve">When this field is configured in CG-Config, the </w:t>
            </w:r>
            <w:r w:rsidRPr="00B10384">
              <w:rPr>
                <w:rFonts w:ascii="Arial" w:hAnsi="Arial"/>
                <w:i/>
                <w:iCs/>
                <w:sz w:val="18"/>
              </w:rPr>
              <w:t>thresholdPercentageT304-SCG</w:t>
            </w:r>
            <w:r w:rsidRPr="00B10384">
              <w:rPr>
                <w:rFonts w:ascii="Arial" w:hAnsi="Arial"/>
                <w:sz w:val="18"/>
              </w:rPr>
              <w:t xml:space="preserve"> is absent.</w:t>
            </w:r>
          </w:p>
        </w:tc>
      </w:tr>
      <w:tr w:rsidR="00B10384" w:rsidRPr="00B10384" w14:paraId="19F27DC5"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tcPr>
          <w:p w14:paraId="64988CFD" w14:textId="77777777" w:rsidR="00B10384" w:rsidRPr="00B10384" w:rsidRDefault="00B10384" w:rsidP="00B10384">
            <w:pPr>
              <w:keepNext/>
              <w:keepLines/>
              <w:spacing w:after="0"/>
              <w:rPr>
                <w:rFonts w:ascii="Arial" w:hAnsi="Arial"/>
                <w:b/>
                <w:bCs/>
                <w:i/>
                <w:iCs/>
                <w:sz w:val="18"/>
                <w:lang w:eastAsia="sv-SE"/>
              </w:rPr>
            </w:pPr>
            <w:r w:rsidRPr="00B10384">
              <w:rPr>
                <w:rFonts w:ascii="Arial" w:hAnsi="Arial"/>
                <w:b/>
                <w:bCs/>
                <w:i/>
                <w:iCs/>
                <w:sz w:val="18"/>
                <w:lang w:eastAsia="sv-SE"/>
              </w:rPr>
              <w:t>t-SearchDeltaP-Stationary</w:t>
            </w:r>
          </w:p>
          <w:p w14:paraId="4B65C2E4" w14:textId="77777777" w:rsidR="00B10384" w:rsidRPr="00B10384" w:rsidRDefault="00B10384" w:rsidP="00B10384">
            <w:pPr>
              <w:keepNext/>
              <w:keepLines/>
              <w:spacing w:after="0"/>
              <w:rPr>
                <w:rFonts w:ascii="Arial" w:hAnsi="Arial"/>
                <w:b/>
                <w:bCs/>
                <w:i/>
                <w:iCs/>
                <w:noProof/>
                <w:sz w:val="18"/>
                <w:lang w:eastAsia="sv-SE"/>
              </w:rPr>
            </w:pPr>
            <w:r w:rsidRPr="00B10384">
              <w:rPr>
                <w:rFonts w:ascii="Arial" w:hAnsi="Arial"/>
                <w:sz w:val="18"/>
                <w:lang w:eastAsia="sv-SE"/>
              </w:rPr>
              <w:t>Parameter "T</w:t>
            </w:r>
            <w:r w:rsidRPr="00B10384">
              <w:rPr>
                <w:rFonts w:ascii="Arial" w:hAnsi="Arial"/>
                <w:sz w:val="18"/>
                <w:vertAlign w:val="subscript"/>
                <w:lang w:eastAsia="sv-SE"/>
              </w:rPr>
              <w:t>SearchDeltaP-StationaryConnected</w:t>
            </w:r>
            <w:r w:rsidRPr="00B10384">
              <w:rPr>
                <w:rFonts w:ascii="Arial" w:hAnsi="Arial"/>
                <w:sz w:val="18"/>
                <w:lang w:eastAsia="sv-SE"/>
              </w:rPr>
              <w:t xml:space="preserve">" in </w:t>
            </w:r>
            <w:r w:rsidRPr="00B10384">
              <w:rPr>
                <w:rFonts w:ascii="Arial" w:eastAsiaTheme="minorEastAsia" w:hAnsi="Arial"/>
                <w:sz w:val="18"/>
              </w:rPr>
              <w:t>5.7.4.4</w:t>
            </w:r>
            <w:r w:rsidRPr="00B10384">
              <w:rPr>
                <w:rFonts w:ascii="Arial" w:hAnsi="Arial"/>
                <w:sz w:val="18"/>
                <w:lang w:eastAsia="sv-SE"/>
              </w:rPr>
              <w:t>. Value in seconds. Value s5 means 5 seconds, value s10 means 10 seconds and so on.</w:t>
            </w:r>
          </w:p>
        </w:tc>
      </w:tr>
      <w:tr w:rsidR="00B10384" w:rsidRPr="00B10384" w14:paraId="0E3C8A83" w14:textId="77777777" w:rsidTr="000508D4">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6CFB959" w14:textId="77777777" w:rsidR="00B10384" w:rsidRPr="00B10384" w:rsidRDefault="00B10384" w:rsidP="00B10384">
            <w:pPr>
              <w:keepNext/>
              <w:keepLines/>
              <w:spacing w:after="0"/>
              <w:rPr>
                <w:rFonts w:ascii="Arial" w:hAnsi="Arial"/>
                <w:b/>
                <w:bCs/>
                <w:i/>
                <w:iCs/>
                <w:sz w:val="18"/>
                <w:lang w:eastAsia="sv-SE"/>
              </w:rPr>
            </w:pPr>
            <w:r w:rsidRPr="00B10384">
              <w:rPr>
                <w:rFonts w:ascii="Arial" w:hAnsi="Arial"/>
                <w:b/>
                <w:bCs/>
                <w:i/>
                <w:iCs/>
                <w:sz w:val="18"/>
                <w:lang w:eastAsia="sv-SE"/>
              </w:rPr>
              <w:t>thresholdPercentageT304</w:t>
            </w:r>
          </w:p>
          <w:p w14:paraId="6A064972" w14:textId="77777777" w:rsidR="00B10384" w:rsidRPr="00B10384" w:rsidRDefault="00B10384" w:rsidP="00B10384">
            <w:pPr>
              <w:keepNext/>
              <w:keepLines/>
              <w:spacing w:after="0"/>
              <w:rPr>
                <w:rFonts w:ascii="Arial" w:hAnsi="Arial"/>
                <w:sz w:val="18"/>
                <w:lang w:eastAsia="sv-SE"/>
              </w:rPr>
            </w:pPr>
            <w:r w:rsidRPr="00B10384">
              <w:rPr>
                <w:rFonts w:ascii="Arial" w:hAnsi="Arial"/>
                <w:sz w:val="18"/>
                <w:lang w:eastAsia="sv-SE"/>
              </w:rPr>
              <w:t xml:space="preserve">This field indicates the threshold for the ratio in percentage between the elapsed T304 timer and the configured value of the T304 timer. Value </w:t>
            </w:r>
            <w:r w:rsidRPr="00B10384">
              <w:rPr>
                <w:rFonts w:ascii="Arial" w:hAnsi="Arial"/>
                <w:i/>
                <w:sz w:val="18"/>
                <w:lang w:eastAsia="sv-SE"/>
              </w:rPr>
              <w:t>p40</w:t>
            </w:r>
            <w:r w:rsidRPr="00B10384">
              <w:rPr>
                <w:rFonts w:ascii="Arial" w:hAnsi="Arial"/>
                <w:sz w:val="18"/>
                <w:lang w:eastAsia="sv-SE"/>
              </w:rPr>
              <w:t xml:space="preserve"> corresponds to 40%, value </w:t>
            </w:r>
            <w:r w:rsidRPr="00B10384">
              <w:rPr>
                <w:rFonts w:ascii="Arial" w:hAnsi="Arial"/>
                <w:i/>
                <w:sz w:val="18"/>
                <w:lang w:eastAsia="sv-SE"/>
              </w:rPr>
              <w:t>p60</w:t>
            </w:r>
            <w:r w:rsidRPr="00B10384">
              <w:rPr>
                <w:rFonts w:ascii="Arial" w:hAnsi="Arial"/>
                <w:sz w:val="18"/>
                <w:lang w:eastAsia="sv-SE"/>
              </w:rPr>
              <w:t xml:space="preserve"> corresponds to 60% and so on. This field is set in the </w:t>
            </w:r>
            <w:r w:rsidRPr="00B10384">
              <w:rPr>
                <w:rFonts w:ascii="Arial" w:hAnsi="Arial"/>
                <w:i/>
                <w:iCs/>
                <w:sz w:val="18"/>
                <w:lang w:eastAsia="sv-SE"/>
              </w:rPr>
              <w:t>otherConfig</w:t>
            </w:r>
            <w:r w:rsidRPr="00B10384">
              <w:rPr>
                <w:rFonts w:ascii="Arial" w:hAnsi="Arial"/>
                <w:sz w:val="18"/>
                <w:lang w:eastAsia="sv-SE"/>
              </w:rPr>
              <w:t xml:space="preserve"> configured by the target cell of the handover.</w:t>
            </w:r>
          </w:p>
        </w:tc>
      </w:tr>
      <w:tr w:rsidR="00B10384" w:rsidRPr="00B10384" w14:paraId="094A5518" w14:textId="77777777" w:rsidTr="000508D4">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39A6CE0" w14:textId="77777777" w:rsidR="00B10384" w:rsidRPr="00B10384" w:rsidRDefault="00B10384" w:rsidP="00B10384">
            <w:pPr>
              <w:keepNext/>
              <w:keepLines/>
              <w:spacing w:after="0"/>
              <w:rPr>
                <w:rFonts w:ascii="Arial" w:hAnsi="Arial"/>
                <w:b/>
                <w:bCs/>
                <w:i/>
                <w:iCs/>
                <w:sz w:val="18"/>
                <w:lang w:eastAsia="sv-SE"/>
              </w:rPr>
            </w:pPr>
            <w:r w:rsidRPr="00B10384">
              <w:rPr>
                <w:rFonts w:ascii="Arial" w:hAnsi="Arial"/>
                <w:b/>
                <w:bCs/>
                <w:i/>
                <w:iCs/>
                <w:sz w:val="18"/>
                <w:lang w:eastAsia="sv-SE"/>
              </w:rPr>
              <w:t>thresholdPercentageT310</w:t>
            </w:r>
          </w:p>
          <w:p w14:paraId="164FAA70" w14:textId="77777777" w:rsidR="00B10384" w:rsidRPr="00B10384" w:rsidRDefault="00B10384" w:rsidP="00B10384">
            <w:pPr>
              <w:keepNext/>
              <w:keepLines/>
              <w:spacing w:after="0"/>
              <w:rPr>
                <w:rFonts w:ascii="Arial" w:hAnsi="Arial"/>
                <w:sz w:val="18"/>
                <w:lang w:eastAsia="sv-SE"/>
              </w:rPr>
            </w:pPr>
            <w:r w:rsidRPr="00B10384">
              <w:rPr>
                <w:rFonts w:ascii="Arial" w:hAnsi="Arial"/>
                <w:sz w:val="18"/>
                <w:lang w:eastAsia="sv-SE"/>
              </w:rPr>
              <w:t xml:space="preserve">This field indicates the threshold for the ratio in percentage between the elapsed T310 timer and the configured value of the T310 timer. Value </w:t>
            </w:r>
            <w:r w:rsidRPr="00B10384">
              <w:rPr>
                <w:rFonts w:ascii="Arial" w:hAnsi="Arial"/>
                <w:i/>
                <w:sz w:val="18"/>
                <w:lang w:eastAsia="sv-SE"/>
              </w:rPr>
              <w:t>p40</w:t>
            </w:r>
            <w:r w:rsidRPr="00B10384">
              <w:rPr>
                <w:rFonts w:ascii="Arial" w:hAnsi="Arial"/>
                <w:sz w:val="18"/>
                <w:lang w:eastAsia="sv-SE"/>
              </w:rPr>
              <w:t xml:space="preserve"> corresponds to 40%, value </w:t>
            </w:r>
            <w:r w:rsidRPr="00B10384">
              <w:rPr>
                <w:rFonts w:ascii="Arial" w:hAnsi="Arial"/>
                <w:i/>
                <w:sz w:val="18"/>
                <w:lang w:eastAsia="sv-SE"/>
              </w:rPr>
              <w:t>p60</w:t>
            </w:r>
            <w:r w:rsidRPr="00B10384">
              <w:rPr>
                <w:rFonts w:ascii="Arial" w:hAnsi="Arial"/>
                <w:sz w:val="18"/>
                <w:lang w:eastAsia="sv-SE"/>
              </w:rPr>
              <w:t xml:space="preserve"> corresponds to 60% and so on. This field is set in the </w:t>
            </w:r>
            <w:r w:rsidRPr="00B10384">
              <w:rPr>
                <w:rFonts w:ascii="Arial" w:hAnsi="Arial"/>
                <w:i/>
                <w:iCs/>
                <w:sz w:val="18"/>
                <w:lang w:eastAsia="sv-SE"/>
              </w:rPr>
              <w:t>otherConfig</w:t>
            </w:r>
            <w:r w:rsidRPr="00B10384">
              <w:rPr>
                <w:rFonts w:ascii="Arial" w:hAnsi="Arial"/>
                <w:sz w:val="18"/>
                <w:lang w:eastAsia="sv-SE"/>
              </w:rPr>
              <w:t xml:space="preserve"> configured by the source cell of the handover.</w:t>
            </w:r>
          </w:p>
        </w:tc>
      </w:tr>
      <w:tr w:rsidR="00B10384" w:rsidRPr="00B10384" w14:paraId="2B072078" w14:textId="77777777" w:rsidTr="000508D4">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3AF3B5C" w14:textId="77777777" w:rsidR="00B10384" w:rsidRPr="00B10384" w:rsidRDefault="00B10384" w:rsidP="00B10384">
            <w:pPr>
              <w:keepNext/>
              <w:keepLines/>
              <w:spacing w:after="0"/>
              <w:rPr>
                <w:rFonts w:ascii="Arial" w:hAnsi="Arial"/>
                <w:b/>
                <w:bCs/>
                <w:i/>
                <w:iCs/>
                <w:sz w:val="18"/>
                <w:lang w:eastAsia="sv-SE"/>
              </w:rPr>
            </w:pPr>
            <w:r w:rsidRPr="00B10384">
              <w:rPr>
                <w:rFonts w:ascii="Arial" w:hAnsi="Arial"/>
                <w:b/>
                <w:bCs/>
                <w:i/>
                <w:iCs/>
                <w:sz w:val="18"/>
                <w:lang w:eastAsia="sv-SE"/>
              </w:rPr>
              <w:t>thresholdPercentageT312</w:t>
            </w:r>
          </w:p>
          <w:p w14:paraId="7484F064" w14:textId="77777777" w:rsidR="00B10384" w:rsidRPr="00B10384" w:rsidRDefault="00B10384" w:rsidP="00B10384">
            <w:pPr>
              <w:keepNext/>
              <w:keepLines/>
              <w:spacing w:after="0"/>
              <w:rPr>
                <w:rFonts w:ascii="Arial" w:hAnsi="Arial"/>
                <w:sz w:val="18"/>
                <w:lang w:eastAsia="sv-SE"/>
              </w:rPr>
            </w:pPr>
            <w:r w:rsidRPr="00B10384">
              <w:rPr>
                <w:rFonts w:ascii="Arial" w:hAnsi="Arial"/>
                <w:sz w:val="18"/>
                <w:lang w:eastAsia="sv-SE"/>
              </w:rPr>
              <w:t xml:space="preserve">This field indicates the threshold for the ratio in percentage between the elapsed T312 timer and the configured value(s) of the T312 timer. Value </w:t>
            </w:r>
            <w:r w:rsidRPr="00B10384">
              <w:rPr>
                <w:rFonts w:ascii="Arial" w:hAnsi="Arial"/>
                <w:i/>
                <w:sz w:val="18"/>
                <w:lang w:eastAsia="sv-SE"/>
              </w:rPr>
              <w:t>p20</w:t>
            </w:r>
            <w:r w:rsidRPr="00B10384">
              <w:rPr>
                <w:rFonts w:ascii="Arial" w:hAnsi="Arial"/>
                <w:sz w:val="18"/>
                <w:lang w:eastAsia="sv-SE"/>
              </w:rPr>
              <w:t xml:space="preserve"> corresponds to 20%, value </w:t>
            </w:r>
            <w:r w:rsidRPr="00B10384">
              <w:rPr>
                <w:rFonts w:ascii="Arial" w:hAnsi="Arial"/>
                <w:i/>
                <w:sz w:val="18"/>
                <w:lang w:eastAsia="sv-SE"/>
              </w:rPr>
              <w:t>p40</w:t>
            </w:r>
            <w:r w:rsidRPr="00B10384">
              <w:rPr>
                <w:rFonts w:ascii="Arial" w:hAnsi="Arial"/>
                <w:sz w:val="18"/>
                <w:lang w:eastAsia="sv-SE"/>
              </w:rPr>
              <w:t xml:space="preserve"> corresponds to 40% and so on. This field is set in the </w:t>
            </w:r>
            <w:r w:rsidRPr="00B10384">
              <w:rPr>
                <w:rFonts w:ascii="Arial" w:hAnsi="Arial"/>
                <w:i/>
                <w:iCs/>
                <w:sz w:val="18"/>
                <w:lang w:eastAsia="sv-SE"/>
              </w:rPr>
              <w:t>otherConfig</w:t>
            </w:r>
            <w:r w:rsidRPr="00B10384">
              <w:rPr>
                <w:rFonts w:ascii="Arial" w:hAnsi="Arial"/>
                <w:sz w:val="18"/>
                <w:lang w:eastAsia="sv-SE"/>
              </w:rPr>
              <w:t xml:space="preserve"> configured by the source cell of the handover.</w:t>
            </w:r>
          </w:p>
        </w:tc>
      </w:tr>
      <w:tr w:rsidR="00B10384" w:rsidRPr="00B10384" w14:paraId="25C1BD65" w14:textId="77777777" w:rsidTr="000508D4">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B75640D" w14:textId="77777777" w:rsidR="00B10384" w:rsidRPr="00B10384" w:rsidRDefault="00B10384" w:rsidP="00B10384">
            <w:pPr>
              <w:keepNext/>
              <w:keepLines/>
              <w:spacing w:after="0"/>
              <w:rPr>
                <w:rFonts w:ascii="Arial" w:hAnsi="Arial"/>
                <w:b/>
                <w:bCs/>
                <w:i/>
                <w:iCs/>
                <w:sz w:val="18"/>
                <w:lang w:eastAsia="sv-SE"/>
              </w:rPr>
            </w:pPr>
            <w:r w:rsidRPr="00B10384">
              <w:rPr>
                <w:rFonts w:ascii="Arial" w:hAnsi="Arial"/>
                <w:b/>
                <w:bCs/>
                <w:i/>
                <w:iCs/>
                <w:sz w:val="18"/>
                <w:lang w:eastAsia="sv-SE"/>
              </w:rPr>
              <w:t>thresholdPercentageT304-SCG</w:t>
            </w:r>
          </w:p>
          <w:p w14:paraId="718C12FF" w14:textId="77777777" w:rsidR="00B10384" w:rsidRPr="00B10384" w:rsidRDefault="00B10384" w:rsidP="00B10384">
            <w:pPr>
              <w:keepNext/>
              <w:keepLines/>
              <w:spacing w:after="0"/>
              <w:rPr>
                <w:rFonts w:ascii="Arial" w:hAnsi="Arial"/>
                <w:b/>
                <w:bCs/>
                <w:i/>
                <w:iCs/>
                <w:sz w:val="18"/>
                <w:lang w:eastAsia="sv-SE"/>
              </w:rPr>
            </w:pPr>
            <w:r w:rsidRPr="00B10384">
              <w:rPr>
                <w:rFonts w:ascii="Arial" w:hAnsi="Arial"/>
                <w:sz w:val="18"/>
                <w:lang w:eastAsia="sv-SE"/>
              </w:rPr>
              <w:t xml:space="preserve">This field indicates the threshold for the ratio in percentage between the elapsed T304 timer associated to the target PSCell and the configured value of the T304 timer. Value </w:t>
            </w:r>
            <w:r w:rsidRPr="00B10384">
              <w:rPr>
                <w:rFonts w:ascii="Arial" w:hAnsi="Arial"/>
                <w:i/>
                <w:sz w:val="18"/>
                <w:lang w:eastAsia="sv-SE"/>
              </w:rPr>
              <w:t>p40</w:t>
            </w:r>
            <w:r w:rsidRPr="00B10384">
              <w:rPr>
                <w:rFonts w:ascii="Arial" w:hAnsi="Arial"/>
                <w:sz w:val="18"/>
                <w:lang w:eastAsia="sv-SE"/>
              </w:rPr>
              <w:t xml:space="preserve"> corresponds to 40%, value </w:t>
            </w:r>
            <w:r w:rsidRPr="00B10384">
              <w:rPr>
                <w:rFonts w:ascii="Arial" w:hAnsi="Arial"/>
                <w:i/>
                <w:sz w:val="18"/>
                <w:lang w:eastAsia="sv-SE"/>
              </w:rPr>
              <w:t>p60</w:t>
            </w:r>
            <w:r w:rsidRPr="00B10384">
              <w:rPr>
                <w:rFonts w:ascii="Arial" w:hAnsi="Arial"/>
                <w:sz w:val="18"/>
                <w:lang w:eastAsia="sv-SE"/>
              </w:rPr>
              <w:t xml:space="preserve"> corresponds to 60% and so on. This field is set in the </w:t>
            </w:r>
            <w:r w:rsidRPr="00B10384">
              <w:rPr>
                <w:rFonts w:ascii="Arial" w:hAnsi="Arial"/>
                <w:i/>
                <w:iCs/>
                <w:sz w:val="18"/>
                <w:lang w:eastAsia="sv-SE"/>
              </w:rPr>
              <w:t>otherConfig</w:t>
            </w:r>
            <w:r w:rsidRPr="00B10384">
              <w:rPr>
                <w:rFonts w:ascii="Arial" w:hAnsi="Arial"/>
                <w:sz w:val="18"/>
                <w:lang w:eastAsia="sv-SE"/>
              </w:rPr>
              <w:t xml:space="preserve"> configured by the target PSCell of the PSCell change or addition.</w:t>
            </w:r>
          </w:p>
        </w:tc>
      </w:tr>
      <w:tr w:rsidR="00B10384" w:rsidRPr="00B10384" w14:paraId="4D62F85D" w14:textId="77777777" w:rsidTr="000508D4">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48B8FCE" w14:textId="77777777" w:rsidR="00B10384" w:rsidRPr="00B10384" w:rsidRDefault="00B10384" w:rsidP="00B10384">
            <w:pPr>
              <w:keepNext/>
              <w:keepLines/>
              <w:spacing w:after="0"/>
              <w:rPr>
                <w:rFonts w:ascii="Arial" w:hAnsi="Arial"/>
                <w:b/>
                <w:bCs/>
                <w:i/>
                <w:iCs/>
                <w:sz w:val="18"/>
                <w:lang w:eastAsia="sv-SE"/>
              </w:rPr>
            </w:pPr>
            <w:r w:rsidRPr="00B10384">
              <w:rPr>
                <w:rFonts w:ascii="Arial" w:hAnsi="Arial"/>
                <w:b/>
                <w:bCs/>
                <w:i/>
                <w:iCs/>
                <w:sz w:val="18"/>
                <w:lang w:eastAsia="sv-SE"/>
              </w:rPr>
              <w:t>thresholdPercentageT310-SCG</w:t>
            </w:r>
          </w:p>
          <w:p w14:paraId="49188995" w14:textId="77777777" w:rsidR="00B10384" w:rsidRPr="00B10384" w:rsidRDefault="00B10384" w:rsidP="00B10384">
            <w:pPr>
              <w:keepNext/>
              <w:keepLines/>
              <w:spacing w:after="0"/>
              <w:rPr>
                <w:rFonts w:ascii="Arial" w:hAnsi="Arial"/>
                <w:b/>
                <w:bCs/>
                <w:i/>
                <w:iCs/>
                <w:sz w:val="18"/>
                <w:lang w:eastAsia="sv-SE"/>
              </w:rPr>
            </w:pPr>
            <w:r w:rsidRPr="00B10384">
              <w:rPr>
                <w:rFonts w:ascii="Arial" w:hAnsi="Arial"/>
                <w:sz w:val="18"/>
                <w:lang w:eastAsia="sv-SE"/>
              </w:rPr>
              <w:t xml:space="preserve">This field indicates the threshold for the ratio in percentage between the elapsed T310 timer associated to the source PSCell and the configured value of the T310 timer. Value </w:t>
            </w:r>
            <w:r w:rsidRPr="00B10384">
              <w:rPr>
                <w:rFonts w:ascii="Arial" w:hAnsi="Arial"/>
                <w:i/>
                <w:sz w:val="18"/>
                <w:lang w:eastAsia="sv-SE"/>
              </w:rPr>
              <w:t>p40</w:t>
            </w:r>
            <w:r w:rsidRPr="00B10384">
              <w:rPr>
                <w:rFonts w:ascii="Arial" w:hAnsi="Arial"/>
                <w:sz w:val="18"/>
                <w:lang w:eastAsia="sv-SE"/>
              </w:rPr>
              <w:t xml:space="preserve"> corresponds to 40%, value </w:t>
            </w:r>
            <w:r w:rsidRPr="00B10384">
              <w:rPr>
                <w:rFonts w:ascii="Arial" w:hAnsi="Arial"/>
                <w:i/>
                <w:sz w:val="18"/>
                <w:lang w:eastAsia="sv-SE"/>
              </w:rPr>
              <w:t>p60</w:t>
            </w:r>
            <w:r w:rsidRPr="00B10384">
              <w:rPr>
                <w:rFonts w:ascii="Arial" w:hAnsi="Arial"/>
                <w:sz w:val="18"/>
                <w:lang w:eastAsia="sv-SE"/>
              </w:rPr>
              <w:t xml:space="preserve"> corresponds to 60% and so on. This field is set in the </w:t>
            </w:r>
            <w:r w:rsidRPr="00B10384">
              <w:rPr>
                <w:rFonts w:ascii="Arial" w:hAnsi="Arial"/>
                <w:i/>
                <w:iCs/>
                <w:sz w:val="18"/>
                <w:lang w:eastAsia="sv-SE"/>
              </w:rPr>
              <w:t>otherConfig</w:t>
            </w:r>
            <w:r w:rsidRPr="00B10384">
              <w:rPr>
                <w:rFonts w:ascii="Arial" w:hAnsi="Arial"/>
                <w:sz w:val="18"/>
                <w:lang w:eastAsia="sv-SE"/>
              </w:rPr>
              <w:t xml:space="preserve"> configured by the source PSCell of the PSCell change or CPC, or in the </w:t>
            </w:r>
            <w:r w:rsidRPr="00B10384">
              <w:rPr>
                <w:rFonts w:ascii="Arial" w:hAnsi="Arial"/>
                <w:i/>
                <w:iCs/>
                <w:sz w:val="18"/>
                <w:lang w:eastAsia="sv-SE"/>
              </w:rPr>
              <w:t>otherConfig</w:t>
            </w:r>
            <w:r w:rsidRPr="00B10384">
              <w:rPr>
                <w:rFonts w:ascii="Arial" w:hAnsi="Arial"/>
                <w:sz w:val="18"/>
                <w:lang w:eastAsia="sv-SE"/>
              </w:rPr>
              <w:t xml:space="preserve"> configured by the PCell for the PSCell change or CPC. This field is not configured at the time of PSCell change via SRB3.</w:t>
            </w:r>
          </w:p>
        </w:tc>
      </w:tr>
      <w:tr w:rsidR="00B10384" w:rsidRPr="00B10384" w14:paraId="76CC490A" w14:textId="77777777" w:rsidTr="000508D4">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8DEDC74" w14:textId="77777777" w:rsidR="00B10384" w:rsidRPr="00B10384" w:rsidRDefault="00B10384" w:rsidP="00B10384">
            <w:pPr>
              <w:keepNext/>
              <w:keepLines/>
              <w:spacing w:after="0"/>
              <w:rPr>
                <w:rFonts w:ascii="Arial" w:hAnsi="Arial"/>
                <w:sz w:val="18"/>
              </w:rPr>
            </w:pPr>
            <w:r w:rsidRPr="00B10384">
              <w:rPr>
                <w:rFonts w:ascii="Arial" w:hAnsi="Arial"/>
                <w:b/>
                <w:bCs/>
                <w:i/>
                <w:iCs/>
                <w:sz w:val="18"/>
              </w:rPr>
              <w:t>thresholdPercentageT312-SCG</w:t>
            </w:r>
          </w:p>
          <w:p w14:paraId="48BC31B8" w14:textId="77777777" w:rsidR="00B10384" w:rsidRPr="00B10384" w:rsidRDefault="00B10384" w:rsidP="00B10384">
            <w:pPr>
              <w:keepNext/>
              <w:keepLines/>
              <w:spacing w:after="0"/>
              <w:rPr>
                <w:rFonts w:ascii="Arial" w:hAnsi="Arial"/>
                <w:b/>
                <w:bCs/>
                <w:i/>
                <w:iCs/>
                <w:sz w:val="18"/>
                <w:lang w:eastAsia="sv-SE"/>
              </w:rPr>
            </w:pPr>
            <w:r w:rsidRPr="00B10384">
              <w:rPr>
                <w:rFonts w:ascii="Arial" w:hAnsi="Arial"/>
                <w:sz w:val="18"/>
                <w:lang w:eastAsia="sv-SE"/>
              </w:rPr>
              <w:t xml:space="preserve">This field indicates the threshold for the ratio in percentage between the elapsed T312 timer </w:t>
            </w:r>
            <w:r w:rsidRPr="00B10384">
              <w:rPr>
                <w:rFonts w:ascii="Arial" w:hAnsi="Arial"/>
                <w:sz w:val="18"/>
              </w:rPr>
              <w:t xml:space="preserve">associated to the measurement identity of the target PSCell </w:t>
            </w:r>
            <w:r w:rsidRPr="00B10384">
              <w:rPr>
                <w:rFonts w:ascii="Arial" w:hAnsi="Arial"/>
                <w:sz w:val="18"/>
                <w:lang w:eastAsia="sv-SE"/>
              </w:rPr>
              <w:t xml:space="preserve">and the configured value of the T312 timer. Value </w:t>
            </w:r>
            <w:r w:rsidRPr="00B10384">
              <w:rPr>
                <w:rFonts w:ascii="Arial" w:hAnsi="Arial"/>
                <w:i/>
                <w:sz w:val="18"/>
                <w:lang w:eastAsia="sv-SE"/>
              </w:rPr>
              <w:t>p20</w:t>
            </w:r>
            <w:r w:rsidRPr="00B10384">
              <w:rPr>
                <w:rFonts w:ascii="Arial" w:hAnsi="Arial"/>
                <w:sz w:val="18"/>
                <w:lang w:eastAsia="sv-SE"/>
              </w:rPr>
              <w:t xml:space="preserve"> corresponds to 20%, value </w:t>
            </w:r>
            <w:r w:rsidRPr="00B10384">
              <w:rPr>
                <w:rFonts w:ascii="Arial" w:hAnsi="Arial"/>
                <w:i/>
                <w:sz w:val="18"/>
                <w:lang w:eastAsia="sv-SE"/>
              </w:rPr>
              <w:t>p40</w:t>
            </w:r>
            <w:r w:rsidRPr="00B10384">
              <w:rPr>
                <w:rFonts w:ascii="Arial" w:hAnsi="Arial"/>
                <w:sz w:val="18"/>
                <w:lang w:eastAsia="sv-SE"/>
              </w:rPr>
              <w:t xml:space="preserve"> corresponds to 40% and so on. This field is set in the </w:t>
            </w:r>
            <w:r w:rsidRPr="00B10384">
              <w:rPr>
                <w:rFonts w:ascii="Arial" w:hAnsi="Arial"/>
                <w:i/>
                <w:iCs/>
                <w:sz w:val="18"/>
                <w:lang w:eastAsia="sv-SE"/>
              </w:rPr>
              <w:t>otherConfig</w:t>
            </w:r>
            <w:r w:rsidRPr="00B10384">
              <w:rPr>
                <w:rFonts w:ascii="Arial" w:hAnsi="Arial"/>
                <w:sz w:val="18"/>
                <w:lang w:eastAsia="sv-SE"/>
              </w:rPr>
              <w:t xml:space="preserve"> configured by the source PSCell of the PSCell change or CPC, or in the </w:t>
            </w:r>
            <w:r w:rsidRPr="00B10384">
              <w:rPr>
                <w:rFonts w:ascii="Arial" w:hAnsi="Arial"/>
                <w:i/>
                <w:iCs/>
                <w:sz w:val="18"/>
                <w:lang w:eastAsia="sv-SE"/>
              </w:rPr>
              <w:t>otherConfig</w:t>
            </w:r>
            <w:r w:rsidRPr="00B10384">
              <w:rPr>
                <w:rFonts w:ascii="Arial" w:hAnsi="Arial"/>
                <w:sz w:val="18"/>
                <w:lang w:eastAsia="sv-SE"/>
              </w:rPr>
              <w:t xml:space="preserve"> configured by the PCell for the PSCell change or CPC. This field is not configured at the time of PSCell change via SRB3.</w:t>
            </w:r>
          </w:p>
        </w:tc>
      </w:tr>
      <w:tr w:rsidR="00B10384" w:rsidRPr="00B10384" w14:paraId="18972D75" w14:textId="77777777" w:rsidTr="000508D4">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61B05BD" w14:textId="77777777" w:rsidR="00B10384" w:rsidRPr="00B10384" w:rsidRDefault="00B10384" w:rsidP="00B10384">
            <w:pPr>
              <w:keepNext/>
              <w:keepLines/>
              <w:spacing w:after="0"/>
              <w:rPr>
                <w:rFonts w:ascii="Arial" w:hAnsi="Arial"/>
                <w:b/>
                <w:bCs/>
                <w:i/>
                <w:iCs/>
                <w:sz w:val="18"/>
                <w:szCs w:val="18"/>
                <w:lang w:eastAsia="sv-SE"/>
              </w:rPr>
            </w:pPr>
            <w:r w:rsidRPr="00B10384">
              <w:rPr>
                <w:rFonts w:ascii="Arial" w:hAnsi="Arial"/>
                <w:b/>
                <w:bCs/>
                <w:i/>
                <w:iCs/>
                <w:sz w:val="18"/>
                <w:szCs w:val="18"/>
                <w:lang w:eastAsia="sv-SE"/>
              </w:rPr>
              <w:t>threshPropDelayDiff</w:t>
            </w:r>
          </w:p>
          <w:p w14:paraId="25B7D5F0" w14:textId="77777777" w:rsidR="00B10384" w:rsidRPr="00B10384" w:rsidRDefault="00B10384" w:rsidP="00B10384">
            <w:pPr>
              <w:keepNext/>
              <w:keepLines/>
              <w:spacing w:after="0"/>
              <w:rPr>
                <w:rFonts w:ascii="Arial" w:hAnsi="Arial"/>
                <w:b/>
                <w:bCs/>
                <w:i/>
                <w:iCs/>
                <w:sz w:val="18"/>
                <w:lang w:eastAsia="sv-SE"/>
              </w:rPr>
            </w:pPr>
            <w:r w:rsidRPr="00B10384">
              <w:rPr>
                <w:rFonts w:ascii="Arial" w:hAnsi="Arial"/>
                <w:sz w:val="18"/>
                <w:szCs w:val="18"/>
                <w:lang w:eastAsia="sv-SE"/>
              </w:rPr>
              <w:t>Threshold for one-way service link propagation delay difference report as specified in 5.7.4.2.</w:t>
            </w:r>
          </w:p>
        </w:tc>
      </w:tr>
      <w:tr w:rsidR="00B10384" w:rsidRPr="00B10384" w14:paraId="36CC915E"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AB7B01A" w14:textId="77777777" w:rsidR="00B10384" w:rsidRPr="00B10384" w:rsidRDefault="00B10384" w:rsidP="00B10384">
            <w:pPr>
              <w:keepNext/>
              <w:keepLines/>
              <w:spacing w:after="0"/>
              <w:rPr>
                <w:rFonts w:ascii="Arial" w:hAnsi="Arial"/>
                <w:b/>
                <w:bCs/>
                <w:i/>
                <w:iCs/>
                <w:noProof/>
                <w:sz w:val="18"/>
                <w:lang w:eastAsia="sv-SE"/>
              </w:rPr>
            </w:pPr>
            <w:r w:rsidRPr="00B10384">
              <w:rPr>
                <w:rFonts w:ascii="Arial" w:hAnsi="Arial"/>
                <w:b/>
                <w:bCs/>
                <w:i/>
                <w:iCs/>
                <w:noProof/>
                <w:sz w:val="18"/>
                <w:lang w:eastAsia="sv-SE"/>
              </w:rPr>
              <w:t>ul-GapFR2-PreferenceConfig</w:t>
            </w:r>
          </w:p>
          <w:p w14:paraId="73EBC409" w14:textId="77777777" w:rsidR="00B10384" w:rsidRPr="00B10384" w:rsidRDefault="00B10384" w:rsidP="00B10384">
            <w:pPr>
              <w:keepNext/>
              <w:keepLines/>
              <w:spacing w:after="0"/>
              <w:rPr>
                <w:rFonts w:ascii="Arial" w:hAnsi="Arial"/>
                <w:noProof/>
                <w:sz w:val="18"/>
                <w:lang w:eastAsia="sv-SE"/>
              </w:rPr>
            </w:pPr>
            <w:r w:rsidRPr="00B10384">
              <w:rPr>
                <w:rFonts w:ascii="Arial" w:hAnsi="Arial"/>
                <w:noProof/>
                <w:sz w:val="18"/>
                <w:lang w:eastAsia="sv-SE"/>
              </w:rPr>
              <w:t>Indicates whether UE is configured to request for FR2 UL gap activation/deactivation and preferred FR2 UL gap pattern.</w:t>
            </w:r>
          </w:p>
        </w:tc>
      </w:tr>
      <w:tr w:rsidR="00B10384" w:rsidRPr="00B10384" w14:paraId="17343B67"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0F1A5FA" w14:textId="77777777" w:rsidR="00B10384" w:rsidRPr="00B10384" w:rsidRDefault="00B10384" w:rsidP="00B10384">
            <w:pPr>
              <w:keepNext/>
              <w:keepLines/>
              <w:spacing w:after="0"/>
              <w:rPr>
                <w:rFonts w:ascii="Arial" w:hAnsi="Arial"/>
                <w:b/>
                <w:bCs/>
                <w:i/>
                <w:iCs/>
                <w:noProof/>
                <w:sz w:val="18"/>
                <w:lang w:eastAsia="sv-SE"/>
              </w:rPr>
            </w:pPr>
            <w:r w:rsidRPr="00B10384">
              <w:rPr>
                <w:rFonts w:ascii="Arial" w:hAnsi="Arial"/>
                <w:b/>
                <w:bCs/>
                <w:i/>
                <w:iCs/>
                <w:noProof/>
                <w:sz w:val="18"/>
                <w:lang w:eastAsia="sv-SE"/>
              </w:rPr>
              <w:t>wlanNameList</w:t>
            </w:r>
          </w:p>
          <w:p w14:paraId="31795810" w14:textId="77777777" w:rsidR="00B10384" w:rsidRPr="00B10384" w:rsidRDefault="00B10384" w:rsidP="00B10384">
            <w:pPr>
              <w:keepNext/>
              <w:keepLines/>
              <w:spacing w:after="0"/>
              <w:rPr>
                <w:rFonts w:ascii="Arial" w:hAnsi="Arial"/>
                <w:noProof/>
                <w:sz w:val="18"/>
                <w:lang w:eastAsia="sv-SE"/>
              </w:rPr>
            </w:pPr>
            <w:r w:rsidRPr="00B10384">
              <w:rPr>
                <w:rFonts w:ascii="Arial" w:hAnsi="Arial"/>
                <w:noProof/>
                <w:sz w:val="18"/>
                <w:lang w:eastAsia="sv-SE"/>
              </w:rPr>
              <w:t xml:space="preserve">Configuration for the UE to report measurements from specific WLAN APs. NG-RAN configures the field if </w:t>
            </w:r>
            <w:r w:rsidRPr="00B10384">
              <w:rPr>
                <w:rFonts w:ascii="Arial" w:hAnsi="Arial"/>
                <w:i/>
                <w:iCs/>
                <w:noProof/>
                <w:sz w:val="18"/>
                <w:lang w:eastAsia="sv-SE"/>
              </w:rPr>
              <w:t>includeWLAN-Meas</w:t>
            </w:r>
            <w:r w:rsidRPr="00B10384">
              <w:rPr>
                <w:rFonts w:ascii="Arial" w:hAnsi="Arial"/>
                <w:noProof/>
                <w:sz w:val="18"/>
                <w:lang w:eastAsia="sv-SE"/>
              </w:rPr>
              <w:t xml:space="preserve"> is configured for one or more measurements.</w:t>
            </w:r>
          </w:p>
        </w:tc>
      </w:tr>
      <w:tr w:rsidR="00B10384" w:rsidRPr="00B10384" w14:paraId="6D3973FF"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tcPr>
          <w:p w14:paraId="49D78CE0" w14:textId="77777777" w:rsidR="00B10384" w:rsidRPr="00B10384" w:rsidRDefault="00B10384" w:rsidP="00B10384">
            <w:pPr>
              <w:keepNext/>
              <w:keepLines/>
              <w:spacing w:after="0"/>
              <w:rPr>
                <w:rFonts w:ascii="Arial" w:hAnsi="Arial"/>
                <w:b/>
                <w:bCs/>
                <w:i/>
                <w:iCs/>
                <w:sz w:val="18"/>
                <w:szCs w:val="18"/>
                <w:lang w:eastAsia="sv-SE"/>
              </w:rPr>
            </w:pPr>
            <w:r w:rsidRPr="00B10384">
              <w:rPr>
                <w:rFonts w:ascii="Arial" w:hAnsi="Arial"/>
                <w:b/>
                <w:bCs/>
                <w:i/>
                <w:iCs/>
                <w:sz w:val="18"/>
                <w:szCs w:val="18"/>
                <w:lang w:eastAsia="sv-SE"/>
              </w:rPr>
              <w:t>ul-TrafficInfoProhibitTimer</w:t>
            </w:r>
          </w:p>
          <w:p w14:paraId="6D443887" w14:textId="77777777" w:rsidR="00B10384" w:rsidRPr="00B10384" w:rsidRDefault="00B10384" w:rsidP="00B10384">
            <w:pPr>
              <w:keepNext/>
              <w:keepLines/>
              <w:spacing w:after="0"/>
              <w:rPr>
                <w:rFonts w:ascii="Arial" w:hAnsi="Arial"/>
                <w:b/>
                <w:bCs/>
                <w:i/>
                <w:iCs/>
                <w:noProof/>
                <w:sz w:val="18"/>
                <w:lang w:eastAsia="sv-SE"/>
              </w:rPr>
            </w:pPr>
            <w:r w:rsidRPr="00B10384">
              <w:rPr>
                <w:rFonts w:ascii="Arial" w:hAnsi="Arial"/>
                <w:noProof/>
                <w:sz w:val="18"/>
                <w:lang w:eastAsia="sv-SE"/>
              </w:rPr>
              <w:t xml:space="preserve">Prohibit timer for UL traffic information reporting. Value in seconds. Value </w:t>
            </w:r>
            <w:r w:rsidRPr="00B10384">
              <w:rPr>
                <w:rFonts w:ascii="Arial" w:hAnsi="Arial"/>
                <w:i/>
                <w:sz w:val="18"/>
                <w:lang w:eastAsia="sv-SE"/>
              </w:rPr>
              <w:t>s0</w:t>
            </w:r>
            <w:r w:rsidRPr="00B10384">
              <w:rPr>
                <w:rFonts w:ascii="Arial" w:hAnsi="Arial"/>
                <w:noProof/>
                <w:sz w:val="18"/>
                <w:lang w:eastAsia="sv-SE"/>
              </w:rPr>
              <w:t xml:space="preserve"> means prohibit timer is set to 0 seconds, value </w:t>
            </w:r>
            <w:r w:rsidRPr="00B10384">
              <w:rPr>
                <w:rFonts w:ascii="Arial" w:hAnsi="Arial"/>
                <w:i/>
                <w:sz w:val="18"/>
                <w:lang w:eastAsia="sv-SE"/>
              </w:rPr>
              <w:t>s0dot5</w:t>
            </w:r>
            <w:r w:rsidRPr="00B10384">
              <w:rPr>
                <w:rFonts w:ascii="Arial" w:hAnsi="Arial"/>
                <w:noProof/>
                <w:sz w:val="18"/>
                <w:lang w:eastAsia="sv-SE"/>
              </w:rPr>
              <w:t xml:space="preserve"> means prohibit timer is set to 0.5 seconds, value </w:t>
            </w:r>
            <w:r w:rsidRPr="00B10384">
              <w:rPr>
                <w:rFonts w:ascii="Arial" w:hAnsi="Arial"/>
                <w:i/>
                <w:sz w:val="18"/>
                <w:lang w:eastAsia="sv-SE"/>
              </w:rPr>
              <w:t>s1</w:t>
            </w:r>
            <w:r w:rsidRPr="00B10384">
              <w:rPr>
                <w:rFonts w:ascii="Arial" w:hAnsi="Arial"/>
                <w:noProof/>
                <w:sz w:val="18"/>
                <w:lang w:eastAsia="sv-SE"/>
              </w:rPr>
              <w:t xml:space="preserve"> means prohibit timer is set to 1 second and so on.</w:t>
            </w:r>
          </w:p>
        </w:tc>
      </w:tr>
      <w:tr w:rsidR="00B10384" w:rsidRPr="00B10384" w14:paraId="418462EE" w14:textId="77777777" w:rsidTr="000508D4">
        <w:trPr>
          <w:cantSplit/>
          <w:tblHeader/>
        </w:trPr>
        <w:tc>
          <w:tcPr>
            <w:tcW w:w="14310" w:type="dxa"/>
            <w:tcBorders>
              <w:top w:val="single" w:sz="4" w:space="0" w:color="auto"/>
              <w:left w:val="single" w:sz="4" w:space="0" w:color="auto"/>
              <w:bottom w:val="single" w:sz="4" w:space="0" w:color="auto"/>
              <w:right w:val="single" w:sz="4" w:space="0" w:color="auto"/>
            </w:tcBorders>
          </w:tcPr>
          <w:p w14:paraId="5023FFA3" w14:textId="77777777" w:rsidR="00B10384" w:rsidRPr="00B10384" w:rsidRDefault="00B10384" w:rsidP="00B10384">
            <w:pPr>
              <w:keepNext/>
              <w:keepLines/>
              <w:spacing w:after="0"/>
              <w:rPr>
                <w:rFonts w:ascii="Arial" w:hAnsi="Arial"/>
                <w:b/>
                <w:bCs/>
                <w:i/>
                <w:iCs/>
                <w:sz w:val="18"/>
                <w:szCs w:val="18"/>
                <w:lang w:eastAsia="sv-SE"/>
              </w:rPr>
            </w:pPr>
            <w:r w:rsidRPr="00B10384">
              <w:rPr>
                <w:rFonts w:ascii="Arial" w:hAnsi="Arial"/>
                <w:b/>
                <w:bCs/>
                <w:i/>
                <w:iCs/>
                <w:sz w:val="18"/>
                <w:szCs w:val="18"/>
                <w:lang w:eastAsia="sv-SE"/>
              </w:rPr>
              <w:t>ul-TrafficInfoReportingConfig</w:t>
            </w:r>
          </w:p>
          <w:p w14:paraId="1012EFC0" w14:textId="77777777" w:rsidR="00B10384" w:rsidRPr="00B10384" w:rsidRDefault="00B10384" w:rsidP="00B10384">
            <w:pPr>
              <w:keepNext/>
              <w:keepLines/>
              <w:spacing w:after="0"/>
              <w:rPr>
                <w:rFonts w:ascii="Arial" w:hAnsi="Arial"/>
                <w:b/>
                <w:bCs/>
                <w:i/>
                <w:iCs/>
                <w:noProof/>
                <w:sz w:val="18"/>
                <w:lang w:eastAsia="sv-SE"/>
              </w:rPr>
            </w:pPr>
            <w:r w:rsidRPr="00B10384">
              <w:rPr>
                <w:rFonts w:ascii="Arial" w:hAnsi="Arial"/>
                <w:noProof/>
                <w:sz w:val="18"/>
                <w:lang w:eastAsia="sv-SE"/>
              </w:rPr>
              <w:t>Configuration for the UE to report UL traffic information.</w:t>
            </w:r>
          </w:p>
        </w:tc>
      </w:tr>
    </w:tbl>
    <w:p w14:paraId="0ED4178F" w14:textId="77777777" w:rsidR="00B10384" w:rsidRPr="00B10384" w:rsidRDefault="00B10384" w:rsidP="00B10384"/>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B10384" w:rsidRPr="00B10384" w14:paraId="44A0C8EE" w14:textId="77777777" w:rsidTr="000508D4">
        <w:tc>
          <w:tcPr>
            <w:tcW w:w="3402" w:type="dxa"/>
            <w:tcBorders>
              <w:top w:val="single" w:sz="4" w:space="0" w:color="auto"/>
              <w:left w:val="single" w:sz="4" w:space="0" w:color="auto"/>
              <w:bottom w:val="single" w:sz="4" w:space="0" w:color="auto"/>
              <w:right w:val="single" w:sz="4" w:space="0" w:color="auto"/>
            </w:tcBorders>
            <w:hideMark/>
          </w:tcPr>
          <w:p w14:paraId="79988D48" w14:textId="77777777" w:rsidR="00B10384" w:rsidRPr="00B10384" w:rsidRDefault="00B10384" w:rsidP="00B10384">
            <w:pPr>
              <w:keepNext/>
              <w:keepLines/>
              <w:spacing w:after="0"/>
              <w:jc w:val="center"/>
              <w:rPr>
                <w:rFonts w:ascii="Arial" w:eastAsia="宋体" w:hAnsi="Arial"/>
                <w:b/>
                <w:sz w:val="18"/>
                <w:lang w:eastAsia="sv-SE"/>
              </w:rPr>
            </w:pPr>
            <w:r w:rsidRPr="00B10384">
              <w:rPr>
                <w:rFonts w:ascii="Arial" w:eastAsia="宋体" w:hAnsi="Arial"/>
                <w:b/>
                <w:sz w:val="18"/>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6C70F62B" w14:textId="77777777" w:rsidR="00B10384" w:rsidRPr="00B10384" w:rsidRDefault="00B10384" w:rsidP="00B10384">
            <w:pPr>
              <w:keepNext/>
              <w:keepLines/>
              <w:spacing w:after="0"/>
              <w:jc w:val="center"/>
              <w:rPr>
                <w:rFonts w:ascii="Arial" w:eastAsia="宋体" w:hAnsi="Arial"/>
                <w:b/>
                <w:sz w:val="18"/>
                <w:lang w:eastAsia="sv-SE"/>
              </w:rPr>
            </w:pPr>
            <w:r w:rsidRPr="00B10384">
              <w:rPr>
                <w:rFonts w:ascii="Arial" w:eastAsia="宋体" w:hAnsi="Arial"/>
                <w:b/>
                <w:sz w:val="18"/>
                <w:lang w:eastAsia="sv-SE"/>
              </w:rPr>
              <w:t>Explanation</w:t>
            </w:r>
          </w:p>
        </w:tc>
      </w:tr>
      <w:tr w:rsidR="00B10384" w:rsidRPr="00B10384" w14:paraId="3D70B9F5" w14:textId="77777777" w:rsidTr="000508D4">
        <w:tc>
          <w:tcPr>
            <w:tcW w:w="3402" w:type="dxa"/>
            <w:tcBorders>
              <w:top w:val="single" w:sz="4" w:space="0" w:color="auto"/>
              <w:left w:val="single" w:sz="4" w:space="0" w:color="auto"/>
              <w:bottom w:val="single" w:sz="4" w:space="0" w:color="auto"/>
              <w:right w:val="single" w:sz="4" w:space="0" w:color="auto"/>
            </w:tcBorders>
          </w:tcPr>
          <w:p w14:paraId="67492F4C" w14:textId="77777777" w:rsidR="00B10384" w:rsidRPr="00B10384" w:rsidRDefault="00B10384" w:rsidP="00B10384">
            <w:pPr>
              <w:keepNext/>
              <w:keepLines/>
              <w:spacing w:after="0"/>
              <w:rPr>
                <w:rFonts w:ascii="Arial" w:eastAsia="宋体" w:hAnsi="Arial"/>
                <w:i/>
                <w:iCs/>
                <w:sz w:val="18"/>
                <w:lang w:eastAsia="sv-SE"/>
              </w:rPr>
            </w:pPr>
            <w:r w:rsidRPr="00B10384">
              <w:rPr>
                <w:rFonts w:ascii="Arial" w:eastAsia="宋体" w:hAnsi="Arial"/>
                <w:i/>
                <w:iCs/>
                <w:sz w:val="18"/>
                <w:lang w:eastAsia="sv-SE"/>
              </w:rPr>
              <w:t>FDM</w:t>
            </w:r>
          </w:p>
        </w:tc>
        <w:tc>
          <w:tcPr>
            <w:tcW w:w="10773" w:type="dxa"/>
            <w:tcBorders>
              <w:top w:val="single" w:sz="4" w:space="0" w:color="auto"/>
              <w:left w:val="single" w:sz="4" w:space="0" w:color="auto"/>
              <w:bottom w:val="single" w:sz="4" w:space="0" w:color="auto"/>
              <w:right w:val="single" w:sz="4" w:space="0" w:color="auto"/>
            </w:tcBorders>
          </w:tcPr>
          <w:p w14:paraId="7DA85278" w14:textId="77777777" w:rsidR="00B10384" w:rsidRPr="00B10384" w:rsidRDefault="00B10384" w:rsidP="00B10384">
            <w:pPr>
              <w:keepNext/>
              <w:keepLines/>
              <w:spacing w:after="0"/>
              <w:rPr>
                <w:rFonts w:ascii="Arial" w:eastAsia="宋体" w:hAnsi="Arial"/>
                <w:sz w:val="18"/>
                <w:lang w:eastAsia="sv-SE"/>
              </w:rPr>
            </w:pPr>
            <w:r w:rsidRPr="00B10384">
              <w:rPr>
                <w:rFonts w:ascii="Arial" w:eastAsia="宋体" w:hAnsi="Arial"/>
                <w:sz w:val="18"/>
                <w:lang w:eastAsia="sv-SE"/>
              </w:rPr>
              <w:t xml:space="preserve">This field is optionally present, need R, if </w:t>
            </w:r>
            <w:r w:rsidRPr="00B10384">
              <w:rPr>
                <w:rFonts w:ascii="Arial" w:eastAsia="宋体" w:hAnsi="Arial"/>
                <w:i/>
                <w:iCs/>
                <w:sz w:val="18"/>
                <w:lang w:eastAsia="sv-SE"/>
              </w:rPr>
              <w:t>idc-AssistanceConfig-r16</w:t>
            </w:r>
            <w:r w:rsidRPr="00B10384">
              <w:rPr>
                <w:rFonts w:ascii="Arial" w:eastAsia="宋体" w:hAnsi="Arial"/>
                <w:sz w:val="18"/>
                <w:lang w:eastAsia="sv-SE"/>
              </w:rPr>
              <w:t xml:space="preserve"> or</w:t>
            </w:r>
            <w:r w:rsidRPr="00B10384">
              <w:rPr>
                <w:rFonts w:ascii="Arial" w:eastAsia="宋体" w:hAnsi="Arial"/>
                <w:i/>
                <w:iCs/>
                <w:sz w:val="18"/>
                <w:lang w:eastAsia="sv-SE"/>
              </w:rPr>
              <w:t xml:space="preserve"> idc-FDM-AssistanceConfig</w:t>
            </w:r>
            <w:r w:rsidRPr="00B10384">
              <w:rPr>
                <w:rFonts w:ascii="Arial" w:eastAsia="宋体" w:hAnsi="Arial"/>
                <w:sz w:val="18"/>
                <w:lang w:eastAsia="sv-SE"/>
              </w:rPr>
              <w:t xml:space="preserve"> is setup. Otherwise, it is absent, need R.</w:t>
            </w:r>
          </w:p>
        </w:tc>
      </w:tr>
      <w:tr w:rsidR="00B10384" w:rsidRPr="00B10384" w14:paraId="20396271" w14:textId="77777777" w:rsidTr="000508D4">
        <w:tc>
          <w:tcPr>
            <w:tcW w:w="3402" w:type="dxa"/>
            <w:tcBorders>
              <w:top w:val="single" w:sz="4" w:space="0" w:color="auto"/>
              <w:left w:val="single" w:sz="4" w:space="0" w:color="auto"/>
              <w:bottom w:val="single" w:sz="4" w:space="0" w:color="auto"/>
              <w:right w:val="single" w:sz="4" w:space="0" w:color="auto"/>
            </w:tcBorders>
          </w:tcPr>
          <w:p w14:paraId="289AC94B" w14:textId="77777777" w:rsidR="00B10384" w:rsidRPr="00B10384" w:rsidRDefault="00B10384" w:rsidP="00B10384">
            <w:pPr>
              <w:keepNext/>
              <w:keepLines/>
              <w:spacing w:after="0"/>
              <w:rPr>
                <w:rFonts w:ascii="Arial" w:eastAsia="宋体" w:hAnsi="Arial"/>
                <w:i/>
                <w:iCs/>
                <w:sz w:val="18"/>
                <w:lang w:eastAsia="ko-KR"/>
              </w:rPr>
            </w:pPr>
            <w:r w:rsidRPr="00B10384">
              <w:rPr>
                <w:rFonts w:ascii="Arial" w:eastAsia="宋体" w:hAnsi="Arial"/>
                <w:i/>
                <w:iCs/>
                <w:sz w:val="18"/>
                <w:lang w:eastAsia="ko-KR"/>
              </w:rPr>
              <w:t>maxBW</w:t>
            </w:r>
          </w:p>
        </w:tc>
        <w:tc>
          <w:tcPr>
            <w:tcW w:w="10773" w:type="dxa"/>
            <w:tcBorders>
              <w:top w:val="single" w:sz="4" w:space="0" w:color="auto"/>
              <w:left w:val="single" w:sz="4" w:space="0" w:color="auto"/>
              <w:bottom w:val="single" w:sz="4" w:space="0" w:color="auto"/>
              <w:right w:val="single" w:sz="4" w:space="0" w:color="auto"/>
            </w:tcBorders>
          </w:tcPr>
          <w:p w14:paraId="5528FB31" w14:textId="77777777" w:rsidR="00B10384" w:rsidRPr="00B10384" w:rsidRDefault="00B10384" w:rsidP="00B10384">
            <w:pPr>
              <w:keepNext/>
              <w:keepLines/>
              <w:spacing w:after="0"/>
              <w:rPr>
                <w:rFonts w:ascii="Arial" w:eastAsia="宋体" w:hAnsi="Arial"/>
                <w:sz w:val="18"/>
                <w:lang w:eastAsia="sv-SE"/>
              </w:rPr>
            </w:pPr>
            <w:r w:rsidRPr="00B10384">
              <w:rPr>
                <w:rFonts w:ascii="Arial" w:eastAsia="宋体" w:hAnsi="Arial"/>
                <w:sz w:val="18"/>
                <w:lang w:eastAsia="sv-SE"/>
              </w:rPr>
              <w:t xml:space="preserve">This field is optionally present, need R, if </w:t>
            </w:r>
            <w:r w:rsidRPr="00B10384">
              <w:rPr>
                <w:rFonts w:ascii="Arial" w:eastAsia="宋体" w:hAnsi="Arial"/>
                <w:i/>
                <w:iCs/>
                <w:sz w:val="18"/>
                <w:lang w:eastAsia="sv-SE"/>
              </w:rPr>
              <w:t>maxBW-PreferenceConfig-r16</w:t>
            </w:r>
            <w:r w:rsidRPr="00B10384">
              <w:rPr>
                <w:rFonts w:ascii="Arial" w:eastAsia="宋体" w:hAnsi="Arial"/>
                <w:sz w:val="18"/>
                <w:lang w:eastAsia="sv-SE"/>
              </w:rPr>
              <w:t xml:space="preserve"> is setup; otherwise it is absent, need R</w:t>
            </w:r>
            <w:r w:rsidRPr="00B10384">
              <w:rPr>
                <w:rFonts w:ascii="Arial" w:eastAsia="宋体" w:hAnsi="Arial"/>
                <w:sz w:val="18"/>
                <w:lang w:eastAsia="en-US"/>
              </w:rPr>
              <w:t>.</w:t>
            </w:r>
          </w:p>
        </w:tc>
      </w:tr>
      <w:tr w:rsidR="00B10384" w:rsidRPr="00B10384" w14:paraId="711FC3AB" w14:textId="77777777" w:rsidTr="000508D4">
        <w:tc>
          <w:tcPr>
            <w:tcW w:w="3402" w:type="dxa"/>
            <w:tcBorders>
              <w:top w:val="single" w:sz="4" w:space="0" w:color="auto"/>
              <w:left w:val="single" w:sz="4" w:space="0" w:color="auto"/>
              <w:bottom w:val="single" w:sz="4" w:space="0" w:color="auto"/>
              <w:right w:val="single" w:sz="4" w:space="0" w:color="auto"/>
            </w:tcBorders>
          </w:tcPr>
          <w:p w14:paraId="54824225" w14:textId="77777777" w:rsidR="00B10384" w:rsidRPr="00B10384" w:rsidRDefault="00B10384" w:rsidP="00B10384">
            <w:pPr>
              <w:keepNext/>
              <w:keepLines/>
              <w:spacing w:after="0"/>
              <w:rPr>
                <w:rFonts w:ascii="Arial" w:eastAsia="宋体" w:hAnsi="Arial"/>
                <w:i/>
                <w:iCs/>
                <w:sz w:val="18"/>
                <w:lang w:eastAsia="ko-KR"/>
              </w:rPr>
            </w:pPr>
            <w:r w:rsidRPr="00B10384">
              <w:rPr>
                <w:rFonts w:ascii="Arial" w:eastAsia="宋体" w:hAnsi="Arial"/>
                <w:i/>
                <w:iCs/>
                <w:sz w:val="18"/>
                <w:lang w:eastAsia="ko-KR"/>
              </w:rPr>
              <w:t>maxMIMO</w:t>
            </w:r>
          </w:p>
        </w:tc>
        <w:tc>
          <w:tcPr>
            <w:tcW w:w="10773" w:type="dxa"/>
            <w:tcBorders>
              <w:top w:val="single" w:sz="4" w:space="0" w:color="auto"/>
              <w:left w:val="single" w:sz="4" w:space="0" w:color="auto"/>
              <w:bottom w:val="single" w:sz="4" w:space="0" w:color="auto"/>
              <w:right w:val="single" w:sz="4" w:space="0" w:color="auto"/>
            </w:tcBorders>
          </w:tcPr>
          <w:p w14:paraId="24306F04" w14:textId="77777777" w:rsidR="00B10384" w:rsidRPr="00B10384" w:rsidRDefault="00B10384" w:rsidP="00B10384">
            <w:pPr>
              <w:keepNext/>
              <w:keepLines/>
              <w:spacing w:after="0"/>
              <w:rPr>
                <w:rFonts w:ascii="Arial" w:eastAsia="宋体" w:hAnsi="Arial"/>
                <w:sz w:val="18"/>
                <w:lang w:eastAsia="sv-SE"/>
              </w:rPr>
            </w:pPr>
            <w:r w:rsidRPr="00B10384">
              <w:rPr>
                <w:rFonts w:ascii="Arial" w:eastAsia="宋体" w:hAnsi="Arial"/>
                <w:sz w:val="18"/>
                <w:lang w:eastAsia="sv-SE"/>
              </w:rPr>
              <w:t xml:space="preserve">This field is optionally present, need R, if </w:t>
            </w:r>
            <w:r w:rsidRPr="00B10384">
              <w:rPr>
                <w:rFonts w:ascii="Arial" w:eastAsia="宋体" w:hAnsi="Arial"/>
                <w:i/>
                <w:iCs/>
                <w:sz w:val="18"/>
                <w:lang w:eastAsia="sv-SE"/>
              </w:rPr>
              <w:t>maxMIMO-LayerPreferenceConfig-r16</w:t>
            </w:r>
            <w:r w:rsidRPr="00B10384">
              <w:rPr>
                <w:rFonts w:ascii="Arial" w:eastAsia="宋体" w:hAnsi="Arial"/>
                <w:sz w:val="18"/>
                <w:lang w:eastAsia="sv-SE"/>
              </w:rPr>
              <w:t xml:space="preserve"> is setup; otherwise it is absent, need R</w:t>
            </w:r>
            <w:r w:rsidRPr="00B10384">
              <w:rPr>
                <w:rFonts w:ascii="Arial" w:eastAsia="宋体" w:hAnsi="Arial"/>
                <w:sz w:val="18"/>
                <w:lang w:eastAsia="en-US"/>
              </w:rPr>
              <w:t>.</w:t>
            </w:r>
          </w:p>
        </w:tc>
      </w:tr>
      <w:tr w:rsidR="00B10384" w:rsidRPr="00B10384" w14:paraId="5F1B9BD6" w14:textId="77777777" w:rsidTr="000508D4">
        <w:tc>
          <w:tcPr>
            <w:tcW w:w="3402" w:type="dxa"/>
            <w:tcBorders>
              <w:top w:val="single" w:sz="4" w:space="0" w:color="auto"/>
              <w:left w:val="single" w:sz="4" w:space="0" w:color="auto"/>
              <w:bottom w:val="single" w:sz="4" w:space="0" w:color="auto"/>
              <w:right w:val="single" w:sz="4" w:space="0" w:color="auto"/>
            </w:tcBorders>
          </w:tcPr>
          <w:p w14:paraId="6AA26171" w14:textId="77777777" w:rsidR="00B10384" w:rsidRPr="00B10384" w:rsidRDefault="00B10384" w:rsidP="00B10384">
            <w:pPr>
              <w:keepNext/>
              <w:keepLines/>
              <w:spacing w:after="0"/>
              <w:rPr>
                <w:rFonts w:ascii="Arial" w:eastAsia="宋体" w:hAnsi="Arial"/>
                <w:i/>
                <w:iCs/>
                <w:sz w:val="18"/>
                <w:lang w:eastAsia="ko-KR"/>
              </w:rPr>
            </w:pPr>
            <w:r w:rsidRPr="00B10384">
              <w:rPr>
                <w:rFonts w:ascii="Arial" w:eastAsia="宋体" w:hAnsi="Arial"/>
                <w:i/>
                <w:iCs/>
                <w:sz w:val="18"/>
                <w:lang w:eastAsia="ko-KR"/>
              </w:rPr>
              <w:t>minOffset</w:t>
            </w:r>
          </w:p>
        </w:tc>
        <w:tc>
          <w:tcPr>
            <w:tcW w:w="10773" w:type="dxa"/>
            <w:tcBorders>
              <w:top w:val="single" w:sz="4" w:space="0" w:color="auto"/>
              <w:left w:val="single" w:sz="4" w:space="0" w:color="auto"/>
              <w:bottom w:val="single" w:sz="4" w:space="0" w:color="auto"/>
              <w:right w:val="single" w:sz="4" w:space="0" w:color="auto"/>
            </w:tcBorders>
          </w:tcPr>
          <w:p w14:paraId="728122A9" w14:textId="77777777" w:rsidR="00B10384" w:rsidRPr="00B10384" w:rsidRDefault="00B10384" w:rsidP="00B10384">
            <w:pPr>
              <w:keepNext/>
              <w:keepLines/>
              <w:spacing w:after="0"/>
              <w:rPr>
                <w:rFonts w:ascii="Arial" w:eastAsia="宋体" w:hAnsi="Arial"/>
                <w:sz w:val="18"/>
                <w:lang w:eastAsia="sv-SE"/>
              </w:rPr>
            </w:pPr>
            <w:r w:rsidRPr="00B10384">
              <w:rPr>
                <w:rFonts w:ascii="Arial" w:eastAsia="宋体" w:hAnsi="Arial"/>
                <w:sz w:val="18"/>
                <w:lang w:eastAsia="sv-SE"/>
              </w:rPr>
              <w:t xml:space="preserve">This field is optionally present, need R, if </w:t>
            </w:r>
            <w:r w:rsidRPr="00B10384">
              <w:rPr>
                <w:rFonts w:ascii="Arial" w:eastAsia="宋体" w:hAnsi="Arial"/>
                <w:i/>
                <w:iCs/>
                <w:sz w:val="18"/>
                <w:lang w:eastAsia="sv-SE"/>
              </w:rPr>
              <w:t>minSchedulingOffsetPreferenceConfig-r16</w:t>
            </w:r>
            <w:r w:rsidRPr="00B10384">
              <w:rPr>
                <w:rFonts w:ascii="Arial" w:eastAsia="宋体" w:hAnsi="Arial"/>
                <w:sz w:val="18"/>
                <w:lang w:eastAsia="sv-SE"/>
              </w:rPr>
              <w:t xml:space="preserve"> is setup; otherwise it is absent, need R</w:t>
            </w:r>
            <w:r w:rsidRPr="00B10384">
              <w:rPr>
                <w:rFonts w:ascii="Arial" w:eastAsia="宋体" w:hAnsi="Arial"/>
                <w:sz w:val="18"/>
                <w:lang w:eastAsia="en-US"/>
              </w:rPr>
              <w:t>.</w:t>
            </w:r>
          </w:p>
        </w:tc>
      </w:tr>
      <w:tr w:rsidR="00B10384" w:rsidRPr="00B10384" w14:paraId="6158BB50" w14:textId="77777777" w:rsidTr="000508D4">
        <w:tc>
          <w:tcPr>
            <w:tcW w:w="3402" w:type="dxa"/>
            <w:tcBorders>
              <w:top w:val="single" w:sz="4" w:space="0" w:color="auto"/>
              <w:left w:val="single" w:sz="4" w:space="0" w:color="auto"/>
              <w:bottom w:val="single" w:sz="4" w:space="0" w:color="auto"/>
              <w:right w:val="single" w:sz="4" w:space="0" w:color="auto"/>
            </w:tcBorders>
          </w:tcPr>
          <w:p w14:paraId="4136570E" w14:textId="77777777" w:rsidR="00B10384" w:rsidRPr="00B10384" w:rsidRDefault="00B10384" w:rsidP="00B10384">
            <w:pPr>
              <w:keepNext/>
              <w:keepLines/>
              <w:spacing w:after="0"/>
              <w:rPr>
                <w:rFonts w:ascii="Arial" w:eastAsia="宋体" w:hAnsi="Arial"/>
                <w:i/>
                <w:iCs/>
                <w:sz w:val="18"/>
                <w:lang w:eastAsia="ko-KR"/>
              </w:rPr>
            </w:pPr>
            <w:r w:rsidRPr="00B10384">
              <w:rPr>
                <w:rFonts w:ascii="Arial" w:hAnsi="Arial"/>
                <w:i/>
                <w:iCs/>
                <w:sz w:val="18"/>
              </w:rPr>
              <w:t>musimGapConfig</w:t>
            </w:r>
          </w:p>
        </w:tc>
        <w:tc>
          <w:tcPr>
            <w:tcW w:w="10773" w:type="dxa"/>
            <w:tcBorders>
              <w:top w:val="single" w:sz="4" w:space="0" w:color="auto"/>
              <w:left w:val="single" w:sz="4" w:space="0" w:color="auto"/>
              <w:bottom w:val="single" w:sz="4" w:space="0" w:color="auto"/>
              <w:right w:val="single" w:sz="4" w:space="0" w:color="auto"/>
            </w:tcBorders>
          </w:tcPr>
          <w:p w14:paraId="5CB686A8" w14:textId="77777777" w:rsidR="00B10384" w:rsidRPr="00B10384" w:rsidRDefault="00B10384" w:rsidP="00B10384">
            <w:pPr>
              <w:keepNext/>
              <w:keepLines/>
              <w:spacing w:after="0"/>
              <w:rPr>
                <w:rFonts w:ascii="Arial" w:eastAsia="宋体" w:hAnsi="Arial"/>
                <w:sz w:val="18"/>
                <w:lang w:eastAsia="sv-SE"/>
              </w:rPr>
            </w:pPr>
            <w:r w:rsidRPr="00B10384">
              <w:rPr>
                <w:rFonts w:ascii="Arial" w:eastAsia="宋体" w:hAnsi="Arial" w:cs="Arial"/>
                <w:sz w:val="18"/>
                <w:lang w:eastAsia="sv-SE"/>
              </w:rPr>
              <w:t xml:space="preserve">This field is optionally present, need R, if </w:t>
            </w:r>
            <w:r w:rsidRPr="00B10384">
              <w:rPr>
                <w:rFonts w:ascii="Arial" w:eastAsia="宋体" w:hAnsi="Arial" w:cs="Arial"/>
                <w:i/>
                <w:iCs/>
                <w:sz w:val="18"/>
                <w:lang w:eastAsia="sv-SE"/>
              </w:rPr>
              <w:t>musim-GapAssistanceConfig-r17</w:t>
            </w:r>
            <w:r w:rsidRPr="00B10384">
              <w:rPr>
                <w:rFonts w:ascii="Arial" w:hAnsi="Arial" w:cs="Arial"/>
                <w:sz w:val="18"/>
                <w:szCs w:val="18"/>
              </w:rPr>
              <w:t xml:space="preserve"> is </w:t>
            </w:r>
            <w:r w:rsidRPr="00B10384">
              <w:rPr>
                <w:rFonts w:ascii="Arial" w:eastAsia="等线" w:hAnsi="Arial" w:cs="Arial"/>
                <w:sz w:val="18"/>
                <w:szCs w:val="18"/>
              </w:rPr>
              <w:t>setup</w:t>
            </w:r>
            <w:r w:rsidRPr="00B10384">
              <w:rPr>
                <w:rFonts w:ascii="Arial" w:eastAsia="宋体" w:hAnsi="Arial"/>
                <w:sz w:val="18"/>
                <w:lang w:eastAsia="sv-SE"/>
              </w:rPr>
              <w:t>; otherwise it is absent, need R</w:t>
            </w:r>
            <w:r w:rsidRPr="00B10384">
              <w:rPr>
                <w:rFonts w:ascii="Arial" w:eastAsia="宋体" w:hAnsi="Arial"/>
                <w:sz w:val="18"/>
                <w:lang w:eastAsia="en-US"/>
              </w:rPr>
              <w:t>.</w:t>
            </w:r>
          </w:p>
        </w:tc>
      </w:tr>
      <w:tr w:rsidR="00B10384" w:rsidRPr="00B10384" w14:paraId="2DA6ED65" w14:textId="77777777" w:rsidTr="000508D4">
        <w:tc>
          <w:tcPr>
            <w:tcW w:w="3402" w:type="dxa"/>
            <w:tcBorders>
              <w:top w:val="single" w:sz="4" w:space="0" w:color="auto"/>
              <w:left w:val="single" w:sz="4" w:space="0" w:color="auto"/>
              <w:bottom w:val="single" w:sz="4" w:space="0" w:color="auto"/>
              <w:right w:val="single" w:sz="4" w:space="0" w:color="auto"/>
            </w:tcBorders>
          </w:tcPr>
          <w:p w14:paraId="2416D590" w14:textId="77777777" w:rsidR="00B10384" w:rsidRPr="00B10384" w:rsidRDefault="00B10384" w:rsidP="00B10384">
            <w:pPr>
              <w:keepNext/>
              <w:keepLines/>
              <w:spacing w:after="0"/>
              <w:rPr>
                <w:rFonts w:ascii="Arial" w:eastAsia="宋体" w:hAnsi="Arial"/>
                <w:i/>
                <w:iCs/>
                <w:sz w:val="18"/>
                <w:lang w:eastAsia="ko-KR"/>
              </w:rPr>
            </w:pPr>
            <w:r w:rsidRPr="00B10384">
              <w:rPr>
                <w:rFonts w:ascii="Arial" w:eastAsia="宋体" w:hAnsi="Arial"/>
                <w:i/>
                <w:iCs/>
                <w:sz w:val="18"/>
                <w:lang w:eastAsia="ko-KR"/>
              </w:rPr>
              <w:t>SCG</w:t>
            </w:r>
          </w:p>
        </w:tc>
        <w:tc>
          <w:tcPr>
            <w:tcW w:w="10773" w:type="dxa"/>
            <w:tcBorders>
              <w:top w:val="single" w:sz="4" w:space="0" w:color="auto"/>
              <w:left w:val="single" w:sz="4" w:space="0" w:color="auto"/>
              <w:bottom w:val="single" w:sz="4" w:space="0" w:color="auto"/>
              <w:right w:val="single" w:sz="4" w:space="0" w:color="auto"/>
            </w:tcBorders>
          </w:tcPr>
          <w:p w14:paraId="1B0BC590" w14:textId="77777777" w:rsidR="00B10384" w:rsidRPr="00B10384" w:rsidRDefault="00B10384" w:rsidP="00B10384">
            <w:pPr>
              <w:keepNext/>
              <w:keepLines/>
              <w:spacing w:after="0"/>
              <w:rPr>
                <w:rFonts w:ascii="Arial" w:eastAsia="宋体" w:hAnsi="Arial"/>
                <w:sz w:val="18"/>
                <w:lang w:eastAsia="sv-SE"/>
              </w:rPr>
            </w:pPr>
            <w:r w:rsidRPr="00B10384">
              <w:rPr>
                <w:rFonts w:ascii="Arial" w:eastAsia="宋体" w:hAnsi="Arial"/>
                <w:sz w:val="18"/>
                <w:lang w:eastAsia="sv-SE"/>
              </w:rPr>
              <w:t xml:space="preserve">This field is optionally present, need M, in an </w:t>
            </w:r>
            <w:r w:rsidRPr="00B10384">
              <w:rPr>
                <w:rFonts w:ascii="Arial" w:eastAsia="宋体" w:hAnsi="Arial"/>
                <w:i/>
                <w:iCs/>
                <w:sz w:val="18"/>
                <w:lang w:eastAsia="sv-SE"/>
              </w:rPr>
              <w:t>RRCReconfiguration</w:t>
            </w:r>
            <w:r w:rsidRPr="00B10384">
              <w:rPr>
                <w:rFonts w:ascii="Arial" w:eastAsia="宋体" w:hAnsi="Arial"/>
                <w:sz w:val="18"/>
                <w:lang w:eastAsia="sv-SE"/>
              </w:rPr>
              <w:t xml:space="preserve"> message not within </w:t>
            </w:r>
            <w:r w:rsidRPr="00B10384">
              <w:rPr>
                <w:rFonts w:ascii="Arial" w:eastAsia="宋体" w:hAnsi="Arial"/>
                <w:i/>
                <w:iCs/>
                <w:sz w:val="18"/>
                <w:lang w:eastAsia="sv-SE"/>
              </w:rPr>
              <w:t>mrdc-SecondaryCellGroup</w:t>
            </w:r>
            <w:r w:rsidRPr="00B10384">
              <w:rPr>
                <w:rFonts w:ascii="Arial" w:eastAsia="宋体" w:hAnsi="Arial"/>
                <w:sz w:val="18"/>
                <w:lang w:eastAsia="sv-SE"/>
              </w:rPr>
              <w:t xml:space="preserve"> and received, either via SRB3 within </w:t>
            </w:r>
            <w:r w:rsidRPr="00B10384">
              <w:rPr>
                <w:rFonts w:ascii="Arial" w:eastAsia="宋体" w:hAnsi="Arial"/>
                <w:i/>
                <w:iCs/>
                <w:sz w:val="18"/>
                <w:lang w:eastAsia="sv-SE"/>
              </w:rPr>
              <w:t>DLInformationTransferMRDC</w:t>
            </w:r>
            <w:r w:rsidRPr="00B10384">
              <w:rPr>
                <w:rFonts w:ascii="Arial" w:eastAsia="宋体" w:hAnsi="Arial"/>
                <w:sz w:val="18"/>
                <w:lang w:eastAsia="sv-SE"/>
              </w:rPr>
              <w:t xml:space="preserve"> or via SRB1. Otherwise, it is absent.</w:t>
            </w:r>
          </w:p>
        </w:tc>
      </w:tr>
    </w:tbl>
    <w:p w14:paraId="47FA9B0E" w14:textId="77777777" w:rsidR="000941C8" w:rsidRPr="002B52FC" w:rsidRDefault="000941C8" w:rsidP="00A80C27">
      <w:pPr>
        <w:rPr>
          <w:lang w:val="en-US"/>
        </w:rPr>
      </w:pPr>
    </w:p>
    <w:p w14:paraId="351693CB" w14:textId="125E1C02" w:rsidR="00D475C0" w:rsidRDefault="0008380C" w:rsidP="00D475C0">
      <w:pPr>
        <w:pBdr>
          <w:top w:val="single" w:sz="4" w:space="2" w:color="auto"/>
          <w:left w:val="single" w:sz="4" w:space="4" w:color="auto"/>
          <w:bottom w:val="single" w:sz="4" w:space="1" w:color="auto"/>
          <w:right w:val="single" w:sz="4" w:space="4" w:color="auto"/>
        </w:pBdr>
        <w:shd w:val="clear" w:color="auto" w:fill="FFC000"/>
        <w:jc w:val="center"/>
        <w:rPr>
          <w:sz w:val="22"/>
          <w:lang w:val="en-US"/>
        </w:rPr>
      </w:pPr>
      <w:r>
        <w:rPr>
          <w:sz w:val="22"/>
          <w:lang w:val="en-US"/>
        </w:rPr>
        <w:t>End of</w:t>
      </w:r>
      <w:r w:rsidR="00D475C0">
        <w:rPr>
          <w:sz w:val="22"/>
          <w:lang w:val="en-US"/>
        </w:rPr>
        <w:t xml:space="preserve"> change</w:t>
      </w:r>
    </w:p>
    <w:bookmarkEnd w:id="2"/>
    <w:bookmarkEnd w:id="3"/>
    <w:bookmarkEnd w:id="4"/>
    <w:bookmarkEnd w:id="5"/>
    <w:bookmarkEnd w:id="6"/>
    <w:bookmarkEnd w:id="7"/>
    <w:bookmarkEnd w:id="8"/>
    <w:bookmarkEnd w:id="9"/>
    <w:bookmarkEnd w:id="10"/>
    <w:bookmarkEnd w:id="11"/>
    <w:bookmarkEnd w:id="12"/>
    <w:bookmarkEnd w:id="13"/>
    <w:p w14:paraId="3BEE03DA" w14:textId="499E4FD8" w:rsidR="00D475C0" w:rsidRDefault="00D475C0" w:rsidP="00394471"/>
    <w:sectPr w:rsidR="00D475C0" w:rsidSect="00A80C27">
      <w:headerReference w:type="default" r:id="rId16"/>
      <w:footerReference w:type="default" r:id="rId17"/>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F24F81" w14:textId="77777777" w:rsidR="00896652" w:rsidRPr="007B4B4C" w:rsidRDefault="00896652">
      <w:pPr>
        <w:spacing w:after="0"/>
      </w:pPr>
      <w:r w:rsidRPr="007B4B4C">
        <w:separator/>
      </w:r>
    </w:p>
  </w:endnote>
  <w:endnote w:type="continuationSeparator" w:id="0">
    <w:p w14:paraId="123FB393" w14:textId="77777777" w:rsidR="00896652" w:rsidRPr="007B4B4C" w:rsidRDefault="00896652">
      <w:pPr>
        <w:spacing w:after="0"/>
      </w:pPr>
      <w:r w:rsidRPr="007B4B4C">
        <w:continuationSeparator/>
      </w:r>
    </w:p>
  </w:endnote>
  <w:endnote w:type="continuationNotice" w:id="1">
    <w:p w14:paraId="09BA6213" w14:textId="77777777" w:rsidR="00896652" w:rsidRPr="007B4B4C" w:rsidRDefault="008966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onotype Sorts">
    <w:altName w:val="Symbol"/>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Malgun Gothic">
    <w:altName w:val="¸¼Àº °íµñ"/>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inheri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1811C990" w:rsidR="005867AA" w:rsidRPr="00A80C27" w:rsidRDefault="005867AA" w:rsidP="00A80C2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E7F8A5" w14:textId="77777777" w:rsidR="00896652" w:rsidRPr="007B4B4C" w:rsidRDefault="00896652">
      <w:pPr>
        <w:spacing w:after="0"/>
      </w:pPr>
      <w:r w:rsidRPr="007B4B4C">
        <w:separator/>
      </w:r>
    </w:p>
  </w:footnote>
  <w:footnote w:type="continuationSeparator" w:id="0">
    <w:p w14:paraId="3819F4A7" w14:textId="77777777" w:rsidR="00896652" w:rsidRPr="007B4B4C" w:rsidRDefault="00896652">
      <w:pPr>
        <w:spacing w:after="0"/>
      </w:pPr>
      <w:r w:rsidRPr="007B4B4C">
        <w:continuationSeparator/>
      </w:r>
    </w:p>
  </w:footnote>
  <w:footnote w:type="continuationNotice" w:id="1">
    <w:p w14:paraId="5881E294" w14:textId="77777777" w:rsidR="00896652" w:rsidRPr="007B4B4C" w:rsidRDefault="008966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B18C" w14:textId="77777777" w:rsidR="005867AA" w:rsidRPr="007B4B4C" w:rsidRDefault="005867AA" w:rsidP="00255542">
    <w:r w:rsidRPr="007B4B4C">
      <w:t xml:space="preserve">Page </w:t>
    </w:r>
    <w:r w:rsidRPr="007B4B4C">
      <w:fldChar w:fldCharType="begin"/>
    </w:r>
    <w:r w:rsidRPr="007B4B4C">
      <w:instrText>PAGE</w:instrText>
    </w:r>
    <w:r w:rsidRPr="007B4B4C">
      <w:fldChar w:fldCharType="separate"/>
    </w:r>
    <w:r w:rsidRPr="007B4B4C">
      <w:t>1</w:t>
    </w:r>
    <w:r w:rsidRPr="007B4B4C">
      <w:fldChar w:fldCharType="end"/>
    </w:r>
    <w:r w:rsidRPr="007B4B4C">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B4EB0F" w14:textId="647228B3" w:rsidR="005867AA" w:rsidRDefault="005867AA" w:rsidP="002E5578">
    <w:pPr>
      <w:pStyle w:val="a3"/>
      <w:framePr w:wrap="auto" w:vAnchor="text" w:hAnchor="margin" w:xAlign="right" w:y="1"/>
      <w:widowControl/>
    </w:pPr>
  </w:p>
  <w:p w14:paraId="6D2A5E47" w14:textId="43E4A221" w:rsidR="005867AA" w:rsidRPr="007B4B4C" w:rsidRDefault="005867AA" w:rsidP="00CA3ECC">
    <w:r w:rsidRPr="007B4B4C">
      <w:ptab w:relativeTo="margin" w:alignment="center" w:leader="none"/>
    </w: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001A3CAC">
      <w:rPr>
        <w:rFonts w:ascii="Arial" w:hAnsi="Arial" w:cs="Arial"/>
        <w:b/>
        <w:noProof/>
        <w:sz w:val="18"/>
        <w:szCs w:val="18"/>
      </w:rPr>
      <w:t>1</w:t>
    </w:r>
    <w:r w:rsidRPr="007B4B4C">
      <w:rPr>
        <w:rFonts w:ascii="Arial" w:hAnsi="Arial" w:cs="Arial"/>
        <w:b/>
        <w:sz w:val="18"/>
        <w:szCs w:val="18"/>
      </w:rPr>
      <w:fldChar w:fldCharType="end"/>
    </w:r>
    <w:r w:rsidRPr="007B4B4C">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BBCD6" w14:textId="77777777" w:rsidR="005867AA" w:rsidRPr="00A80C27" w:rsidRDefault="005867AA" w:rsidP="00A80C2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3" w15:restartNumberingAfterBreak="0">
    <w:nsid w:val="6BD8066D"/>
    <w:multiLevelType w:val="multilevel"/>
    <w:tmpl w:val="6BD8066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70146DC0"/>
    <w:multiLevelType w:val="hybridMultilevel"/>
    <w:tmpl w:val="44C6EF1C"/>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4ED8029E">
      <w:numFmt w:val="bullet"/>
      <w:lvlText w:val="-"/>
      <w:lvlJc w:val="left"/>
      <w:pPr>
        <w:ind w:left="2880" w:hanging="360"/>
      </w:pPr>
      <w:rPr>
        <w:rFonts w:ascii="Arial" w:eastAsia="宋体" w:hAnsi="Arial" w:cs="Aria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it-IT" w:vendorID="64" w:dllVersion="0" w:nlCheck="1" w:checkStyle="0"/>
  <w:activeWritingStyle w:appName="MSWord" w:lang="de-DE" w:vendorID="64" w:dllVersion="0" w:nlCheck="1" w:checkStyle="0"/>
  <w:activeWritingStyle w:appName="MSWord" w:lang="nl-NL" w:vendorID="64" w:dllVersion="0" w:nlCheck="1" w:checkStyle="0"/>
  <w:activeWritingStyle w:appName="MSWord" w:lang="fr-FR" w:vendorID="64" w:dllVersion="4096" w:nlCheck="1" w:checkStyle="0"/>
  <w:activeWritingStyle w:appName="MSWord" w:lang="en-CA"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7F6"/>
    <w:rsid w:val="0000091D"/>
    <w:rsid w:val="0000098D"/>
    <w:rsid w:val="00000A61"/>
    <w:rsid w:val="00000AB0"/>
    <w:rsid w:val="00000B7D"/>
    <w:rsid w:val="00000CA2"/>
    <w:rsid w:val="00000E60"/>
    <w:rsid w:val="00000ED7"/>
    <w:rsid w:val="00000F32"/>
    <w:rsid w:val="0000130A"/>
    <w:rsid w:val="0000155E"/>
    <w:rsid w:val="0000157A"/>
    <w:rsid w:val="000015D6"/>
    <w:rsid w:val="00001ABB"/>
    <w:rsid w:val="00001B4C"/>
    <w:rsid w:val="00001D15"/>
    <w:rsid w:val="000021C0"/>
    <w:rsid w:val="00002363"/>
    <w:rsid w:val="00002754"/>
    <w:rsid w:val="000028B6"/>
    <w:rsid w:val="00002917"/>
    <w:rsid w:val="00002C4A"/>
    <w:rsid w:val="00002C5B"/>
    <w:rsid w:val="000034D3"/>
    <w:rsid w:val="000035DE"/>
    <w:rsid w:val="00003674"/>
    <w:rsid w:val="000037B0"/>
    <w:rsid w:val="00003A28"/>
    <w:rsid w:val="00003CC1"/>
    <w:rsid w:val="00004535"/>
    <w:rsid w:val="00004679"/>
    <w:rsid w:val="000047A9"/>
    <w:rsid w:val="00004CCB"/>
    <w:rsid w:val="00004D24"/>
    <w:rsid w:val="00004D3B"/>
    <w:rsid w:val="00004F57"/>
    <w:rsid w:val="0000567F"/>
    <w:rsid w:val="000056EE"/>
    <w:rsid w:val="000058CF"/>
    <w:rsid w:val="00005CD0"/>
    <w:rsid w:val="000062D8"/>
    <w:rsid w:val="00006375"/>
    <w:rsid w:val="00006651"/>
    <w:rsid w:val="00006B47"/>
    <w:rsid w:val="0000730B"/>
    <w:rsid w:val="00007450"/>
    <w:rsid w:val="000078FE"/>
    <w:rsid w:val="0000791A"/>
    <w:rsid w:val="000079B3"/>
    <w:rsid w:val="00007AA3"/>
    <w:rsid w:val="00007E49"/>
    <w:rsid w:val="00007E8F"/>
    <w:rsid w:val="00010156"/>
    <w:rsid w:val="000103E4"/>
    <w:rsid w:val="00010536"/>
    <w:rsid w:val="000109D7"/>
    <w:rsid w:val="00010C3E"/>
    <w:rsid w:val="00010CDA"/>
    <w:rsid w:val="00011425"/>
    <w:rsid w:val="0001164C"/>
    <w:rsid w:val="0001188F"/>
    <w:rsid w:val="00011CD5"/>
    <w:rsid w:val="00011D35"/>
    <w:rsid w:val="00011F32"/>
    <w:rsid w:val="00011F9C"/>
    <w:rsid w:val="00012199"/>
    <w:rsid w:val="00012284"/>
    <w:rsid w:val="000123F6"/>
    <w:rsid w:val="0001248F"/>
    <w:rsid w:val="000128BE"/>
    <w:rsid w:val="0001292F"/>
    <w:rsid w:val="00012A2F"/>
    <w:rsid w:val="00012B4E"/>
    <w:rsid w:val="00013014"/>
    <w:rsid w:val="00013141"/>
    <w:rsid w:val="000133FD"/>
    <w:rsid w:val="00013757"/>
    <w:rsid w:val="000138A2"/>
    <w:rsid w:val="00013FCA"/>
    <w:rsid w:val="0001460C"/>
    <w:rsid w:val="0001469A"/>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2A5"/>
    <w:rsid w:val="00017449"/>
    <w:rsid w:val="00017834"/>
    <w:rsid w:val="00017EF7"/>
    <w:rsid w:val="00020279"/>
    <w:rsid w:val="000206E8"/>
    <w:rsid w:val="0002199B"/>
    <w:rsid w:val="00021C07"/>
    <w:rsid w:val="00021E50"/>
    <w:rsid w:val="00021F61"/>
    <w:rsid w:val="00022071"/>
    <w:rsid w:val="0002241D"/>
    <w:rsid w:val="00022435"/>
    <w:rsid w:val="0002291D"/>
    <w:rsid w:val="00022DF1"/>
    <w:rsid w:val="00022E4A"/>
    <w:rsid w:val="00022EFB"/>
    <w:rsid w:val="0002308A"/>
    <w:rsid w:val="000230E5"/>
    <w:rsid w:val="0002335A"/>
    <w:rsid w:val="000235BA"/>
    <w:rsid w:val="000235C4"/>
    <w:rsid w:val="00023A45"/>
    <w:rsid w:val="0002410C"/>
    <w:rsid w:val="000245C2"/>
    <w:rsid w:val="000247CD"/>
    <w:rsid w:val="00024A7F"/>
    <w:rsid w:val="00024E1A"/>
    <w:rsid w:val="00024E59"/>
    <w:rsid w:val="00025B35"/>
    <w:rsid w:val="00025CD7"/>
    <w:rsid w:val="00025E2B"/>
    <w:rsid w:val="00025E91"/>
    <w:rsid w:val="00025F12"/>
    <w:rsid w:val="000264BF"/>
    <w:rsid w:val="00026599"/>
    <w:rsid w:val="00026AF1"/>
    <w:rsid w:val="00027018"/>
    <w:rsid w:val="000272D2"/>
    <w:rsid w:val="000273A0"/>
    <w:rsid w:val="000274FC"/>
    <w:rsid w:val="00027EAA"/>
    <w:rsid w:val="000303DD"/>
    <w:rsid w:val="000305EA"/>
    <w:rsid w:val="0003088B"/>
    <w:rsid w:val="00030C54"/>
    <w:rsid w:val="00030C76"/>
    <w:rsid w:val="00030FF6"/>
    <w:rsid w:val="00031180"/>
    <w:rsid w:val="0003123F"/>
    <w:rsid w:val="00031281"/>
    <w:rsid w:val="000312A4"/>
    <w:rsid w:val="00031470"/>
    <w:rsid w:val="000314B0"/>
    <w:rsid w:val="000319B6"/>
    <w:rsid w:val="00031DA8"/>
    <w:rsid w:val="00032209"/>
    <w:rsid w:val="00032303"/>
    <w:rsid w:val="00032340"/>
    <w:rsid w:val="00032481"/>
    <w:rsid w:val="0003265D"/>
    <w:rsid w:val="00032B48"/>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7FE"/>
    <w:rsid w:val="00034A87"/>
    <w:rsid w:val="00034B4E"/>
    <w:rsid w:val="0003508C"/>
    <w:rsid w:val="000350C8"/>
    <w:rsid w:val="000353BC"/>
    <w:rsid w:val="00035624"/>
    <w:rsid w:val="00035865"/>
    <w:rsid w:val="00035D08"/>
    <w:rsid w:val="00035D25"/>
    <w:rsid w:val="000360DC"/>
    <w:rsid w:val="000362B5"/>
    <w:rsid w:val="0003639E"/>
    <w:rsid w:val="000363C1"/>
    <w:rsid w:val="000363EC"/>
    <w:rsid w:val="0003677F"/>
    <w:rsid w:val="000368E6"/>
    <w:rsid w:val="00036A37"/>
    <w:rsid w:val="00036DE1"/>
    <w:rsid w:val="00036E50"/>
    <w:rsid w:val="00036EA3"/>
    <w:rsid w:val="00037073"/>
    <w:rsid w:val="000379D4"/>
    <w:rsid w:val="0004001C"/>
    <w:rsid w:val="00040095"/>
    <w:rsid w:val="00040185"/>
    <w:rsid w:val="000406D5"/>
    <w:rsid w:val="00040BFF"/>
    <w:rsid w:val="00040CBF"/>
    <w:rsid w:val="00040D14"/>
    <w:rsid w:val="00040DAA"/>
    <w:rsid w:val="00041435"/>
    <w:rsid w:val="00041938"/>
    <w:rsid w:val="00041BCA"/>
    <w:rsid w:val="00041EE7"/>
    <w:rsid w:val="00042159"/>
    <w:rsid w:val="000425E8"/>
    <w:rsid w:val="000429AB"/>
    <w:rsid w:val="00042ABA"/>
    <w:rsid w:val="00042E7A"/>
    <w:rsid w:val="00043408"/>
    <w:rsid w:val="0004359B"/>
    <w:rsid w:val="00043744"/>
    <w:rsid w:val="00043908"/>
    <w:rsid w:val="00043F81"/>
    <w:rsid w:val="00043F8D"/>
    <w:rsid w:val="0004416E"/>
    <w:rsid w:val="0004418E"/>
    <w:rsid w:val="000442E2"/>
    <w:rsid w:val="0004457B"/>
    <w:rsid w:val="00044AB8"/>
    <w:rsid w:val="0004517B"/>
    <w:rsid w:val="000452FA"/>
    <w:rsid w:val="00045391"/>
    <w:rsid w:val="000455DB"/>
    <w:rsid w:val="00045B00"/>
    <w:rsid w:val="00045D3C"/>
    <w:rsid w:val="00045EC0"/>
    <w:rsid w:val="00045F28"/>
    <w:rsid w:val="00045FCA"/>
    <w:rsid w:val="000460CD"/>
    <w:rsid w:val="0004615B"/>
    <w:rsid w:val="0004643E"/>
    <w:rsid w:val="00046C82"/>
    <w:rsid w:val="00046E54"/>
    <w:rsid w:val="0004715C"/>
    <w:rsid w:val="0004736B"/>
    <w:rsid w:val="00047403"/>
    <w:rsid w:val="00047740"/>
    <w:rsid w:val="00047985"/>
    <w:rsid w:val="00050392"/>
    <w:rsid w:val="000504AE"/>
    <w:rsid w:val="00050563"/>
    <w:rsid w:val="00050C84"/>
    <w:rsid w:val="00050D37"/>
    <w:rsid w:val="00050DD8"/>
    <w:rsid w:val="00050E39"/>
    <w:rsid w:val="00050EA3"/>
    <w:rsid w:val="000512D3"/>
    <w:rsid w:val="000514F7"/>
    <w:rsid w:val="000515B1"/>
    <w:rsid w:val="000517E2"/>
    <w:rsid w:val="000517F2"/>
    <w:rsid w:val="00051834"/>
    <w:rsid w:val="00051958"/>
    <w:rsid w:val="00051AC9"/>
    <w:rsid w:val="00051CAC"/>
    <w:rsid w:val="00051D5F"/>
    <w:rsid w:val="00051F7C"/>
    <w:rsid w:val="0005240D"/>
    <w:rsid w:val="00052615"/>
    <w:rsid w:val="000526C8"/>
    <w:rsid w:val="00052D7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C81"/>
    <w:rsid w:val="00055D34"/>
    <w:rsid w:val="00055D57"/>
    <w:rsid w:val="00055D58"/>
    <w:rsid w:val="00055DB7"/>
    <w:rsid w:val="00055DD7"/>
    <w:rsid w:val="00055E7F"/>
    <w:rsid w:val="00055F09"/>
    <w:rsid w:val="000560E6"/>
    <w:rsid w:val="0005611B"/>
    <w:rsid w:val="00056235"/>
    <w:rsid w:val="000566F0"/>
    <w:rsid w:val="000567AB"/>
    <w:rsid w:val="00056A4B"/>
    <w:rsid w:val="00056A99"/>
    <w:rsid w:val="00056C48"/>
    <w:rsid w:val="0005704D"/>
    <w:rsid w:val="00057356"/>
    <w:rsid w:val="00057574"/>
    <w:rsid w:val="00057659"/>
    <w:rsid w:val="00057691"/>
    <w:rsid w:val="00057A98"/>
    <w:rsid w:val="00057F50"/>
    <w:rsid w:val="000602A5"/>
    <w:rsid w:val="0006088A"/>
    <w:rsid w:val="000609B1"/>
    <w:rsid w:val="00060B35"/>
    <w:rsid w:val="00060C30"/>
    <w:rsid w:val="00061227"/>
    <w:rsid w:val="00061481"/>
    <w:rsid w:val="000615AF"/>
    <w:rsid w:val="00061676"/>
    <w:rsid w:val="00061C30"/>
    <w:rsid w:val="0006204C"/>
    <w:rsid w:val="000625B3"/>
    <w:rsid w:val="000627E3"/>
    <w:rsid w:val="00062CF0"/>
    <w:rsid w:val="00062DE7"/>
    <w:rsid w:val="00062E34"/>
    <w:rsid w:val="000631CB"/>
    <w:rsid w:val="0006323D"/>
    <w:rsid w:val="000633EB"/>
    <w:rsid w:val="00063756"/>
    <w:rsid w:val="00063DD5"/>
    <w:rsid w:val="00063DDE"/>
    <w:rsid w:val="00063E03"/>
    <w:rsid w:val="0006435B"/>
    <w:rsid w:val="00064591"/>
    <w:rsid w:val="00064756"/>
    <w:rsid w:val="00064878"/>
    <w:rsid w:val="00064935"/>
    <w:rsid w:val="00064A52"/>
    <w:rsid w:val="00064A83"/>
    <w:rsid w:val="000655A6"/>
    <w:rsid w:val="00065650"/>
    <w:rsid w:val="000658FB"/>
    <w:rsid w:val="00065AE2"/>
    <w:rsid w:val="00065AE4"/>
    <w:rsid w:val="00065C74"/>
    <w:rsid w:val="00065CF7"/>
    <w:rsid w:val="00066084"/>
    <w:rsid w:val="000660EE"/>
    <w:rsid w:val="00066123"/>
    <w:rsid w:val="000661D5"/>
    <w:rsid w:val="0006633D"/>
    <w:rsid w:val="00066631"/>
    <w:rsid w:val="00066645"/>
    <w:rsid w:val="000668CD"/>
    <w:rsid w:val="00066C10"/>
    <w:rsid w:val="00066ED6"/>
    <w:rsid w:val="00066F80"/>
    <w:rsid w:val="00067332"/>
    <w:rsid w:val="000673B6"/>
    <w:rsid w:val="0006762C"/>
    <w:rsid w:val="00067669"/>
    <w:rsid w:val="000676BB"/>
    <w:rsid w:val="00067B93"/>
    <w:rsid w:val="000705D5"/>
    <w:rsid w:val="000705F2"/>
    <w:rsid w:val="00070769"/>
    <w:rsid w:val="00070859"/>
    <w:rsid w:val="000708FF"/>
    <w:rsid w:val="00070947"/>
    <w:rsid w:val="00070A62"/>
    <w:rsid w:val="00070B8B"/>
    <w:rsid w:val="0007103F"/>
    <w:rsid w:val="00071057"/>
    <w:rsid w:val="000710FB"/>
    <w:rsid w:val="0007117C"/>
    <w:rsid w:val="000713DF"/>
    <w:rsid w:val="0007145F"/>
    <w:rsid w:val="00071499"/>
    <w:rsid w:val="00071740"/>
    <w:rsid w:val="00071DD3"/>
    <w:rsid w:val="000722AD"/>
    <w:rsid w:val="0007230C"/>
    <w:rsid w:val="00072316"/>
    <w:rsid w:val="000724EE"/>
    <w:rsid w:val="0007255E"/>
    <w:rsid w:val="000727C0"/>
    <w:rsid w:val="00072B80"/>
    <w:rsid w:val="00072E90"/>
    <w:rsid w:val="00073246"/>
    <w:rsid w:val="000732C8"/>
    <w:rsid w:val="0007351E"/>
    <w:rsid w:val="000738DA"/>
    <w:rsid w:val="00073A65"/>
    <w:rsid w:val="00073C2B"/>
    <w:rsid w:val="00073DAF"/>
    <w:rsid w:val="00074553"/>
    <w:rsid w:val="00074B98"/>
    <w:rsid w:val="00074C60"/>
    <w:rsid w:val="00074E0E"/>
    <w:rsid w:val="00075036"/>
    <w:rsid w:val="00075725"/>
    <w:rsid w:val="000759CE"/>
    <w:rsid w:val="00075B09"/>
    <w:rsid w:val="00075BD1"/>
    <w:rsid w:val="00075EC7"/>
    <w:rsid w:val="00076447"/>
    <w:rsid w:val="000764F4"/>
    <w:rsid w:val="00076938"/>
    <w:rsid w:val="00076A94"/>
    <w:rsid w:val="00076C2C"/>
    <w:rsid w:val="00076EDF"/>
    <w:rsid w:val="0007748F"/>
    <w:rsid w:val="0007751E"/>
    <w:rsid w:val="0007769E"/>
    <w:rsid w:val="00077796"/>
    <w:rsid w:val="00077802"/>
    <w:rsid w:val="0007787B"/>
    <w:rsid w:val="00077AFE"/>
    <w:rsid w:val="00077CF4"/>
    <w:rsid w:val="00077D51"/>
    <w:rsid w:val="00080294"/>
    <w:rsid w:val="00080433"/>
    <w:rsid w:val="00080512"/>
    <w:rsid w:val="000807E4"/>
    <w:rsid w:val="00080878"/>
    <w:rsid w:val="00080B9C"/>
    <w:rsid w:val="00080CAC"/>
    <w:rsid w:val="0008100A"/>
    <w:rsid w:val="00081258"/>
    <w:rsid w:val="00081493"/>
    <w:rsid w:val="000816B3"/>
    <w:rsid w:val="0008170A"/>
    <w:rsid w:val="000817E3"/>
    <w:rsid w:val="00082087"/>
    <w:rsid w:val="000820BE"/>
    <w:rsid w:val="0008265E"/>
    <w:rsid w:val="00082AE4"/>
    <w:rsid w:val="00082B80"/>
    <w:rsid w:val="00082DA1"/>
    <w:rsid w:val="00082ECD"/>
    <w:rsid w:val="00082F5C"/>
    <w:rsid w:val="00082F94"/>
    <w:rsid w:val="00082FD9"/>
    <w:rsid w:val="000830BB"/>
    <w:rsid w:val="000834D1"/>
    <w:rsid w:val="0008350B"/>
    <w:rsid w:val="0008379B"/>
    <w:rsid w:val="0008380C"/>
    <w:rsid w:val="00083954"/>
    <w:rsid w:val="00083B22"/>
    <w:rsid w:val="00083C4D"/>
    <w:rsid w:val="00083C59"/>
    <w:rsid w:val="00083D00"/>
    <w:rsid w:val="00083EA8"/>
    <w:rsid w:val="0008464B"/>
    <w:rsid w:val="00084829"/>
    <w:rsid w:val="00084BE9"/>
    <w:rsid w:val="00084F98"/>
    <w:rsid w:val="000850E4"/>
    <w:rsid w:val="000854AE"/>
    <w:rsid w:val="0008552D"/>
    <w:rsid w:val="00085716"/>
    <w:rsid w:val="00085A33"/>
    <w:rsid w:val="00085AFB"/>
    <w:rsid w:val="00085C44"/>
    <w:rsid w:val="00086332"/>
    <w:rsid w:val="000865F4"/>
    <w:rsid w:val="00086B01"/>
    <w:rsid w:val="00086B7B"/>
    <w:rsid w:val="00086C38"/>
    <w:rsid w:val="00086E5C"/>
    <w:rsid w:val="000870BA"/>
    <w:rsid w:val="00087511"/>
    <w:rsid w:val="000876ED"/>
    <w:rsid w:val="00087760"/>
    <w:rsid w:val="00087771"/>
    <w:rsid w:val="00087A48"/>
    <w:rsid w:val="00087D16"/>
    <w:rsid w:val="00087FD9"/>
    <w:rsid w:val="000900E9"/>
    <w:rsid w:val="0009041B"/>
    <w:rsid w:val="000906C9"/>
    <w:rsid w:val="00090708"/>
    <w:rsid w:val="00090C6C"/>
    <w:rsid w:val="00090D45"/>
    <w:rsid w:val="00090DB8"/>
    <w:rsid w:val="00090DDE"/>
    <w:rsid w:val="00090F95"/>
    <w:rsid w:val="00090FEA"/>
    <w:rsid w:val="0009124F"/>
    <w:rsid w:val="00091300"/>
    <w:rsid w:val="000916BE"/>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711"/>
    <w:rsid w:val="00093983"/>
    <w:rsid w:val="00093A1B"/>
    <w:rsid w:val="00093A3A"/>
    <w:rsid w:val="00093D00"/>
    <w:rsid w:val="00093D47"/>
    <w:rsid w:val="00093D4A"/>
    <w:rsid w:val="00093FFA"/>
    <w:rsid w:val="000941C8"/>
    <w:rsid w:val="00094205"/>
    <w:rsid w:val="00094242"/>
    <w:rsid w:val="000944D7"/>
    <w:rsid w:val="00094639"/>
    <w:rsid w:val="00094CBB"/>
    <w:rsid w:val="00094D00"/>
    <w:rsid w:val="00094EA3"/>
    <w:rsid w:val="000953C5"/>
    <w:rsid w:val="00095509"/>
    <w:rsid w:val="00095807"/>
    <w:rsid w:val="00095C80"/>
    <w:rsid w:val="00095D2C"/>
    <w:rsid w:val="00095D80"/>
    <w:rsid w:val="00095E61"/>
    <w:rsid w:val="00095EE0"/>
    <w:rsid w:val="00096041"/>
    <w:rsid w:val="0009616A"/>
    <w:rsid w:val="00096367"/>
    <w:rsid w:val="00096601"/>
    <w:rsid w:val="00096AC1"/>
    <w:rsid w:val="00096B16"/>
    <w:rsid w:val="00096EA2"/>
    <w:rsid w:val="00096F06"/>
    <w:rsid w:val="00096FD5"/>
    <w:rsid w:val="00097024"/>
    <w:rsid w:val="00097184"/>
    <w:rsid w:val="00097470"/>
    <w:rsid w:val="000974B4"/>
    <w:rsid w:val="00097556"/>
    <w:rsid w:val="00097892"/>
    <w:rsid w:val="00097DE8"/>
    <w:rsid w:val="000A03AD"/>
    <w:rsid w:val="000A0D34"/>
    <w:rsid w:val="000A1435"/>
    <w:rsid w:val="000A14CE"/>
    <w:rsid w:val="000A178F"/>
    <w:rsid w:val="000A184A"/>
    <w:rsid w:val="000A195F"/>
    <w:rsid w:val="000A199C"/>
    <w:rsid w:val="000A1D2C"/>
    <w:rsid w:val="000A1FED"/>
    <w:rsid w:val="000A202B"/>
    <w:rsid w:val="000A209D"/>
    <w:rsid w:val="000A2164"/>
    <w:rsid w:val="000A2302"/>
    <w:rsid w:val="000A23F5"/>
    <w:rsid w:val="000A2578"/>
    <w:rsid w:val="000A25CD"/>
    <w:rsid w:val="000A27DF"/>
    <w:rsid w:val="000A27FD"/>
    <w:rsid w:val="000A28AF"/>
    <w:rsid w:val="000A2A7C"/>
    <w:rsid w:val="000A2D2E"/>
    <w:rsid w:val="000A3008"/>
    <w:rsid w:val="000A33FD"/>
    <w:rsid w:val="000A3699"/>
    <w:rsid w:val="000A386D"/>
    <w:rsid w:val="000A3CEF"/>
    <w:rsid w:val="000A40B9"/>
    <w:rsid w:val="000A4139"/>
    <w:rsid w:val="000A4958"/>
    <w:rsid w:val="000A4C66"/>
    <w:rsid w:val="000A51CA"/>
    <w:rsid w:val="000A5273"/>
    <w:rsid w:val="000A53BA"/>
    <w:rsid w:val="000A5F46"/>
    <w:rsid w:val="000A604A"/>
    <w:rsid w:val="000A60A3"/>
    <w:rsid w:val="000A6394"/>
    <w:rsid w:val="000A63B6"/>
    <w:rsid w:val="000A6690"/>
    <w:rsid w:val="000A6CD2"/>
    <w:rsid w:val="000A6E84"/>
    <w:rsid w:val="000A776B"/>
    <w:rsid w:val="000A77C3"/>
    <w:rsid w:val="000A7801"/>
    <w:rsid w:val="000A7887"/>
    <w:rsid w:val="000A7D9E"/>
    <w:rsid w:val="000A7E35"/>
    <w:rsid w:val="000A7E76"/>
    <w:rsid w:val="000B000E"/>
    <w:rsid w:val="000B0143"/>
    <w:rsid w:val="000B0827"/>
    <w:rsid w:val="000B0A38"/>
    <w:rsid w:val="000B0B06"/>
    <w:rsid w:val="000B0C82"/>
    <w:rsid w:val="000B0E74"/>
    <w:rsid w:val="000B11FD"/>
    <w:rsid w:val="000B1275"/>
    <w:rsid w:val="000B12CF"/>
    <w:rsid w:val="000B14A0"/>
    <w:rsid w:val="000B19A6"/>
    <w:rsid w:val="000B1C30"/>
    <w:rsid w:val="000B1F8F"/>
    <w:rsid w:val="000B1FA4"/>
    <w:rsid w:val="000B20ED"/>
    <w:rsid w:val="000B2274"/>
    <w:rsid w:val="000B242D"/>
    <w:rsid w:val="000B2588"/>
    <w:rsid w:val="000B29EC"/>
    <w:rsid w:val="000B2AC7"/>
    <w:rsid w:val="000B2C84"/>
    <w:rsid w:val="000B3477"/>
    <w:rsid w:val="000B3682"/>
    <w:rsid w:val="000B37A8"/>
    <w:rsid w:val="000B39DA"/>
    <w:rsid w:val="000B39EE"/>
    <w:rsid w:val="000B3FDE"/>
    <w:rsid w:val="000B42DD"/>
    <w:rsid w:val="000B440A"/>
    <w:rsid w:val="000B4528"/>
    <w:rsid w:val="000B4A46"/>
    <w:rsid w:val="000B5080"/>
    <w:rsid w:val="000B51AC"/>
    <w:rsid w:val="000B52FD"/>
    <w:rsid w:val="000B54A1"/>
    <w:rsid w:val="000B5E37"/>
    <w:rsid w:val="000B5F13"/>
    <w:rsid w:val="000B62E8"/>
    <w:rsid w:val="000B6338"/>
    <w:rsid w:val="000B63BE"/>
    <w:rsid w:val="000B63F4"/>
    <w:rsid w:val="000B6415"/>
    <w:rsid w:val="000B654D"/>
    <w:rsid w:val="000B6892"/>
    <w:rsid w:val="000B6DB7"/>
    <w:rsid w:val="000B6F44"/>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6A2"/>
    <w:rsid w:val="000C0B8E"/>
    <w:rsid w:val="000C0CD9"/>
    <w:rsid w:val="000C0F63"/>
    <w:rsid w:val="000C0F6D"/>
    <w:rsid w:val="000C14B6"/>
    <w:rsid w:val="000C1579"/>
    <w:rsid w:val="000C157F"/>
    <w:rsid w:val="000C17BC"/>
    <w:rsid w:val="000C183C"/>
    <w:rsid w:val="000C19B7"/>
    <w:rsid w:val="000C1D5C"/>
    <w:rsid w:val="000C2040"/>
    <w:rsid w:val="000C2518"/>
    <w:rsid w:val="000C26AC"/>
    <w:rsid w:val="000C2783"/>
    <w:rsid w:val="000C2809"/>
    <w:rsid w:val="000C28E1"/>
    <w:rsid w:val="000C2944"/>
    <w:rsid w:val="000C2C5D"/>
    <w:rsid w:val="000C30FB"/>
    <w:rsid w:val="000C3290"/>
    <w:rsid w:val="000C3A7C"/>
    <w:rsid w:val="000C4407"/>
    <w:rsid w:val="000C44BA"/>
    <w:rsid w:val="000C451F"/>
    <w:rsid w:val="000C4554"/>
    <w:rsid w:val="000C4EB8"/>
    <w:rsid w:val="000C4F33"/>
    <w:rsid w:val="000C50E1"/>
    <w:rsid w:val="000C5402"/>
    <w:rsid w:val="000C5507"/>
    <w:rsid w:val="000C59AF"/>
    <w:rsid w:val="000C5B27"/>
    <w:rsid w:val="000C5CD1"/>
    <w:rsid w:val="000C5F94"/>
    <w:rsid w:val="000C6050"/>
    <w:rsid w:val="000C6100"/>
    <w:rsid w:val="000C6598"/>
    <w:rsid w:val="000C6852"/>
    <w:rsid w:val="000C68F6"/>
    <w:rsid w:val="000C6A30"/>
    <w:rsid w:val="000C6AD6"/>
    <w:rsid w:val="000C7315"/>
    <w:rsid w:val="000C7399"/>
    <w:rsid w:val="000C7493"/>
    <w:rsid w:val="000C75ED"/>
    <w:rsid w:val="000C7737"/>
    <w:rsid w:val="000C7810"/>
    <w:rsid w:val="000C7A59"/>
    <w:rsid w:val="000C7E28"/>
    <w:rsid w:val="000C7E4D"/>
    <w:rsid w:val="000D023B"/>
    <w:rsid w:val="000D05A0"/>
    <w:rsid w:val="000D05BC"/>
    <w:rsid w:val="000D06AF"/>
    <w:rsid w:val="000D0986"/>
    <w:rsid w:val="000D0F56"/>
    <w:rsid w:val="000D1143"/>
    <w:rsid w:val="000D1174"/>
    <w:rsid w:val="000D1D15"/>
    <w:rsid w:val="000D21D0"/>
    <w:rsid w:val="000D2242"/>
    <w:rsid w:val="000D24DC"/>
    <w:rsid w:val="000D2571"/>
    <w:rsid w:val="000D25A3"/>
    <w:rsid w:val="000D2684"/>
    <w:rsid w:val="000D26AE"/>
    <w:rsid w:val="000D273E"/>
    <w:rsid w:val="000D286B"/>
    <w:rsid w:val="000D2B1F"/>
    <w:rsid w:val="000D2B29"/>
    <w:rsid w:val="000D2BB9"/>
    <w:rsid w:val="000D2C47"/>
    <w:rsid w:val="000D2E05"/>
    <w:rsid w:val="000D2F33"/>
    <w:rsid w:val="000D308E"/>
    <w:rsid w:val="000D3664"/>
    <w:rsid w:val="000D368A"/>
    <w:rsid w:val="000D378A"/>
    <w:rsid w:val="000D3985"/>
    <w:rsid w:val="000D3AEB"/>
    <w:rsid w:val="000D3C96"/>
    <w:rsid w:val="000D3D41"/>
    <w:rsid w:val="000D3EE3"/>
    <w:rsid w:val="000D3F77"/>
    <w:rsid w:val="000D43E8"/>
    <w:rsid w:val="000D4AEF"/>
    <w:rsid w:val="000D51FB"/>
    <w:rsid w:val="000D5538"/>
    <w:rsid w:val="000D557A"/>
    <w:rsid w:val="000D56A9"/>
    <w:rsid w:val="000D5712"/>
    <w:rsid w:val="000D58AB"/>
    <w:rsid w:val="000D5A4C"/>
    <w:rsid w:val="000D5B08"/>
    <w:rsid w:val="000D5C7A"/>
    <w:rsid w:val="000D61A6"/>
    <w:rsid w:val="000D6437"/>
    <w:rsid w:val="000D6501"/>
    <w:rsid w:val="000D669D"/>
    <w:rsid w:val="000D66CA"/>
    <w:rsid w:val="000D679A"/>
    <w:rsid w:val="000D6CFE"/>
    <w:rsid w:val="000D7156"/>
    <w:rsid w:val="000D7A08"/>
    <w:rsid w:val="000D7C2E"/>
    <w:rsid w:val="000D7C35"/>
    <w:rsid w:val="000D7F1B"/>
    <w:rsid w:val="000D7F66"/>
    <w:rsid w:val="000E01EC"/>
    <w:rsid w:val="000E0350"/>
    <w:rsid w:val="000E03A2"/>
    <w:rsid w:val="000E08F8"/>
    <w:rsid w:val="000E0A21"/>
    <w:rsid w:val="000E0A42"/>
    <w:rsid w:val="000E0A9D"/>
    <w:rsid w:val="000E0B66"/>
    <w:rsid w:val="000E0E18"/>
    <w:rsid w:val="000E103A"/>
    <w:rsid w:val="000E105B"/>
    <w:rsid w:val="000E12C3"/>
    <w:rsid w:val="000E15BF"/>
    <w:rsid w:val="000E15D6"/>
    <w:rsid w:val="000E1B79"/>
    <w:rsid w:val="000E1C3E"/>
    <w:rsid w:val="000E1CAF"/>
    <w:rsid w:val="000E1D86"/>
    <w:rsid w:val="000E1EB6"/>
    <w:rsid w:val="000E1F40"/>
    <w:rsid w:val="000E24F4"/>
    <w:rsid w:val="000E2573"/>
    <w:rsid w:val="000E2747"/>
    <w:rsid w:val="000E2948"/>
    <w:rsid w:val="000E2BBF"/>
    <w:rsid w:val="000E2BCD"/>
    <w:rsid w:val="000E2FEF"/>
    <w:rsid w:val="000E3300"/>
    <w:rsid w:val="000E3311"/>
    <w:rsid w:val="000E3546"/>
    <w:rsid w:val="000E35AE"/>
    <w:rsid w:val="000E35CC"/>
    <w:rsid w:val="000E35DC"/>
    <w:rsid w:val="000E3647"/>
    <w:rsid w:val="000E378A"/>
    <w:rsid w:val="000E3848"/>
    <w:rsid w:val="000E3BE6"/>
    <w:rsid w:val="000E3EAB"/>
    <w:rsid w:val="000E42F4"/>
    <w:rsid w:val="000E42F8"/>
    <w:rsid w:val="000E4336"/>
    <w:rsid w:val="000E4540"/>
    <w:rsid w:val="000E482A"/>
    <w:rsid w:val="000E4A1F"/>
    <w:rsid w:val="000E4C11"/>
    <w:rsid w:val="000E4DC7"/>
    <w:rsid w:val="000E4EA9"/>
    <w:rsid w:val="000E50DC"/>
    <w:rsid w:val="000E540E"/>
    <w:rsid w:val="000E541F"/>
    <w:rsid w:val="000E550B"/>
    <w:rsid w:val="000E5726"/>
    <w:rsid w:val="000E5A30"/>
    <w:rsid w:val="000E5C0F"/>
    <w:rsid w:val="000E630F"/>
    <w:rsid w:val="000E66B3"/>
    <w:rsid w:val="000E685E"/>
    <w:rsid w:val="000E69FD"/>
    <w:rsid w:val="000E6B23"/>
    <w:rsid w:val="000E6E48"/>
    <w:rsid w:val="000E72B7"/>
    <w:rsid w:val="000E759C"/>
    <w:rsid w:val="000E770B"/>
    <w:rsid w:val="000E7942"/>
    <w:rsid w:val="000E7ABB"/>
    <w:rsid w:val="000E7B65"/>
    <w:rsid w:val="000E7C83"/>
    <w:rsid w:val="000E7F43"/>
    <w:rsid w:val="000F0382"/>
    <w:rsid w:val="000F067D"/>
    <w:rsid w:val="000F0695"/>
    <w:rsid w:val="000F0741"/>
    <w:rsid w:val="000F07AB"/>
    <w:rsid w:val="000F093A"/>
    <w:rsid w:val="000F0BC2"/>
    <w:rsid w:val="000F0E47"/>
    <w:rsid w:val="000F17D5"/>
    <w:rsid w:val="000F18E3"/>
    <w:rsid w:val="000F1B29"/>
    <w:rsid w:val="000F1C87"/>
    <w:rsid w:val="000F1FAA"/>
    <w:rsid w:val="000F2113"/>
    <w:rsid w:val="000F2951"/>
    <w:rsid w:val="000F2958"/>
    <w:rsid w:val="000F2A63"/>
    <w:rsid w:val="000F2B5F"/>
    <w:rsid w:val="000F2D94"/>
    <w:rsid w:val="000F31E4"/>
    <w:rsid w:val="000F33E0"/>
    <w:rsid w:val="000F355E"/>
    <w:rsid w:val="000F37A5"/>
    <w:rsid w:val="000F3A50"/>
    <w:rsid w:val="000F3B47"/>
    <w:rsid w:val="000F3BD4"/>
    <w:rsid w:val="000F3D4B"/>
    <w:rsid w:val="000F3E18"/>
    <w:rsid w:val="000F4510"/>
    <w:rsid w:val="000F464D"/>
    <w:rsid w:val="000F46A5"/>
    <w:rsid w:val="000F48A5"/>
    <w:rsid w:val="000F4BF8"/>
    <w:rsid w:val="000F4E77"/>
    <w:rsid w:val="000F4F07"/>
    <w:rsid w:val="000F5064"/>
    <w:rsid w:val="000F53E9"/>
    <w:rsid w:val="000F54BC"/>
    <w:rsid w:val="000F55B9"/>
    <w:rsid w:val="000F5871"/>
    <w:rsid w:val="000F5A19"/>
    <w:rsid w:val="000F5B77"/>
    <w:rsid w:val="000F5D28"/>
    <w:rsid w:val="000F5EAE"/>
    <w:rsid w:val="000F5FE2"/>
    <w:rsid w:val="000F6132"/>
    <w:rsid w:val="000F621E"/>
    <w:rsid w:val="000F62FB"/>
    <w:rsid w:val="000F6555"/>
    <w:rsid w:val="000F6620"/>
    <w:rsid w:val="000F689E"/>
    <w:rsid w:val="000F6936"/>
    <w:rsid w:val="000F6A00"/>
    <w:rsid w:val="000F6C17"/>
    <w:rsid w:val="000F76B1"/>
    <w:rsid w:val="000F76E8"/>
    <w:rsid w:val="000F78B0"/>
    <w:rsid w:val="000F7D20"/>
    <w:rsid w:val="00100085"/>
    <w:rsid w:val="00100624"/>
    <w:rsid w:val="00100A43"/>
    <w:rsid w:val="00100C97"/>
    <w:rsid w:val="00101062"/>
    <w:rsid w:val="001011DB"/>
    <w:rsid w:val="001012F6"/>
    <w:rsid w:val="001015AD"/>
    <w:rsid w:val="00101705"/>
    <w:rsid w:val="001018E9"/>
    <w:rsid w:val="00101E4C"/>
    <w:rsid w:val="001022C0"/>
    <w:rsid w:val="001022F4"/>
    <w:rsid w:val="0010239E"/>
    <w:rsid w:val="001025FB"/>
    <w:rsid w:val="00102727"/>
    <w:rsid w:val="001028D7"/>
    <w:rsid w:val="00102905"/>
    <w:rsid w:val="0010337D"/>
    <w:rsid w:val="00103451"/>
    <w:rsid w:val="00103455"/>
    <w:rsid w:val="001034AE"/>
    <w:rsid w:val="0010356E"/>
    <w:rsid w:val="00103896"/>
    <w:rsid w:val="00103B90"/>
    <w:rsid w:val="00103DD3"/>
    <w:rsid w:val="00103DE8"/>
    <w:rsid w:val="00103EED"/>
    <w:rsid w:val="0010457E"/>
    <w:rsid w:val="001048B2"/>
    <w:rsid w:val="00104B3F"/>
    <w:rsid w:val="00104E9F"/>
    <w:rsid w:val="00105207"/>
    <w:rsid w:val="001053A5"/>
    <w:rsid w:val="001053C3"/>
    <w:rsid w:val="00105485"/>
    <w:rsid w:val="00105CAA"/>
    <w:rsid w:val="00105D08"/>
    <w:rsid w:val="00105E81"/>
    <w:rsid w:val="00105EE6"/>
    <w:rsid w:val="00106074"/>
    <w:rsid w:val="00106090"/>
    <w:rsid w:val="00106231"/>
    <w:rsid w:val="00106A25"/>
    <w:rsid w:val="00106A87"/>
    <w:rsid w:val="00106BD9"/>
    <w:rsid w:val="00107079"/>
    <w:rsid w:val="001072E9"/>
    <w:rsid w:val="00107B4D"/>
    <w:rsid w:val="00107CFF"/>
    <w:rsid w:val="00107D19"/>
    <w:rsid w:val="00107E85"/>
    <w:rsid w:val="00110426"/>
    <w:rsid w:val="00110428"/>
    <w:rsid w:val="00110757"/>
    <w:rsid w:val="0011084F"/>
    <w:rsid w:val="0011091D"/>
    <w:rsid w:val="00110CBF"/>
    <w:rsid w:val="00110DBE"/>
    <w:rsid w:val="00111052"/>
    <w:rsid w:val="001111CE"/>
    <w:rsid w:val="0011122D"/>
    <w:rsid w:val="001112BE"/>
    <w:rsid w:val="0011160A"/>
    <w:rsid w:val="0011168B"/>
    <w:rsid w:val="00111997"/>
    <w:rsid w:val="00111D3D"/>
    <w:rsid w:val="00111D52"/>
    <w:rsid w:val="00111D57"/>
    <w:rsid w:val="0011222A"/>
    <w:rsid w:val="00112234"/>
    <w:rsid w:val="0011245C"/>
    <w:rsid w:val="001125FA"/>
    <w:rsid w:val="0011358A"/>
    <w:rsid w:val="00113AE5"/>
    <w:rsid w:val="00113CDA"/>
    <w:rsid w:val="00113E86"/>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65D"/>
    <w:rsid w:val="001166F0"/>
    <w:rsid w:val="00116A54"/>
    <w:rsid w:val="001171F5"/>
    <w:rsid w:val="001172DB"/>
    <w:rsid w:val="00117EB2"/>
    <w:rsid w:val="00117F77"/>
    <w:rsid w:val="00120609"/>
    <w:rsid w:val="00121064"/>
    <w:rsid w:val="0012109E"/>
    <w:rsid w:val="00121239"/>
    <w:rsid w:val="001212B2"/>
    <w:rsid w:val="00121506"/>
    <w:rsid w:val="0012187F"/>
    <w:rsid w:val="00121EE7"/>
    <w:rsid w:val="00121FB5"/>
    <w:rsid w:val="001220B7"/>
    <w:rsid w:val="001221EB"/>
    <w:rsid w:val="001224DE"/>
    <w:rsid w:val="00122531"/>
    <w:rsid w:val="001225C3"/>
    <w:rsid w:val="00122AE0"/>
    <w:rsid w:val="00122FA7"/>
    <w:rsid w:val="00123054"/>
    <w:rsid w:val="001231DA"/>
    <w:rsid w:val="00123AFB"/>
    <w:rsid w:val="00123E0B"/>
    <w:rsid w:val="00123EAA"/>
    <w:rsid w:val="00123FB4"/>
    <w:rsid w:val="00124159"/>
    <w:rsid w:val="001242DA"/>
    <w:rsid w:val="0012468D"/>
    <w:rsid w:val="001251E3"/>
    <w:rsid w:val="0012563B"/>
    <w:rsid w:val="0012568C"/>
    <w:rsid w:val="00125BED"/>
    <w:rsid w:val="00125FC1"/>
    <w:rsid w:val="00126127"/>
    <w:rsid w:val="0012612F"/>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93"/>
    <w:rsid w:val="00130EFC"/>
    <w:rsid w:val="0013139A"/>
    <w:rsid w:val="00131418"/>
    <w:rsid w:val="0013171E"/>
    <w:rsid w:val="001317B3"/>
    <w:rsid w:val="001318F6"/>
    <w:rsid w:val="00131DA6"/>
    <w:rsid w:val="00132254"/>
    <w:rsid w:val="001322CD"/>
    <w:rsid w:val="001323C1"/>
    <w:rsid w:val="00132924"/>
    <w:rsid w:val="00132A05"/>
    <w:rsid w:val="00132B4A"/>
    <w:rsid w:val="00132E99"/>
    <w:rsid w:val="00133325"/>
    <w:rsid w:val="001339BF"/>
    <w:rsid w:val="00133E67"/>
    <w:rsid w:val="00134397"/>
    <w:rsid w:val="001347B8"/>
    <w:rsid w:val="00134885"/>
    <w:rsid w:val="001348D6"/>
    <w:rsid w:val="00134BDC"/>
    <w:rsid w:val="00134CDE"/>
    <w:rsid w:val="00135CFE"/>
    <w:rsid w:val="00135D25"/>
    <w:rsid w:val="00136108"/>
    <w:rsid w:val="00136356"/>
    <w:rsid w:val="001364C9"/>
    <w:rsid w:val="0013653F"/>
    <w:rsid w:val="001369AB"/>
    <w:rsid w:val="00136C31"/>
    <w:rsid w:val="00136C92"/>
    <w:rsid w:val="00136D43"/>
    <w:rsid w:val="00136DEF"/>
    <w:rsid w:val="001373DF"/>
    <w:rsid w:val="0013746E"/>
    <w:rsid w:val="001374E8"/>
    <w:rsid w:val="0013784A"/>
    <w:rsid w:val="001378E6"/>
    <w:rsid w:val="00137D3B"/>
    <w:rsid w:val="00137D47"/>
    <w:rsid w:val="00137F46"/>
    <w:rsid w:val="00140554"/>
    <w:rsid w:val="0014057C"/>
    <w:rsid w:val="001407E9"/>
    <w:rsid w:val="00140A3E"/>
    <w:rsid w:val="00140A8D"/>
    <w:rsid w:val="00140BB7"/>
    <w:rsid w:val="00141293"/>
    <w:rsid w:val="00142286"/>
    <w:rsid w:val="0014269C"/>
    <w:rsid w:val="001428F9"/>
    <w:rsid w:val="00142A88"/>
    <w:rsid w:val="00142A9B"/>
    <w:rsid w:val="00142BAE"/>
    <w:rsid w:val="00142DE5"/>
    <w:rsid w:val="00143441"/>
    <w:rsid w:val="001434F2"/>
    <w:rsid w:val="00143527"/>
    <w:rsid w:val="001435C2"/>
    <w:rsid w:val="001437F6"/>
    <w:rsid w:val="00143837"/>
    <w:rsid w:val="00144012"/>
    <w:rsid w:val="001446B3"/>
    <w:rsid w:val="001449C6"/>
    <w:rsid w:val="00144B5F"/>
    <w:rsid w:val="0014502C"/>
    <w:rsid w:val="001456D8"/>
    <w:rsid w:val="00145838"/>
    <w:rsid w:val="00145A6F"/>
    <w:rsid w:val="00145C8B"/>
    <w:rsid w:val="00145D43"/>
    <w:rsid w:val="00145E0B"/>
    <w:rsid w:val="00145ECB"/>
    <w:rsid w:val="00145FE6"/>
    <w:rsid w:val="001460B4"/>
    <w:rsid w:val="0014620D"/>
    <w:rsid w:val="00146A25"/>
    <w:rsid w:val="00146A2F"/>
    <w:rsid w:val="00146C34"/>
    <w:rsid w:val="00147017"/>
    <w:rsid w:val="0014739A"/>
    <w:rsid w:val="001473C7"/>
    <w:rsid w:val="00147F04"/>
    <w:rsid w:val="00150266"/>
    <w:rsid w:val="001503A1"/>
    <w:rsid w:val="0015041E"/>
    <w:rsid w:val="001507E2"/>
    <w:rsid w:val="001510A8"/>
    <w:rsid w:val="00151167"/>
    <w:rsid w:val="00151481"/>
    <w:rsid w:val="001516D4"/>
    <w:rsid w:val="00151C9B"/>
    <w:rsid w:val="00151EE5"/>
    <w:rsid w:val="001521D4"/>
    <w:rsid w:val="001522A0"/>
    <w:rsid w:val="001524CD"/>
    <w:rsid w:val="00152629"/>
    <w:rsid w:val="00152721"/>
    <w:rsid w:val="001529DE"/>
    <w:rsid w:val="00152FD3"/>
    <w:rsid w:val="001532B7"/>
    <w:rsid w:val="001534CF"/>
    <w:rsid w:val="001535F2"/>
    <w:rsid w:val="00153734"/>
    <w:rsid w:val="001537C6"/>
    <w:rsid w:val="0015389C"/>
    <w:rsid w:val="001538BE"/>
    <w:rsid w:val="001539FC"/>
    <w:rsid w:val="00153A38"/>
    <w:rsid w:val="00153BC9"/>
    <w:rsid w:val="00153C4C"/>
    <w:rsid w:val="00153EFD"/>
    <w:rsid w:val="001542AE"/>
    <w:rsid w:val="001545F5"/>
    <w:rsid w:val="00154BA4"/>
    <w:rsid w:val="00154FBC"/>
    <w:rsid w:val="001550E8"/>
    <w:rsid w:val="00155915"/>
    <w:rsid w:val="0015611D"/>
    <w:rsid w:val="0015671B"/>
    <w:rsid w:val="0015676D"/>
    <w:rsid w:val="00156A47"/>
    <w:rsid w:val="00156B95"/>
    <w:rsid w:val="00156D01"/>
    <w:rsid w:val="00156F86"/>
    <w:rsid w:val="0015702C"/>
    <w:rsid w:val="0015715E"/>
    <w:rsid w:val="001576FA"/>
    <w:rsid w:val="0015770E"/>
    <w:rsid w:val="00157C78"/>
    <w:rsid w:val="00157DC5"/>
    <w:rsid w:val="00157FB1"/>
    <w:rsid w:val="0016006D"/>
    <w:rsid w:val="001602C6"/>
    <w:rsid w:val="00160412"/>
    <w:rsid w:val="0016064F"/>
    <w:rsid w:val="00160AE9"/>
    <w:rsid w:val="00160B04"/>
    <w:rsid w:val="00160C9B"/>
    <w:rsid w:val="0016100A"/>
    <w:rsid w:val="001610A9"/>
    <w:rsid w:val="001613A1"/>
    <w:rsid w:val="00161685"/>
    <w:rsid w:val="00161746"/>
    <w:rsid w:val="00161810"/>
    <w:rsid w:val="0016183C"/>
    <w:rsid w:val="001618EB"/>
    <w:rsid w:val="0016193E"/>
    <w:rsid w:val="00161A13"/>
    <w:rsid w:val="00161C5A"/>
    <w:rsid w:val="0016200C"/>
    <w:rsid w:val="0016206A"/>
    <w:rsid w:val="00162078"/>
    <w:rsid w:val="0016246C"/>
    <w:rsid w:val="0016265E"/>
    <w:rsid w:val="00162D3A"/>
    <w:rsid w:val="00162F1F"/>
    <w:rsid w:val="001630DF"/>
    <w:rsid w:val="0016340E"/>
    <w:rsid w:val="00163435"/>
    <w:rsid w:val="001634A6"/>
    <w:rsid w:val="0016391F"/>
    <w:rsid w:val="00163945"/>
    <w:rsid w:val="001646C5"/>
    <w:rsid w:val="00164B34"/>
    <w:rsid w:val="00164CF8"/>
    <w:rsid w:val="00164D2D"/>
    <w:rsid w:val="00164E5A"/>
    <w:rsid w:val="00164FA7"/>
    <w:rsid w:val="00165639"/>
    <w:rsid w:val="0016564C"/>
    <w:rsid w:val="001657A0"/>
    <w:rsid w:val="00165A07"/>
    <w:rsid w:val="00165B54"/>
    <w:rsid w:val="00165DBD"/>
    <w:rsid w:val="0016663C"/>
    <w:rsid w:val="0016664D"/>
    <w:rsid w:val="00166762"/>
    <w:rsid w:val="0016694C"/>
    <w:rsid w:val="00166C04"/>
    <w:rsid w:val="00166F6F"/>
    <w:rsid w:val="001672BC"/>
    <w:rsid w:val="001674B0"/>
    <w:rsid w:val="0016769F"/>
    <w:rsid w:val="00167849"/>
    <w:rsid w:val="001679BB"/>
    <w:rsid w:val="00167A48"/>
    <w:rsid w:val="00167A7B"/>
    <w:rsid w:val="00167BFF"/>
    <w:rsid w:val="00167C26"/>
    <w:rsid w:val="00167DEA"/>
    <w:rsid w:val="00167FA9"/>
    <w:rsid w:val="001702FB"/>
    <w:rsid w:val="001703BD"/>
    <w:rsid w:val="00170633"/>
    <w:rsid w:val="0017071F"/>
    <w:rsid w:val="00170E44"/>
    <w:rsid w:val="0017141D"/>
    <w:rsid w:val="0017151E"/>
    <w:rsid w:val="001715ED"/>
    <w:rsid w:val="001716CA"/>
    <w:rsid w:val="00171BFF"/>
    <w:rsid w:val="00171CEF"/>
    <w:rsid w:val="00171E5C"/>
    <w:rsid w:val="001722A3"/>
    <w:rsid w:val="001726E5"/>
    <w:rsid w:val="0017275E"/>
    <w:rsid w:val="00172D6A"/>
    <w:rsid w:val="00172F28"/>
    <w:rsid w:val="0017325F"/>
    <w:rsid w:val="001735AF"/>
    <w:rsid w:val="00173614"/>
    <w:rsid w:val="001737EE"/>
    <w:rsid w:val="00173D77"/>
    <w:rsid w:val="00173E4B"/>
    <w:rsid w:val="00173E6D"/>
    <w:rsid w:val="00173EA3"/>
    <w:rsid w:val="001740C8"/>
    <w:rsid w:val="00174250"/>
    <w:rsid w:val="00174376"/>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4B0"/>
    <w:rsid w:val="0018069D"/>
    <w:rsid w:val="00180B6B"/>
    <w:rsid w:val="0018102B"/>
    <w:rsid w:val="0018131C"/>
    <w:rsid w:val="0018131E"/>
    <w:rsid w:val="00181471"/>
    <w:rsid w:val="001814A9"/>
    <w:rsid w:val="001817FB"/>
    <w:rsid w:val="001818E4"/>
    <w:rsid w:val="001819A7"/>
    <w:rsid w:val="00181A7F"/>
    <w:rsid w:val="00181E1E"/>
    <w:rsid w:val="00181E95"/>
    <w:rsid w:val="0018209C"/>
    <w:rsid w:val="001827AE"/>
    <w:rsid w:val="00182AEC"/>
    <w:rsid w:val="00182C8D"/>
    <w:rsid w:val="00182CEB"/>
    <w:rsid w:val="00183091"/>
    <w:rsid w:val="001830F4"/>
    <w:rsid w:val="0018338F"/>
    <w:rsid w:val="001833DF"/>
    <w:rsid w:val="00183507"/>
    <w:rsid w:val="00183AA7"/>
    <w:rsid w:val="00183B93"/>
    <w:rsid w:val="0018412F"/>
    <w:rsid w:val="00184452"/>
    <w:rsid w:val="00184630"/>
    <w:rsid w:val="0018468A"/>
    <w:rsid w:val="00184722"/>
    <w:rsid w:val="00184936"/>
    <w:rsid w:val="00184CEE"/>
    <w:rsid w:val="00184EE0"/>
    <w:rsid w:val="0018540C"/>
    <w:rsid w:val="00185666"/>
    <w:rsid w:val="001856CE"/>
    <w:rsid w:val="001858F3"/>
    <w:rsid w:val="00185A10"/>
    <w:rsid w:val="00185B3E"/>
    <w:rsid w:val="00185C88"/>
    <w:rsid w:val="00185FBC"/>
    <w:rsid w:val="00185FD5"/>
    <w:rsid w:val="00186101"/>
    <w:rsid w:val="00186162"/>
    <w:rsid w:val="0018630F"/>
    <w:rsid w:val="001863B3"/>
    <w:rsid w:val="0018654E"/>
    <w:rsid w:val="001867FB"/>
    <w:rsid w:val="00186972"/>
    <w:rsid w:val="00186F9A"/>
    <w:rsid w:val="0018706C"/>
    <w:rsid w:val="00187328"/>
    <w:rsid w:val="0018741B"/>
    <w:rsid w:val="00187715"/>
    <w:rsid w:val="0018776A"/>
    <w:rsid w:val="00187A42"/>
    <w:rsid w:val="00187BB6"/>
    <w:rsid w:val="00187DBE"/>
    <w:rsid w:val="00187E43"/>
    <w:rsid w:val="00187ED9"/>
    <w:rsid w:val="00190274"/>
    <w:rsid w:val="0019047C"/>
    <w:rsid w:val="001905AC"/>
    <w:rsid w:val="00190AB7"/>
    <w:rsid w:val="00190AC4"/>
    <w:rsid w:val="00190AEC"/>
    <w:rsid w:val="00190BC9"/>
    <w:rsid w:val="00190C04"/>
    <w:rsid w:val="00190C8C"/>
    <w:rsid w:val="0019113B"/>
    <w:rsid w:val="00191A09"/>
    <w:rsid w:val="00191AEE"/>
    <w:rsid w:val="001921FC"/>
    <w:rsid w:val="00192765"/>
    <w:rsid w:val="00192951"/>
    <w:rsid w:val="00192C46"/>
    <w:rsid w:val="00193043"/>
    <w:rsid w:val="001931A6"/>
    <w:rsid w:val="00193290"/>
    <w:rsid w:val="001933DA"/>
    <w:rsid w:val="00193D6C"/>
    <w:rsid w:val="00194132"/>
    <w:rsid w:val="0019434C"/>
    <w:rsid w:val="0019464A"/>
    <w:rsid w:val="00194730"/>
    <w:rsid w:val="0019485F"/>
    <w:rsid w:val="00194B51"/>
    <w:rsid w:val="00194C2F"/>
    <w:rsid w:val="00194CB4"/>
    <w:rsid w:val="00195560"/>
    <w:rsid w:val="001955DA"/>
    <w:rsid w:val="00195801"/>
    <w:rsid w:val="00195A5B"/>
    <w:rsid w:val="00195A73"/>
    <w:rsid w:val="00195B22"/>
    <w:rsid w:val="00195BD7"/>
    <w:rsid w:val="00195C83"/>
    <w:rsid w:val="00195D5C"/>
    <w:rsid w:val="00196148"/>
    <w:rsid w:val="00196196"/>
    <w:rsid w:val="001963F6"/>
    <w:rsid w:val="0019672A"/>
    <w:rsid w:val="00196970"/>
    <w:rsid w:val="00196A4C"/>
    <w:rsid w:val="00196B1F"/>
    <w:rsid w:val="00196C4A"/>
    <w:rsid w:val="00196C86"/>
    <w:rsid w:val="00196EE9"/>
    <w:rsid w:val="00197366"/>
    <w:rsid w:val="00197806"/>
    <w:rsid w:val="001A019C"/>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2FF2"/>
    <w:rsid w:val="001A3092"/>
    <w:rsid w:val="001A34DD"/>
    <w:rsid w:val="001A3589"/>
    <w:rsid w:val="001A36D2"/>
    <w:rsid w:val="001A36DD"/>
    <w:rsid w:val="001A3A9F"/>
    <w:rsid w:val="001A3AF1"/>
    <w:rsid w:val="001A3BB9"/>
    <w:rsid w:val="001A3BE9"/>
    <w:rsid w:val="001A3CAC"/>
    <w:rsid w:val="001A41DC"/>
    <w:rsid w:val="001A420C"/>
    <w:rsid w:val="001A486C"/>
    <w:rsid w:val="001A48C9"/>
    <w:rsid w:val="001A4DEA"/>
    <w:rsid w:val="001A4F3B"/>
    <w:rsid w:val="001A533E"/>
    <w:rsid w:val="001A542B"/>
    <w:rsid w:val="001A581F"/>
    <w:rsid w:val="001A5C24"/>
    <w:rsid w:val="001A602F"/>
    <w:rsid w:val="001A64A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DA"/>
    <w:rsid w:val="001B0FFC"/>
    <w:rsid w:val="001B10B7"/>
    <w:rsid w:val="001B1109"/>
    <w:rsid w:val="001B114D"/>
    <w:rsid w:val="001B158D"/>
    <w:rsid w:val="001B191E"/>
    <w:rsid w:val="001B1A88"/>
    <w:rsid w:val="001B1AB3"/>
    <w:rsid w:val="001B1E2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1D"/>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6F93"/>
    <w:rsid w:val="001B7081"/>
    <w:rsid w:val="001B7262"/>
    <w:rsid w:val="001B7936"/>
    <w:rsid w:val="001B7A65"/>
    <w:rsid w:val="001B7E77"/>
    <w:rsid w:val="001C0012"/>
    <w:rsid w:val="001C0147"/>
    <w:rsid w:val="001C0202"/>
    <w:rsid w:val="001C0233"/>
    <w:rsid w:val="001C025A"/>
    <w:rsid w:val="001C0404"/>
    <w:rsid w:val="001C0B2D"/>
    <w:rsid w:val="001C0BCF"/>
    <w:rsid w:val="001C0D26"/>
    <w:rsid w:val="001C0F3D"/>
    <w:rsid w:val="001C106A"/>
    <w:rsid w:val="001C1200"/>
    <w:rsid w:val="001C1214"/>
    <w:rsid w:val="001C1591"/>
    <w:rsid w:val="001C190F"/>
    <w:rsid w:val="001C193F"/>
    <w:rsid w:val="001C1960"/>
    <w:rsid w:val="001C1AF2"/>
    <w:rsid w:val="001C1BA2"/>
    <w:rsid w:val="001C1E29"/>
    <w:rsid w:val="001C21FA"/>
    <w:rsid w:val="001C2607"/>
    <w:rsid w:val="001C2BDC"/>
    <w:rsid w:val="001C2F6A"/>
    <w:rsid w:val="001C30D7"/>
    <w:rsid w:val="001C312C"/>
    <w:rsid w:val="001C32DA"/>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034"/>
    <w:rsid w:val="001C6224"/>
    <w:rsid w:val="001C62BF"/>
    <w:rsid w:val="001C639B"/>
    <w:rsid w:val="001C647C"/>
    <w:rsid w:val="001C68B9"/>
    <w:rsid w:val="001C6C4C"/>
    <w:rsid w:val="001C6C9C"/>
    <w:rsid w:val="001C6F04"/>
    <w:rsid w:val="001C71D1"/>
    <w:rsid w:val="001C733D"/>
    <w:rsid w:val="001C7403"/>
    <w:rsid w:val="001C74DD"/>
    <w:rsid w:val="001C74E2"/>
    <w:rsid w:val="001C75BF"/>
    <w:rsid w:val="001C77B5"/>
    <w:rsid w:val="001C786A"/>
    <w:rsid w:val="001C7B7D"/>
    <w:rsid w:val="001C7BC7"/>
    <w:rsid w:val="001C7BCD"/>
    <w:rsid w:val="001C7BD8"/>
    <w:rsid w:val="001D01BD"/>
    <w:rsid w:val="001D01EC"/>
    <w:rsid w:val="001D02C2"/>
    <w:rsid w:val="001D0518"/>
    <w:rsid w:val="001D0791"/>
    <w:rsid w:val="001D07A9"/>
    <w:rsid w:val="001D0A7A"/>
    <w:rsid w:val="001D0B21"/>
    <w:rsid w:val="001D0B62"/>
    <w:rsid w:val="001D0C3B"/>
    <w:rsid w:val="001D14BC"/>
    <w:rsid w:val="001D15FB"/>
    <w:rsid w:val="001D1609"/>
    <w:rsid w:val="001D161F"/>
    <w:rsid w:val="001D1833"/>
    <w:rsid w:val="001D1854"/>
    <w:rsid w:val="001D1BCB"/>
    <w:rsid w:val="001D23BF"/>
    <w:rsid w:val="001D2797"/>
    <w:rsid w:val="001D29B8"/>
    <w:rsid w:val="001D29D0"/>
    <w:rsid w:val="001D300A"/>
    <w:rsid w:val="001D329C"/>
    <w:rsid w:val="001D35CC"/>
    <w:rsid w:val="001D374B"/>
    <w:rsid w:val="001D3844"/>
    <w:rsid w:val="001D3B4A"/>
    <w:rsid w:val="001D42FC"/>
    <w:rsid w:val="001D4385"/>
    <w:rsid w:val="001D4677"/>
    <w:rsid w:val="001D4B33"/>
    <w:rsid w:val="001D4BB0"/>
    <w:rsid w:val="001D4F4F"/>
    <w:rsid w:val="001D540E"/>
    <w:rsid w:val="001D54C7"/>
    <w:rsid w:val="001D57F9"/>
    <w:rsid w:val="001D5A11"/>
    <w:rsid w:val="001D5C5D"/>
    <w:rsid w:val="001D5E79"/>
    <w:rsid w:val="001D5E87"/>
    <w:rsid w:val="001D5EBF"/>
    <w:rsid w:val="001D5F27"/>
    <w:rsid w:val="001D65CB"/>
    <w:rsid w:val="001D6687"/>
    <w:rsid w:val="001D683D"/>
    <w:rsid w:val="001D6A88"/>
    <w:rsid w:val="001D6D41"/>
    <w:rsid w:val="001D6EA1"/>
    <w:rsid w:val="001D7031"/>
    <w:rsid w:val="001D71CB"/>
    <w:rsid w:val="001D7396"/>
    <w:rsid w:val="001D756D"/>
    <w:rsid w:val="001D7738"/>
    <w:rsid w:val="001D799F"/>
    <w:rsid w:val="001D7C1F"/>
    <w:rsid w:val="001D7D3F"/>
    <w:rsid w:val="001D7FE4"/>
    <w:rsid w:val="001E0372"/>
    <w:rsid w:val="001E06D0"/>
    <w:rsid w:val="001E09C8"/>
    <w:rsid w:val="001E0B68"/>
    <w:rsid w:val="001E0C75"/>
    <w:rsid w:val="001E0DD9"/>
    <w:rsid w:val="001E0FBF"/>
    <w:rsid w:val="001E0FF1"/>
    <w:rsid w:val="001E100E"/>
    <w:rsid w:val="001E1525"/>
    <w:rsid w:val="001E1620"/>
    <w:rsid w:val="001E16EA"/>
    <w:rsid w:val="001E194D"/>
    <w:rsid w:val="001E1AF6"/>
    <w:rsid w:val="001E1B85"/>
    <w:rsid w:val="001E1BFA"/>
    <w:rsid w:val="001E20F8"/>
    <w:rsid w:val="001E23CA"/>
    <w:rsid w:val="001E23DC"/>
    <w:rsid w:val="001E243A"/>
    <w:rsid w:val="001E27CF"/>
    <w:rsid w:val="001E2D9A"/>
    <w:rsid w:val="001E30F8"/>
    <w:rsid w:val="001E312E"/>
    <w:rsid w:val="001E3594"/>
    <w:rsid w:val="001E39D3"/>
    <w:rsid w:val="001E3AA6"/>
    <w:rsid w:val="001E3D4F"/>
    <w:rsid w:val="001E3DF5"/>
    <w:rsid w:val="001E41F3"/>
    <w:rsid w:val="001E42F4"/>
    <w:rsid w:val="001E442F"/>
    <w:rsid w:val="001E47B7"/>
    <w:rsid w:val="001E4859"/>
    <w:rsid w:val="001E4D07"/>
    <w:rsid w:val="001E5044"/>
    <w:rsid w:val="001E5213"/>
    <w:rsid w:val="001E5272"/>
    <w:rsid w:val="001E527E"/>
    <w:rsid w:val="001E5295"/>
    <w:rsid w:val="001E55C9"/>
    <w:rsid w:val="001E593B"/>
    <w:rsid w:val="001E5A18"/>
    <w:rsid w:val="001E5C28"/>
    <w:rsid w:val="001E5D39"/>
    <w:rsid w:val="001E5F8F"/>
    <w:rsid w:val="001E6178"/>
    <w:rsid w:val="001E6324"/>
    <w:rsid w:val="001E633D"/>
    <w:rsid w:val="001E6434"/>
    <w:rsid w:val="001E644B"/>
    <w:rsid w:val="001E6571"/>
    <w:rsid w:val="001E65B7"/>
    <w:rsid w:val="001E68B1"/>
    <w:rsid w:val="001E6F93"/>
    <w:rsid w:val="001E70EA"/>
    <w:rsid w:val="001E7440"/>
    <w:rsid w:val="001E7795"/>
    <w:rsid w:val="001E79E3"/>
    <w:rsid w:val="001E7D21"/>
    <w:rsid w:val="001E7E92"/>
    <w:rsid w:val="001F05B6"/>
    <w:rsid w:val="001F0951"/>
    <w:rsid w:val="001F09AB"/>
    <w:rsid w:val="001F0A6D"/>
    <w:rsid w:val="001F0A71"/>
    <w:rsid w:val="001F0B1F"/>
    <w:rsid w:val="001F1182"/>
    <w:rsid w:val="001F168B"/>
    <w:rsid w:val="001F1702"/>
    <w:rsid w:val="001F183D"/>
    <w:rsid w:val="001F1E42"/>
    <w:rsid w:val="001F1E43"/>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4E7A"/>
    <w:rsid w:val="001F52ED"/>
    <w:rsid w:val="001F5B45"/>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1E"/>
    <w:rsid w:val="001F774F"/>
    <w:rsid w:val="001F7B17"/>
    <w:rsid w:val="001F7D0F"/>
    <w:rsid w:val="001F7D9D"/>
    <w:rsid w:val="001F7EE3"/>
    <w:rsid w:val="00200224"/>
    <w:rsid w:val="00200316"/>
    <w:rsid w:val="00200455"/>
    <w:rsid w:val="002004CC"/>
    <w:rsid w:val="00200676"/>
    <w:rsid w:val="002006F1"/>
    <w:rsid w:val="002006FA"/>
    <w:rsid w:val="00200BC8"/>
    <w:rsid w:val="00200C87"/>
    <w:rsid w:val="00200EFA"/>
    <w:rsid w:val="00200FBB"/>
    <w:rsid w:val="002011CD"/>
    <w:rsid w:val="00201233"/>
    <w:rsid w:val="002014C5"/>
    <w:rsid w:val="0020156B"/>
    <w:rsid w:val="002018A9"/>
    <w:rsid w:val="002018C0"/>
    <w:rsid w:val="00201BF8"/>
    <w:rsid w:val="00201F9D"/>
    <w:rsid w:val="00201FDD"/>
    <w:rsid w:val="002022B4"/>
    <w:rsid w:val="0020244B"/>
    <w:rsid w:val="002025E2"/>
    <w:rsid w:val="002026BC"/>
    <w:rsid w:val="00202837"/>
    <w:rsid w:val="00202884"/>
    <w:rsid w:val="002028CA"/>
    <w:rsid w:val="00202984"/>
    <w:rsid w:val="00202A12"/>
    <w:rsid w:val="00202A8B"/>
    <w:rsid w:val="00202AAA"/>
    <w:rsid w:val="00202D0F"/>
    <w:rsid w:val="00202FC5"/>
    <w:rsid w:val="00203460"/>
    <w:rsid w:val="00203772"/>
    <w:rsid w:val="00203E2B"/>
    <w:rsid w:val="00204481"/>
    <w:rsid w:val="00204698"/>
    <w:rsid w:val="002046A2"/>
    <w:rsid w:val="002047D5"/>
    <w:rsid w:val="002049C9"/>
    <w:rsid w:val="00204A0D"/>
    <w:rsid w:val="00204F24"/>
    <w:rsid w:val="00204FFB"/>
    <w:rsid w:val="0020571E"/>
    <w:rsid w:val="002058A4"/>
    <w:rsid w:val="00205AB0"/>
    <w:rsid w:val="00205CA0"/>
    <w:rsid w:val="00205D47"/>
    <w:rsid w:val="00206031"/>
    <w:rsid w:val="0020630A"/>
    <w:rsid w:val="00206691"/>
    <w:rsid w:val="002066CD"/>
    <w:rsid w:val="00206E14"/>
    <w:rsid w:val="00207030"/>
    <w:rsid w:val="002070A4"/>
    <w:rsid w:val="002072FC"/>
    <w:rsid w:val="0020794C"/>
    <w:rsid w:val="00207B54"/>
    <w:rsid w:val="00207BBD"/>
    <w:rsid w:val="00207FB7"/>
    <w:rsid w:val="0021009E"/>
    <w:rsid w:val="00210627"/>
    <w:rsid w:val="00210B83"/>
    <w:rsid w:val="00210D92"/>
    <w:rsid w:val="00210E7E"/>
    <w:rsid w:val="00211036"/>
    <w:rsid w:val="00211125"/>
    <w:rsid w:val="00211373"/>
    <w:rsid w:val="002116D1"/>
    <w:rsid w:val="002117B1"/>
    <w:rsid w:val="002118DB"/>
    <w:rsid w:val="00211901"/>
    <w:rsid w:val="00211A40"/>
    <w:rsid w:val="00211CF4"/>
    <w:rsid w:val="00211DFC"/>
    <w:rsid w:val="00211E34"/>
    <w:rsid w:val="002121F6"/>
    <w:rsid w:val="00212399"/>
    <w:rsid w:val="002124A2"/>
    <w:rsid w:val="00212830"/>
    <w:rsid w:val="0021290C"/>
    <w:rsid w:val="00212AA8"/>
    <w:rsid w:val="00212B8F"/>
    <w:rsid w:val="00212C36"/>
    <w:rsid w:val="00213196"/>
    <w:rsid w:val="0021332D"/>
    <w:rsid w:val="002135D5"/>
    <w:rsid w:val="00213644"/>
    <w:rsid w:val="0021390A"/>
    <w:rsid w:val="0021397E"/>
    <w:rsid w:val="00213BF4"/>
    <w:rsid w:val="00213D12"/>
    <w:rsid w:val="00213D18"/>
    <w:rsid w:val="00213E38"/>
    <w:rsid w:val="00214168"/>
    <w:rsid w:val="00214323"/>
    <w:rsid w:val="0021489C"/>
    <w:rsid w:val="0021495A"/>
    <w:rsid w:val="00214979"/>
    <w:rsid w:val="00214EEC"/>
    <w:rsid w:val="002151D6"/>
    <w:rsid w:val="00215224"/>
    <w:rsid w:val="0021547E"/>
    <w:rsid w:val="002157DB"/>
    <w:rsid w:val="00215B93"/>
    <w:rsid w:val="00215C24"/>
    <w:rsid w:val="00215D11"/>
    <w:rsid w:val="00215E73"/>
    <w:rsid w:val="00215E94"/>
    <w:rsid w:val="00215EF9"/>
    <w:rsid w:val="00215F3B"/>
    <w:rsid w:val="002160A1"/>
    <w:rsid w:val="00216305"/>
    <w:rsid w:val="002163BE"/>
    <w:rsid w:val="002164DF"/>
    <w:rsid w:val="0021692E"/>
    <w:rsid w:val="00216940"/>
    <w:rsid w:val="00216F2E"/>
    <w:rsid w:val="00217153"/>
    <w:rsid w:val="0021747E"/>
    <w:rsid w:val="00217482"/>
    <w:rsid w:val="0021785C"/>
    <w:rsid w:val="00217BB8"/>
    <w:rsid w:val="00217CAD"/>
    <w:rsid w:val="00220546"/>
    <w:rsid w:val="0022077E"/>
    <w:rsid w:val="00220A77"/>
    <w:rsid w:val="002211AC"/>
    <w:rsid w:val="00221244"/>
    <w:rsid w:val="0022127E"/>
    <w:rsid w:val="002213EE"/>
    <w:rsid w:val="00221BFB"/>
    <w:rsid w:val="00221E5A"/>
    <w:rsid w:val="00221F1F"/>
    <w:rsid w:val="002227E7"/>
    <w:rsid w:val="002228C0"/>
    <w:rsid w:val="00222A02"/>
    <w:rsid w:val="00223032"/>
    <w:rsid w:val="00223283"/>
    <w:rsid w:val="00223303"/>
    <w:rsid w:val="002234DF"/>
    <w:rsid w:val="002235B0"/>
    <w:rsid w:val="00223A0E"/>
    <w:rsid w:val="00223A23"/>
    <w:rsid w:val="00223C3A"/>
    <w:rsid w:val="00223CE4"/>
    <w:rsid w:val="00223EE8"/>
    <w:rsid w:val="00223F2A"/>
    <w:rsid w:val="002247AB"/>
    <w:rsid w:val="00224ADF"/>
    <w:rsid w:val="00224AF0"/>
    <w:rsid w:val="00224B3B"/>
    <w:rsid w:val="00224BAF"/>
    <w:rsid w:val="00224BCD"/>
    <w:rsid w:val="00224F4B"/>
    <w:rsid w:val="00225207"/>
    <w:rsid w:val="00225222"/>
    <w:rsid w:val="0022565C"/>
    <w:rsid w:val="0022574D"/>
    <w:rsid w:val="00225B78"/>
    <w:rsid w:val="00225ED9"/>
    <w:rsid w:val="00225FDA"/>
    <w:rsid w:val="00226074"/>
    <w:rsid w:val="00226129"/>
    <w:rsid w:val="002261AB"/>
    <w:rsid w:val="0022630A"/>
    <w:rsid w:val="00226353"/>
    <w:rsid w:val="0022647C"/>
    <w:rsid w:val="00226591"/>
    <w:rsid w:val="00226857"/>
    <w:rsid w:val="0022742E"/>
    <w:rsid w:val="00227613"/>
    <w:rsid w:val="002278E4"/>
    <w:rsid w:val="002279A0"/>
    <w:rsid w:val="00227DFD"/>
    <w:rsid w:val="00227E02"/>
    <w:rsid w:val="002300B0"/>
    <w:rsid w:val="00230144"/>
    <w:rsid w:val="00230171"/>
    <w:rsid w:val="0023081C"/>
    <w:rsid w:val="00230870"/>
    <w:rsid w:val="002309C5"/>
    <w:rsid w:val="00230AB0"/>
    <w:rsid w:val="00230BD5"/>
    <w:rsid w:val="00230C1A"/>
    <w:rsid w:val="00230C43"/>
    <w:rsid w:val="00230E62"/>
    <w:rsid w:val="0023118C"/>
    <w:rsid w:val="002313D8"/>
    <w:rsid w:val="00231467"/>
    <w:rsid w:val="00231503"/>
    <w:rsid w:val="0023185B"/>
    <w:rsid w:val="00231868"/>
    <w:rsid w:val="00231893"/>
    <w:rsid w:val="00231E55"/>
    <w:rsid w:val="00232046"/>
    <w:rsid w:val="002321C5"/>
    <w:rsid w:val="002323F8"/>
    <w:rsid w:val="0023268D"/>
    <w:rsid w:val="00232806"/>
    <w:rsid w:val="00232E47"/>
    <w:rsid w:val="00233162"/>
    <w:rsid w:val="0023321B"/>
    <w:rsid w:val="0023334C"/>
    <w:rsid w:val="00233388"/>
    <w:rsid w:val="0023355C"/>
    <w:rsid w:val="00234164"/>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8C3"/>
    <w:rsid w:val="00236973"/>
    <w:rsid w:val="00236AAE"/>
    <w:rsid w:val="00236B2C"/>
    <w:rsid w:val="002372B3"/>
    <w:rsid w:val="002374B5"/>
    <w:rsid w:val="00237D12"/>
    <w:rsid w:val="00237E69"/>
    <w:rsid w:val="00240698"/>
    <w:rsid w:val="0024084D"/>
    <w:rsid w:val="00240A23"/>
    <w:rsid w:val="00240B8B"/>
    <w:rsid w:val="00240D3E"/>
    <w:rsid w:val="00240D9F"/>
    <w:rsid w:val="00240E1E"/>
    <w:rsid w:val="00240EA0"/>
    <w:rsid w:val="002410A8"/>
    <w:rsid w:val="0024112A"/>
    <w:rsid w:val="0024116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3F5"/>
    <w:rsid w:val="002434F4"/>
    <w:rsid w:val="0024368E"/>
    <w:rsid w:val="002436DC"/>
    <w:rsid w:val="00243878"/>
    <w:rsid w:val="00243EE1"/>
    <w:rsid w:val="00243F0C"/>
    <w:rsid w:val="00244337"/>
    <w:rsid w:val="002446EB"/>
    <w:rsid w:val="0024486E"/>
    <w:rsid w:val="00244AD0"/>
    <w:rsid w:val="00244D06"/>
    <w:rsid w:val="00244DBC"/>
    <w:rsid w:val="00244E2A"/>
    <w:rsid w:val="0024524D"/>
    <w:rsid w:val="002452BA"/>
    <w:rsid w:val="002452F5"/>
    <w:rsid w:val="002456CA"/>
    <w:rsid w:val="00245885"/>
    <w:rsid w:val="00245992"/>
    <w:rsid w:val="00245E72"/>
    <w:rsid w:val="002463DB"/>
    <w:rsid w:val="00246796"/>
    <w:rsid w:val="002467B6"/>
    <w:rsid w:val="002467C3"/>
    <w:rsid w:val="0024687C"/>
    <w:rsid w:val="00246B63"/>
    <w:rsid w:val="00246C6C"/>
    <w:rsid w:val="00247402"/>
    <w:rsid w:val="0024746C"/>
    <w:rsid w:val="002475D9"/>
    <w:rsid w:val="00247A68"/>
    <w:rsid w:val="00247D0F"/>
    <w:rsid w:val="00247D84"/>
    <w:rsid w:val="00247F5B"/>
    <w:rsid w:val="002500F8"/>
    <w:rsid w:val="00250281"/>
    <w:rsid w:val="00250632"/>
    <w:rsid w:val="002515B1"/>
    <w:rsid w:val="0025181A"/>
    <w:rsid w:val="00251D93"/>
    <w:rsid w:val="002523B0"/>
    <w:rsid w:val="00252472"/>
    <w:rsid w:val="002527AD"/>
    <w:rsid w:val="0025298A"/>
    <w:rsid w:val="00252A4C"/>
    <w:rsid w:val="00252A82"/>
    <w:rsid w:val="00252E18"/>
    <w:rsid w:val="002537EC"/>
    <w:rsid w:val="00253A3E"/>
    <w:rsid w:val="00253CCC"/>
    <w:rsid w:val="00253E56"/>
    <w:rsid w:val="002543F5"/>
    <w:rsid w:val="00254797"/>
    <w:rsid w:val="00254973"/>
    <w:rsid w:val="00254B0A"/>
    <w:rsid w:val="00254C16"/>
    <w:rsid w:val="00254C1A"/>
    <w:rsid w:val="00254E44"/>
    <w:rsid w:val="002550AD"/>
    <w:rsid w:val="002550E3"/>
    <w:rsid w:val="00255542"/>
    <w:rsid w:val="00255974"/>
    <w:rsid w:val="00255A96"/>
    <w:rsid w:val="00255B0E"/>
    <w:rsid w:val="00255BED"/>
    <w:rsid w:val="00255EEC"/>
    <w:rsid w:val="00256135"/>
    <w:rsid w:val="00256351"/>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A3B"/>
    <w:rsid w:val="00261B30"/>
    <w:rsid w:val="00261BA1"/>
    <w:rsid w:val="00261C6E"/>
    <w:rsid w:val="00261D17"/>
    <w:rsid w:val="00261E44"/>
    <w:rsid w:val="002623F9"/>
    <w:rsid w:val="00262741"/>
    <w:rsid w:val="00262787"/>
    <w:rsid w:val="002629BE"/>
    <w:rsid w:val="00262A29"/>
    <w:rsid w:val="00262B4A"/>
    <w:rsid w:val="00262B58"/>
    <w:rsid w:val="00262F54"/>
    <w:rsid w:val="00263157"/>
    <w:rsid w:val="002632CD"/>
    <w:rsid w:val="00263C95"/>
    <w:rsid w:val="00263D0E"/>
    <w:rsid w:val="002640DD"/>
    <w:rsid w:val="0026473F"/>
    <w:rsid w:val="0026474C"/>
    <w:rsid w:val="00264885"/>
    <w:rsid w:val="00265064"/>
    <w:rsid w:val="0026531F"/>
    <w:rsid w:val="0026563B"/>
    <w:rsid w:val="00265837"/>
    <w:rsid w:val="002658BF"/>
    <w:rsid w:val="00265A1C"/>
    <w:rsid w:val="00265AE8"/>
    <w:rsid w:val="00265DCF"/>
    <w:rsid w:val="00265E35"/>
    <w:rsid w:val="00265EC5"/>
    <w:rsid w:val="00266288"/>
    <w:rsid w:val="002662C7"/>
    <w:rsid w:val="00266387"/>
    <w:rsid w:val="0026677E"/>
    <w:rsid w:val="0026679A"/>
    <w:rsid w:val="0026687B"/>
    <w:rsid w:val="00266975"/>
    <w:rsid w:val="00266ADF"/>
    <w:rsid w:val="00266C6E"/>
    <w:rsid w:val="00267154"/>
    <w:rsid w:val="0026782F"/>
    <w:rsid w:val="00267AA1"/>
    <w:rsid w:val="00267ABC"/>
    <w:rsid w:val="00267C52"/>
    <w:rsid w:val="00267C76"/>
    <w:rsid w:val="00267D84"/>
    <w:rsid w:val="002701EF"/>
    <w:rsid w:val="00270504"/>
    <w:rsid w:val="002705BE"/>
    <w:rsid w:val="00270789"/>
    <w:rsid w:val="00270869"/>
    <w:rsid w:val="00270892"/>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572"/>
    <w:rsid w:val="00273633"/>
    <w:rsid w:val="0027376F"/>
    <w:rsid w:val="00273A68"/>
    <w:rsid w:val="00273BF6"/>
    <w:rsid w:val="00273C57"/>
    <w:rsid w:val="00273C59"/>
    <w:rsid w:val="00273CFA"/>
    <w:rsid w:val="00273FD8"/>
    <w:rsid w:val="00274800"/>
    <w:rsid w:val="002749A8"/>
    <w:rsid w:val="00274E37"/>
    <w:rsid w:val="002750B7"/>
    <w:rsid w:val="0027511C"/>
    <w:rsid w:val="0027515D"/>
    <w:rsid w:val="00275916"/>
    <w:rsid w:val="0027592F"/>
    <w:rsid w:val="00275A75"/>
    <w:rsid w:val="00275D12"/>
    <w:rsid w:val="00276026"/>
    <w:rsid w:val="00276141"/>
    <w:rsid w:val="002761F9"/>
    <w:rsid w:val="00276238"/>
    <w:rsid w:val="00276330"/>
    <w:rsid w:val="002763D8"/>
    <w:rsid w:val="00276741"/>
    <w:rsid w:val="002767A5"/>
    <w:rsid w:val="002768D4"/>
    <w:rsid w:val="00276C79"/>
    <w:rsid w:val="00276FEB"/>
    <w:rsid w:val="00277227"/>
    <w:rsid w:val="002777C2"/>
    <w:rsid w:val="00277CFA"/>
    <w:rsid w:val="00280012"/>
    <w:rsid w:val="002800EC"/>
    <w:rsid w:val="002802B5"/>
    <w:rsid w:val="0028051C"/>
    <w:rsid w:val="00280867"/>
    <w:rsid w:val="00280AD2"/>
    <w:rsid w:val="00280BA7"/>
    <w:rsid w:val="00280F03"/>
    <w:rsid w:val="00280F34"/>
    <w:rsid w:val="00281271"/>
    <w:rsid w:val="00281387"/>
    <w:rsid w:val="00281667"/>
    <w:rsid w:val="002816E6"/>
    <w:rsid w:val="00281ABF"/>
    <w:rsid w:val="00281C55"/>
    <w:rsid w:val="00281F7D"/>
    <w:rsid w:val="002822EF"/>
    <w:rsid w:val="00282341"/>
    <w:rsid w:val="0028287C"/>
    <w:rsid w:val="002828C5"/>
    <w:rsid w:val="0028292A"/>
    <w:rsid w:val="0028297F"/>
    <w:rsid w:val="00282B0E"/>
    <w:rsid w:val="00282C94"/>
    <w:rsid w:val="00282D74"/>
    <w:rsid w:val="00282EDC"/>
    <w:rsid w:val="00283008"/>
    <w:rsid w:val="00283316"/>
    <w:rsid w:val="0028350C"/>
    <w:rsid w:val="002835CF"/>
    <w:rsid w:val="00283691"/>
    <w:rsid w:val="0028382E"/>
    <w:rsid w:val="00283C58"/>
    <w:rsid w:val="00283C95"/>
    <w:rsid w:val="00283F86"/>
    <w:rsid w:val="00283FA4"/>
    <w:rsid w:val="00284132"/>
    <w:rsid w:val="002843C4"/>
    <w:rsid w:val="002844C2"/>
    <w:rsid w:val="00284BDD"/>
    <w:rsid w:val="00284CBD"/>
    <w:rsid w:val="00284E26"/>
    <w:rsid w:val="00284FEB"/>
    <w:rsid w:val="00285124"/>
    <w:rsid w:val="002854CE"/>
    <w:rsid w:val="00285C4A"/>
    <w:rsid w:val="00285D1A"/>
    <w:rsid w:val="00285EFF"/>
    <w:rsid w:val="002860C4"/>
    <w:rsid w:val="0028619B"/>
    <w:rsid w:val="00286976"/>
    <w:rsid w:val="00286BB7"/>
    <w:rsid w:val="002874AF"/>
    <w:rsid w:val="00287551"/>
    <w:rsid w:val="0028755B"/>
    <w:rsid w:val="00287A05"/>
    <w:rsid w:val="00287CE6"/>
    <w:rsid w:val="00287F57"/>
    <w:rsid w:val="002903BF"/>
    <w:rsid w:val="00290E79"/>
    <w:rsid w:val="00290F35"/>
    <w:rsid w:val="002914EF"/>
    <w:rsid w:val="00291F8D"/>
    <w:rsid w:val="0029211B"/>
    <w:rsid w:val="00292178"/>
    <w:rsid w:val="00292387"/>
    <w:rsid w:val="00292662"/>
    <w:rsid w:val="002928ED"/>
    <w:rsid w:val="002931FD"/>
    <w:rsid w:val="0029370D"/>
    <w:rsid w:val="0029381E"/>
    <w:rsid w:val="0029399C"/>
    <w:rsid w:val="00293E06"/>
    <w:rsid w:val="00294223"/>
    <w:rsid w:val="00294A64"/>
    <w:rsid w:val="00294B2B"/>
    <w:rsid w:val="00294EF2"/>
    <w:rsid w:val="0029505D"/>
    <w:rsid w:val="0029527C"/>
    <w:rsid w:val="00295D02"/>
    <w:rsid w:val="00295D8E"/>
    <w:rsid w:val="00295D90"/>
    <w:rsid w:val="0029605C"/>
    <w:rsid w:val="002960F5"/>
    <w:rsid w:val="00296365"/>
    <w:rsid w:val="0029652B"/>
    <w:rsid w:val="002965B1"/>
    <w:rsid w:val="00296652"/>
    <w:rsid w:val="0029680E"/>
    <w:rsid w:val="00297080"/>
    <w:rsid w:val="002970C4"/>
    <w:rsid w:val="00297236"/>
    <w:rsid w:val="0029755A"/>
    <w:rsid w:val="00297667"/>
    <w:rsid w:val="002976E6"/>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C13"/>
    <w:rsid w:val="002A2F29"/>
    <w:rsid w:val="002A304D"/>
    <w:rsid w:val="002A30AC"/>
    <w:rsid w:val="002A3190"/>
    <w:rsid w:val="002A31C1"/>
    <w:rsid w:val="002A35C6"/>
    <w:rsid w:val="002A3BE7"/>
    <w:rsid w:val="002A3E7E"/>
    <w:rsid w:val="002A3F27"/>
    <w:rsid w:val="002A3FD4"/>
    <w:rsid w:val="002A44C2"/>
    <w:rsid w:val="002A4990"/>
    <w:rsid w:val="002A4B07"/>
    <w:rsid w:val="002A4DBF"/>
    <w:rsid w:val="002A4DCF"/>
    <w:rsid w:val="002A4FA2"/>
    <w:rsid w:val="002A552F"/>
    <w:rsid w:val="002A5977"/>
    <w:rsid w:val="002A5CA2"/>
    <w:rsid w:val="002A61BB"/>
    <w:rsid w:val="002A63C1"/>
    <w:rsid w:val="002A6457"/>
    <w:rsid w:val="002A653E"/>
    <w:rsid w:val="002A6B41"/>
    <w:rsid w:val="002A6B63"/>
    <w:rsid w:val="002A6E64"/>
    <w:rsid w:val="002A7083"/>
    <w:rsid w:val="002A7346"/>
    <w:rsid w:val="002A740D"/>
    <w:rsid w:val="002A75C3"/>
    <w:rsid w:val="002A76EE"/>
    <w:rsid w:val="002A7D63"/>
    <w:rsid w:val="002A7ECB"/>
    <w:rsid w:val="002B01A7"/>
    <w:rsid w:val="002B0536"/>
    <w:rsid w:val="002B06AE"/>
    <w:rsid w:val="002B06C8"/>
    <w:rsid w:val="002B0894"/>
    <w:rsid w:val="002B0A6E"/>
    <w:rsid w:val="002B0B1C"/>
    <w:rsid w:val="002B0B31"/>
    <w:rsid w:val="002B0B45"/>
    <w:rsid w:val="002B0C00"/>
    <w:rsid w:val="002B0D46"/>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0CC"/>
    <w:rsid w:val="002B5283"/>
    <w:rsid w:val="002B52FC"/>
    <w:rsid w:val="002B53AE"/>
    <w:rsid w:val="002B5453"/>
    <w:rsid w:val="002B570F"/>
    <w:rsid w:val="002B5741"/>
    <w:rsid w:val="002B5FEA"/>
    <w:rsid w:val="002B6672"/>
    <w:rsid w:val="002B6E9C"/>
    <w:rsid w:val="002B733D"/>
    <w:rsid w:val="002B77E1"/>
    <w:rsid w:val="002B77EE"/>
    <w:rsid w:val="002B79AC"/>
    <w:rsid w:val="002B7DAE"/>
    <w:rsid w:val="002B7E39"/>
    <w:rsid w:val="002B7F06"/>
    <w:rsid w:val="002C000D"/>
    <w:rsid w:val="002C04FE"/>
    <w:rsid w:val="002C0ACE"/>
    <w:rsid w:val="002C0B10"/>
    <w:rsid w:val="002C0DD0"/>
    <w:rsid w:val="002C16DC"/>
    <w:rsid w:val="002C18F2"/>
    <w:rsid w:val="002C19E5"/>
    <w:rsid w:val="002C1EA5"/>
    <w:rsid w:val="002C1F80"/>
    <w:rsid w:val="002C2294"/>
    <w:rsid w:val="002C2442"/>
    <w:rsid w:val="002C2A0A"/>
    <w:rsid w:val="002C2E3E"/>
    <w:rsid w:val="002C304B"/>
    <w:rsid w:val="002C338F"/>
    <w:rsid w:val="002C350C"/>
    <w:rsid w:val="002C374E"/>
    <w:rsid w:val="002C3A6F"/>
    <w:rsid w:val="002C3C50"/>
    <w:rsid w:val="002C3D7C"/>
    <w:rsid w:val="002C3DEE"/>
    <w:rsid w:val="002C3ECF"/>
    <w:rsid w:val="002C4028"/>
    <w:rsid w:val="002C4096"/>
    <w:rsid w:val="002C44F5"/>
    <w:rsid w:val="002C46A3"/>
    <w:rsid w:val="002C47BA"/>
    <w:rsid w:val="002C47F8"/>
    <w:rsid w:val="002C48ED"/>
    <w:rsid w:val="002C4956"/>
    <w:rsid w:val="002C4AC4"/>
    <w:rsid w:val="002C4B0D"/>
    <w:rsid w:val="002C4E6C"/>
    <w:rsid w:val="002C4F45"/>
    <w:rsid w:val="002C54A5"/>
    <w:rsid w:val="002C5569"/>
    <w:rsid w:val="002C5C28"/>
    <w:rsid w:val="002C5D28"/>
    <w:rsid w:val="002C6342"/>
    <w:rsid w:val="002C6647"/>
    <w:rsid w:val="002C692E"/>
    <w:rsid w:val="002C6986"/>
    <w:rsid w:val="002C6C9C"/>
    <w:rsid w:val="002C6E51"/>
    <w:rsid w:val="002C7704"/>
    <w:rsid w:val="002C77C4"/>
    <w:rsid w:val="002C7965"/>
    <w:rsid w:val="002C7C40"/>
    <w:rsid w:val="002C7EBE"/>
    <w:rsid w:val="002C7EE3"/>
    <w:rsid w:val="002D0436"/>
    <w:rsid w:val="002D0681"/>
    <w:rsid w:val="002D06C4"/>
    <w:rsid w:val="002D074E"/>
    <w:rsid w:val="002D0CE4"/>
    <w:rsid w:val="002D0E6B"/>
    <w:rsid w:val="002D0F10"/>
    <w:rsid w:val="002D1277"/>
    <w:rsid w:val="002D1829"/>
    <w:rsid w:val="002D187F"/>
    <w:rsid w:val="002D1D04"/>
    <w:rsid w:val="002D1E8D"/>
    <w:rsid w:val="002D1FFD"/>
    <w:rsid w:val="002D20A7"/>
    <w:rsid w:val="002D214E"/>
    <w:rsid w:val="002D22B6"/>
    <w:rsid w:val="002D2465"/>
    <w:rsid w:val="002D2763"/>
    <w:rsid w:val="002D2C6F"/>
    <w:rsid w:val="002D2E44"/>
    <w:rsid w:val="002D2EA2"/>
    <w:rsid w:val="002D30F8"/>
    <w:rsid w:val="002D3111"/>
    <w:rsid w:val="002D355E"/>
    <w:rsid w:val="002D3658"/>
    <w:rsid w:val="002D3917"/>
    <w:rsid w:val="002D3C20"/>
    <w:rsid w:val="002D3D12"/>
    <w:rsid w:val="002D3E5A"/>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327"/>
    <w:rsid w:val="002D66B7"/>
    <w:rsid w:val="002D6840"/>
    <w:rsid w:val="002D68E5"/>
    <w:rsid w:val="002D6983"/>
    <w:rsid w:val="002D6A74"/>
    <w:rsid w:val="002D6FE0"/>
    <w:rsid w:val="002D6FE7"/>
    <w:rsid w:val="002D754C"/>
    <w:rsid w:val="002D75BF"/>
    <w:rsid w:val="002D76C2"/>
    <w:rsid w:val="002D7C44"/>
    <w:rsid w:val="002D7E3A"/>
    <w:rsid w:val="002D7FAF"/>
    <w:rsid w:val="002E02AB"/>
    <w:rsid w:val="002E03DA"/>
    <w:rsid w:val="002E0545"/>
    <w:rsid w:val="002E071B"/>
    <w:rsid w:val="002E0846"/>
    <w:rsid w:val="002E0AD7"/>
    <w:rsid w:val="002E0B45"/>
    <w:rsid w:val="002E0E79"/>
    <w:rsid w:val="002E0E90"/>
    <w:rsid w:val="002E10C4"/>
    <w:rsid w:val="002E1A05"/>
    <w:rsid w:val="002E1A3F"/>
    <w:rsid w:val="002E25A2"/>
    <w:rsid w:val="002E282B"/>
    <w:rsid w:val="002E2D55"/>
    <w:rsid w:val="002E2F2C"/>
    <w:rsid w:val="002E309C"/>
    <w:rsid w:val="002E31BC"/>
    <w:rsid w:val="002E35E1"/>
    <w:rsid w:val="002E362D"/>
    <w:rsid w:val="002E36F4"/>
    <w:rsid w:val="002E3A0A"/>
    <w:rsid w:val="002E3A1D"/>
    <w:rsid w:val="002E3B46"/>
    <w:rsid w:val="002E3CD0"/>
    <w:rsid w:val="002E3D14"/>
    <w:rsid w:val="002E3EAD"/>
    <w:rsid w:val="002E41F1"/>
    <w:rsid w:val="002E4482"/>
    <w:rsid w:val="002E44EF"/>
    <w:rsid w:val="002E4F26"/>
    <w:rsid w:val="002E5139"/>
    <w:rsid w:val="002E530B"/>
    <w:rsid w:val="002E548B"/>
    <w:rsid w:val="002E5553"/>
    <w:rsid w:val="002E5578"/>
    <w:rsid w:val="002E58E4"/>
    <w:rsid w:val="002E596F"/>
    <w:rsid w:val="002E5B25"/>
    <w:rsid w:val="002E5C20"/>
    <w:rsid w:val="002E5C7B"/>
    <w:rsid w:val="002E5CA2"/>
    <w:rsid w:val="002E5DC3"/>
    <w:rsid w:val="002E5E32"/>
    <w:rsid w:val="002E5E8F"/>
    <w:rsid w:val="002E6290"/>
    <w:rsid w:val="002E6377"/>
    <w:rsid w:val="002E649D"/>
    <w:rsid w:val="002E6766"/>
    <w:rsid w:val="002E688F"/>
    <w:rsid w:val="002E68EE"/>
    <w:rsid w:val="002E6A89"/>
    <w:rsid w:val="002E6C95"/>
    <w:rsid w:val="002E726B"/>
    <w:rsid w:val="002E75CD"/>
    <w:rsid w:val="002E76DD"/>
    <w:rsid w:val="002E7A83"/>
    <w:rsid w:val="002E7B14"/>
    <w:rsid w:val="002E7C4D"/>
    <w:rsid w:val="002E7E1D"/>
    <w:rsid w:val="002E7E5F"/>
    <w:rsid w:val="002E7EAE"/>
    <w:rsid w:val="002F0031"/>
    <w:rsid w:val="002F035A"/>
    <w:rsid w:val="002F036D"/>
    <w:rsid w:val="002F0374"/>
    <w:rsid w:val="002F070C"/>
    <w:rsid w:val="002F085C"/>
    <w:rsid w:val="002F0D66"/>
    <w:rsid w:val="002F0DBC"/>
    <w:rsid w:val="002F1292"/>
    <w:rsid w:val="002F13FD"/>
    <w:rsid w:val="002F14E4"/>
    <w:rsid w:val="002F14F1"/>
    <w:rsid w:val="002F1584"/>
    <w:rsid w:val="002F1621"/>
    <w:rsid w:val="002F17DB"/>
    <w:rsid w:val="002F1938"/>
    <w:rsid w:val="002F1AC8"/>
    <w:rsid w:val="002F25BA"/>
    <w:rsid w:val="002F29E3"/>
    <w:rsid w:val="002F330F"/>
    <w:rsid w:val="002F3644"/>
    <w:rsid w:val="002F36EC"/>
    <w:rsid w:val="002F3778"/>
    <w:rsid w:val="002F38F4"/>
    <w:rsid w:val="002F3C9E"/>
    <w:rsid w:val="002F3E81"/>
    <w:rsid w:val="002F3F90"/>
    <w:rsid w:val="002F417B"/>
    <w:rsid w:val="002F46CB"/>
    <w:rsid w:val="002F4CEA"/>
    <w:rsid w:val="002F4EB0"/>
    <w:rsid w:val="002F4FB2"/>
    <w:rsid w:val="002F5114"/>
    <w:rsid w:val="002F51AB"/>
    <w:rsid w:val="002F605F"/>
    <w:rsid w:val="002F6121"/>
    <w:rsid w:val="002F63E5"/>
    <w:rsid w:val="002F64D7"/>
    <w:rsid w:val="002F6868"/>
    <w:rsid w:val="002F6C4E"/>
    <w:rsid w:val="002F7027"/>
    <w:rsid w:val="002F773E"/>
    <w:rsid w:val="002F79E2"/>
    <w:rsid w:val="002F7CD2"/>
    <w:rsid w:val="002F7DF0"/>
    <w:rsid w:val="00300028"/>
    <w:rsid w:val="0030017D"/>
    <w:rsid w:val="00300380"/>
    <w:rsid w:val="003003E3"/>
    <w:rsid w:val="003006DC"/>
    <w:rsid w:val="00300DD2"/>
    <w:rsid w:val="00301046"/>
    <w:rsid w:val="00301194"/>
    <w:rsid w:val="00301346"/>
    <w:rsid w:val="0030141D"/>
    <w:rsid w:val="003018E9"/>
    <w:rsid w:val="00301C14"/>
    <w:rsid w:val="00301D5E"/>
    <w:rsid w:val="00301D8A"/>
    <w:rsid w:val="00301E34"/>
    <w:rsid w:val="00301FE0"/>
    <w:rsid w:val="00301FF3"/>
    <w:rsid w:val="00302535"/>
    <w:rsid w:val="00302572"/>
    <w:rsid w:val="003027F5"/>
    <w:rsid w:val="003029A5"/>
    <w:rsid w:val="00302AE3"/>
    <w:rsid w:val="00302EDB"/>
    <w:rsid w:val="0030315F"/>
    <w:rsid w:val="00303382"/>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930"/>
    <w:rsid w:val="0030595D"/>
    <w:rsid w:val="00305BF3"/>
    <w:rsid w:val="00305C17"/>
    <w:rsid w:val="00305C4E"/>
    <w:rsid w:val="00305E30"/>
    <w:rsid w:val="00306103"/>
    <w:rsid w:val="0030618F"/>
    <w:rsid w:val="003063E5"/>
    <w:rsid w:val="00306E14"/>
    <w:rsid w:val="00306F21"/>
    <w:rsid w:val="00307063"/>
    <w:rsid w:val="00307084"/>
    <w:rsid w:val="003070C7"/>
    <w:rsid w:val="00307104"/>
    <w:rsid w:val="003071C2"/>
    <w:rsid w:val="003072FD"/>
    <w:rsid w:val="00307912"/>
    <w:rsid w:val="003079A2"/>
    <w:rsid w:val="00307AFE"/>
    <w:rsid w:val="003102F4"/>
    <w:rsid w:val="00310379"/>
    <w:rsid w:val="003103A0"/>
    <w:rsid w:val="003103EA"/>
    <w:rsid w:val="00310671"/>
    <w:rsid w:val="00310B0F"/>
    <w:rsid w:val="00310B44"/>
    <w:rsid w:val="00310D9E"/>
    <w:rsid w:val="003110A8"/>
    <w:rsid w:val="00311B91"/>
    <w:rsid w:val="00311B9D"/>
    <w:rsid w:val="00311D09"/>
    <w:rsid w:val="00311F40"/>
    <w:rsid w:val="00311FB1"/>
    <w:rsid w:val="00312525"/>
    <w:rsid w:val="003126B1"/>
    <w:rsid w:val="00312827"/>
    <w:rsid w:val="003129FC"/>
    <w:rsid w:val="00312C7E"/>
    <w:rsid w:val="00312EE6"/>
    <w:rsid w:val="00312FFE"/>
    <w:rsid w:val="003133D5"/>
    <w:rsid w:val="0031340C"/>
    <w:rsid w:val="00313720"/>
    <w:rsid w:val="00313D75"/>
    <w:rsid w:val="00314053"/>
    <w:rsid w:val="0031414C"/>
    <w:rsid w:val="003144AF"/>
    <w:rsid w:val="0031457D"/>
    <w:rsid w:val="003146BC"/>
    <w:rsid w:val="00314B3D"/>
    <w:rsid w:val="00314C66"/>
    <w:rsid w:val="0031502F"/>
    <w:rsid w:val="00315745"/>
    <w:rsid w:val="00315790"/>
    <w:rsid w:val="003159D2"/>
    <w:rsid w:val="00316168"/>
    <w:rsid w:val="00316173"/>
    <w:rsid w:val="003164AD"/>
    <w:rsid w:val="00316518"/>
    <w:rsid w:val="003165D2"/>
    <w:rsid w:val="0031665F"/>
    <w:rsid w:val="0031666F"/>
    <w:rsid w:val="003167E7"/>
    <w:rsid w:val="00316BD8"/>
    <w:rsid w:val="00316F21"/>
    <w:rsid w:val="003171F0"/>
    <w:rsid w:val="003172DC"/>
    <w:rsid w:val="00317559"/>
    <w:rsid w:val="0031785C"/>
    <w:rsid w:val="00317AC3"/>
    <w:rsid w:val="00317B00"/>
    <w:rsid w:val="00317B20"/>
    <w:rsid w:val="00317B47"/>
    <w:rsid w:val="00317CA5"/>
    <w:rsid w:val="00317F28"/>
    <w:rsid w:val="00320A71"/>
    <w:rsid w:val="00320E84"/>
    <w:rsid w:val="00320F78"/>
    <w:rsid w:val="003211B4"/>
    <w:rsid w:val="003214D8"/>
    <w:rsid w:val="00321594"/>
    <w:rsid w:val="00321A36"/>
    <w:rsid w:val="00321A70"/>
    <w:rsid w:val="00321E23"/>
    <w:rsid w:val="00322393"/>
    <w:rsid w:val="0032254C"/>
    <w:rsid w:val="0032272C"/>
    <w:rsid w:val="0032285F"/>
    <w:rsid w:val="00322A22"/>
    <w:rsid w:val="00322BB6"/>
    <w:rsid w:val="00322C8D"/>
    <w:rsid w:val="0032313E"/>
    <w:rsid w:val="00323467"/>
    <w:rsid w:val="003237C1"/>
    <w:rsid w:val="00323922"/>
    <w:rsid w:val="00323BBF"/>
    <w:rsid w:val="00323CB2"/>
    <w:rsid w:val="00323E1F"/>
    <w:rsid w:val="00324057"/>
    <w:rsid w:val="00324308"/>
    <w:rsid w:val="0032440D"/>
    <w:rsid w:val="0032467B"/>
    <w:rsid w:val="00324BE2"/>
    <w:rsid w:val="00324D39"/>
    <w:rsid w:val="00324F8F"/>
    <w:rsid w:val="003251B1"/>
    <w:rsid w:val="003251EE"/>
    <w:rsid w:val="00325415"/>
    <w:rsid w:val="00325558"/>
    <w:rsid w:val="00325779"/>
    <w:rsid w:val="0032595C"/>
    <w:rsid w:val="00325A37"/>
    <w:rsid w:val="00325D1F"/>
    <w:rsid w:val="00325D2C"/>
    <w:rsid w:val="00325E14"/>
    <w:rsid w:val="00325E24"/>
    <w:rsid w:val="003262B5"/>
    <w:rsid w:val="00326854"/>
    <w:rsid w:val="00326C06"/>
    <w:rsid w:val="00326E54"/>
    <w:rsid w:val="00327175"/>
    <w:rsid w:val="003274DD"/>
    <w:rsid w:val="00327742"/>
    <w:rsid w:val="003277C2"/>
    <w:rsid w:val="00327A6A"/>
    <w:rsid w:val="00327D89"/>
    <w:rsid w:val="00327FA6"/>
    <w:rsid w:val="003302C8"/>
    <w:rsid w:val="003304B3"/>
    <w:rsid w:val="00330646"/>
    <w:rsid w:val="0033086C"/>
    <w:rsid w:val="00330CF5"/>
    <w:rsid w:val="00331633"/>
    <w:rsid w:val="00331883"/>
    <w:rsid w:val="00331BBB"/>
    <w:rsid w:val="00332131"/>
    <w:rsid w:val="003321BB"/>
    <w:rsid w:val="003325EE"/>
    <w:rsid w:val="00332C5E"/>
    <w:rsid w:val="003334DB"/>
    <w:rsid w:val="00333987"/>
    <w:rsid w:val="00333A1F"/>
    <w:rsid w:val="00333A90"/>
    <w:rsid w:val="00333CB7"/>
    <w:rsid w:val="00333E7E"/>
    <w:rsid w:val="0033408E"/>
    <w:rsid w:val="0033476B"/>
    <w:rsid w:val="003349EA"/>
    <w:rsid w:val="00334A36"/>
    <w:rsid w:val="00334BA1"/>
    <w:rsid w:val="003350BF"/>
    <w:rsid w:val="00335349"/>
    <w:rsid w:val="0033539D"/>
    <w:rsid w:val="003354A6"/>
    <w:rsid w:val="003355E9"/>
    <w:rsid w:val="00335673"/>
    <w:rsid w:val="003359AD"/>
    <w:rsid w:val="00335FA0"/>
    <w:rsid w:val="003365AA"/>
    <w:rsid w:val="003365D9"/>
    <w:rsid w:val="0033684B"/>
    <w:rsid w:val="00336ADE"/>
    <w:rsid w:val="00336DB3"/>
    <w:rsid w:val="00336DBD"/>
    <w:rsid w:val="00336F68"/>
    <w:rsid w:val="00337153"/>
    <w:rsid w:val="003371F9"/>
    <w:rsid w:val="003373AB"/>
    <w:rsid w:val="0033741D"/>
    <w:rsid w:val="00337B3E"/>
    <w:rsid w:val="00337C50"/>
    <w:rsid w:val="00337CB0"/>
    <w:rsid w:val="0034019E"/>
    <w:rsid w:val="0034022A"/>
    <w:rsid w:val="00340444"/>
    <w:rsid w:val="003407A3"/>
    <w:rsid w:val="00340C58"/>
    <w:rsid w:val="0034132C"/>
    <w:rsid w:val="003414AF"/>
    <w:rsid w:val="003415B5"/>
    <w:rsid w:val="003417A7"/>
    <w:rsid w:val="00341B0D"/>
    <w:rsid w:val="00341EF5"/>
    <w:rsid w:val="003420D6"/>
    <w:rsid w:val="003422A5"/>
    <w:rsid w:val="0034256C"/>
    <w:rsid w:val="003425AC"/>
    <w:rsid w:val="00342913"/>
    <w:rsid w:val="00342979"/>
    <w:rsid w:val="00342A63"/>
    <w:rsid w:val="00342CF3"/>
    <w:rsid w:val="003430AD"/>
    <w:rsid w:val="00343144"/>
    <w:rsid w:val="00343150"/>
    <w:rsid w:val="003431E3"/>
    <w:rsid w:val="00343209"/>
    <w:rsid w:val="0034323B"/>
    <w:rsid w:val="003437D6"/>
    <w:rsid w:val="0034380B"/>
    <w:rsid w:val="00343D2C"/>
    <w:rsid w:val="00344007"/>
    <w:rsid w:val="00344070"/>
    <w:rsid w:val="0034416A"/>
    <w:rsid w:val="003441E2"/>
    <w:rsid w:val="003442D5"/>
    <w:rsid w:val="00344584"/>
    <w:rsid w:val="003447F3"/>
    <w:rsid w:val="003449D5"/>
    <w:rsid w:val="00344A0B"/>
    <w:rsid w:val="00344BF2"/>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A8C"/>
    <w:rsid w:val="00352B51"/>
    <w:rsid w:val="00352C36"/>
    <w:rsid w:val="00352C74"/>
    <w:rsid w:val="00352D7B"/>
    <w:rsid w:val="00353514"/>
    <w:rsid w:val="00353C6C"/>
    <w:rsid w:val="00353D4C"/>
    <w:rsid w:val="00353E78"/>
    <w:rsid w:val="00353EBB"/>
    <w:rsid w:val="00353F2A"/>
    <w:rsid w:val="00354003"/>
    <w:rsid w:val="0035408B"/>
    <w:rsid w:val="0035429D"/>
    <w:rsid w:val="00354355"/>
    <w:rsid w:val="003543D4"/>
    <w:rsid w:val="00354502"/>
    <w:rsid w:val="00354568"/>
    <w:rsid w:val="0035462D"/>
    <w:rsid w:val="00354B4D"/>
    <w:rsid w:val="00354C86"/>
    <w:rsid w:val="00354F59"/>
    <w:rsid w:val="00355250"/>
    <w:rsid w:val="003558BC"/>
    <w:rsid w:val="00355A98"/>
    <w:rsid w:val="00355B40"/>
    <w:rsid w:val="00355BC6"/>
    <w:rsid w:val="00356088"/>
    <w:rsid w:val="003562F5"/>
    <w:rsid w:val="003563B3"/>
    <w:rsid w:val="003568BC"/>
    <w:rsid w:val="00357082"/>
    <w:rsid w:val="003571CD"/>
    <w:rsid w:val="00357343"/>
    <w:rsid w:val="0035743E"/>
    <w:rsid w:val="003574E6"/>
    <w:rsid w:val="0035783B"/>
    <w:rsid w:val="00357A77"/>
    <w:rsid w:val="00360052"/>
    <w:rsid w:val="003606BE"/>
    <w:rsid w:val="00360740"/>
    <w:rsid w:val="003609EF"/>
    <w:rsid w:val="00360CB9"/>
    <w:rsid w:val="00360CEE"/>
    <w:rsid w:val="00360E98"/>
    <w:rsid w:val="00360EDF"/>
    <w:rsid w:val="00361486"/>
    <w:rsid w:val="0036159E"/>
    <w:rsid w:val="00361A2C"/>
    <w:rsid w:val="00361AA1"/>
    <w:rsid w:val="00361AC6"/>
    <w:rsid w:val="00361B37"/>
    <w:rsid w:val="00361BC1"/>
    <w:rsid w:val="00361C47"/>
    <w:rsid w:val="00361CA2"/>
    <w:rsid w:val="00361F5B"/>
    <w:rsid w:val="003620D7"/>
    <w:rsid w:val="0036229A"/>
    <w:rsid w:val="0036231A"/>
    <w:rsid w:val="00362348"/>
    <w:rsid w:val="0036276D"/>
    <w:rsid w:val="00362859"/>
    <w:rsid w:val="0036299B"/>
    <w:rsid w:val="00362A24"/>
    <w:rsid w:val="00362AC3"/>
    <w:rsid w:val="00362FDB"/>
    <w:rsid w:val="0036313F"/>
    <w:rsid w:val="00363177"/>
    <w:rsid w:val="003632C2"/>
    <w:rsid w:val="003633F7"/>
    <w:rsid w:val="0036358E"/>
    <w:rsid w:val="0036362C"/>
    <w:rsid w:val="0036362D"/>
    <w:rsid w:val="00363789"/>
    <w:rsid w:val="00363881"/>
    <w:rsid w:val="00363ACB"/>
    <w:rsid w:val="00363C90"/>
    <w:rsid w:val="00363EF0"/>
    <w:rsid w:val="00364220"/>
    <w:rsid w:val="00364516"/>
    <w:rsid w:val="00364753"/>
    <w:rsid w:val="00364ECC"/>
    <w:rsid w:val="00365015"/>
    <w:rsid w:val="00365295"/>
    <w:rsid w:val="0036537C"/>
    <w:rsid w:val="00365554"/>
    <w:rsid w:val="00365557"/>
    <w:rsid w:val="0036562E"/>
    <w:rsid w:val="00365878"/>
    <w:rsid w:val="00365995"/>
    <w:rsid w:val="00366064"/>
    <w:rsid w:val="00366253"/>
    <w:rsid w:val="00366AFB"/>
    <w:rsid w:val="00366BDE"/>
    <w:rsid w:val="00366CC2"/>
    <w:rsid w:val="003674D6"/>
    <w:rsid w:val="0036751E"/>
    <w:rsid w:val="00367B23"/>
    <w:rsid w:val="00367C1C"/>
    <w:rsid w:val="00367DE0"/>
    <w:rsid w:val="00367F74"/>
    <w:rsid w:val="00370108"/>
    <w:rsid w:val="00370241"/>
    <w:rsid w:val="0037060F"/>
    <w:rsid w:val="00370656"/>
    <w:rsid w:val="00370698"/>
    <w:rsid w:val="00370753"/>
    <w:rsid w:val="0037076E"/>
    <w:rsid w:val="00370A00"/>
    <w:rsid w:val="00370A35"/>
    <w:rsid w:val="00370B66"/>
    <w:rsid w:val="00370F21"/>
    <w:rsid w:val="003712D7"/>
    <w:rsid w:val="003714E0"/>
    <w:rsid w:val="0037154B"/>
    <w:rsid w:val="0037158C"/>
    <w:rsid w:val="00371925"/>
    <w:rsid w:val="00371A5F"/>
    <w:rsid w:val="00371B0C"/>
    <w:rsid w:val="00372354"/>
    <w:rsid w:val="003724F6"/>
    <w:rsid w:val="0037274F"/>
    <w:rsid w:val="00372B5E"/>
    <w:rsid w:val="00372F00"/>
    <w:rsid w:val="00372FE2"/>
    <w:rsid w:val="00373758"/>
    <w:rsid w:val="00373ADB"/>
    <w:rsid w:val="00373D40"/>
    <w:rsid w:val="0037440B"/>
    <w:rsid w:val="00374412"/>
    <w:rsid w:val="00374603"/>
    <w:rsid w:val="00374716"/>
    <w:rsid w:val="003747E4"/>
    <w:rsid w:val="00374966"/>
    <w:rsid w:val="00374D1C"/>
    <w:rsid w:val="00374DD4"/>
    <w:rsid w:val="00374F9A"/>
    <w:rsid w:val="003752A2"/>
    <w:rsid w:val="003753FE"/>
    <w:rsid w:val="0037540C"/>
    <w:rsid w:val="00375666"/>
    <w:rsid w:val="00375B89"/>
    <w:rsid w:val="00375C80"/>
    <w:rsid w:val="00375D12"/>
    <w:rsid w:val="00375DFE"/>
    <w:rsid w:val="00375E04"/>
    <w:rsid w:val="00375F2D"/>
    <w:rsid w:val="00376096"/>
    <w:rsid w:val="00376159"/>
    <w:rsid w:val="003761BC"/>
    <w:rsid w:val="003761C0"/>
    <w:rsid w:val="0037622B"/>
    <w:rsid w:val="003762CB"/>
    <w:rsid w:val="00376568"/>
    <w:rsid w:val="00376749"/>
    <w:rsid w:val="0037684F"/>
    <w:rsid w:val="00376896"/>
    <w:rsid w:val="00376A20"/>
    <w:rsid w:val="00376A5D"/>
    <w:rsid w:val="00376CC1"/>
    <w:rsid w:val="003770BE"/>
    <w:rsid w:val="003770CA"/>
    <w:rsid w:val="0037759A"/>
    <w:rsid w:val="00377703"/>
    <w:rsid w:val="00377733"/>
    <w:rsid w:val="00380000"/>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A4F"/>
    <w:rsid w:val="00382BF5"/>
    <w:rsid w:val="00382CC1"/>
    <w:rsid w:val="0038318F"/>
    <w:rsid w:val="003831C7"/>
    <w:rsid w:val="0038355C"/>
    <w:rsid w:val="00383661"/>
    <w:rsid w:val="003837FF"/>
    <w:rsid w:val="00383896"/>
    <w:rsid w:val="00383C67"/>
    <w:rsid w:val="00383E57"/>
    <w:rsid w:val="00383EE6"/>
    <w:rsid w:val="00383F37"/>
    <w:rsid w:val="0038412C"/>
    <w:rsid w:val="00384466"/>
    <w:rsid w:val="003844F0"/>
    <w:rsid w:val="00384632"/>
    <w:rsid w:val="003848F7"/>
    <w:rsid w:val="00384921"/>
    <w:rsid w:val="0038496C"/>
    <w:rsid w:val="00384E3C"/>
    <w:rsid w:val="00384FF7"/>
    <w:rsid w:val="003853C5"/>
    <w:rsid w:val="00385716"/>
    <w:rsid w:val="00385819"/>
    <w:rsid w:val="00385820"/>
    <w:rsid w:val="003859C9"/>
    <w:rsid w:val="00385B0C"/>
    <w:rsid w:val="003860B4"/>
    <w:rsid w:val="003861D3"/>
    <w:rsid w:val="003866AB"/>
    <w:rsid w:val="003867C0"/>
    <w:rsid w:val="00386A0A"/>
    <w:rsid w:val="00386A8F"/>
    <w:rsid w:val="00386AA8"/>
    <w:rsid w:val="00386B09"/>
    <w:rsid w:val="00386B65"/>
    <w:rsid w:val="00386DE2"/>
    <w:rsid w:val="00386DED"/>
    <w:rsid w:val="00386F9F"/>
    <w:rsid w:val="00387044"/>
    <w:rsid w:val="003875B7"/>
    <w:rsid w:val="003878BD"/>
    <w:rsid w:val="00387A20"/>
    <w:rsid w:val="00387B05"/>
    <w:rsid w:val="00387BB7"/>
    <w:rsid w:val="00387E29"/>
    <w:rsid w:val="0039034E"/>
    <w:rsid w:val="0039111B"/>
    <w:rsid w:val="003911B4"/>
    <w:rsid w:val="003913D3"/>
    <w:rsid w:val="00391656"/>
    <w:rsid w:val="00391757"/>
    <w:rsid w:val="00391778"/>
    <w:rsid w:val="00391CD6"/>
    <w:rsid w:val="00391D89"/>
    <w:rsid w:val="003922DB"/>
    <w:rsid w:val="00392320"/>
    <w:rsid w:val="003929B2"/>
    <w:rsid w:val="00392CDF"/>
    <w:rsid w:val="003932D3"/>
    <w:rsid w:val="00393752"/>
    <w:rsid w:val="00393BF1"/>
    <w:rsid w:val="00393D31"/>
    <w:rsid w:val="00393D56"/>
    <w:rsid w:val="00393DB8"/>
    <w:rsid w:val="00394026"/>
    <w:rsid w:val="00394282"/>
    <w:rsid w:val="00394471"/>
    <w:rsid w:val="00394A74"/>
    <w:rsid w:val="00394A84"/>
    <w:rsid w:val="00394AFA"/>
    <w:rsid w:val="00394D50"/>
    <w:rsid w:val="00394FCA"/>
    <w:rsid w:val="00394FDF"/>
    <w:rsid w:val="003957AA"/>
    <w:rsid w:val="003958A6"/>
    <w:rsid w:val="00395989"/>
    <w:rsid w:val="00395AF0"/>
    <w:rsid w:val="00395BAB"/>
    <w:rsid w:val="00395CCD"/>
    <w:rsid w:val="00395D37"/>
    <w:rsid w:val="00395D92"/>
    <w:rsid w:val="0039604A"/>
    <w:rsid w:val="0039637A"/>
    <w:rsid w:val="0039645C"/>
    <w:rsid w:val="003964A2"/>
    <w:rsid w:val="003965CA"/>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69F"/>
    <w:rsid w:val="003A1913"/>
    <w:rsid w:val="003A19C6"/>
    <w:rsid w:val="003A1A7F"/>
    <w:rsid w:val="003A1CEC"/>
    <w:rsid w:val="003A1DA8"/>
    <w:rsid w:val="003A1F5F"/>
    <w:rsid w:val="003A2266"/>
    <w:rsid w:val="003A23B8"/>
    <w:rsid w:val="003A23FB"/>
    <w:rsid w:val="003A24BC"/>
    <w:rsid w:val="003A2880"/>
    <w:rsid w:val="003A2979"/>
    <w:rsid w:val="003A2A0E"/>
    <w:rsid w:val="003A2BA8"/>
    <w:rsid w:val="003A2D9D"/>
    <w:rsid w:val="003A2DBC"/>
    <w:rsid w:val="003A3480"/>
    <w:rsid w:val="003A3494"/>
    <w:rsid w:val="003A3615"/>
    <w:rsid w:val="003A388B"/>
    <w:rsid w:val="003A38F1"/>
    <w:rsid w:val="003A3F12"/>
    <w:rsid w:val="003A4126"/>
    <w:rsid w:val="003A41CA"/>
    <w:rsid w:val="003A42CD"/>
    <w:rsid w:val="003A4697"/>
    <w:rsid w:val="003A477E"/>
    <w:rsid w:val="003A48EF"/>
    <w:rsid w:val="003A4A95"/>
    <w:rsid w:val="003A5615"/>
    <w:rsid w:val="003A5701"/>
    <w:rsid w:val="003A57EB"/>
    <w:rsid w:val="003A59A7"/>
    <w:rsid w:val="003A5AEE"/>
    <w:rsid w:val="003A5B8C"/>
    <w:rsid w:val="003A5D29"/>
    <w:rsid w:val="003A5D4E"/>
    <w:rsid w:val="003A5D94"/>
    <w:rsid w:val="003A63B5"/>
    <w:rsid w:val="003A65A2"/>
    <w:rsid w:val="003A69E8"/>
    <w:rsid w:val="003A6C1A"/>
    <w:rsid w:val="003A76C8"/>
    <w:rsid w:val="003A77EF"/>
    <w:rsid w:val="003A79EA"/>
    <w:rsid w:val="003A7C9F"/>
    <w:rsid w:val="003B0025"/>
    <w:rsid w:val="003B0535"/>
    <w:rsid w:val="003B06FB"/>
    <w:rsid w:val="003B0B04"/>
    <w:rsid w:val="003B0BEF"/>
    <w:rsid w:val="003B0D79"/>
    <w:rsid w:val="003B0EB8"/>
    <w:rsid w:val="003B0F90"/>
    <w:rsid w:val="003B1201"/>
    <w:rsid w:val="003B13B8"/>
    <w:rsid w:val="003B13F9"/>
    <w:rsid w:val="003B159A"/>
    <w:rsid w:val="003B16CB"/>
    <w:rsid w:val="003B173F"/>
    <w:rsid w:val="003B1A19"/>
    <w:rsid w:val="003B1A51"/>
    <w:rsid w:val="003B1C13"/>
    <w:rsid w:val="003B1CB1"/>
    <w:rsid w:val="003B2208"/>
    <w:rsid w:val="003B2623"/>
    <w:rsid w:val="003B28C8"/>
    <w:rsid w:val="003B297A"/>
    <w:rsid w:val="003B29A0"/>
    <w:rsid w:val="003B2E10"/>
    <w:rsid w:val="003B2F06"/>
    <w:rsid w:val="003B321F"/>
    <w:rsid w:val="003B3236"/>
    <w:rsid w:val="003B32F9"/>
    <w:rsid w:val="003B3333"/>
    <w:rsid w:val="003B35E6"/>
    <w:rsid w:val="003B3BA5"/>
    <w:rsid w:val="003B3C78"/>
    <w:rsid w:val="003B3C80"/>
    <w:rsid w:val="003B3DEF"/>
    <w:rsid w:val="003B3F65"/>
    <w:rsid w:val="003B4564"/>
    <w:rsid w:val="003B4775"/>
    <w:rsid w:val="003B47A0"/>
    <w:rsid w:val="003B4A92"/>
    <w:rsid w:val="003B54BA"/>
    <w:rsid w:val="003B60D6"/>
    <w:rsid w:val="003B60DC"/>
    <w:rsid w:val="003B6191"/>
    <w:rsid w:val="003B6316"/>
    <w:rsid w:val="003B657B"/>
    <w:rsid w:val="003B68BB"/>
    <w:rsid w:val="003B68FE"/>
    <w:rsid w:val="003B6BCD"/>
    <w:rsid w:val="003B6CBA"/>
    <w:rsid w:val="003B6D35"/>
    <w:rsid w:val="003B7147"/>
    <w:rsid w:val="003B7771"/>
    <w:rsid w:val="003B788E"/>
    <w:rsid w:val="003B7BFF"/>
    <w:rsid w:val="003B7C72"/>
    <w:rsid w:val="003B7DA0"/>
    <w:rsid w:val="003B7F99"/>
    <w:rsid w:val="003C0103"/>
    <w:rsid w:val="003C0215"/>
    <w:rsid w:val="003C026D"/>
    <w:rsid w:val="003C03AB"/>
    <w:rsid w:val="003C0527"/>
    <w:rsid w:val="003C0E3E"/>
    <w:rsid w:val="003C1064"/>
    <w:rsid w:val="003C1079"/>
    <w:rsid w:val="003C12A7"/>
    <w:rsid w:val="003C13F0"/>
    <w:rsid w:val="003C18D0"/>
    <w:rsid w:val="003C1C65"/>
    <w:rsid w:val="003C1D57"/>
    <w:rsid w:val="003C24D5"/>
    <w:rsid w:val="003C2504"/>
    <w:rsid w:val="003C263E"/>
    <w:rsid w:val="003C291A"/>
    <w:rsid w:val="003C29BB"/>
    <w:rsid w:val="003C29C4"/>
    <w:rsid w:val="003C2AA1"/>
    <w:rsid w:val="003C2B2C"/>
    <w:rsid w:val="003C2C12"/>
    <w:rsid w:val="003C2CA4"/>
    <w:rsid w:val="003C321E"/>
    <w:rsid w:val="003C3380"/>
    <w:rsid w:val="003C35C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5F46"/>
    <w:rsid w:val="003C625F"/>
    <w:rsid w:val="003C62ED"/>
    <w:rsid w:val="003C6942"/>
    <w:rsid w:val="003C6C19"/>
    <w:rsid w:val="003C6C7A"/>
    <w:rsid w:val="003C6D08"/>
    <w:rsid w:val="003C6DC0"/>
    <w:rsid w:val="003C72F3"/>
    <w:rsid w:val="003C742F"/>
    <w:rsid w:val="003C75B3"/>
    <w:rsid w:val="003C79F5"/>
    <w:rsid w:val="003C7A2A"/>
    <w:rsid w:val="003C7C26"/>
    <w:rsid w:val="003C7CAD"/>
    <w:rsid w:val="003D01DF"/>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2FE9"/>
    <w:rsid w:val="003D3112"/>
    <w:rsid w:val="003D392A"/>
    <w:rsid w:val="003D3968"/>
    <w:rsid w:val="003D3D4C"/>
    <w:rsid w:val="003D3DAD"/>
    <w:rsid w:val="003D44C0"/>
    <w:rsid w:val="003D471A"/>
    <w:rsid w:val="003D475F"/>
    <w:rsid w:val="003D4A5F"/>
    <w:rsid w:val="003D4F45"/>
    <w:rsid w:val="003D511D"/>
    <w:rsid w:val="003D51A3"/>
    <w:rsid w:val="003D538B"/>
    <w:rsid w:val="003D54B3"/>
    <w:rsid w:val="003D561D"/>
    <w:rsid w:val="003D562D"/>
    <w:rsid w:val="003D59F8"/>
    <w:rsid w:val="003D5B15"/>
    <w:rsid w:val="003D62E0"/>
    <w:rsid w:val="003D6459"/>
    <w:rsid w:val="003D65F9"/>
    <w:rsid w:val="003D6867"/>
    <w:rsid w:val="003D6EED"/>
    <w:rsid w:val="003D775D"/>
    <w:rsid w:val="003D7763"/>
    <w:rsid w:val="003D7832"/>
    <w:rsid w:val="003D7DD3"/>
    <w:rsid w:val="003E0167"/>
    <w:rsid w:val="003E01C1"/>
    <w:rsid w:val="003E02BA"/>
    <w:rsid w:val="003E08CA"/>
    <w:rsid w:val="003E0A53"/>
    <w:rsid w:val="003E0FC3"/>
    <w:rsid w:val="003E11D3"/>
    <w:rsid w:val="003E12A1"/>
    <w:rsid w:val="003E1312"/>
    <w:rsid w:val="003E13E8"/>
    <w:rsid w:val="003E13EA"/>
    <w:rsid w:val="003E1563"/>
    <w:rsid w:val="003E1A36"/>
    <w:rsid w:val="003E1A44"/>
    <w:rsid w:val="003E1D6A"/>
    <w:rsid w:val="003E1DA6"/>
    <w:rsid w:val="003E1E93"/>
    <w:rsid w:val="003E20C1"/>
    <w:rsid w:val="003E2598"/>
    <w:rsid w:val="003E2617"/>
    <w:rsid w:val="003E28D2"/>
    <w:rsid w:val="003E2EAC"/>
    <w:rsid w:val="003E362E"/>
    <w:rsid w:val="003E3C2B"/>
    <w:rsid w:val="003E3DE1"/>
    <w:rsid w:val="003E4131"/>
    <w:rsid w:val="003E422B"/>
    <w:rsid w:val="003E44DB"/>
    <w:rsid w:val="003E4673"/>
    <w:rsid w:val="003E4A5A"/>
    <w:rsid w:val="003E4B90"/>
    <w:rsid w:val="003E4C2A"/>
    <w:rsid w:val="003E4D3D"/>
    <w:rsid w:val="003E5179"/>
    <w:rsid w:val="003E5449"/>
    <w:rsid w:val="003E55AE"/>
    <w:rsid w:val="003E5807"/>
    <w:rsid w:val="003E5891"/>
    <w:rsid w:val="003E58CE"/>
    <w:rsid w:val="003E5E94"/>
    <w:rsid w:val="003E6019"/>
    <w:rsid w:val="003E6059"/>
    <w:rsid w:val="003E611C"/>
    <w:rsid w:val="003E6953"/>
    <w:rsid w:val="003E6D78"/>
    <w:rsid w:val="003E6F61"/>
    <w:rsid w:val="003E6F71"/>
    <w:rsid w:val="003E713F"/>
    <w:rsid w:val="003E7354"/>
    <w:rsid w:val="003E7913"/>
    <w:rsid w:val="003E7B2B"/>
    <w:rsid w:val="003E7E20"/>
    <w:rsid w:val="003E7EB5"/>
    <w:rsid w:val="003F00BF"/>
    <w:rsid w:val="003F01E8"/>
    <w:rsid w:val="003F03BD"/>
    <w:rsid w:val="003F05AF"/>
    <w:rsid w:val="003F0729"/>
    <w:rsid w:val="003F093B"/>
    <w:rsid w:val="003F0F9B"/>
    <w:rsid w:val="003F1288"/>
    <w:rsid w:val="003F128C"/>
    <w:rsid w:val="003F132A"/>
    <w:rsid w:val="003F141F"/>
    <w:rsid w:val="003F1432"/>
    <w:rsid w:val="003F16AA"/>
    <w:rsid w:val="003F1734"/>
    <w:rsid w:val="003F1A73"/>
    <w:rsid w:val="003F1AB3"/>
    <w:rsid w:val="003F1D66"/>
    <w:rsid w:val="003F1DD0"/>
    <w:rsid w:val="003F1F53"/>
    <w:rsid w:val="003F1F99"/>
    <w:rsid w:val="003F2067"/>
    <w:rsid w:val="003F2097"/>
    <w:rsid w:val="003F20B8"/>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4A23"/>
    <w:rsid w:val="003F4C7E"/>
    <w:rsid w:val="003F55A2"/>
    <w:rsid w:val="003F5A8C"/>
    <w:rsid w:val="003F5FFE"/>
    <w:rsid w:val="003F60E2"/>
    <w:rsid w:val="003F6104"/>
    <w:rsid w:val="003F6852"/>
    <w:rsid w:val="003F6931"/>
    <w:rsid w:val="003F6B44"/>
    <w:rsid w:val="003F6EEE"/>
    <w:rsid w:val="003F6F2E"/>
    <w:rsid w:val="003F7068"/>
    <w:rsid w:val="003F70C1"/>
    <w:rsid w:val="003F7236"/>
    <w:rsid w:val="003F7328"/>
    <w:rsid w:val="003F7595"/>
    <w:rsid w:val="003F78AD"/>
    <w:rsid w:val="003F7A2B"/>
    <w:rsid w:val="003F7B3A"/>
    <w:rsid w:val="003F7B92"/>
    <w:rsid w:val="003F7BD1"/>
    <w:rsid w:val="00400059"/>
    <w:rsid w:val="0040015D"/>
    <w:rsid w:val="0040021D"/>
    <w:rsid w:val="00400490"/>
    <w:rsid w:val="004008AC"/>
    <w:rsid w:val="0040096E"/>
    <w:rsid w:val="00400A81"/>
    <w:rsid w:val="00400B6A"/>
    <w:rsid w:val="00400FD7"/>
    <w:rsid w:val="004010A6"/>
    <w:rsid w:val="00401594"/>
    <w:rsid w:val="00401698"/>
    <w:rsid w:val="0040198E"/>
    <w:rsid w:val="00401DAE"/>
    <w:rsid w:val="0040224D"/>
    <w:rsid w:val="0040245F"/>
    <w:rsid w:val="0040269B"/>
    <w:rsid w:val="00402751"/>
    <w:rsid w:val="004028A5"/>
    <w:rsid w:val="00402B32"/>
    <w:rsid w:val="00402C77"/>
    <w:rsid w:val="00402F7F"/>
    <w:rsid w:val="00403029"/>
    <w:rsid w:val="0040302F"/>
    <w:rsid w:val="00403358"/>
    <w:rsid w:val="00403609"/>
    <w:rsid w:val="004039A8"/>
    <w:rsid w:val="00403A99"/>
    <w:rsid w:val="00403B08"/>
    <w:rsid w:val="0040402C"/>
    <w:rsid w:val="00404242"/>
    <w:rsid w:val="0040453E"/>
    <w:rsid w:val="00404975"/>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6FD5"/>
    <w:rsid w:val="004072B1"/>
    <w:rsid w:val="00407EF9"/>
    <w:rsid w:val="00407F1E"/>
    <w:rsid w:val="00407FEA"/>
    <w:rsid w:val="004101A4"/>
    <w:rsid w:val="00410371"/>
    <w:rsid w:val="00410712"/>
    <w:rsid w:val="00410C20"/>
    <w:rsid w:val="00411091"/>
    <w:rsid w:val="0041123E"/>
    <w:rsid w:val="00411920"/>
    <w:rsid w:val="00411C2B"/>
    <w:rsid w:val="00411C38"/>
    <w:rsid w:val="00412101"/>
    <w:rsid w:val="004122A9"/>
    <w:rsid w:val="0041234A"/>
    <w:rsid w:val="00412444"/>
    <w:rsid w:val="00412759"/>
    <w:rsid w:val="004130DC"/>
    <w:rsid w:val="00413418"/>
    <w:rsid w:val="004134E6"/>
    <w:rsid w:val="00413A89"/>
    <w:rsid w:val="00413BAE"/>
    <w:rsid w:val="00413BD1"/>
    <w:rsid w:val="004141D7"/>
    <w:rsid w:val="004143F3"/>
    <w:rsid w:val="00414713"/>
    <w:rsid w:val="0041482B"/>
    <w:rsid w:val="004148CB"/>
    <w:rsid w:val="00414A36"/>
    <w:rsid w:val="00414A57"/>
    <w:rsid w:val="00414D7F"/>
    <w:rsid w:val="0041530A"/>
    <w:rsid w:val="004155DB"/>
    <w:rsid w:val="00415987"/>
    <w:rsid w:val="0041614D"/>
    <w:rsid w:val="0041622E"/>
    <w:rsid w:val="004165FF"/>
    <w:rsid w:val="00416A83"/>
    <w:rsid w:val="00416B79"/>
    <w:rsid w:val="00416D4E"/>
    <w:rsid w:val="0041714A"/>
    <w:rsid w:val="00417158"/>
    <w:rsid w:val="0041749F"/>
    <w:rsid w:val="004176BC"/>
    <w:rsid w:val="0041773F"/>
    <w:rsid w:val="004177A5"/>
    <w:rsid w:val="004178DA"/>
    <w:rsid w:val="00417938"/>
    <w:rsid w:val="00420141"/>
    <w:rsid w:val="00420300"/>
    <w:rsid w:val="004209FD"/>
    <w:rsid w:val="00420BAA"/>
    <w:rsid w:val="00420C0A"/>
    <w:rsid w:val="00420C9F"/>
    <w:rsid w:val="00421120"/>
    <w:rsid w:val="00421351"/>
    <w:rsid w:val="004216C7"/>
    <w:rsid w:val="00421D8E"/>
    <w:rsid w:val="0042291C"/>
    <w:rsid w:val="004229D6"/>
    <w:rsid w:val="00422B2C"/>
    <w:rsid w:val="00422D0D"/>
    <w:rsid w:val="00422E78"/>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AD5"/>
    <w:rsid w:val="00425B34"/>
    <w:rsid w:val="00425CBF"/>
    <w:rsid w:val="00425E6C"/>
    <w:rsid w:val="00426557"/>
    <w:rsid w:val="0042656A"/>
    <w:rsid w:val="00426811"/>
    <w:rsid w:val="0042691B"/>
    <w:rsid w:val="00426BA2"/>
    <w:rsid w:val="00426D97"/>
    <w:rsid w:val="00426DB1"/>
    <w:rsid w:val="00426DC4"/>
    <w:rsid w:val="0042708A"/>
    <w:rsid w:val="00427153"/>
    <w:rsid w:val="00427382"/>
    <w:rsid w:val="00427530"/>
    <w:rsid w:val="0042753B"/>
    <w:rsid w:val="0042755C"/>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CED"/>
    <w:rsid w:val="00433D34"/>
    <w:rsid w:val="0043459B"/>
    <w:rsid w:val="00434A8E"/>
    <w:rsid w:val="00434B13"/>
    <w:rsid w:val="00434DBD"/>
    <w:rsid w:val="00434F83"/>
    <w:rsid w:val="004354DD"/>
    <w:rsid w:val="00435653"/>
    <w:rsid w:val="00435B55"/>
    <w:rsid w:val="004360C5"/>
    <w:rsid w:val="004360DE"/>
    <w:rsid w:val="00436693"/>
    <w:rsid w:val="00436859"/>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1C1F"/>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79C"/>
    <w:rsid w:val="0044488C"/>
    <w:rsid w:val="0044493A"/>
    <w:rsid w:val="00444FDD"/>
    <w:rsid w:val="00445018"/>
    <w:rsid w:val="0044525F"/>
    <w:rsid w:val="0044547B"/>
    <w:rsid w:val="004456B6"/>
    <w:rsid w:val="004459E3"/>
    <w:rsid w:val="00445AAE"/>
    <w:rsid w:val="00445BEA"/>
    <w:rsid w:val="00445D49"/>
    <w:rsid w:val="0044602A"/>
    <w:rsid w:val="00446098"/>
    <w:rsid w:val="00446200"/>
    <w:rsid w:val="00446701"/>
    <w:rsid w:val="00446907"/>
    <w:rsid w:val="0044712E"/>
    <w:rsid w:val="00447472"/>
    <w:rsid w:val="004474AF"/>
    <w:rsid w:val="00447621"/>
    <w:rsid w:val="0044764F"/>
    <w:rsid w:val="00447723"/>
    <w:rsid w:val="004479A9"/>
    <w:rsid w:val="00447E2D"/>
    <w:rsid w:val="00447E60"/>
    <w:rsid w:val="004500BA"/>
    <w:rsid w:val="00450233"/>
    <w:rsid w:val="004502B5"/>
    <w:rsid w:val="004506E6"/>
    <w:rsid w:val="0045079C"/>
    <w:rsid w:val="00450E36"/>
    <w:rsid w:val="00450F4A"/>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3E59"/>
    <w:rsid w:val="00453EF9"/>
    <w:rsid w:val="0045411F"/>
    <w:rsid w:val="00454521"/>
    <w:rsid w:val="004545C1"/>
    <w:rsid w:val="00454684"/>
    <w:rsid w:val="00454689"/>
    <w:rsid w:val="00454AAC"/>
    <w:rsid w:val="00454D3A"/>
    <w:rsid w:val="00454F23"/>
    <w:rsid w:val="0045526A"/>
    <w:rsid w:val="0045526B"/>
    <w:rsid w:val="0045532A"/>
    <w:rsid w:val="004553FD"/>
    <w:rsid w:val="00455631"/>
    <w:rsid w:val="00455784"/>
    <w:rsid w:val="00455905"/>
    <w:rsid w:val="00455B47"/>
    <w:rsid w:val="00456142"/>
    <w:rsid w:val="0045635F"/>
    <w:rsid w:val="0045647C"/>
    <w:rsid w:val="0045659A"/>
    <w:rsid w:val="00456666"/>
    <w:rsid w:val="004567D6"/>
    <w:rsid w:val="00456938"/>
    <w:rsid w:val="00456989"/>
    <w:rsid w:val="00456AFF"/>
    <w:rsid w:val="00456B73"/>
    <w:rsid w:val="00456C06"/>
    <w:rsid w:val="00456CFD"/>
    <w:rsid w:val="00456D21"/>
    <w:rsid w:val="004570FA"/>
    <w:rsid w:val="00457448"/>
    <w:rsid w:val="004576C2"/>
    <w:rsid w:val="004576CC"/>
    <w:rsid w:val="00457755"/>
    <w:rsid w:val="00457781"/>
    <w:rsid w:val="004577E0"/>
    <w:rsid w:val="00457BE4"/>
    <w:rsid w:val="00457C24"/>
    <w:rsid w:val="00457C6C"/>
    <w:rsid w:val="00457D20"/>
    <w:rsid w:val="00457FBA"/>
    <w:rsid w:val="00460047"/>
    <w:rsid w:val="004601C1"/>
    <w:rsid w:val="004602FF"/>
    <w:rsid w:val="0046094A"/>
    <w:rsid w:val="00460D58"/>
    <w:rsid w:val="00460DF4"/>
    <w:rsid w:val="004610DF"/>
    <w:rsid w:val="0046142F"/>
    <w:rsid w:val="004616D4"/>
    <w:rsid w:val="00461808"/>
    <w:rsid w:val="0046188F"/>
    <w:rsid w:val="004618AA"/>
    <w:rsid w:val="00461AAD"/>
    <w:rsid w:val="0046275D"/>
    <w:rsid w:val="00462AA3"/>
    <w:rsid w:val="00462C0F"/>
    <w:rsid w:val="00462CBC"/>
    <w:rsid w:val="00462FC2"/>
    <w:rsid w:val="00463370"/>
    <w:rsid w:val="00463575"/>
    <w:rsid w:val="0046366C"/>
    <w:rsid w:val="00464090"/>
    <w:rsid w:val="00464863"/>
    <w:rsid w:val="0046497D"/>
    <w:rsid w:val="00464BB3"/>
    <w:rsid w:val="00464C19"/>
    <w:rsid w:val="004650CD"/>
    <w:rsid w:val="00465882"/>
    <w:rsid w:val="00465CAC"/>
    <w:rsid w:val="00465F2B"/>
    <w:rsid w:val="004660EE"/>
    <w:rsid w:val="004661EB"/>
    <w:rsid w:val="004666C8"/>
    <w:rsid w:val="0046670E"/>
    <w:rsid w:val="00466829"/>
    <w:rsid w:val="00466A77"/>
    <w:rsid w:val="00466B2E"/>
    <w:rsid w:val="00467478"/>
    <w:rsid w:val="00467A77"/>
    <w:rsid w:val="00467DB0"/>
    <w:rsid w:val="00467DF0"/>
    <w:rsid w:val="00467FA8"/>
    <w:rsid w:val="0047005C"/>
    <w:rsid w:val="0047061C"/>
    <w:rsid w:val="00470752"/>
    <w:rsid w:val="00470836"/>
    <w:rsid w:val="004709EE"/>
    <w:rsid w:val="00470E92"/>
    <w:rsid w:val="00470EB7"/>
    <w:rsid w:val="00470F8D"/>
    <w:rsid w:val="00471512"/>
    <w:rsid w:val="00471687"/>
    <w:rsid w:val="004717B3"/>
    <w:rsid w:val="00471E58"/>
    <w:rsid w:val="004720B9"/>
    <w:rsid w:val="00472130"/>
    <w:rsid w:val="00472211"/>
    <w:rsid w:val="00472D29"/>
    <w:rsid w:val="00472D6B"/>
    <w:rsid w:val="00472E50"/>
    <w:rsid w:val="00472F60"/>
    <w:rsid w:val="00472FC5"/>
    <w:rsid w:val="004730B9"/>
    <w:rsid w:val="0047376D"/>
    <w:rsid w:val="00473996"/>
    <w:rsid w:val="00473A03"/>
    <w:rsid w:val="00473A21"/>
    <w:rsid w:val="00473DA7"/>
    <w:rsid w:val="00473F74"/>
    <w:rsid w:val="004743DF"/>
    <w:rsid w:val="004746D3"/>
    <w:rsid w:val="0047473A"/>
    <w:rsid w:val="00474AA1"/>
    <w:rsid w:val="00474C7D"/>
    <w:rsid w:val="00474F56"/>
    <w:rsid w:val="004752C9"/>
    <w:rsid w:val="0047549A"/>
    <w:rsid w:val="00475608"/>
    <w:rsid w:val="00475672"/>
    <w:rsid w:val="004758B6"/>
    <w:rsid w:val="00475A70"/>
    <w:rsid w:val="00475B6D"/>
    <w:rsid w:val="00475BBA"/>
    <w:rsid w:val="00475E33"/>
    <w:rsid w:val="0047623E"/>
    <w:rsid w:val="0047633D"/>
    <w:rsid w:val="0047639A"/>
    <w:rsid w:val="0047642A"/>
    <w:rsid w:val="00476E60"/>
    <w:rsid w:val="00477595"/>
    <w:rsid w:val="004776A6"/>
    <w:rsid w:val="00477803"/>
    <w:rsid w:val="00477CC8"/>
    <w:rsid w:val="004804E1"/>
    <w:rsid w:val="004804E3"/>
    <w:rsid w:val="00480718"/>
    <w:rsid w:val="00480A1E"/>
    <w:rsid w:val="00480B3B"/>
    <w:rsid w:val="00480B80"/>
    <w:rsid w:val="00480CE4"/>
    <w:rsid w:val="00480E01"/>
    <w:rsid w:val="00481215"/>
    <w:rsid w:val="004812AE"/>
    <w:rsid w:val="004815DE"/>
    <w:rsid w:val="0048193F"/>
    <w:rsid w:val="00481F6C"/>
    <w:rsid w:val="00481F81"/>
    <w:rsid w:val="004821D3"/>
    <w:rsid w:val="00482312"/>
    <w:rsid w:val="004824EB"/>
    <w:rsid w:val="00482A54"/>
    <w:rsid w:val="00482CE2"/>
    <w:rsid w:val="00482D07"/>
    <w:rsid w:val="00482E7C"/>
    <w:rsid w:val="00483509"/>
    <w:rsid w:val="0048355E"/>
    <w:rsid w:val="004836C0"/>
    <w:rsid w:val="004837FA"/>
    <w:rsid w:val="004838BF"/>
    <w:rsid w:val="00483A8F"/>
    <w:rsid w:val="00484037"/>
    <w:rsid w:val="004843C7"/>
    <w:rsid w:val="004844D1"/>
    <w:rsid w:val="004846B3"/>
    <w:rsid w:val="004847E0"/>
    <w:rsid w:val="0048488F"/>
    <w:rsid w:val="00484D47"/>
    <w:rsid w:val="00485068"/>
    <w:rsid w:val="004856AA"/>
    <w:rsid w:val="00485B03"/>
    <w:rsid w:val="00485C20"/>
    <w:rsid w:val="00485C98"/>
    <w:rsid w:val="00485CC8"/>
    <w:rsid w:val="00485D09"/>
    <w:rsid w:val="00485E70"/>
    <w:rsid w:val="00485FD7"/>
    <w:rsid w:val="00486151"/>
    <w:rsid w:val="004861A8"/>
    <w:rsid w:val="004861FC"/>
    <w:rsid w:val="00486227"/>
    <w:rsid w:val="00486327"/>
    <w:rsid w:val="00486463"/>
    <w:rsid w:val="00486489"/>
    <w:rsid w:val="004864A7"/>
    <w:rsid w:val="004865AE"/>
    <w:rsid w:val="00486860"/>
    <w:rsid w:val="00486912"/>
    <w:rsid w:val="0048695E"/>
    <w:rsid w:val="0048703C"/>
    <w:rsid w:val="0048720C"/>
    <w:rsid w:val="0048738F"/>
    <w:rsid w:val="00487494"/>
    <w:rsid w:val="00487755"/>
    <w:rsid w:val="004877E7"/>
    <w:rsid w:val="004879CC"/>
    <w:rsid w:val="00487B63"/>
    <w:rsid w:val="00487BAA"/>
    <w:rsid w:val="00487CE7"/>
    <w:rsid w:val="00487E13"/>
    <w:rsid w:val="00490082"/>
    <w:rsid w:val="00490402"/>
    <w:rsid w:val="00490774"/>
    <w:rsid w:val="004907FE"/>
    <w:rsid w:val="00490809"/>
    <w:rsid w:val="004909B6"/>
    <w:rsid w:val="00490B93"/>
    <w:rsid w:val="00490D2A"/>
    <w:rsid w:val="00490DCA"/>
    <w:rsid w:val="00490E31"/>
    <w:rsid w:val="004917D4"/>
    <w:rsid w:val="00491BA4"/>
    <w:rsid w:val="00491BBB"/>
    <w:rsid w:val="00491ED6"/>
    <w:rsid w:val="004924BB"/>
    <w:rsid w:val="0049261C"/>
    <w:rsid w:val="00492995"/>
    <w:rsid w:val="00492C1E"/>
    <w:rsid w:val="00493603"/>
    <w:rsid w:val="00493907"/>
    <w:rsid w:val="004944CA"/>
    <w:rsid w:val="00494561"/>
    <w:rsid w:val="0049491A"/>
    <w:rsid w:val="00494A07"/>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28F"/>
    <w:rsid w:val="00497492"/>
    <w:rsid w:val="0049753A"/>
    <w:rsid w:val="00497569"/>
    <w:rsid w:val="00497C97"/>
    <w:rsid w:val="00497DE9"/>
    <w:rsid w:val="00497F88"/>
    <w:rsid w:val="004A05C2"/>
    <w:rsid w:val="004A0986"/>
    <w:rsid w:val="004A09A8"/>
    <w:rsid w:val="004A0EC3"/>
    <w:rsid w:val="004A119B"/>
    <w:rsid w:val="004A13FC"/>
    <w:rsid w:val="004A1BB9"/>
    <w:rsid w:val="004A2175"/>
    <w:rsid w:val="004A28E1"/>
    <w:rsid w:val="004A2EC4"/>
    <w:rsid w:val="004A2FF5"/>
    <w:rsid w:val="004A3162"/>
    <w:rsid w:val="004A336E"/>
    <w:rsid w:val="004A3655"/>
    <w:rsid w:val="004A39EE"/>
    <w:rsid w:val="004A3C4A"/>
    <w:rsid w:val="004A3D84"/>
    <w:rsid w:val="004A3E8E"/>
    <w:rsid w:val="004A40AB"/>
    <w:rsid w:val="004A4437"/>
    <w:rsid w:val="004A44B7"/>
    <w:rsid w:val="004A4673"/>
    <w:rsid w:val="004A46EF"/>
    <w:rsid w:val="004A47DF"/>
    <w:rsid w:val="004A4962"/>
    <w:rsid w:val="004A4B56"/>
    <w:rsid w:val="004A528B"/>
    <w:rsid w:val="004A5294"/>
    <w:rsid w:val="004A536A"/>
    <w:rsid w:val="004A5654"/>
    <w:rsid w:val="004A5C7C"/>
    <w:rsid w:val="004A5D49"/>
    <w:rsid w:val="004A5E25"/>
    <w:rsid w:val="004A6670"/>
    <w:rsid w:val="004A6B4F"/>
    <w:rsid w:val="004A7106"/>
    <w:rsid w:val="004A7206"/>
    <w:rsid w:val="004A73E7"/>
    <w:rsid w:val="004A74F6"/>
    <w:rsid w:val="004A755F"/>
    <w:rsid w:val="004A760D"/>
    <w:rsid w:val="004A76DE"/>
    <w:rsid w:val="004A76EE"/>
    <w:rsid w:val="004A772D"/>
    <w:rsid w:val="004A773C"/>
    <w:rsid w:val="004A77CA"/>
    <w:rsid w:val="004A7C5A"/>
    <w:rsid w:val="004B0051"/>
    <w:rsid w:val="004B0132"/>
    <w:rsid w:val="004B0634"/>
    <w:rsid w:val="004B08D4"/>
    <w:rsid w:val="004B0D5F"/>
    <w:rsid w:val="004B0FA9"/>
    <w:rsid w:val="004B13F7"/>
    <w:rsid w:val="004B13F8"/>
    <w:rsid w:val="004B165F"/>
    <w:rsid w:val="004B17B8"/>
    <w:rsid w:val="004B2041"/>
    <w:rsid w:val="004B2112"/>
    <w:rsid w:val="004B2137"/>
    <w:rsid w:val="004B2150"/>
    <w:rsid w:val="004B2386"/>
    <w:rsid w:val="004B2703"/>
    <w:rsid w:val="004B278A"/>
    <w:rsid w:val="004B29F4"/>
    <w:rsid w:val="004B2C7F"/>
    <w:rsid w:val="004B2FCB"/>
    <w:rsid w:val="004B3392"/>
    <w:rsid w:val="004B3954"/>
    <w:rsid w:val="004B3BDE"/>
    <w:rsid w:val="004B3C5C"/>
    <w:rsid w:val="004B3CE7"/>
    <w:rsid w:val="004B3E02"/>
    <w:rsid w:val="004B3F8E"/>
    <w:rsid w:val="004B3FEB"/>
    <w:rsid w:val="004B43B3"/>
    <w:rsid w:val="004B4557"/>
    <w:rsid w:val="004B466E"/>
    <w:rsid w:val="004B48AB"/>
    <w:rsid w:val="004B4B47"/>
    <w:rsid w:val="004B4E41"/>
    <w:rsid w:val="004B502C"/>
    <w:rsid w:val="004B5177"/>
    <w:rsid w:val="004B544F"/>
    <w:rsid w:val="004B54F3"/>
    <w:rsid w:val="004B5C13"/>
    <w:rsid w:val="004B5C84"/>
    <w:rsid w:val="004B5F1F"/>
    <w:rsid w:val="004B5F3B"/>
    <w:rsid w:val="004B6142"/>
    <w:rsid w:val="004B6241"/>
    <w:rsid w:val="004B6463"/>
    <w:rsid w:val="004B657C"/>
    <w:rsid w:val="004B675E"/>
    <w:rsid w:val="004B68F5"/>
    <w:rsid w:val="004B6917"/>
    <w:rsid w:val="004B6C1B"/>
    <w:rsid w:val="004B6CCA"/>
    <w:rsid w:val="004B7083"/>
    <w:rsid w:val="004B71F4"/>
    <w:rsid w:val="004B7237"/>
    <w:rsid w:val="004B73A1"/>
    <w:rsid w:val="004B742D"/>
    <w:rsid w:val="004B7454"/>
    <w:rsid w:val="004B74B3"/>
    <w:rsid w:val="004B75B7"/>
    <w:rsid w:val="004B799B"/>
    <w:rsid w:val="004B79CD"/>
    <w:rsid w:val="004B7FC4"/>
    <w:rsid w:val="004C062D"/>
    <w:rsid w:val="004C075F"/>
    <w:rsid w:val="004C1163"/>
    <w:rsid w:val="004C1C90"/>
    <w:rsid w:val="004C1F1F"/>
    <w:rsid w:val="004C2171"/>
    <w:rsid w:val="004C2442"/>
    <w:rsid w:val="004C27A0"/>
    <w:rsid w:val="004C2A7F"/>
    <w:rsid w:val="004C2AC6"/>
    <w:rsid w:val="004C2BB6"/>
    <w:rsid w:val="004C2E59"/>
    <w:rsid w:val="004C3142"/>
    <w:rsid w:val="004C32FD"/>
    <w:rsid w:val="004C34C2"/>
    <w:rsid w:val="004C3BB4"/>
    <w:rsid w:val="004C3D59"/>
    <w:rsid w:val="004C400D"/>
    <w:rsid w:val="004C402F"/>
    <w:rsid w:val="004C4260"/>
    <w:rsid w:val="004C446C"/>
    <w:rsid w:val="004C45F4"/>
    <w:rsid w:val="004C4837"/>
    <w:rsid w:val="004C4CAA"/>
    <w:rsid w:val="004C4E85"/>
    <w:rsid w:val="004C4F0A"/>
    <w:rsid w:val="004C4F88"/>
    <w:rsid w:val="004C5035"/>
    <w:rsid w:val="004C50BC"/>
    <w:rsid w:val="004C51AF"/>
    <w:rsid w:val="004C545B"/>
    <w:rsid w:val="004C5541"/>
    <w:rsid w:val="004C5CEF"/>
    <w:rsid w:val="004C6627"/>
    <w:rsid w:val="004C6734"/>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205"/>
    <w:rsid w:val="004D193B"/>
    <w:rsid w:val="004D1E3D"/>
    <w:rsid w:val="004D1E8D"/>
    <w:rsid w:val="004D1EAB"/>
    <w:rsid w:val="004D1F1C"/>
    <w:rsid w:val="004D2085"/>
    <w:rsid w:val="004D20CC"/>
    <w:rsid w:val="004D2921"/>
    <w:rsid w:val="004D2B04"/>
    <w:rsid w:val="004D2C6E"/>
    <w:rsid w:val="004D2DFC"/>
    <w:rsid w:val="004D2FFD"/>
    <w:rsid w:val="004D31F8"/>
    <w:rsid w:val="004D325C"/>
    <w:rsid w:val="004D34F2"/>
    <w:rsid w:val="004D3578"/>
    <w:rsid w:val="004D393F"/>
    <w:rsid w:val="004D3C3B"/>
    <w:rsid w:val="004D3D13"/>
    <w:rsid w:val="004D3F9B"/>
    <w:rsid w:val="004D41ED"/>
    <w:rsid w:val="004D452C"/>
    <w:rsid w:val="004D4873"/>
    <w:rsid w:val="004D4E33"/>
    <w:rsid w:val="004D4EFA"/>
    <w:rsid w:val="004D52B0"/>
    <w:rsid w:val="004D547F"/>
    <w:rsid w:val="004D5609"/>
    <w:rsid w:val="004D5796"/>
    <w:rsid w:val="004D5912"/>
    <w:rsid w:val="004D5B47"/>
    <w:rsid w:val="004D5F96"/>
    <w:rsid w:val="004D601C"/>
    <w:rsid w:val="004D60B4"/>
    <w:rsid w:val="004D6332"/>
    <w:rsid w:val="004D6711"/>
    <w:rsid w:val="004D6915"/>
    <w:rsid w:val="004D69C9"/>
    <w:rsid w:val="004D6A32"/>
    <w:rsid w:val="004D6BFF"/>
    <w:rsid w:val="004D6D72"/>
    <w:rsid w:val="004D70D5"/>
    <w:rsid w:val="004D7F79"/>
    <w:rsid w:val="004E010F"/>
    <w:rsid w:val="004E025D"/>
    <w:rsid w:val="004E057B"/>
    <w:rsid w:val="004E0686"/>
    <w:rsid w:val="004E0747"/>
    <w:rsid w:val="004E0D77"/>
    <w:rsid w:val="004E0E3F"/>
    <w:rsid w:val="004E103A"/>
    <w:rsid w:val="004E1433"/>
    <w:rsid w:val="004E16B4"/>
    <w:rsid w:val="004E17FA"/>
    <w:rsid w:val="004E194E"/>
    <w:rsid w:val="004E1990"/>
    <w:rsid w:val="004E1A32"/>
    <w:rsid w:val="004E1DD9"/>
    <w:rsid w:val="004E213A"/>
    <w:rsid w:val="004E22B6"/>
    <w:rsid w:val="004E2351"/>
    <w:rsid w:val="004E23B0"/>
    <w:rsid w:val="004E2519"/>
    <w:rsid w:val="004E254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63E"/>
    <w:rsid w:val="004E4A9E"/>
    <w:rsid w:val="004E4AF5"/>
    <w:rsid w:val="004E4F70"/>
    <w:rsid w:val="004E52CE"/>
    <w:rsid w:val="004E5637"/>
    <w:rsid w:val="004E57A5"/>
    <w:rsid w:val="004E5C46"/>
    <w:rsid w:val="004E5DFD"/>
    <w:rsid w:val="004E6127"/>
    <w:rsid w:val="004E63B5"/>
    <w:rsid w:val="004E6415"/>
    <w:rsid w:val="004E6449"/>
    <w:rsid w:val="004E6597"/>
    <w:rsid w:val="004E682C"/>
    <w:rsid w:val="004E69F3"/>
    <w:rsid w:val="004E6AD5"/>
    <w:rsid w:val="004E6B12"/>
    <w:rsid w:val="004E6B98"/>
    <w:rsid w:val="004E7039"/>
    <w:rsid w:val="004E74CC"/>
    <w:rsid w:val="004E7587"/>
    <w:rsid w:val="004E759D"/>
    <w:rsid w:val="004E7977"/>
    <w:rsid w:val="004E7DAF"/>
    <w:rsid w:val="004E7DC2"/>
    <w:rsid w:val="004E7DDA"/>
    <w:rsid w:val="004E7E0A"/>
    <w:rsid w:val="004F040A"/>
    <w:rsid w:val="004F0452"/>
    <w:rsid w:val="004F0634"/>
    <w:rsid w:val="004F0685"/>
    <w:rsid w:val="004F07B4"/>
    <w:rsid w:val="004F087A"/>
    <w:rsid w:val="004F0F11"/>
    <w:rsid w:val="004F0F1B"/>
    <w:rsid w:val="004F17E1"/>
    <w:rsid w:val="004F1913"/>
    <w:rsid w:val="004F1B8A"/>
    <w:rsid w:val="004F1D65"/>
    <w:rsid w:val="004F1EC1"/>
    <w:rsid w:val="004F1F85"/>
    <w:rsid w:val="004F210F"/>
    <w:rsid w:val="004F24D3"/>
    <w:rsid w:val="004F2655"/>
    <w:rsid w:val="004F26E6"/>
    <w:rsid w:val="004F278C"/>
    <w:rsid w:val="004F27CE"/>
    <w:rsid w:val="004F2934"/>
    <w:rsid w:val="004F295D"/>
    <w:rsid w:val="004F2BA7"/>
    <w:rsid w:val="004F2DF6"/>
    <w:rsid w:val="004F2ECC"/>
    <w:rsid w:val="004F315D"/>
    <w:rsid w:val="004F32CD"/>
    <w:rsid w:val="004F3584"/>
    <w:rsid w:val="004F37E5"/>
    <w:rsid w:val="004F3899"/>
    <w:rsid w:val="004F3AC3"/>
    <w:rsid w:val="004F3BC4"/>
    <w:rsid w:val="004F3DBD"/>
    <w:rsid w:val="004F3E12"/>
    <w:rsid w:val="004F41E0"/>
    <w:rsid w:val="004F4584"/>
    <w:rsid w:val="004F46B0"/>
    <w:rsid w:val="004F495E"/>
    <w:rsid w:val="004F4BDF"/>
    <w:rsid w:val="004F4C4C"/>
    <w:rsid w:val="004F4F21"/>
    <w:rsid w:val="004F504B"/>
    <w:rsid w:val="004F5139"/>
    <w:rsid w:val="004F552B"/>
    <w:rsid w:val="004F5853"/>
    <w:rsid w:val="004F5A39"/>
    <w:rsid w:val="004F5D56"/>
    <w:rsid w:val="004F5F86"/>
    <w:rsid w:val="004F5FF0"/>
    <w:rsid w:val="004F6082"/>
    <w:rsid w:val="004F60B7"/>
    <w:rsid w:val="004F60D3"/>
    <w:rsid w:val="004F6685"/>
    <w:rsid w:val="004F69D6"/>
    <w:rsid w:val="004F6B9F"/>
    <w:rsid w:val="004F6FBB"/>
    <w:rsid w:val="004F70D8"/>
    <w:rsid w:val="004F70FE"/>
    <w:rsid w:val="004F7535"/>
    <w:rsid w:val="004F789E"/>
    <w:rsid w:val="004F7B00"/>
    <w:rsid w:val="004F7D1A"/>
    <w:rsid w:val="004F7E94"/>
    <w:rsid w:val="004F7ED8"/>
    <w:rsid w:val="0050035D"/>
    <w:rsid w:val="005004AF"/>
    <w:rsid w:val="00500EEE"/>
    <w:rsid w:val="00500F42"/>
    <w:rsid w:val="00500F61"/>
    <w:rsid w:val="00501370"/>
    <w:rsid w:val="00501594"/>
    <w:rsid w:val="00501719"/>
    <w:rsid w:val="00501761"/>
    <w:rsid w:val="00501768"/>
    <w:rsid w:val="0050191D"/>
    <w:rsid w:val="00501933"/>
    <w:rsid w:val="005023C3"/>
    <w:rsid w:val="005027A3"/>
    <w:rsid w:val="00502B5E"/>
    <w:rsid w:val="00502CD7"/>
    <w:rsid w:val="00503156"/>
    <w:rsid w:val="00503353"/>
    <w:rsid w:val="005033A2"/>
    <w:rsid w:val="00503451"/>
    <w:rsid w:val="00503619"/>
    <w:rsid w:val="00503AFD"/>
    <w:rsid w:val="00503B30"/>
    <w:rsid w:val="00503C1D"/>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2D1"/>
    <w:rsid w:val="00506521"/>
    <w:rsid w:val="00506937"/>
    <w:rsid w:val="00506CA2"/>
    <w:rsid w:val="00506DAC"/>
    <w:rsid w:val="0050711C"/>
    <w:rsid w:val="005104B0"/>
    <w:rsid w:val="005108B9"/>
    <w:rsid w:val="00510E57"/>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E07"/>
    <w:rsid w:val="00514673"/>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D49"/>
    <w:rsid w:val="005170FF"/>
    <w:rsid w:val="00517682"/>
    <w:rsid w:val="0051771F"/>
    <w:rsid w:val="00517842"/>
    <w:rsid w:val="00517A03"/>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283"/>
    <w:rsid w:val="00523700"/>
    <w:rsid w:val="00523792"/>
    <w:rsid w:val="005237C1"/>
    <w:rsid w:val="00523D7C"/>
    <w:rsid w:val="00523E98"/>
    <w:rsid w:val="005241ED"/>
    <w:rsid w:val="0052427F"/>
    <w:rsid w:val="005242D9"/>
    <w:rsid w:val="00524928"/>
    <w:rsid w:val="0052494B"/>
    <w:rsid w:val="00524B57"/>
    <w:rsid w:val="00524FA3"/>
    <w:rsid w:val="005250C4"/>
    <w:rsid w:val="005256A7"/>
    <w:rsid w:val="00525702"/>
    <w:rsid w:val="005257F2"/>
    <w:rsid w:val="00525B68"/>
    <w:rsid w:val="00525EFB"/>
    <w:rsid w:val="005260E8"/>
    <w:rsid w:val="0052617F"/>
    <w:rsid w:val="0052653C"/>
    <w:rsid w:val="00526801"/>
    <w:rsid w:val="0052681B"/>
    <w:rsid w:val="00526873"/>
    <w:rsid w:val="00526AD0"/>
    <w:rsid w:val="00526C9C"/>
    <w:rsid w:val="00526FA0"/>
    <w:rsid w:val="00527A43"/>
    <w:rsid w:val="00527E37"/>
    <w:rsid w:val="00527FF9"/>
    <w:rsid w:val="00530118"/>
    <w:rsid w:val="00530259"/>
    <w:rsid w:val="00530270"/>
    <w:rsid w:val="00530474"/>
    <w:rsid w:val="005306CC"/>
    <w:rsid w:val="0053088A"/>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68C"/>
    <w:rsid w:val="0053476B"/>
    <w:rsid w:val="005347E9"/>
    <w:rsid w:val="00534D72"/>
    <w:rsid w:val="00534E5C"/>
    <w:rsid w:val="00535255"/>
    <w:rsid w:val="00535529"/>
    <w:rsid w:val="00535557"/>
    <w:rsid w:val="00535736"/>
    <w:rsid w:val="005357C4"/>
    <w:rsid w:val="00535AF4"/>
    <w:rsid w:val="00535EAD"/>
    <w:rsid w:val="00535FB9"/>
    <w:rsid w:val="005360CB"/>
    <w:rsid w:val="0053635D"/>
    <w:rsid w:val="00536566"/>
    <w:rsid w:val="0053679D"/>
    <w:rsid w:val="00536AC5"/>
    <w:rsid w:val="00536B1C"/>
    <w:rsid w:val="00536C07"/>
    <w:rsid w:val="00536C95"/>
    <w:rsid w:val="00536E86"/>
    <w:rsid w:val="00536F61"/>
    <w:rsid w:val="005370A8"/>
    <w:rsid w:val="005370BF"/>
    <w:rsid w:val="00537148"/>
    <w:rsid w:val="00537379"/>
    <w:rsid w:val="005376A0"/>
    <w:rsid w:val="00537791"/>
    <w:rsid w:val="00537886"/>
    <w:rsid w:val="005379E3"/>
    <w:rsid w:val="00537B5D"/>
    <w:rsid w:val="00537C02"/>
    <w:rsid w:val="00537C39"/>
    <w:rsid w:val="00537DCA"/>
    <w:rsid w:val="00537EE5"/>
    <w:rsid w:val="00537F92"/>
    <w:rsid w:val="00540941"/>
    <w:rsid w:val="00540BC5"/>
    <w:rsid w:val="00540CB2"/>
    <w:rsid w:val="00541138"/>
    <w:rsid w:val="00541175"/>
    <w:rsid w:val="005411B3"/>
    <w:rsid w:val="0054134D"/>
    <w:rsid w:val="00541679"/>
    <w:rsid w:val="005419B0"/>
    <w:rsid w:val="00541DBF"/>
    <w:rsid w:val="00541FAF"/>
    <w:rsid w:val="0054202C"/>
    <w:rsid w:val="00542042"/>
    <w:rsid w:val="005420CF"/>
    <w:rsid w:val="00542401"/>
    <w:rsid w:val="005424C4"/>
    <w:rsid w:val="00542628"/>
    <w:rsid w:val="0054270E"/>
    <w:rsid w:val="00542899"/>
    <w:rsid w:val="00542A57"/>
    <w:rsid w:val="00542AA0"/>
    <w:rsid w:val="00542B55"/>
    <w:rsid w:val="00542C04"/>
    <w:rsid w:val="00542C97"/>
    <w:rsid w:val="00542D12"/>
    <w:rsid w:val="00542FA5"/>
    <w:rsid w:val="00543054"/>
    <w:rsid w:val="00543134"/>
    <w:rsid w:val="005431A1"/>
    <w:rsid w:val="00543738"/>
    <w:rsid w:val="00543976"/>
    <w:rsid w:val="00543A6F"/>
    <w:rsid w:val="00543A96"/>
    <w:rsid w:val="00543BDF"/>
    <w:rsid w:val="00543DCE"/>
    <w:rsid w:val="00543E6C"/>
    <w:rsid w:val="00543FAA"/>
    <w:rsid w:val="00544085"/>
    <w:rsid w:val="0054415F"/>
    <w:rsid w:val="0054442A"/>
    <w:rsid w:val="0054496B"/>
    <w:rsid w:val="00544AB5"/>
    <w:rsid w:val="00544B50"/>
    <w:rsid w:val="00544B73"/>
    <w:rsid w:val="00544C07"/>
    <w:rsid w:val="00544EF3"/>
    <w:rsid w:val="00544F49"/>
    <w:rsid w:val="00544F6B"/>
    <w:rsid w:val="00545012"/>
    <w:rsid w:val="0054501B"/>
    <w:rsid w:val="00545244"/>
    <w:rsid w:val="0054543F"/>
    <w:rsid w:val="00545D0D"/>
    <w:rsid w:val="00545D6A"/>
    <w:rsid w:val="00545FF4"/>
    <w:rsid w:val="005460CD"/>
    <w:rsid w:val="00546243"/>
    <w:rsid w:val="00546434"/>
    <w:rsid w:val="00546521"/>
    <w:rsid w:val="005467D1"/>
    <w:rsid w:val="005468AB"/>
    <w:rsid w:val="00546A15"/>
    <w:rsid w:val="00546A56"/>
    <w:rsid w:val="00546B26"/>
    <w:rsid w:val="00546C58"/>
    <w:rsid w:val="00546DB3"/>
    <w:rsid w:val="00547111"/>
    <w:rsid w:val="00547249"/>
    <w:rsid w:val="00547314"/>
    <w:rsid w:val="0054741C"/>
    <w:rsid w:val="0054758A"/>
    <w:rsid w:val="00547599"/>
    <w:rsid w:val="005478BE"/>
    <w:rsid w:val="00547995"/>
    <w:rsid w:val="00547DE5"/>
    <w:rsid w:val="005500DB"/>
    <w:rsid w:val="00550122"/>
    <w:rsid w:val="00550202"/>
    <w:rsid w:val="00550625"/>
    <w:rsid w:val="00550677"/>
    <w:rsid w:val="005507D1"/>
    <w:rsid w:val="00550975"/>
    <w:rsid w:val="00550A86"/>
    <w:rsid w:val="00550A88"/>
    <w:rsid w:val="00550ABA"/>
    <w:rsid w:val="00550DF2"/>
    <w:rsid w:val="00550F20"/>
    <w:rsid w:val="00551345"/>
    <w:rsid w:val="0055187B"/>
    <w:rsid w:val="00551AF2"/>
    <w:rsid w:val="00551BB2"/>
    <w:rsid w:val="00551D21"/>
    <w:rsid w:val="00551FB2"/>
    <w:rsid w:val="0055212F"/>
    <w:rsid w:val="00552190"/>
    <w:rsid w:val="005521A9"/>
    <w:rsid w:val="005521FB"/>
    <w:rsid w:val="005525E5"/>
    <w:rsid w:val="00552715"/>
    <w:rsid w:val="00552D11"/>
    <w:rsid w:val="00552E60"/>
    <w:rsid w:val="00552E79"/>
    <w:rsid w:val="00552EC2"/>
    <w:rsid w:val="00553416"/>
    <w:rsid w:val="0055376B"/>
    <w:rsid w:val="005537D7"/>
    <w:rsid w:val="005538B5"/>
    <w:rsid w:val="00553D42"/>
    <w:rsid w:val="00553F8F"/>
    <w:rsid w:val="0055412D"/>
    <w:rsid w:val="00554183"/>
    <w:rsid w:val="005543A1"/>
    <w:rsid w:val="00554409"/>
    <w:rsid w:val="0055457B"/>
    <w:rsid w:val="0055475F"/>
    <w:rsid w:val="00554767"/>
    <w:rsid w:val="00554B32"/>
    <w:rsid w:val="00554D6F"/>
    <w:rsid w:val="0055503D"/>
    <w:rsid w:val="00555108"/>
    <w:rsid w:val="0055516D"/>
    <w:rsid w:val="005555AE"/>
    <w:rsid w:val="005558F2"/>
    <w:rsid w:val="00555932"/>
    <w:rsid w:val="00555CE6"/>
    <w:rsid w:val="00555EAE"/>
    <w:rsid w:val="00555FFF"/>
    <w:rsid w:val="00556034"/>
    <w:rsid w:val="005560CF"/>
    <w:rsid w:val="005561A3"/>
    <w:rsid w:val="0055635F"/>
    <w:rsid w:val="0055660D"/>
    <w:rsid w:val="00556619"/>
    <w:rsid w:val="005567F2"/>
    <w:rsid w:val="0055685D"/>
    <w:rsid w:val="00556B51"/>
    <w:rsid w:val="00556B6C"/>
    <w:rsid w:val="00556BEF"/>
    <w:rsid w:val="00556F12"/>
    <w:rsid w:val="00557171"/>
    <w:rsid w:val="00557286"/>
    <w:rsid w:val="005573D3"/>
    <w:rsid w:val="005575C5"/>
    <w:rsid w:val="005578B8"/>
    <w:rsid w:val="0055794B"/>
    <w:rsid w:val="00557BB7"/>
    <w:rsid w:val="00557C49"/>
    <w:rsid w:val="00557FA0"/>
    <w:rsid w:val="0056066E"/>
    <w:rsid w:val="0056095E"/>
    <w:rsid w:val="00560F98"/>
    <w:rsid w:val="005611F8"/>
    <w:rsid w:val="0056184F"/>
    <w:rsid w:val="005619BE"/>
    <w:rsid w:val="00561D53"/>
    <w:rsid w:val="005621A8"/>
    <w:rsid w:val="00562385"/>
    <w:rsid w:val="005625EF"/>
    <w:rsid w:val="00562A4B"/>
    <w:rsid w:val="00562EDF"/>
    <w:rsid w:val="00562F69"/>
    <w:rsid w:val="005631A8"/>
    <w:rsid w:val="005632A4"/>
    <w:rsid w:val="0056369B"/>
    <w:rsid w:val="00563D3F"/>
    <w:rsid w:val="00563FD1"/>
    <w:rsid w:val="00564289"/>
    <w:rsid w:val="005643A0"/>
    <w:rsid w:val="005643DF"/>
    <w:rsid w:val="00564866"/>
    <w:rsid w:val="00564EEA"/>
    <w:rsid w:val="00565087"/>
    <w:rsid w:val="0056538C"/>
    <w:rsid w:val="0056558B"/>
    <w:rsid w:val="005655DB"/>
    <w:rsid w:val="00565684"/>
    <w:rsid w:val="005658F1"/>
    <w:rsid w:val="005659DE"/>
    <w:rsid w:val="00565B5F"/>
    <w:rsid w:val="00565BF6"/>
    <w:rsid w:val="00565DF7"/>
    <w:rsid w:val="00565EE4"/>
    <w:rsid w:val="00566002"/>
    <w:rsid w:val="005665A5"/>
    <w:rsid w:val="00566886"/>
    <w:rsid w:val="00566BC6"/>
    <w:rsid w:val="00566CBF"/>
    <w:rsid w:val="00566DE9"/>
    <w:rsid w:val="00566FC6"/>
    <w:rsid w:val="00567203"/>
    <w:rsid w:val="0056720D"/>
    <w:rsid w:val="0056747B"/>
    <w:rsid w:val="00567639"/>
    <w:rsid w:val="005677B0"/>
    <w:rsid w:val="005679A9"/>
    <w:rsid w:val="00567DBC"/>
    <w:rsid w:val="00567F03"/>
    <w:rsid w:val="005701B4"/>
    <w:rsid w:val="0057028F"/>
    <w:rsid w:val="0057079B"/>
    <w:rsid w:val="00570CB5"/>
    <w:rsid w:val="005713BB"/>
    <w:rsid w:val="005718FE"/>
    <w:rsid w:val="00571A87"/>
    <w:rsid w:val="00571D55"/>
    <w:rsid w:val="00571E20"/>
    <w:rsid w:val="00572139"/>
    <w:rsid w:val="00572216"/>
    <w:rsid w:val="005724A1"/>
    <w:rsid w:val="005724C9"/>
    <w:rsid w:val="005724F0"/>
    <w:rsid w:val="00572610"/>
    <w:rsid w:val="0057283C"/>
    <w:rsid w:val="00572D29"/>
    <w:rsid w:val="00572EA4"/>
    <w:rsid w:val="0057317B"/>
    <w:rsid w:val="00573C01"/>
    <w:rsid w:val="00573C33"/>
    <w:rsid w:val="00573D11"/>
    <w:rsid w:val="005741A2"/>
    <w:rsid w:val="00574333"/>
    <w:rsid w:val="005743AE"/>
    <w:rsid w:val="005743D7"/>
    <w:rsid w:val="005744BF"/>
    <w:rsid w:val="00574550"/>
    <w:rsid w:val="00574804"/>
    <w:rsid w:val="00574D1E"/>
    <w:rsid w:val="00574DC2"/>
    <w:rsid w:val="00574DDD"/>
    <w:rsid w:val="00574F25"/>
    <w:rsid w:val="00574F44"/>
    <w:rsid w:val="00575171"/>
    <w:rsid w:val="005752EF"/>
    <w:rsid w:val="00575B7B"/>
    <w:rsid w:val="005762C0"/>
    <w:rsid w:val="00576758"/>
    <w:rsid w:val="005769E6"/>
    <w:rsid w:val="00576C57"/>
    <w:rsid w:val="00576F73"/>
    <w:rsid w:val="00577014"/>
    <w:rsid w:val="005772A1"/>
    <w:rsid w:val="005775D7"/>
    <w:rsid w:val="00577824"/>
    <w:rsid w:val="005778E2"/>
    <w:rsid w:val="00577980"/>
    <w:rsid w:val="00577B7D"/>
    <w:rsid w:val="00577DED"/>
    <w:rsid w:val="00580A43"/>
    <w:rsid w:val="00580A72"/>
    <w:rsid w:val="00580AA1"/>
    <w:rsid w:val="00580EEB"/>
    <w:rsid w:val="00580F68"/>
    <w:rsid w:val="00580FEC"/>
    <w:rsid w:val="0058107D"/>
    <w:rsid w:val="00581405"/>
    <w:rsid w:val="0058165C"/>
    <w:rsid w:val="00581CAA"/>
    <w:rsid w:val="00581D9F"/>
    <w:rsid w:val="00581E23"/>
    <w:rsid w:val="00581EBE"/>
    <w:rsid w:val="0058217E"/>
    <w:rsid w:val="005821F2"/>
    <w:rsid w:val="00582365"/>
    <w:rsid w:val="00582D4A"/>
    <w:rsid w:val="00582DF5"/>
    <w:rsid w:val="00582EED"/>
    <w:rsid w:val="005830C5"/>
    <w:rsid w:val="005830CD"/>
    <w:rsid w:val="0058310B"/>
    <w:rsid w:val="00583254"/>
    <w:rsid w:val="00583814"/>
    <w:rsid w:val="005839CC"/>
    <w:rsid w:val="00583BE8"/>
    <w:rsid w:val="00583DC1"/>
    <w:rsid w:val="00583FD4"/>
    <w:rsid w:val="0058474A"/>
    <w:rsid w:val="00584776"/>
    <w:rsid w:val="00584BD0"/>
    <w:rsid w:val="00584CE6"/>
    <w:rsid w:val="00584E44"/>
    <w:rsid w:val="00585667"/>
    <w:rsid w:val="00585761"/>
    <w:rsid w:val="00585C59"/>
    <w:rsid w:val="00585F03"/>
    <w:rsid w:val="0058647A"/>
    <w:rsid w:val="005867AA"/>
    <w:rsid w:val="0058696B"/>
    <w:rsid w:val="00586BD5"/>
    <w:rsid w:val="00587021"/>
    <w:rsid w:val="00587066"/>
    <w:rsid w:val="0058710F"/>
    <w:rsid w:val="00587309"/>
    <w:rsid w:val="0058751A"/>
    <w:rsid w:val="00587919"/>
    <w:rsid w:val="00587A9A"/>
    <w:rsid w:val="00587C04"/>
    <w:rsid w:val="00587D44"/>
    <w:rsid w:val="00587D92"/>
    <w:rsid w:val="0059009F"/>
    <w:rsid w:val="0059062C"/>
    <w:rsid w:val="00590FD0"/>
    <w:rsid w:val="00591390"/>
    <w:rsid w:val="005916D0"/>
    <w:rsid w:val="005916D9"/>
    <w:rsid w:val="00591840"/>
    <w:rsid w:val="005919FC"/>
    <w:rsid w:val="00591A63"/>
    <w:rsid w:val="005921C2"/>
    <w:rsid w:val="00592217"/>
    <w:rsid w:val="00592637"/>
    <w:rsid w:val="0059289C"/>
    <w:rsid w:val="0059296D"/>
    <w:rsid w:val="00592B24"/>
    <w:rsid w:val="00592D74"/>
    <w:rsid w:val="005930AC"/>
    <w:rsid w:val="00593172"/>
    <w:rsid w:val="00593365"/>
    <w:rsid w:val="0059348D"/>
    <w:rsid w:val="00593732"/>
    <w:rsid w:val="00593974"/>
    <w:rsid w:val="00593B8B"/>
    <w:rsid w:val="00593F90"/>
    <w:rsid w:val="00594006"/>
    <w:rsid w:val="005940AA"/>
    <w:rsid w:val="00594568"/>
    <w:rsid w:val="005945DF"/>
    <w:rsid w:val="0059492A"/>
    <w:rsid w:val="00594BEC"/>
    <w:rsid w:val="00594CFE"/>
    <w:rsid w:val="0059506F"/>
    <w:rsid w:val="005950D3"/>
    <w:rsid w:val="0059511A"/>
    <w:rsid w:val="0059515A"/>
    <w:rsid w:val="0059545F"/>
    <w:rsid w:val="005957F8"/>
    <w:rsid w:val="00595904"/>
    <w:rsid w:val="005959F9"/>
    <w:rsid w:val="00595B96"/>
    <w:rsid w:val="00595BFB"/>
    <w:rsid w:val="00595ED5"/>
    <w:rsid w:val="00595F48"/>
    <w:rsid w:val="00596102"/>
    <w:rsid w:val="005963BF"/>
    <w:rsid w:val="00596975"/>
    <w:rsid w:val="00596CFE"/>
    <w:rsid w:val="00597317"/>
    <w:rsid w:val="005975C3"/>
    <w:rsid w:val="00597613"/>
    <w:rsid w:val="00597A3E"/>
    <w:rsid w:val="00597F58"/>
    <w:rsid w:val="005A002E"/>
    <w:rsid w:val="005A0340"/>
    <w:rsid w:val="005A0446"/>
    <w:rsid w:val="005A0504"/>
    <w:rsid w:val="005A0778"/>
    <w:rsid w:val="005A07C3"/>
    <w:rsid w:val="005A0856"/>
    <w:rsid w:val="005A0C82"/>
    <w:rsid w:val="005A0DA3"/>
    <w:rsid w:val="005A0E7A"/>
    <w:rsid w:val="005A106B"/>
    <w:rsid w:val="005A1135"/>
    <w:rsid w:val="005A1375"/>
    <w:rsid w:val="005A13FA"/>
    <w:rsid w:val="005A14E9"/>
    <w:rsid w:val="005A157F"/>
    <w:rsid w:val="005A1584"/>
    <w:rsid w:val="005A1880"/>
    <w:rsid w:val="005A1B5F"/>
    <w:rsid w:val="005A21ED"/>
    <w:rsid w:val="005A22F1"/>
    <w:rsid w:val="005A294A"/>
    <w:rsid w:val="005A2FB5"/>
    <w:rsid w:val="005A3024"/>
    <w:rsid w:val="005A3376"/>
    <w:rsid w:val="005A33B1"/>
    <w:rsid w:val="005A341B"/>
    <w:rsid w:val="005A360C"/>
    <w:rsid w:val="005A365E"/>
    <w:rsid w:val="005A3F46"/>
    <w:rsid w:val="005A4331"/>
    <w:rsid w:val="005A4839"/>
    <w:rsid w:val="005A4A1F"/>
    <w:rsid w:val="005A4FB8"/>
    <w:rsid w:val="005A54E7"/>
    <w:rsid w:val="005A5831"/>
    <w:rsid w:val="005A58C2"/>
    <w:rsid w:val="005A590C"/>
    <w:rsid w:val="005A5E4B"/>
    <w:rsid w:val="005A6121"/>
    <w:rsid w:val="005A6154"/>
    <w:rsid w:val="005A6232"/>
    <w:rsid w:val="005A648E"/>
    <w:rsid w:val="005A6597"/>
    <w:rsid w:val="005A6689"/>
    <w:rsid w:val="005A6755"/>
    <w:rsid w:val="005A67C7"/>
    <w:rsid w:val="005A6824"/>
    <w:rsid w:val="005A6971"/>
    <w:rsid w:val="005A6A16"/>
    <w:rsid w:val="005A6BD1"/>
    <w:rsid w:val="005A6E02"/>
    <w:rsid w:val="005A6EB8"/>
    <w:rsid w:val="005A6EE2"/>
    <w:rsid w:val="005A6F58"/>
    <w:rsid w:val="005A7456"/>
    <w:rsid w:val="005A75F1"/>
    <w:rsid w:val="005A76F6"/>
    <w:rsid w:val="005A774D"/>
    <w:rsid w:val="005A7804"/>
    <w:rsid w:val="005A7CAB"/>
    <w:rsid w:val="005A7E0F"/>
    <w:rsid w:val="005B029F"/>
    <w:rsid w:val="005B031D"/>
    <w:rsid w:val="005B0399"/>
    <w:rsid w:val="005B0782"/>
    <w:rsid w:val="005B07EB"/>
    <w:rsid w:val="005B0DF5"/>
    <w:rsid w:val="005B0F0C"/>
    <w:rsid w:val="005B175E"/>
    <w:rsid w:val="005B176B"/>
    <w:rsid w:val="005B1853"/>
    <w:rsid w:val="005B1887"/>
    <w:rsid w:val="005B1A6E"/>
    <w:rsid w:val="005B2052"/>
    <w:rsid w:val="005B2805"/>
    <w:rsid w:val="005B2868"/>
    <w:rsid w:val="005B2AD4"/>
    <w:rsid w:val="005B2EFB"/>
    <w:rsid w:val="005B2F9B"/>
    <w:rsid w:val="005B3090"/>
    <w:rsid w:val="005B31C7"/>
    <w:rsid w:val="005B3738"/>
    <w:rsid w:val="005B40F3"/>
    <w:rsid w:val="005B42E3"/>
    <w:rsid w:val="005B453F"/>
    <w:rsid w:val="005B459C"/>
    <w:rsid w:val="005B46DE"/>
    <w:rsid w:val="005B4760"/>
    <w:rsid w:val="005B5912"/>
    <w:rsid w:val="005B5CAE"/>
    <w:rsid w:val="005B5E1F"/>
    <w:rsid w:val="005B5FCF"/>
    <w:rsid w:val="005B6238"/>
    <w:rsid w:val="005B636F"/>
    <w:rsid w:val="005B64F3"/>
    <w:rsid w:val="005B654C"/>
    <w:rsid w:val="005B66D1"/>
    <w:rsid w:val="005B6C6E"/>
    <w:rsid w:val="005B6EB6"/>
    <w:rsid w:val="005B75F2"/>
    <w:rsid w:val="005B7637"/>
    <w:rsid w:val="005B765C"/>
    <w:rsid w:val="005B79D1"/>
    <w:rsid w:val="005B7A33"/>
    <w:rsid w:val="005C0244"/>
    <w:rsid w:val="005C0603"/>
    <w:rsid w:val="005C07F4"/>
    <w:rsid w:val="005C096C"/>
    <w:rsid w:val="005C098E"/>
    <w:rsid w:val="005C1093"/>
    <w:rsid w:val="005C13E2"/>
    <w:rsid w:val="005C1512"/>
    <w:rsid w:val="005C1535"/>
    <w:rsid w:val="005C15BF"/>
    <w:rsid w:val="005C1816"/>
    <w:rsid w:val="005C1859"/>
    <w:rsid w:val="005C1AA2"/>
    <w:rsid w:val="005C200F"/>
    <w:rsid w:val="005C21BD"/>
    <w:rsid w:val="005C252B"/>
    <w:rsid w:val="005C2689"/>
    <w:rsid w:val="005C2951"/>
    <w:rsid w:val="005C29B0"/>
    <w:rsid w:val="005C2BB4"/>
    <w:rsid w:val="005C3527"/>
    <w:rsid w:val="005C3B5F"/>
    <w:rsid w:val="005C3DEF"/>
    <w:rsid w:val="005C44F9"/>
    <w:rsid w:val="005C454E"/>
    <w:rsid w:val="005C45CA"/>
    <w:rsid w:val="005C4BA4"/>
    <w:rsid w:val="005C4C47"/>
    <w:rsid w:val="005C4E0A"/>
    <w:rsid w:val="005C4E31"/>
    <w:rsid w:val="005C5064"/>
    <w:rsid w:val="005C5124"/>
    <w:rsid w:val="005C5169"/>
    <w:rsid w:val="005C583A"/>
    <w:rsid w:val="005C5B27"/>
    <w:rsid w:val="005C5C38"/>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AC4"/>
    <w:rsid w:val="005C7FDD"/>
    <w:rsid w:val="005C7FF4"/>
    <w:rsid w:val="005D026A"/>
    <w:rsid w:val="005D065E"/>
    <w:rsid w:val="005D0770"/>
    <w:rsid w:val="005D0A40"/>
    <w:rsid w:val="005D0C53"/>
    <w:rsid w:val="005D0D1D"/>
    <w:rsid w:val="005D0D1E"/>
    <w:rsid w:val="005D0E9A"/>
    <w:rsid w:val="005D0FD7"/>
    <w:rsid w:val="005D1471"/>
    <w:rsid w:val="005D1580"/>
    <w:rsid w:val="005D1F39"/>
    <w:rsid w:val="005D2091"/>
    <w:rsid w:val="005D2377"/>
    <w:rsid w:val="005D2407"/>
    <w:rsid w:val="005D24E0"/>
    <w:rsid w:val="005D266A"/>
    <w:rsid w:val="005D2882"/>
    <w:rsid w:val="005D2A25"/>
    <w:rsid w:val="005D2A77"/>
    <w:rsid w:val="005D2B81"/>
    <w:rsid w:val="005D2E01"/>
    <w:rsid w:val="005D2EFE"/>
    <w:rsid w:val="005D334D"/>
    <w:rsid w:val="005D339E"/>
    <w:rsid w:val="005D376B"/>
    <w:rsid w:val="005D39B1"/>
    <w:rsid w:val="005D39C5"/>
    <w:rsid w:val="005D3C7B"/>
    <w:rsid w:val="005D3D9A"/>
    <w:rsid w:val="005D3E72"/>
    <w:rsid w:val="005D40BE"/>
    <w:rsid w:val="005D40F2"/>
    <w:rsid w:val="005D415A"/>
    <w:rsid w:val="005D430D"/>
    <w:rsid w:val="005D44A8"/>
    <w:rsid w:val="005D46C6"/>
    <w:rsid w:val="005D4799"/>
    <w:rsid w:val="005D47E9"/>
    <w:rsid w:val="005D4ADF"/>
    <w:rsid w:val="005D4C7E"/>
    <w:rsid w:val="005D4D55"/>
    <w:rsid w:val="005D4E24"/>
    <w:rsid w:val="005D4E2B"/>
    <w:rsid w:val="005D4EB4"/>
    <w:rsid w:val="005D54FC"/>
    <w:rsid w:val="005D5772"/>
    <w:rsid w:val="005D577C"/>
    <w:rsid w:val="005D6159"/>
    <w:rsid w:val="005D62AF"/>
    <w:rsid w:val="005D63DF"/>
    <w:rsid w:val="005D646E"/>
    <w:rsid w:val="005D6709"/>
    <w:rsid w:val="005D675A"/>
    <w:rsid w:val="005D697C"/>
    <w:rsid w:val="005D6B48"/>
    <w:rsid w:val="005D6BA3"/>
    <w:rsid w:val="005D6BB2"/>
    <w:rsid w:val="005D6C9D"/>
    <w:rsid w:val="005D6EB4"/>
    <w:rsid w:val="005D7440"/>
    <w:rsid w:val="005D74BF"/>
    <w:rsid w:val="005D77F4"/>
    <w:rsid w:val="005D7926"/>
    <w:rsid w:val="005D79D1"/>
    <w:rsid w:val="005D7A84"/>
    <w:rsid w:val="005D7B14"/>
    <w:rsid w:val="005D7B5F"/>
    <w:rsid w:val="005D7C67"/>
    <w:rsid w:val="005E02F4"/>
    <w:rsid w:val="005E0303"/>
    <w:rsid w:val="005E086F"/>
    <w:rsid w:val="005E0931"/>
    <w:rsid w:val="005E09A2"/>
    <w:rsid w:val="005E0D2A"/>
    <w:rsid w:val="005E0EC8"/>
    <w:rsid w:val="005E0F4A"/>
    <w:rsid w:val="005E0F78"/>
    <w:rsid w:val="005E0FB2"/>
    <w:rsid w:val="005E11D8"/>
    <w:rsid w:val="005E123F"/>
    <w:rsid w:val="005E1B00"/>
    <w:rsid w:val="005E1BA5"/>
    <w:rsid w:val="005E1DEB"/>
    <w:rsid w:val="005E1E56"/>
    <w:rsid w:val="005E2233"/>
    <w:rsid w:val="005E230D"/>
    <w:rsid w:val="005E2747"/>
    <w:rsid w:val="005E27E3"/>
    <w:rsid w:val="005E290A"/>
    <w:rsid w:val="005E2BC7"/>
    <w:rsid w:val="005E2C44"/>
    <w:rsid w:val="005E2CA3"/>
    <w:rsid w:val="005E2E35"/>
    <w:rsid w:val="005E33F0"/>
    <w:rsid w:val="005E34AA"/>
    <w:rsid w:val="005E3558"/>
    <w:rsid w:val="005E3854"/>
    <w:rsid w:val="005E3A50"/>
    <w:rsid w:val="005E3ACD"/>
    <w:rsid w:val="005E3F9B"/>
    <w:rsid w:val="005E4109"/>
    <w:rsid w:val="005E42F6"/>
    <w:rsid w:val="005E46D4"/>
    <w:rsid w:val="005E4834"/>
    <w:rsid w:val="005E4903"/>
    <w:rsid w:val="005E4AC2"/>
    <w:rsid w:val="005E51F3"/>
    <w:rsid w:val="005E536F"/>
    <w:rsid w:val="005E5612"/>
    <w:rsid w:val="005E56ED"/>
    <w:rsid w:val="005E574F"/>
    <w:rsid w:val="005E59D2"/>
    <w:rsid w:val="005E5A98"/>
    <w:rsid w:val="005E5D58"/>
    <w:rsid w:val="005E5D7D"/>
    <w:rsid w:val="005E6193"/>
    <w:rsid w:val="005E61AC"/>
    <w:rsid w:val="005E6816"/>
    <w:rsid w:val="005E697D"/>
    <w:rsid w:val="005E6B77"/>
    <w:rsid w:val="005E6CB4"/>
    <w:rsid w:val="005E7100"/>
    <w:rsid w:val="005E7324"/>
    <w:rsid w:val="005E748D"/>
    <w:rsid w:val="005E795D"/>
    <w:rsid w:val="005E7B0D"/>
    <w:rsid w:val="005E7CB8"/>
    <w:rsid w:val="005F076A"/>
    <w:rsid w:val="005F09FB"/>
    <w:rsid w:val="005F0DBA"/>
    <w:rsid w:val="005F0F79"/>
    <w:rsid w:val="005F1186"/>
    <w:rsid w:val="005F11B8"/>
    <w:rsid w:val="005F1372"/>
    <w:rsid w:val="005F190C"/>
    <w:rsid w:val="005F1B15"/>
    <w:rsid w:val="005F1F31"/>
    <w:rsid w:val="005F208D"/>
    <w:rsid w:val="005F220E"/>
    <w:rsid w:val="005F274E"/>
    <w:rsid w:val="005F2AA2"/>
    <w:rsid w:val="005F2B19"/>
    <w:rsid w:val="005F2EA3"/>
    <w:rsid w:val="005F2EE4"/>
    <w:rsid w:val="005F306D"/>
    <w:rsid w:val="005F3235"/>
    <w:rsid w:val="005F3346"/>
    <w:rsid w:val="005F36D8"/>
    <w:rsid w:val="005F3874"/>
    <w:rsid w:val="005F3ACD"/>
    <w:rsid w:val="005F3D28"/>
    <w:rsid w:val="005F3E76"/>
    <w:rsid w:val="005F4180"/>
    <w:rsid w:val="005F41A9"/>
    <w:rsid w:val="005F46EB"/>
    <w:rsid w:val="005F47D3"/>
    <w:rsid w:val="005F4A9D"/>
    <w:rsid w:val="005F5085"/>
    <w:rsid w:val="005F5086"/>
    <w:rsid w:val="005F5300"/>
    <w:rsid w:val="005F55C3"/>
    <w:rsid w:val="005F560D"/>
    <w:rsid w:val="005F5643"/>
    <w:rsid w:val="005F5645"/>
    <w:rsid w:val="005F56E9"/>
    <w:rsid w:val="005F58C7"/>
    <w:rsid w:val="005F5995"/>
    <w:rsid w:val="005F5A31"/>
    <w:rsid w:val="005F5B42"/>
    <w:rsid w:val="005F5BD4"/>
    <w:rsid w:val="005F5C46"/>
    <w:rsid w:val="005F6030"/>
    <w:rsid w:val="005F6278"/>
    <w:rsid w:val="005F6531"/>
    <w:rsid w:val="005F6601"/>
    <w:rsid w:val="005F661C"/>
    <w:rsid w:val="005F6633"/>
    <w:rsid w:val="005F687D"/>
    <w:rsid w:val="005F6D79"/>
    <w:rsid w:val="005F70EE"/>
    <w:rsid w:val="005F7664"/>
    <w:rsid w:val="005F7729"/>
    <w:rsid w:val="005F78BC"/>
    <w:rsid w:val="005F79E9"/>
    <w:rsid w:val="005F7BEA"/>
    <w:rsid w:val="005F7FB4"/>
    <w:rsid w:val="0060077C"/>
    <w:rsid w:val="006007B8"/>
    <w:rsid w:val="00600B95"/>
    <w:rsid w:val="00600D0C"/>
    <w:rsid w:val="00600D2D"/>
    <w:rsid w:val="00600DD5"/>
    <w:rsid w:val="00600E18"/>
    <w:rsid w:val="006011E6"/>
    <w:rsid w:val="00601248"/>
    <w:rsid w:val="0060132C"/>
    <w:rsid w:val="006013B9"/>
    <w:rsid w:val="006014D7"/>
    <w:rsid w:val="00601622"/>
    <w:rsid w:val="0060194C"/>
    <w:rsid w:val="00601E0E"/>
    <w:rsid w:val="00601EE7"/>
    <w:rsid w:val="00601F43"/>
    <w:rsid w:val="0060200E"/>
    <w:rsid w:val="006021E9"/>
    <w:rsid w:val="006026A7"/>
    <w:rsid w:val="006026F1"/>
    <w:rsid w:val="00602975"/>
    <w:rsid w:val="00602A1B"/>
    <w:rsid w:val="00602A22"/>
    <w:rsid w:val="00602E8B"/>
    <w:rsid w:val="00603019"/>
    <w:rsid w:val="00603168"/>
    <w:rsid w:val="0060325B"/>
    <w:rsid w:val="006032F0"/>
    <w:rsid w:val="006036F8"/>
    <w:rsid w:val="006038E4"/>
    <w:rsid w:val="006039BF"/>
    <w:rsid w:val="00603D64"/>
    <w:rsid w:val="00603E80"/>
    <w:rsid w:val="0060408F"/>
    <w:rsid w:val="0060423F"/>
    <w:rsid w:val="006046DE"/>
    <w:rsid w:val="00604790"/>
    <w:rsid w:val="006048AA"/>
    <w:rsid w:val="00604FA4"/>
    <w:rsid w:val="00605473"/>
    <w:rsid w:val="0060560C"/>
    <w:rsid w:val="006057AB"/>
    <w:rsid w:val="00605B61"/>
    <w:rsid w:val="0060605C"/>
    <w:rsid w:val="006063B7"/>
    <w:rsid w:val="0060660B"/>
    <w:rsid w:val="006069F6"/>
    <w:rsid w:val="006069FB"/>
    <w:rsid w:val="00606C47"/>
    <w:rsid w:val="00607148"/>
    <w:rsid w:val="0060719A"/>
    <w:rsid w:val="00607304"/>
    <w:rsid w:val="0060737E"/>
    <w:rsid w:val="006075D4"/>
    <w:rsid w:val="006078F7"/>
    <w:rsid w:val="00607933"/>
    <w:rsid w:val="00607ACE"/>
    <w:rsid w:val="00607EEB"/>
    <w:rsid w:val="006100BB"/>
    <w:rsid w:val="006106A3"/>
    <w:rsid w:val="00610DCD"/>
    <w:rsid w:val="006113D3"/>
    <w:rsid w:val="00611465"/>
    <w:rsid w:val="006116CA"/>
    <w:rsid w:val="006116CF"/>
    <w:rsid w:val="006118FE"/>
    <w:rsid w:val="00611A17"/>
    <w:rsid w:val="00611AD1"/>
    <w:rsid w:val="00611B03"/>
    <w:rsid w:val="00611BEA"/>
    <w:rsid w:val="00611C81"/>
    <w:rsid w:val="00611C90"/>
    <w:rsid w:val="0061237B"/>
    <w:rsid w:val="0061254F"/>
    <w:rsid w:val="006126D5"/>
    <w:rsid w:val="00612C98"/>
    <w:rsid w:val="006130C3"/>
    <w:rsid w:val="00613232"/>
    <w:rsid w:val="006132B4"/>
    <w:rsid w:val="006133F2"/>
    <w:rsid w:val="006134D5"/>
    <w:rsid w:val="00613673"/>
    <w:rsid w:val="006136CC"/>
    <w:rsid w:val="00613965"/>
    <w:rsid w:val="00613B72"/>
    <w:rsid w:val="00613BDB"/>
    <w:rsid w:val="00613F9C"/>
    <w:rsid w:val="00614125"/>
    <w:rsid w:val="00614227"/>
    <w:rsid w:val="0061441A"/>
    <w:rsid w:val="00614478"/>
    <w:rsid w:val="006144B8"/>
    <w:rsid w:val="00614677"/>
    <w:rsid w:val="00614781"/>
    <w:rsid w:val="00614806"/>
    <w:rsid w:val="00614C50"/>
    <w:rsid w:val="00614D84"/>
    <w:rsid w:val="00614FDF"/>
    <w:rsid w:val="00615463"/>
    <w:rsid w:val="00615484"/>
    <w:rsid w:val="00615745"/>
    <w:rsid w:val="0061575F"/>
    <w:rsid w:val="00615894"/>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0B40"/>
    <w:rsid w:val="00621188"/>
    <w:rsid w:val="006212CF"/>
    <w:rsid w:val="006214E5"/>
    <w:rsid w:val="00621A90"/>
    <w:rsid w:val="00621B14"/>
    <w:rsid w:val="00621C23"/>
    <w:rsid w:val="00621DE9"/>
    <w:rsid w:val="006224FB"/>
    <w:rsid w:val="00622619"/>
    <w:rsid w:val="00622961"/>
    <w:rsid w:val="00622DBC"/>
    <w:rsid w:val="006230AA"/>
    <w:rsid w:val="00623110"/>
    <w:rsid w:val="006232D7"/>
    <w:rsid w:val="00623395"/>
    <w:rsid w:val="006235A1"/>
    <w:rsid w:val="006236D6"/>
    <w:rsid w:val="006239B0"/>
    <w:rsid w:val="00623A24"/>
    <w:rsid w:val="00623A63"/>
    <w:rsid w:val="0062436E"/>
    <w:rsid w:val="0062452D"/>
    <w:rsid w:val="00624EA1"/>
    <w:rsid w:val="00624EAF"/>
    <w:rsid w:val="0062524A"/>
    <w:rsid w:val="006252F3"/>
    <w:rsid w:val="006253FF"/>
    <w:rsid w:val="006257ED"/>
    <w:rsid w:val="00625BC0"/>
    <w:rsid w:val="00625C7B"/>
    <w:rsid w:val="00625CF6"/>
    <w:rsid w:val="00626163"/>
    <w:rsid w:val="006267E2"/>
    <w:rsid w:val="00626840"/>
    <w:rsid w:val="006269C7"/>
    <w:rsid w:val="00626BFC"/>
    <w:rsid w:val="00626C51"/>
    <w:rsid w:val="0062701F"/>
    <w:rsid w:val="00627125"/>
    <w:rsid w:val="00627366"/>
    <w:rsid w:val="00627696"/>
    <w:rsid w:val="0062772A"/>
    <w:rsid w:val="006279B6"/>
    <w:rsid w:val="00627C5C"/>
    <w:rsid w:val="00627E02"/>
    <w:rsid w:val="00630AEB"/>
    <w:rsid w:val="006310C0"/>
    <w:rsid w:val="006312E0"/>
    <w:rsid w:val="00631453"/>
    <w:rsid w:val="00631567"/>
    <w:rsid w:val="0063167C"/>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8CE"/>
    <w:rsid w:val="00633A2B"/>
    <w:rsid w:val="00633AA9"/>
    <w:rsid w:val="00633DBB"/>
    <w:rsid w:val="00633FC4"/>
    <w:rsid w:val="0063426B"/>
    <w:rsid w:val="0063426C"/>
    <w:rsid w:val="00634414"/>
    <w:rsid w:val="00634866"/>
    <w:rsid w:val="00634867"/>
    <w:rsid w:val="00634981"/>
    <w:rsid w:val="00634AD2"/>
    <w:rsid w:val="00634C4A"/>
    <w:rsid w:val="00634D6F"/>
    <w:rsid w:val="00634EC2"/>
    <w:rsid w:val="00635489"/>
    <w:rsid w:val="00635B3E"/>
    <w:rsid w:val="0063657C"/>
    <w:rsid w:val="0063695E"/>
    <w:rsid w:val="00636AFB"/>
    <w:rsid w:val="00636CF5"/>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0F46"/>
    <w:rsid w:val="00641419"/>
    <w:rsid w:val="006415A4"/>
    <w:rsid w:val="006417FF"/>
    <w:rsid w:val="0064192E"/>
    <w:rsid w:val="00641A9A"/>
    <w:rsid w:val="00641AF8"/>
    <w:rsid w:val="00641C0F"/>
    <w:rsid w:val="00641D06"/>
    <w:rsid w:val="00641E72"/>
    <w:rsid w:val="0064218B"/>
    <w:rsid w:val="00642512"/>
    <w:rsid w:val="006425AF"/>
    <w:rsid w:val="00642675"/>
    <w:rsid w:val="00642A4C"/>
    <w:rsid w:val="00642AAC"/>
    <w:rsid w:val="00642B9D"/>
    <w:rsid w:val="00642E87"/>
    <w:rsid w:val="00642EDA"/>
    <w:rsid w:val="00642F81"/>
    <w:rsid w:val="00643530"/>
    <w:rsid w:val="006439DC"/>
    <w:rsid w:val="00643A3D"/>
    <w:rsid w:val="006441A0"/>
    <w:rsid w:val="006441C6"/>
    <w:rsid w:val="00644345"/>
    <w:rsid w:val="00644575"/>
    <w:rsid w:val="006446B0"/>
    <w:rsid w:val="0064487D"/>
    <w:rsid w:val="00644A59"/>
    <w:rsid w:val="00644E46"/>
    <w:rsid w:val="00644E79"/>
    <w:rsid w:val="00645603"/>
    <w:rsid w:val="00645A06"/>
    <w:rsid w:val="00645B27"/>
    <w:rsid w:val="00645C7F"/>
    <w:rsid w:val="00645D66"/>
    <w:rsid w:val="00645E3C"/>
    <w:rsid w:val="0064612C"/>
    <w:rsid w:val="006462AD"/>
    <w:rsid w:val="00646346"/>
    <w:rsid w:val="00646663"/>
    <w:rsid w:val="00646939"/>
    <w:rsid w:val="0064695D"/>
    <w:rsid w:val="00646BF0"/>
    <w:rsid w:val="00646D39"/>
    <w:rsid w:val="00646D7B"/>
    <w:rsid w:val="00647336"/>
    <w:rsid w:val="006473B8"/>
    <w:rsid w:val="006474A2"/>
    <w:rsid w:val="006474A9"/>
    <w:rsid w:val="0064765E"/>
    <w:rsid w:val="00647C5D"/>
    <w:rsid w:val="00647D4E"/>
    <w:rsid w:val="00647E3F"/>
    <w:rsid w:val="00647E96"/>
    <w:rsid w:val="00647EE8"/>
    <w:rsid w:val="0065061E"/>
    <w:rsid w:val="006508B8"/>
    <w:rsid w:val="006509C0"/>
    <w:rsid w:val="00650A04"/>
    <w:rsid w:val="00650F4C"/>
    <w:rsid w:val="00651191"/>
    <w:rsid w:val="006511A2"/>
    <w:rsid w:val="00651368"/>
    <w:rsid w:val="00651560"/>
    <w:rsid w:val="0065163B"/>
    <w:rsid w:val="006516AF"/>
    <w:rsid w:val="006519D7"/>
    <w:rsid w:val="00651E87"/>
    <w:rsid w:val="00651EAF"/>
    <w:rsid w:val="00651EB3"/>
    <w:rsid w:val="006525F4"/>
    <w:rsid w:val="0065260A"/>
    <w:rsid w:val="006529E5"/>
    <w:rsid w:val="0065336B"/>
    <w:rsid w:val="0065338C"/>
    <w:rsid w:val="0065345B"/>
    <w:rsid w:val="006535B0"/>
    <w:rsid w:val="00653901"/>
    <w:rsid w:val="00653A25"/>
    <w:rsid w:val="00653BF0"/>
    <w:rsid w:val="00653D8D"/>
    <w:rsid w:val="00653E5D"/>
    <w:rsid w:val="00653E9E"/>
    <w:rsid w:val="0065411A"/>
    <w:rsid w:val="006541A7"/>
    <w:rsid w:val="006541E9"/>
    <w:rsid w:val="00654402"/>
    <w:rsid w:val="0065446C"/>
    <w:rsid w:val="00654556"/>
    <w:rsid w:val="00654557"/>
    <w:rsid w:val="00654637"/>
    <w:rsid w:val="00654DFD"/>
    <w:rsid w:val="00654E33"/>
    <w:rsid w:val="0065506D"/>
    <w:rsid w:val="00655168"/>
    <w:rsid w:val="0065533D"/>
    <w:rsid w:val="006553FB"/>
    <w:rsid w:val="0065546C"/>
    <w:rsid w:val="00655495"/>
    <w:rsid w:val="00655A5A"/>
    <w:rsid w:val="00655B5E"/>
    <w:rsid w:val="00656134"/>
    <w:rsid w:val="006562C0"/>
    <w:rsid w:val="00656932"/>
    <w:rsid w:val="00656BB9"/>
    <w:rsid w:val="00656C71"/>
    <w:rsid w:val="00656F36"/>
    <w:rsid w:val="00656F4B"/>
    <w:rsid w:val="0065724E"/>
    <w:rsid w:val="00657409"/>
    <w:rsid w:val="006574C0"/>
    <w:rsid w:val="0065756D"/>
    <w:rsid w:val="00660249"/>
    <w:rsid w:val="006604E9"/>
    <w:rsid w:val="006606FA"/>
    <w:rsid w:val="006607CA"/>
    <w:rsid w:val="0066094D"/>
    <w:rsid w:val="00660B3B"/>
    <w:rsid w:val="00660EE4"/>
    <w:rsid w:val="00660F39"/>
    <w:rsid w:val="006616E5"/>
    <w:rsid w:val="006619C5"/>
    <w:rsid w:val="00661FFE"/>
    <w:rsid w:val="006620AB"/>
    <w:rsid w:val="00662153"/>
    <w:rsid w:val="00662241"/>
    <w:rsid w:val="006623A8"/>
    <w:rsid w:val="006624AD"/>
    <w:rsid w:val="006624BF"/>
    <w:rsid w:val="0066272C"/>
    <w:rsid w:val="00662940"/>
    <w:rsid w:val="00662B32"/>
    <w:rsid w:val="00662D69"/>
    <w:rsid w:val="00662E4C"/>
    <w:rsid w:val="00662E96"/>
    <w:rsid w:val="00662F4B"/>
    <w:rsid w:val="00662FA9"/>
    <w:rsid w:val="006636B1"/>
    <w:rsid w:val="00663735"/>
    <w:rsid w:val="006637BB"/>
    <w:rsid w:val="00663A6F"/>
    <w:rsid w:val="00663C05"/>
    <w:rsid w:val="0066440E"/>
    <w:rsid w:val="00664DD6"/>
    <w:rsid w:val="00664F78"/>
    <w:rsid w:val="0066550C"/>
    <w:rsid w:val="006656C1"/>
    <w:rsid w:val="00665790"/>
    <w:rsid w:val="006658B2"/>
    <w:rsid w:val="006659DC"/>
    <w:rsid w:val="00665A86"/>
    <w:rsid w:val="00665CF6"/>
    <w:rsid w:val="006663D4"/>
    <w:rsid w:val="00666520"/>
    <w:rsid w:val="006665C6"/>
    <w:rsid w:val="00666870"/>
    <w:rsid w:val="00666A1C"/>
    <w:rsid w:val="00666DA4"/>
    <w:rsid w:val="00666ECB"/>
    <w:rsid w:val="006670F6"/>
    <w:rsid w:val="00667475"/>
    <w:rsid w:val="00667585"/>
    <w:rsid w:val="00667A1B"/>
    <w:rsid w:val="0067001D"/>
    <w:rsid w:val="006706BD"/>
    <w:rsid w:val="0067075F"/>
    <w:rsid w:val="006707B6"/>
    <w:rsid w:val="00671041"/>
    <w:rsid w:val="006712EC"/>
    <w:rsid w:val="00671579"/>
    <w:rsid w:val="006715D6"/>
    <w:rsid w:val="006717A0"/>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591"/>
    <w:rsid w:val="0067469F"/>
    <w:rsid w:val="00674808"/>
    <w:rsid w:val="0067488A"/>
    <w:rsid w:val="006749B5"/>
    <w:rsid w:val="00674B4B"/>
    <w:rsid w:val="00674C6F"/>
    <w:rsid w:val="00674E9C"/>
    <w:rsid w:val="00674FA3"/>
    <w:rsid w:val="0067544C"/>
    <w:rsid w:val="00675603"/>
    <w:rsid w:val="0067582E"/>
    <w:rsid w:val="00675A6B"/>
    <w:rsid w:val="0067626C"/>
    <w:rsid w:val="00676B2E"/>
    <w:rsid w:val="00676F42"/>
    <w:rsid w:val="00677085"/>
    <w:rsid w:val="006773A3"/>
    <w:rsid w:val="0067745A"/>
    <w:rsid w:val="00677641"/>
    <w:rsid w:val="006777F8"/>
    <w:rsid w:val="00677B52"/>
    <w:rsid w:val="00677B62"/>
    <w:rsid w:val="00677EBA"/>
    <w:rsid w:val="00677F3F"/>
    <w:rsid w:val="00677FD9"/>
    <w:rsid w:val="006801E5"/>
    <w:rsid w:val="00680382"/>
    <w:rsid w:val="00680BE7"/>
    <w:rsid w:val="00680C8A"/>
    <w:rsid w:val="00680EB5"/>
    <w:rsid w:val="0068103A"/>
    <w:rsid w:val="006811AE"/>
    <w:rsid w:val="00681236"/>
    <w:rsid w:val="00681A99"/>
    <w:rsid w:val="00681B4D"/>
    <w:rsid w:val="00681CB7"/>
    <w:rsid w:val="00681DE8"/>
    <w:rsid w:val="00681E30"/>
    <w:rsid w:val="006823E8"/>
    <w:rsid w:val="006823ED"/>
    <w:rsid w:val="006826F6"/>
    <w:rsid w:val="0068277A"/>
    <w:rsid w:val="00682C05"/>
    <w:rsid w:val="00682F1B"/>
    <w:rsid w:val="006833DD"/>
    <w:rsid w:val="0068377A"/>
    <w:rsid w:val="006837EA"/>
    <w:rsid w:val="006838B3"/>
    <w:rsid w:val="00683BCE"/>
    <w:rsid w:val="00683D36"/>
    <w:rsid w:val="00683DE4"/>
    <w:rsid w:val="00683F5C"/>
    <w:rsid w:val="0068404B"/>
    <w:rsid w:val="00684347"/>
    <w:rsid w:val="0068461E"/>
    <w:rsid w:val="0068488A"/>
    <w:rsid w:val="00684949"/>
    <w:rsid w:val="00684C0C"/>
    <w:rsid w:val="00684C3A"/>
    <w:rsid w:val="00684DA3"/>
    <w:rsid w:val="00684FF9"/>
    <w:rsid w:val="0068538B"/>
    <w:rsid w:val="0068554E"/>
    <w:rsid w:val="0068569C"/>
    <w:rsid w:val="0068592E"/>
    <w:rsid w:val="00685C0F"/>
    <w:rsid w:val="00685C62"/>
    <w:rsid w:val="00685D34"/>
    <w:rsid w:val="006861A8"/>
    <w:rsid w:val="00686802"/>
    <w:rsid w:val="006868EB"/>
    <w:rsid w:val="0068699B"/>
    <w:rsid w:val="006873AE"/>
    <w:rsid w:val="006876BA"/>
    <w:rsid w:val="00687702"/>
    <w:rsid w:val="00687E50"/>
    <w:rsid w:val="0069010A"/>
    <w:rsid w:val="0069029B"/>
    <w:rsid w:val="00690399"/>
    <w:rsid w:val="00690790"/>
    <w:rsid w:val="006907BD"/>
    <w:rsid w:val="00690A1E"/>
    <w:rsid w:val="00690EA8"/>
    <w:rsid w:val="00691160"/>
    <w:rsid w:val="0069129A"/>
    <w:rsid w:val="006913FA"/>
    <w:rsid w:val="00691667"/>
    <w:rsid w:val="00691952"/>
    <w:rsid w:val="00691D2A"/>
    <w:rsid w:val="00692225"/>
    <w:rsid w:val="00692390"/>
    <w:rsid w:val="006923BC"/>
    <w:rsid w:val="00692834"/>
    <w:rsid w:val="00692906"/>
    <w:rsid w:val="00692909"/>
    <w:rsid w:val="00692977"/>
    <w:rsid w:val="006929EC"/>
    <w:rsid w:val="00692AEE"/>
    <w:rsid w:val="00692C19"/>
    <w:rsid w:val="00692C8D"/>
    <w:rsid w:val="00692E8B"/>
    <w:rsid w:val="006931DA"/>
    <w:rsid w:val="00693348"/>
    <w:rsid w:val="00693A1C"/>
    <w:rsid w:val="006940E8"/>
    <w:rsid w:val="006940FA"/>
    <w:rsid w:val="006947C3"/>
    <w:rsid w:val="00694856"/>
    <w:rsid w:val="00694BA2"/>
    <w:rsid w:val="00694E0A"/>
    <w:rsid w:val="00695679"/>
    <w:rsid w:val="00695808"/>
    <w:rsid w:val="00695E94"/>
    <w:rsid w:val="00695EE2"/>
    <w:rsid w:val="00695FF8"/>
    <w:rsid w:val="00696169"/>
    <w:rsid w:val="0069638D"/>
    <w:rsid w:val="00696498"/>
    <w:rsid w:val="00696542"/>
    <w:rsid w:val="006966AD"/>
    <w:rsid w:val="00696A3D"/>
    <w:rsid w:val="00696D75"/>
    <w:rsid w:val="00697054"/>
    <w:rsid w:val="0069708C"/>
    <w:rsid w:val="006970E0"/>
    <w:rsid w:val="006971A8"/>
    <w:rsid w:val="00697589"/>
    <w:rsid w:val="00697FCB"/>
    <w:rsid w:val="006A01E4"/>
    <w:rsid w:val="006A02D8"/>
    <w:rsid w:val="006A05FB"/>
    <w:rsid w:val="006A06CB"/>
    <w:rsid w:val="006A0AFA"/>
    <w:rsid w:val="006A1035"/>
    <w:rsid w:val="006A1059"/>
    <w:rsid w:val="006A1124"/>
    <w:rsid w:val="006A129A"/>
    <w:rsid w:val="006A1403"/>
    <w:rsid w:val="006A1506"/>
    <w:rsid w:val="006A19DD"/>
    <w:rsid w:val="006A1B76"/>
    <w:rsid w:val="006A1D0D"/>
    <w:rsid w:val="006A1D90"/>
    <w:rsid w:val="006A1E6A"/>
    <w:rsid w:val="006A2560"/>
    <w:rsid w:val="006A25AB"/>
    <w:rsid w:val="006A275C"/>
    <w:rsid w:val="006A2C36"/>
    <w:rsid w:val="006A3083"/>
    <w:rsid w:val="006A346E"/>
    <w:rsid w:val="006A347B"/>
    <w:rsid w:val="006A34A4"/>
    <w:rsid w:val="006A381D"/>
    <w:rsid w:val="006A3949"/>
    <w:rsid w:val="006A3B94"/>
    <w:rsid w:val="006A3C9D"/>
    <w:rsid w:val="006A3D51"/>
    <w:rsid w:val="006A3D85"/>
    <w:rsid w:val="006A4447"/>
    <w:rsid w:val="006A4939"/>
    <w:rsid w:val="006A4CD5"/>
    <w:rsid w:val="006A5241"/>
    <w:rsid w:val="006A5326"/>
    <w:rsid w:val="006A5467"/>
    <w:rsid w:val="006A5A1C"/>
    <w:rsid w:val="006A5B6B"/>
    <w:rsid w:val="006A5D5D"/>
    <w:rsid w:val="006A5DCC"/>
    <w:rsid w:val="006A5E1A"/>
    <w:rsid w:val="006A6032"/>
    <w:rsid w:val="006A6205"/>
    <w:rsid w:val="006A6830"/>
    <w:rsid w:val="006A6B9B"/>
    <w:rsid w:val="006A6CE6"/>
    <w:rsid w:val="006A6D4E"/>
    <w:rsid w:val="006A6DF6"/>
    <w:rsid w:val="006A6E01"/>
    <w:rsid w:val="006A709A"/>
    <w:rsid w:val="006A7126"/>
    <w:rsid w:val="006A7342"/>
    <w:rsid w:val="006A7824"/>
    <w:rsid w:val="006A7B22"/>
    <w:rsid w:val="006B002A"/>
    <w:rsid w:val="006B00D1"/>
    <w:rsid w:val="006B0171"/>
    <w:rsid w:val="006B0376"/>
    <w:rsid w:val="006B0443"/>
    <w:rsid w:val="006B04E5"/>
    <w:rsid w:val="006B09C0"/>
    <w:rsid w:val="006B0BE5"/>
    <w:rsid w:val="006B0D26"/>
    <w:rsid w:val="006B0D96"/>
    <w:rsid w:val="006B0DE8"/>
    <w:rsid w:val="006B1007"/>
    <w:rsid w:val="006B10BF"/>
    <w:rsid w:val="006B15ED"/>
    <w:rsid w:val="006B16CB"/>
    <w:rsid w:val="006B1DDE"/>
    <w:rsid w:val="006B1DEB"/>
    <w:rsid w:val="006B2075"/>
    <w:rsid w:val="006B2502"/>
    <w:rsid w:val="006B29E7"/>
    <w:rsid w:val="006B2AC3"/>
    <w:rsid w:val="006B2ADD"/>
    <w:rsid w:val="006B3213"/>
    <w:rsid w:val="006B330E"/>
    <w:rsid w:val="006B3549"/>
    <w:rsid w:val="006B3DD6"/>
    <w:rsid w:val="006B3DF2"/>
    <w:rsid w:val="006B40B7"/>
    <w:rsid w:val="006B460E"/>
    <w:rsid w:val="006B46E9"/>
    <w:rsid w:val="006B46FB"/>
    <w:rsid w:val="006B4D5D"/>
    <w:rsid w:val="006B4F24"/>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A01"/>
    <w:rsid w:val="006B7C1F"/>
    <w:rsid w:val="006B7E62"/>
    <w:rsid w:val="006C0035"/>
    <w:rsid w:val="006C01D9"/>
    <w:rsid w:val="006C0381"/>
    <w:rsid w:val="006C05B2"/>
    <w:rsid w:val="006C062B"/>
    <w:rsid w:val="006C09B4"/>
    <w:rsid w:val="006C0A4A"/>
    <w:rsid w:val="006C0D81"/>
    <w:rsid w:val="006C1079"/>
    <w:rsid w:val="006C111E"/>
    <w:rsid w:val="006C12BE"/>
    <w:rsid w:val="006C14C6"/>
    <w:rsid w:val="006C1F5E"/>
    <w:rsid w:val="006C2170"/>
    <w:rsid w:val="006C2372"/>
    <w:rsid w:val="006C302A"/>
    <w:rsid w:val="006C3182"/>
    <w:rsid w:val="006C3236"/>
    <w:rsid w:val="006C332A"/>
    <w:rsid w:val="006C3439"/>
    <w:rsid w:val="006C345A"/>
    <w:rsid w:val="006C352F"/>
    <w:rsid w:val="006C3863"/>
    <w:rsid w:val="006C3B3A"/>
    <w:rsid w:val="006C3B4F"/>
    <w:rsid w:val="006C3B86"/>
    <w:rsid w:val="006C3E81"/>
    <w:rsid w:val="006C4090"/>
    <w:rsid w:val="006C435E"/>
    <w:rsid w:val="006C453B"/>
    <w:rsid w:val="006C4541"/>
    <w:rsid w:val="006C48AD"/>
    <w:rsid w:val="006C4AAD"/>
    <w:rsid w:val="006C4ECA"/>
    <w:rsid w:val="006C4F1D"/>
    <w:rsid w:val="006C5010"/>
    <w:rsid w:val="006C501F"/>
    <w:rsid w:val="006C51F9"/>
    <w:rsid w:val="006C580E"/>
    <w:rsid w:val="006C5B3C"/>
    <w:rsid w:val="006C5C1C"/>
    <w:rsid w:val="006C5ED9"/>
    <w:rsid w:val="006C6189"/>
    <w:rsid w:val="006C62FA"/>
    <w:rsid w:val="006C6721"/>
    <w:rsid w:val="006C6732"/>
    <w:rsid w:val="006C679E"/>
    <w:rsid w:val="006C6864"/>
    <w:rsid w:val="006C69F1"/>
    <w:rsid w:val="006C7124"/>
    <w:rsid w:val="006C7164"/>
    <w:rsid w:val="006C74E4"/>
    <w:rsid w:val="006C7750"/>
    <w:rsid w:val="006C79A6"/>
    <w:rsid w:val="006C7EA4"/>
    <w:rsid w:val="006D0724"/>
    <w:rsid w:val="006D07C4"/>
    <w:rsid w:val="006D08A9"/>
    <w:rsid w:val="006D093F"/>
    <w:rsid w:val="006D0B4B"/>
    <w:rsid w:val="006D0C02"/>
    <w:rsid w:val="006D0D1B"/>
    <w:rsid w:val="006D118F"/>
    <w:rsid w:val="006D1637"/>
    <w:rsid w:val="006D1A3F"/>
    <w:rsid w:val="006D1CB5"/>
    <w:rsid w:val="006D1DB2"/>
    <w:rsid w:val="006D209D"/>
    <w:rsid w:val="006D2262"/>
    <w:rsid w:val="006D242C"/>
    <w:rsid w:val="006D24DA"/>
    <w:rsid w:val="006D2BCC"/>
    <w:rsid w:val="006D2F5E"/>
    <w:rsid w:val="006D3097"/>
    <w:rsid w:val="006D357F"/>
    <w:rsid w:val="006D35D4"/>
    <w:rsid w:val="006D38B6"/>
    <w:rsid w:val="006D38E3"/>
    <w:rsid w:val="006D3B39"/>
    <w:rsid w:val="006D3BF1"/>
    <w:rsid w:val="006D3F0D"/>
    <w:rsid w:val="006D4449"/>
    <w:rsid w:val="006D45FC"/>
    <w:rsid w:val="006D46FD"/>
    <w:rsid w:val="006D47A1"/>
    <w:rsid w:val="006D4FC5"/>
    <w:rsid w:val="006D514A"/>
    <w:rsid w:val="006D554A"/>
    <w:rsid w:val="006D573D"/>
    <w:rsid w:val="006D59BD"/>
    <w:rsid w:val="006D5EAC"/>
    <w:rsid w:val="006D5F0D"/>
    <w:rsid w:val="006D63CD"/>
    <w:rsid w:val="006D63E4"/>
    <w:rsid w:val="006D6DC6"/>
    <w:rsid w:val="006D7098"/>
    <w:rsid w:val="006D71DA"/>
    <w:rsid w:val="006D74B9"/>
    <w:rsid w:val="006D7B92"/>
    <w:rsid w:val="006D7B9F"/>
    <w:rsid w:val="006D7E14"/>
    <w:rsid w:val="006D7E18"/>
    <w:rsid w:val="006D7EA7"/>
    <w:rsid w:val="006D7F77"/>
    <w:rsid w:val="006E0607"/>
    <w:rsid w:val="006E0657"/>
    <w:rsid w:val="006E0D68"/>
    <w:rsid w:val="006E0F5D"/>
    <w:rsid w:val="006E1136"/>
    <w:rsid w:val="006E1232"/>
    <w:rsid w:val="006E12B0"/>
    <w:rsid w:val="006E184C"/>
    <w:rsid w:val="006E1899"/>
    <w:rsid w:val="006E1957"/>
    <w:rsid w:val="006E1AE1"/>
    <w:rsid w:val="006E1C13"/>
    <w:rsid w:val="006E1C40"/>
    <w:rsid w:val="006E1D97"/>
    <w:rsid w:val="006E1DC7"/>
    <w:rsid w:val="006E1F42"/>
    <w:rsid w:val="006E21FB"/>
    <w:rsid w:val="006E22CF"/>
    <w:rsid w:val="006E22F3"/>
    <w:rsid w:val="006E251D"/>
    <w:rsid w:val="006E2526"/>
    <w:rsid w:val="006E25DC"/>
    <w:rsid w:val="006E2D5E"/>
    <w:rsid w:val="006E2FA6"/>
    <w:rsid w:val="006E301A"/>
    <w:rsid w:val="006E3190"/>
    <w:rsid w:val="006E3431"/>
    <w:rsid w:val="006E3542"/>
    <w:rsid w:val="006E36DF"/>
    <w:rsid w:val="006E3865"/>
    <w:rsid w:val="006E3CEB"/>
    <w:rsid w:val="006E3E20"/>
    <w:rsid w:val="006E448D"/>
    <w:rsid w:val="006E47D2"/>
    <w:rsid w:val="006E4DE4"/>
    <w:rsid w:val="006E4E67"/>
    <w:rsid w:val="006E56E1"/>
    <w:rsid w:val="006E5956"/>
    <w:rsid w:val="006E59F3"/>
    <w:rsid w:val="006E5C0F"/>
    <w:rsid w:val="006E5CDC"/>
    <w:rsid w:val="006E5EB2"/>
    <w:rsid w:val="006E6415"/>
    <w:rsid w:val="006E67D8"/>
    <w:rsid w:val="006E6CB3"/>
    <w:rsid w:val="006E6E73"/>
    <w:rsid w:val="006E70D4"/>
    <w:rsid w:val="006E73B6"/>
    <w:rsid w:val="006E7AA4"/>
    <w:rsid w:val="006F00D7"/>
    <w:rsid w:val="006F091C"/>
    <w:rsid w:val="006F09D9"/>
    <w:rsid w:val="006F0AFD"/>
    <w:rsid w:val="006F115B"/>
    <w:rsid w:val="006F1378"/>
    <w:rsid w:val="006F13B3"/>
    <w:rsid w:val="006F1488"/>
    <w:rsid w:val="006F18F2"/>
    <w:rsid w:val="006F1C10"/>
    <w:rsid w:val="006F1F3D"/>
    <w:rsid w:val="006F2064"/>
    <w:rsid w:val="006F21CC"/>
    <w:rsid w:val="006F2254"/>
    <w:rsid w:val="006F257B"/>
    <w:rsid w:val="006F28D5"/>
    <w:rsid w:val="006F3074"/>
    <w:rsid w:val="006F30CE"/>
    <w:rsid w:val="006F34A7"/>
    <w:rsid w:val="006F3927"/>
    <w:rsid w:val="006F3B6C"/>
    <w:rsid w:val="006F3DCB"/>
    <w:rsid w:val="006F412F"/>
    <w:rsid w:val="006F45CC"/>
    <w:rsid w:val="006F46A8"/>
    <w:rsid w:val="006F46B2"/>
    <w:rsid w:val="006F4758"/>
    <w:rsid w:val="006F4DD4"/>
    <w:rsid w:val="006F51C2"/>
    <w:rsid w:val="006F56D3"/>
    <w:rsid w:val="006F56F9"/>
    <w:rsid w:val="006F570B"/>
    <w:rsid w:val="006F576B"/>
    <w:rsid w:val="006F595F"/>
    <w:rsid w:val="006F5976"/>
    <w:rsid w:val="006F59F7"/>
    <w:rsid w:val="006F5A1E"/>
    <w:rsid w:val="006F5B0E"/>
    <w:rsid w:val="006F5CCA"/>
    <w:rsid w:val="006F5DDF"/>
    <w:rsid w:val="006F5EBA"/>
    <w:rsid w:val="006F60A1"/>
    <w:rsid w:val="006F6313"/>
    <w:rsid w:val="006F66C1"/>
    <w:rsid w:val="006F6A2D"/>
    <w:rsid w:val="006F6A70"/>
    <w:rsid w:val="006F7198"/>
    <w:rsid w:val="006F78A0"/>
    <w:rsid w:val="006F7C05"/>
    <w:rsid w:val="006F7D52"/>
    <w:rsid w:val="006F7EBD"/>
    <w:rsid w:val="006F7FC9"/>
    <w:rsid w:val="0070000E"/>
    <w:rsid w:val="00700136"/>
    <w:rsid w:val="007002F8"/>
    <w:rsid w:val="007007B2"/>
    <w:rsid w:val="00700970"/>
    <w:rsid w:val="00700ACE"/>
    <w:rsid w:val="00700D61"/>
    <w:rsid w:val="00700D7D"/>
    <w:rsid w:val="00700E2E"/>
    <w:rsid w:val="007012AB"/>
    <w:rsid w:val="00701A18"/>
    <w:rsid w:val="00701E3D"/>
    <w:rsid w:val="00701F22"/>
    <w:rsid w:val="00702014"/>
    <w:rsid w:val="0070204A"/>
    <w:rsid w:val="007022BF"/>
    <w:rsid w:val="00702345"/>
    <w:rsid w:val="0070235D"/>
    <w:rsid w:val="00702390"/>
    <w:rsid w:val="00702393"/>
    <w:rsid w:val="007025A0"/>
    <w:rsid w:val="0070265A"/>
    <w:rsid w:val="007028CE"/>
    <w:rsid w:val="00702C81"/>
    <w:rsid w:val="00702D3A"/>
    <w:rsid w:val="00703205"/>
    <w:rsid w:val="007032CD"/>
    <w:rsid w:val="0070354C"/>
    <w:rsid w:val="007037D4"/>
    <w:rsid w:val="0070393B"/>
    <w:rsid w:val="00703ADE"/>
    <w:rsid w:val="00703F3B"/>
    <w:rsid w:val="007042A6"/>
    <w:rsid w:val="00704312"/>
    <w:rsid w:val="007047A2"/>
    <w:rsid w:val="007047BC"/>
    <w:rsid w:val="007047F0"/>
    <w:rsid w:val="00704832"/>
    <w:rsid w:val="00704927"/>
    <w:rsid w:val="00704A25"/>
    <w:rsid w:val="00704B74"/>
    <w:rsid w:val="00704E42"/>
    <w:rsid w:val="00704E4D"/>
    <w:rsid w:val="00704E53"/>
    <w:rsid w:val="0070538C"/>
    <w:rsid w:val="0070568F"/>
    <w:rsid w:val="00705FB1"/>
    <w:rsid w:val="0070618E"/>
    <w:rsid w:val="0070619F"/>
    <w:rsid w:val="007064C4"/>
    <w:rsid w:val="00706824"/>
    <w:rsid w:val="007068EE"/>
    <w:rsid w:val="00706928"/>
    <w:rsid w:val="00706D38"/>
    <w:rsid w:val="00706FBC"/>
    <w:rsid w:val="00707195"/>
    <w:rsid w:val="007077F1"/>
    <w:rsid w:val="00707DA5"/>
    <w:rsid w:val="00707F04"/>
    <w:rsid w:val="00707F19"/>
    <w:rsid w:val="00707F79"/>
    <w:rsid w:val="00707FA4"/>
    <w:rsid w:val="00710192"/>
    <w:rsid w:val="00710441"/>
    <w:rsid w:val="00710895"/>
    <w:rsid w:val="00710F36"/>
    <w:rsid w:val="00710F69"/>
    <w:rsid w:val="00710FC7"/>
    <w:rsid w:val="0071111D"/>
    <w:rsid w:val="007111DB"/>
    <w:rsid w:val="00711253"/>
    <w:rsid w:val="00711433"/>
    <w:rsid w:val="007116C7"/>
    <w:rsid w:val="00711EE4"/>
    <w:rsid w:val="00712038"/>
    <w:rsid w:val="007126C6"/>
    <w:rsid w:val="00712B2F"/>
    <w:rsid w:val="00712C9D"/>
    <w:rsid w:val="00712DC5"/>
    <w:rsid w:val="00713123"/>
    <w:rsid w:val="00713184"/>
    <w:rsid w:val="00713A24"/>
    <w:rsid w:val="00713C26"/>
    <w:rsid w:val="00714140"/>
    <w:rsid w:val="007142C4"/>
    <w:rsid w:val="007143FB"/>
    <w:rsid w:val="00714B4E"/>
    <w:rsid w:val="007151DA"/>
    <w:rsid w:val="0071536E"/>
    <w:rsid w:val="00715459"/>
    <w:rsid w:val="00715600"/>
    <w:rsid w:val="00715633"/>
    <w:rsid w:val="0071565C"/>
    <w:rsid w:val="00715752"/>
    <w:rsid w:val="00715BB8"/>
    <w:rsid w:val="00715C90"/>
    <w:rsid w:val="00715E3D"/>
    <w:rsid w:val="00715F42"/>
    <w:rsid w:val="007164C6"/>
    <w:rsid w:val="00716566"/>
    <w:rsid w:val="0071669F"/>
    <w:rsid w:val="0071679A"/>
    <w:rsid w:val="007167F6"/>
    <w:rsid w:val="00716A2D"/>
    <w:rsid w:val="00716A51"/>
    <w:rsid w:val="00716CA9"/>
    <w:rsid w:val="00716D1D"/>
    <w:rsid w:val="00716E51"/>
    <w:rsid w:val="00716F8B"/>
    <w:rsid w:val="00716FA8"/>
    <w:rsid w:val="007173B7"/>
    <w:rsid w:val="0071745F"/>
    <w:rsid w:val="00717502"/>
    <w:rsid w:val="007177D3"/>
    <w:rsid w:val="007177E4"/>
    <w:rsid w:val="00717A7B"/>
    <w:rsid w:val="00717D82"/>
    <w:rsid w:val="00717FB7"/>
    <w:rsid w:val="007200E4"/>
    <w:rsid w:val="0072012B"/>
    <w:rsid w:val="007201D1"/>
    <w:rsid w:val="00720BB4"/>
    <w:rsid w:val="00720E44"/>
    <w:rsid w:val="007211EB"/>
    <w:rsid w:val="0072146F"/>
    <w:rsid w:val="00721523"/>
    <w:rsid w:val="00721756"/>
    <w:rsid w:val="007217E6"/>
    <w:rsid w:val="00721C2A"/>
    <w:rsid w:val="00721E13"/>
    <w:rsid w:val="00721E62"/>
    <w:rsid w:val="00722929"/>
    <w:rsid w:val="0072293C"/>
    <w:rsid w:val="00722AC8"/>
    <w:rsid w:val="0072363E"/>
    <w:rsid w:val="00723C14"/>
    <w:rsid w:val="00723F09"/>
    <w:rsid w:val="00723F15"/>
    <w:rsid w:val="00723F59"/>
    <w:rsid w:val="007240C2"/>
    <w:rsid w:val="0072414F"/>
    <w:rsid w:val="007244F3"/>
    <w:rsid w:val="00724836"/>
    <w:rsid w:val="00724873"/>
    <w:rsid w:val="007248D5"/>
    <w:rsid w:val="00724EEC"/>
    <w:rsid w:val="0072501F"/>
    <w:rsid w:val="007250A2"/>
    <w:rsid w:val="00725376"/>
    <w:rsid w:val="007253E1"/>
    <w:rsid w:val="00725468"/>
    <w:rsid w:val="007257E2"/>
    <w:rsid w:val="00725850"/>
    <w:rsid w:val="00725889"/>
    <w:rsid w:val="00725D6F"/>
    <w:rsid w:val="00725FCC"/>
    <w:rsid w:val="00726053"/>
    <w:rsid w:val="007260C9"/>
    <w:rsid w:val="0072663F"/>
    <w:rsid w:val="00726920"/>
    <w:rsid w:val="00726C27"/>
    <w:rsid w:val="00726EC6"/>
    <w:rsid w:val="00726FF8"/>
    <w:rsid w:val="00727080"/>
    <w:rsid w:val="00727855"/>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B76"/>
    <w:rsid w:val="00731CED"/>
    <w:rsid w:val="00732146"/>
    <w:rsid w:val="00732659"/>
    <w:rsid w:val="00732680"/>
    <w:rsid w:val="007326C5"/>
    <w:rsid w:val="00732963"/>
    <w:rsid w:val="00732B97"/>
    <w:rsid w:val="00732D6E"/>
    <w:rsid w:val="00732FC2"/>
    <w:rsid w:val="0073309A"/>
    <w:rsid w:val="00733113"/>
    <w:rsid w:val="00733228"/>
    <w:rsid w:val="0073337D"/>
    <w:rsid w:val="007334BD"/>
    <w:rsid w:val="007334DB"/>
    <w:rsid w:val="0073373D"/>
    <w:rsid w:val="007337FB"/>
    <w:rsid w:val="00733C0E"/>
    <w:rsid w:val="00733C0F"/>
    <w:rsid w:val="00733F34"/>
    <w:rsid w:val="0073427C"/>
    <w:rsid w:val="007348B5"/>
    <w:rsid w:val="00734914"/>
    <w:rsid w:val="00734A5B"/>
    <w:rsid w:val="00734B8A"/>
    <w:rsid w:val="007352F9"/>
    <w:rsid w:val="0073560A"/>
    <w:rsid w:val="007356B7"/>
    <w:rsid w:val="00735710"/>
    <w:rsid w:val="00735799"/>
    <w:rsid w:val="0073581C"/>
    <w:rsid w:val="00735A9B"/>
    <w:rsid w:val="00735E33"/>
    <w:rsid w:val="00735E51"/>
    <w:rsid w:val="0073635F"/>
    <w:rsid w:val="007363BC"/>
    <w:rsid w:val="007366AE"/>
    <w:rsid w:val="0073696F"/>
    <w:rsid w:val="007369A5"/>
    <w:rsid w:val="007369F6"/>
    <w:rsid w:val="00736D62"/>
    <w:rsid w:val="00736EE8"/>
    <w:rsid w:val="0073714B"/>
    <w:rsid w:val="007371B1"/>
    <w:rsid w:val="00737467"/>
    <w:rsid w:val="0073752A"/>
    <w:rsid w:val="00737646"/>
    <w:rsid w:val="007376D6"/>
    <w:rsid w:val="0073776E"/>
    <w:rsid w:val="0073797F"/>
    <w:rsid w:val="00737AD3"/>
    <w:rsid w:val="00737F95"/>
    <w:rsid w:val="00737FF8"/>
    <w:rsid w:val="00740007"/>
    <w:rsid w:val="00740166"/>
    <w:rsid w:val="007404DF"/>
    <w:rsid w:val="0074055C"/>
    <w:rsid w:val="00740BCD"/>
    <w:rsid w:val="00740D03"/>
    <w:rsid w:val="00740DA8"/>
    <w:rsid w:val="00740EF5"/>
    <w:rsid w:val="00740FDE"/>
    <w:rsid w:val="007412E0"/>
    <w:rsid w:val="00741799"/>
    <w:rsid w:val="007419E5"/>
    <w:rsid w:val="00741A91"/>
    <w:rsid w:val="00741C84"/>
    <w:rsid w:val="007420AA"/>
    <w:rsid w:val="007426BE"/>
    <w:rsid w:val="00742EBC"/>
    <w:rsid w:val="0074330C"/>
    <w:rsid w:val="0074355B"/>
    <w:rsid w:val="007436C4"/>
    <w:rsid w:val="007439A9"/>
    <w:rsid w:val="00743A8D"/>
    <w:rsid w:val="00743B12"/>
    <w:rsid w:val="00743B27"/>
    <w:rsid w:val="00743BF8"/>
    <w:rsid w:val="00743D0F"/>
    <w:rsid w:val="00743E9C"/>
    <w:rsid w:val="00743F14"/>
    <w:rsid w:val="0074442C"/>
    <w:rsid w:val="00744533"/>
    <w:rsid w:val="0074461F"/>
    <w:rsid w:val="007446AA"/>
    <w:rsid w:val="00744894"/>
    <w:rsid w:val="00744CEE"/>
    <w:rsid w:val="00744E76"/>
    <w:rsid w:val="00745083"/>
    <w:rsid w:val="007452A3"/>
    <w:rsid w:val="007453A8"/>
    <w:rsid w:val="00745573"/>
    <w:rsid w:val="0074560F"/>
    <w:rsid w:val="007456E7"/>
    <w:rsid w:val="00745B19"/>
    <w:rsid w:val="00745D4A"/>
    <w:rsid w:val="00745E89"/>
    <w:rsid w:val="00746173"/>
    <w:rsid w:val="007462AB"/>
    <w:rsid w:val="007464FD"/>
    <w:rsid w:val="0074692C"/>
    <w:rsid w:val="00746A63"/>
    <w:rsid w:val="00746B45"/>
    <w:rsid w:val="00746BFF"/>
    <w:rsid w:val="00746EED"/>
    <w:rsid w:val="00747022"/>
    <w:rsid w:val="00747205"/>
    <w:rsid w:val="00747865"/>
    <w:rsid w:val="007478FB"/>
    <w:rsid w:val="00747D55"/>
    <w:rsid w:val="00747EEA"/>
    <w:rsid w:val="007501D1"/>
    <w:rsid w:val="0075037B"/>
    <w:rsid w:val="0075059C"/>
    <w:rsid w:val="00750638"/>
    <w:rsid w:val="0075063F"/>
    <w:rsid w:val="007506DF"/>
    <w:rsid w:val="00750812"/>
    <w:rsid w:val="0075097E"/>
    <w:rsid w:val="0075098E"/>
    <w:rsid w:val="00750AB7"/>
    <w:rsid w:val="00750D41"/>
    <w:rsid w:val="00750F5B"/>
    <w:rsid w:val="00750F6F"/>
    <w:rsid w:val="00751256"/>
    <w:rsid w:val="00751333"/>
    <w:rsid w:val="00751419"/>
    <w:rsid w:val="00751563"/>
    <w:rsid w:val="0075160F"/>
    <w:rsid w:val="0075167F"/>
    <w:rsid w:val="007517E2"/>
    <w:rsid w:val="00751D7D"/>
    <w:rsid w:val="0075204A"/>
    <w:rsid w:val="0075205E"/>
    <w:rsid w:val="007526E6"/>
    <w:rsid w:val="007527A2"/>
    <w:rsid w:val="00752951"/>
    <w:rsid w:val="00752A8F"/>
    <w:rsid w:val="00752AE2"/>
    <w:rsid w:val="00752E07"/>
    <w:rsid w:val="00752ED5"/>
    <w:rsid w:val="0075302D"/>
    <w:rsid w:val="007530BD"/>
    <w:rsid w:val="00753375"/>
    <w:rsid w:val="00753413"/>
    <w:rsid w:val="007535B8"/>
    <w:rsid w:val="00753676"/>
    <w:rsid w:val="00753978"/>
    <w:rsid w:val="00753A67"/>
    <w:rsid w:val="00753F73"/>
    <w:rsid w:val="00753F82"/>
    <w:rsid w:val="0075408E"/>
    <w:rsid w:val="00754543"/>
    <w:rsid w:val="00754601"/>
    <w:rsid w:val="0075471F"/>
    <w:rsid w:val="00754945"/>
    <w:rsid w:val="00755060"/>
    <w:rsid w:val="007559F4"/>
    <w:rsid w:val="007559F7"/>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0AD"/>
    <w:rsid w:val="00761735"/>
    <w:rsid w:val="00761758"/>
    <w:rsid w:val="00761BB7"/>
    <w:rsid w:val="0076239F"/>
    <w:rsid w:val="00762482"/>
    <w:rsid w:val="00762570"/>
    <w:rsid w:val="00762618"/>
    <w:rsid w:val="00762710"/>
    <w:rsid w:val="0076276E"/>
    <w:rsid w:val="00762908"/>
    <w:rsid w:val="00762AE3"/>
    <w:rsid w:val="00762C33"/>
    <w:rsid w:val="00762E20"/>
    <w:rsid w:val="007630B7"/>
    <w:rsid w:val="0076340C"/>
    <w:rsid w:val="00763514"/>
    <w:rsid w:val="007636AC"/>
    <w:rsid w:val="0076378A"/>
    <w:rsid w:val="00763A40"/>
    <w:rsid w:val="00763F8F"/>
    <w:rsid w:val="00763FBA"/>
    <w:rsid w:val="00764058"/>
    <w:rsid w:val="007645AD"/>
    <w:rsid w:val="007645B3"/>
    <w:rsid w:val="007647E4"/>
    <w:rsid w:val="007649EF"/>
    <w:rsid w:val="00764C79"/>
    <w:rsid w:val="00764FCB"/>
    <w:rsid w:val="00764FDA"/>
    <w:rsid w:val="007654B9"/>
    <w:rsid w:val="007655DC"/>
    <w:rsid w:val="00765662"/>
    <w:rsid w:val="00765904"/>
    <w:rsid w:val="007659E4"/>
    <w:rsid w:val="00765DA8"/>
    <w:rsid w:val="00765DC8"/>
    <w:rsid w:val="00765EE2"/>
    <w:rsid w:val="00766138"/>
    <w:rsid w:val="00766157"/>
    <w:rsid w:val="00766818"/>
    <w:rsid w:val="0076684E"/>
    <w:rsid w:val="00766B95"/>
    <w:rsid w:val="00766C52"/>
    <w:rsid w:val="0076704C"/>
    <w:rsid w:val="00767455"/>
    <w:rsid w:val="007675F8"/>
    <w:rsid w:val="00767665"/>
    <w:rsid w:val="00767BC9"/>
    <w:rsid w:val="007700A4"/>
    <w:rsid w:val="007700BB"/>
    <w:rsid w:val="00770390"/>
    <w:rsid w:val="007703A5"/>
    <w:rsid w:val="00770A3F"/>
    <w:rsid w:val="00770CAF"/>
    <w:rsid w:val="00770E52"/>
    <w:rsid w:val="00770F44"/>
    <w:rsid w:val="00770F46"/>
    <w:rsid w:val="00771058"/>
    <w:rsid w:val="0077109F"/>
    <w:rsid w:val="007712F3"/>
    <w:rsid w:val="00771501"/>
    <w:rsid w:val="0077185C"/>
    <w:rsid w:val="0077188A"/>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106"/>
    <w:rsid w:val="0077324F"/>
    <w:rsid w:val="00773424"/>
    <w:rsid w:val="00773775"/>
    <w:rsid w:val="00773A92"/>
    <w:rsid w:val="00773B3F"/>
    <w:rsid w:val="00774035"/>
    <w:rsid w:val="007744AD"/>
    <w:rsid w:val="0077453B"/>
    <w:rsid w:val="00774846"/>
    <w:rsid w:val="00774C28"/>
    <w:rsid w:val="00774C99"/>
    <w:rsid w:val="00774CC0"/>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9A9"/>
    <w:rsid w:val="00776B49"/>
    <w:rsid w:val="00776BD8"/>
    <w:rsid w:val="00776C52"/>
    <w:rsid w:val="00776D37"/>
    <w:rsid w:val="00777010"/>
    <w:rsid w:val="00777274"/>
    <w:rsid w:val="0077751A"/>
    <w:rsid w:val="00777603"/>
    <w:rsid w:val="00777633"/>
    <w:rsid w:val="007777FA"/>
    <w:rsid w:val="0077793F"/>
    <w:rsid w:val="007779AF"/>
    <w:rsid w:val="007779C0"/>
    <w:rsid w:val="0078004A"/>
    <w:rsid w:val="00780201"/>
    <w:rsid w:val="00780410"/>
    <w:rsid w:val="007806BB"/>
    <w:rsid w:val="00780AAB"/>
    <w:rsid w:val="00780C43"/>
    <w:rsid w:val="00780F19"/>
    <w:rsid w:val="00780F7F"/>
    <w:rsid w:val="00780FDE"/>
    <w:rsid w:val="007811DF"/>
    <w:rsid w:val="00781965"/>
    <w:rsid w:val="00781BCB"/>
    <w:rsid w:val="00781C82"/>
    <w:rsid w:val="00781DD8"/>
    <w:rsid w:val="00781F0F"/>
    <w:rsid w:val="007821A4"/>
    <w:rsid w:val="007825E0"/>
    <w:rsid w:val="0078266E"/>
    <w:rsid w:val="00782EC2"/>
    <w:rsid w:val="007830B1"/>
    <w:rsid w:val="0078345A"/>
    <w:rsid w:val="00783751"/>
    <w:rsid w:val="007838D6"/>
    <w:rsid w:val="00783919"/>
    <w:rsid w:val="00783A4E"/>
    <w:rsid w:val="00783AAA"/>
    <w:rsid w:val="00783DE4"/>
    <w:rsid w:val="0078421B"/>
    <w:rsid w:val="0078452E"/>
    <w:rsid w:val="007849CF"/>
    <w:rsid w:val="00784AA2"/>
    <w:rsid w:val="00784D03"/>
    <w:rsid w:val="00784F23"/>
    <w:rsid w:val="00785081"/>
    <w:rsid w:val="0078533B"/>
    <w:rsid w:val="007854F8"/>
    <w:rsid w:val="0078586A"/>
    <w:rsid w:val="007859B3"/>
    <w:rsid w:val="00785E67"/>
    <w:rsid w:val="00785EDE"/>
    <w:rsid w:val="00785F2B"/>
    <w:rsid w:val="00785F3C"/>
    <w:rsid w:val="007869F5"/>
    <w:rsid w:val="00786CB9"/>
    <w:rsid w:val="00786D4E"/>
    <w:rsid w:val="007871BA"/>
    <w:rsid w:val="0078746B"/>
    <w:rsid w:val="00787577"/>
    <w:rsid w:val="007878E8"/>
    <w:rsid w:val="007879FF"/>
    <w:rsid w:val="00787A3F"/>
    <w:rsid w:val="00787AD4"/>
    <w:rsid w:val="00787B40"/>
    <w:rsid w:val="00790114"/>
    <w:rsid w:val="00790198"/>
    <w:rsid w:val="007901BF"/>
    <w:rsid w:val="00790C20"/>
    <w:rsid w:val="00790E21"/>
    <w:rsid w:val="00790E5C"/>
    <w:rsid w:val="007910DF"/>
    <w:rsid w:val="00791242"/>
    <w:rsid w:val="00791243"/>
    <w:rsid w:val="007912AB"/>
    <w:rsid w:val="00792342"/>
    <w:rsid w:val="007929EE"/>
    <w:rsid w:val="00792C9F"/>
    <w:rsid w:val="00793138"/>
    <w:rsid w:val="0079350D"/>
    <w:rsid w:val="007939B7"/>
    <w:rsid w:val="00793C00"/>
    <w:rsid w:val="00794161"/>
    <w:rsid w:val="007941E4"/>
    <w:rsid w:val="0079422D"/>
    <w:rsid w:val="0079439A"/>
    <w:rsid w:val="00794D0F"/>
    <w:rsid w:val="00794F2A"/>
    <w:rsid w:val="00795016"/>
    <w:rsid w:val="0079520E"/>
    <w:rsid w:val="0079546F"/>
    <w:rsid w:val="00795A4E"/>
    <w:rsid w:val="00795ACE"/>
    <w:rsid w:val="00795D63"/>
    <w:rsid w:val="0079601D"/>
    <w:rsid w:val="007961B4"/>
    <w:rsid w:val="007962E1"/>
    <w:rsid w:val="00796497"/>
    <w:rsid w:val="0079665D"/>
    <w:rsid w:val="00796884"/>
    <w:rsid w:val="007969C0"/>
    <w:rsid w:val="00796C29"/>
    <w:rsid w:val="00797346"/>
    <w:rsid w:val="00797614"/>
    <w:rsid w:val="007977A8"/>
    <w:rsid w:val="0079786F"/>
    <w:rsid w:val="00797950"/>
    <w:rsid w:val="007979E9"/>
    <w:rsid w:val="00797AF6"/>
    <w:rsid w:val="007A0863"/>
    <w:rsid w:val="007A0A5C"/>
    <w:rsid w:val="007A0DE5"/>
    <w:rsid w:val="007A0F0F"/>
    <w:rsid w:val="007A0F9E"/>
    <w:rsid w:val="007A12A3"/>
    <w:rsid w:val="007A1323"/>
    <w:rsid w:val="007A148F"/>
    <w:rsid w:val="007A1C5B"/>
    <w:rsid w:val="007A1D08"/>
    <w:rsid w:val="007A1F16"/>
    <w:rsid w:val="007A209B"/>
    <w:rsid w:val="007A22B6"/>
    <w:rsid w:val="007A28BF"/>
    <w:rsid w:val="007A29D9"/>
    <w:rsid w:val="007A2B5C"/>
    <w:rsid w:val="007A2DA2"/>
    <w:rsid w:val="007A2F38"/>
    <w:rsid w:val="007A343C"/>
    <w:rsid w:val="007A36C9"/>
    <w:rsid w:val="007A3B39"/>
    <w:rsid w:val="007A3EA5"/>
    <w:rsid w:val="007A40DF"/>
    <w:rsid w:val="007A41C9"/>
    <w:rsid w:val="007A4803"/>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18E"/>
    <w:rsid w:val="007A7322"/>
    <w:rsid w:val="007A7368"/>
    <w:rsid w:val="007A7435"/>
    <w:rsid w:val="007A74DF"/>
    <w:rsid w:val="007A74FA"/>
    <w:rsid w:val="007A7657"/>
    <w:rsid w:val="007A78F7"/>
    <w:rsid w:val="007A79AD"/>
    <w:rsid w:val="007A7BA4"/>
    <w:rsid w:val="007A7EDC"/>
    <w:rsid w:val="007B02BB"/>
    <w:rsid w:val="007B03D1"/>
    <w:rsid w:val="007B03EF"/>
    <w:rsid w:val="007B06E1"/>
    <w:rsid w:val="007B08BD"/>
    <w:rsid w:val="007B0AB6"/>
    <w:rsid w:val="007B0AEC"/>
    <w:rsid w:val="007B0C60"/>
    <w:rsid w:val="007B0DDB"/>
    <w:rsid w:val="007B0F1D"/>
    <w:rsid w:val="007B10C2"/>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5B"/>
    <w:rsid w:val="007B2EF0"/>
    <w:rsid w:val="007B351B"/>
    <w:rsid w:val="007B3716"/>
    <w:rsid w:val="007B410B"/>
    <w:rsid w:val="007B41E4"/>
    <w:rsid w:val="007B48B7"/>
    <w:rsid w:val="007B4903"/>
    <w:rsid w:val="007B4AA6"/>
    <w:rsid w:val="007B4B4C"/>
    <w:rsid w:val="007B4D97"/>
    <w:rsid w:val="007B4E01"/>
    <w:rsid w:val="007B4FBD"/>
    <w:rsid w:val="007B512A"/>
    <w:rsid w:val="007B53ED"/>
    <w:rsid w:val="007B5532"/>
    <w:rsid w:val="007B57A0"/>
    <w:rsid w:val="007B5ADD"/>
    <w:rsid w:val="007B5BE9"/>
    <w:rsid w:val="007B5D2B"/>
    <w:rsid w:val="007B5F64"/>
    <w:rsid w:val="007B60F1"/>
    <w:rsid w:val="007B612F"/>
    <w:rsid w:val="007B6286"/>
    <w:rsid w:val="007B62E9"/>
    <w:rsid w:val="007B68FD"/>
    <w:rsid w:val="007B6E39"/>
    <w:rsid w:val="007B7030"/>
    <w:rsid w:val="007B735B"/>
    <w:rsid w:val="007B7548"/>
    <w:rsid w:val="007B7A97"/>
    <w:rsid w:val="007B7BE4"/>
    <w:rsid w:val="007B7F8C"/>
    <w:rsid w:val="007C041E"/>
    <w:rsid w:val="007C06D1"/>
    <w:rsid w:val="007C09B3"/>
    <w:rsid w:val="007C0B04"/>
    <w:rsid w:val="007C0C9F"/>
    <w:rsid w:val="007C17A6"/>
    <w:rsid w:val="007C189F"/>
    <w:rsid w:val="007C1C55"/>
    <w:rsid w:val="007C1E92"/>
    <w:rsid w:val="007C1E9F"/>
    <w:rsid w:val="007C2097"/>
    <w:rsid w:val="007C22F0"/>
    <w:rsid w:val="007C23D2"/>
    <w:rsid w:val="007C2563"/>
    <w:rsid w:val="007C293E"/>
    <w:rsid w:val="007C2CA2"/>
    <w:rsid w:val="007C2CBC"/>
    <w:rsid w:val="007C3111"/>
    <w:rsid w:val="007C3327"/>
    <w:rsid w:val="007C351F"/>
    <w:rsid w:val="007C353B"/>
    <w:rsid w:val="007C38BA"/>
    <w:rsid w:val="007C3A1C"/>
    <w:rsid w:val="007C3AC0"/>
    <w:rsid w:val="007C3E3C"/>
    <w:rsid w:val="007C4106"/>
    <w:rsid w:val="007C42F1"/>
    <w:rsid w:val="007C4474"/>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1CF"/>
    <w:rsid w:val="007D04DA"/>
    <w:rsid w:val="007D06A3"/>
    <w:rsid w:val="007D07CD"/>
    <w:rsid w:val="007D09CE"/>
    <w:rsid w:val="007D09E6"/>
    <w:rsid w:val="007D09EB"/>
    <w:rsid w:val="007D15A7"/>
    <w:rsid w:val="007D1660"/>
    <w:rsid w:val="007D17FD"/>
    <w:rsid w:val="007D1883"/>
    <w:rsid w:val="007D1A85"/>
    <w:rsid w:val="007D28AC"/>
    <w:rsid w:val="007D32CC"/>
    <w:rsid w:val="007D3364"/>
    <w:rsid w:val="007D353B"/>
    <w:rsid w:val="007D3A02"/>
    <w:rsid w:val="007D3C27"/>
    <w:rsid w:val="007D3CBB"/>
    <w:rsid w:val="007D3E77"/>
    <w:rsid w:val="007D3EDC"/>
    <w:rsid w:val="007D3F4F"/>
    <w:rsid w:val="007D3F57"/>
    <w:rsid w:val="007D3F9D"/>
    <w:rsid w:val="007D4083"/>
    <w:rsid w:val="007D423B"/>
    <w:rsid w:val="007D42CC"/>
    <w:rsid w:val="007D43F2"/>
    <w:rsid w:val="007D4439"/>
    <w:rsid w:val="007D4517"/>
    <w:rsid w:val="007D458A"/>
    <w:rsid w:val="007D4707"/>
    <w:rsid w:val="007D4907"/>
    <w:rsid w:val="007D4946"/>
    <w:rsid w:val="007D4969"/>
    <w:rsid w:val="007D49FF"/>
    <w:rsid w:val="007D4D8B"/>
    <w:rsid w:val="007D525D"/>
    <w:rsid w:val="007D52BB"/>
    <w:rsid w:val="007D52FE"/>
    <w:rsid w:val="007D5324"/>
    <w:rsid w:val="007D5414"/>
    <w:rsid w:val="007D5A7F"/>
    <w:rsid w:val="007D5C03"/>
    <w:rsid w:val="007D5D82"/>
    <w:rsid w:val="007D5EC7"/>
    <w:rsid w:val="007D5ED0"/>
    <w:rsid w:val="007D617D"/>
    <w:rsid w:val="007D6194"/>
    <w:rsid w:val="007D63BA"/>
    <w:rsid w:val="007D6418"/>
    <w:rsid w:val="007D65CD"/>
    <w:rsid w:val="007D6903"/>
    <w:rsid w:val="007D69AF"/>
    <w:rsid w:val="007D6A07"/>
    <w:rsid w:val="007D6C78"/>
    <w:rsid w:val="007D6CB0"/>
    <w:rsid w:val="007D6DEE"/>
    <w:rsid w:val="007D6ED9"/>
    <w:rsid w:val="007D702C"/>
    <w:rsid w:val="007D7039"/>
    <w:rsid w:val="007D731C"/>
    <w:rsid w:val="007D7369"/>
    <w:rsid w:val="007D740B"/>
    <w:rsid w:val="007D7670"/>
    <w:rsid w:val="007D788B"/>
    <w:rsid w:val="007D7B3A"/>
    <w:rsid w:val="007D7BA9"/>
    <w:rsid w:val="007D7C07"/>
    <w:rsid w:val="007D7F35"/>
    <w:rsid w:val="007E005A"/>
    <w:rsid w:val="007E0276"/>
    <w:rsid w:val="007E02E7"/>
    <w:rsid w:val="007E0303"/>
    <w:rsid w:val="007E03FE"/>
    <w:rsid w:val="007E0835"/>
    <w:rsid w:val="007E098D"/>
    <w:rsid w:val="007E101A"/>
    <w:rsid w:val="007E10BC"/>
    <w:rsid w:val="007E153F"/>
    <w:rsid w:val="007E197F"/>
    <w:rsid w:val="007E19ED"/>
    <w:rsid w:val="007E1BCA"/>
    <w:rsid w:val="007E1BE6"/>
    <w:rsid w:val="007E1E47"/>
    <w:rsid w:val="007E1F2D"/>
    <w:rsid w:val="007E263A"/>
    <w:rsid w:val="007E2701"/>
    <w:rsid w:val="007E2724"/>
    <w:rsid w:val="007E2B0A"/>
    <w:rsid w:val="007E2C88"/>
    <w:rsid w:val="007E2EA0"/>
    <w:rsid w:val="007E32A5"/>
    <w:rsid w:val="007E32F1"/>
    <w:rsid w:val="007E339A"/>
    <w:rsid w:val="007E3833"/>
    <w:rsid w:val="007E3927"/>
    <w:rsid w:val="007E3A65"/>
    <w:rsid w:val="007E3DB7"/>
    <w:rsid w:val="007E432F"/>
    <w:rsid w:val="007E492C"/>
    <w:rsid w:val="007E4B93"/>
    <w:rsid w:val="007E5197"/>
    <w:rsid w:val="007E556B"/>
    <w:rsid w:val="007E5A68"/>
    <w:rsid w:val="007E5A98"/>
    <w:rsid w:val="007E5E8D"/>
    <w:rsid w:val="007E5ED9"/>
    <w:rsid w:val="007E5EDD"/>
    <w:rsid w:val="007E5FF2"/>
    <w:rsid w:val="007E601E"/>
    <w:rsid w:val="007E61D4"/>
    <w:rsid w:val="007E6251"/>
    <w:rsid w:val="007E63B2"/>
    <w:rsid w:val="007E64BA"/>
    <w:rsid w:val="007E6B92"/>
    <w:rsid w:val="007E6BF0"/>
    <w:rsid w:val="007E6C74"/>
    <w:rsid w:val="007E71C3"/>
    <w:rsid w:val="007E7B57"/>
    <w:rsid w:val="007F025C"/>
    <w:rsid w:val="007F02A2"/>
    <w:rsid w:val="007F0410"/>
    <w:rsid w:val="007F057D"/>
    <w:rsid w:val="007F08AB"/>
    <w:rsid w:val="007F092D"/>
    <w:rsid w:val="007F0D5E"/>
    <w:rsid w:val="007F0F3A"/>
    <w:rsid w:val="007F0FB3"/>
    <w:rsid w:val="007F14CC"/>
    <w:rsid w:val="007F156E"/>
    <w:rsid w:val="007F1801"/>
    <w:rsid w:val="007F188E"/>
    <w:rsid w:val="007F192A"/>
    <w:rsid w:val="007F1A15"/>
    <w:rsid w:val="007F1AF7"/>
    <w:rsid w:val="007F1C2B"/>
    <w:rsid w:val="007F1E8B"/>
    <w:rsid w:val="007F1F49"/>
    <w:rsid w:val="007F1F9D"/>
    <w:rsid w:val="007F2052"/>
    <w:rsid w:val="007F23AE"/>
    <w:rsid w:val="007F283E"/>
    <w:rsid w:val="007F285B"/>
    <w:rsid w:val="007F29E9"/>
    <w:rsid w:val="007F2C27"/>
    <w:rsid w:val="007F2D64"/>
    <w:rsid w:val="007F2F39"/>
    <w:rsid w:val="007F3120"/>
    <w:rsid w:val="007F32FA"/>
    <w:rsid w:val="007F3E5F"/>
    <w:rsid w:val="007F4238"/>
    <w:rsid w:val="007F436E"/>
    <w:rsid w:val="007F4955"/>
    <w:rsid w:val="007F4D82"/>
    <w:rsid w:val="007F533A"/>
    <w:rsid w:val="007F5636"/>
    <w:rsid w:val="007F576E"/>
    <w:rsid w:val="007F5DF4"/>
    <w:rsid w:val="007F6086"/>
    <w:rsid w:val="007F6112"/>
    <w:rsid w:val="007F61E7"/>
    <w:rsid w:val="007F6994"/>
    <w:rsid w:val="007F6B36"/>
    <w:rsid w:val="007F6B6A"/>
    <w:rsid w:val="007F6C90"/>
    <w:rsid w:val="007F700D"/>
    <w:rsid w:val="007F7259"/>
    <w:rsid w:val="007F7658"/>
    <w:rsid w:val="007F78C2"/>
    <w:rsid w:val="007F7AC0"/>
    <w:rsid w:val="007F7B45"/>
    <w:rsid w:val="007F7CAF"/>
    <w:rsid w:val="0080007C"/>
    <w:rsid w:val="00800185"/>
    <w:rsid w:val="008001C5"/>
    <w:rsid w:val="00800545"/>
    <w:rsid w:val="008005D9"/>
    <w:rsid w:val="008006D1"/>
    <w:rsid w:val="00800749"/>
    <w:rsid w:val="00800E33"/>
    <w:rsid w:val="00800E9E"/>
    <w:rsid w:val="0080156C"/>
    <w:rsid w:val="008015E3"/>
    <w:rsid w:val="008016A9"/>
    <w:rsid w:val="0080171C"/>
    <w:rsid w:val="008017FE"/>
    <w:rsid w:val="00801840"/>
    <w:rsid w:val="00801B02"/>
    <w:rsid w:val="00801B26"/>
    <w:rsid w:val="00801B2D"/>
    <w:rsid w:val="00801B56"/>
    <w:rsid w:val="00801FDA"/>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6F"/>
    <w:rsid w:val="008042C2"/>
    <w:rsid w:val="00804351"/>
    <w:rsid w:val="008043A6"/>
    <w:rsid w:val="008044D6"/>
    <w:rsid w:val="0080451B"/>
    <w:rsid w:val="00804902"/>
    <w:rsid w:val="00804ACD"/>
    <w:rsid w:val="00804C5D"/>
    <w:rsid w:val="00804CFE"/>
    <w:rsid w:val="0080507E"/>
    <w:rsid w:val="00805560"/>
    <w:rsid w:val="0080556F"/>
    <w:rsid w:val="00805A0B"/>
    <w:rsid w:val="00805BE1"/>
    <w:rsid w:val="00806168"/>
    <w:rsid w:val="0080631D"/>
    <w:rsid w:val="00806404"/>
    <w:rsid w:val="00806867"/>
    <w:rsid w:val="00806886"/>
    <w:rsid w:val="00806A70"/>
    <w:rsid w:val="00806E16"/>
    <w:rsid w:val="00806EBE"/>
    <w:rsid w:val="00807297"/>
    <w:rsid w:val="00807486"/>
    <w:rsid w:val="0080764F"/>
    <w:rsid w:val="00807923"/>
    <w:rsid w:val="00807AF4"/>
    <w:rsid w:val="00807B1C"/>
    <w:rsid w:val="00807B5F"/>
    <w:rsid w:val="00807BCC"/>
    <w:rsid w:val="00807BDA"/>
    <w:rsid w:val="00807C54"/>
    <w:rsid w:val="00807FD4"/>
    <w:rsid w:val="008101F5"/>
    <w:rsid w:val="008102FB"/>
    <w:rsid w:val="00810302"/>
    <w:rsid w:val="008104E4"/>
    <w:rsid w:val="0081056C"/>
    <w:rsid w:val="008106B1"/>
    <w:rsid w:val="00810BE3"/>
    <w:rsid w:val="00810C0E"/>
    <w:rsid w:val="00811135"/>
    <w:rsid w:val="00811345"/>
    <w:rsid w:val="00811373"/>
    <w:rsid w:val="008113DC"/>
    <w:rsid w:val="00811538"/>
    <w:rsid w:val="008118E9"/>
    <w:rsid w:val="00811C61"/>
    <w:rsid w:val="0081227D"/>
    <w:rsid w:val="00812831"/>
    <w:rsid w:val="00812834"/>
    <w:rsid w:val="008129B7"/>
    <w:rsid w:val="00812ABB"/>
    <w:rsid w:val="00812DFF"/>
    <w:rsid w:val="00812ED0"/>
    <w:rsid w:val="00812FE7"/>
    <w:rsid w:val="008131C0"/>
    <w:rsid w:val="00813588"/>
    <w:rsid w:val="008135F0"/>
    <w:rsid w:val="00813984"/>
    <w:rsid w:val="00813A4A"/>
    <w:rsid w:val="00813AA9"/>
    <w:rsid w:val="00813C33"/>
    <w:rsid w:val="00813E5B"/>
    <w:rsid w:val="00813F2B"/>
    <w:rsid w:val="00813FB7"/>
    <w:rsid w:val="008144CB"/>
    <w:rsid w:val="008149B8"/>
    <w:rsid w:val="00814ACB"/>
    <w:rsid w:val="00814ED7"/>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332"/>
    <w:rsid w:val="0081672B"/>
    <w:rsid w:val="00816B59"/>
    <w:rsid w:val="00817194"/>
    <w:rsid w:val="00817603"/>
    <w:rsid w:val="00817AE2"/>
    <w:rsid w:val="00817BAA"/>
    <w:rsid w:val="00820039"/>
    <w:rsid w:val="0082057C"/>
    <w:rsid w:val="0082073B"/>
    <w:rsid w:val="00820BA1"/>
    <w:rsid w:val="00820CB0"/>
    <w:rsid w:val="00820D6A"/>
    <w:rsid w:val="00820EC0"/>
    <w:rsid w:val="0082120F"/>
    <w:rsid w:val="008212AC"/>
    <w:rsid w:val="008212D6"/>
    <w:rsid w:val="008212FE"/>
    <w:rsid w:val="00821442"/>
    <w:rsid w:val="00821509"/>
    <w:rsid w:val="0082157F"/>
    <w:rsid w:val="008215CA"/>
    <w:rsid w:val="00821770"/>
    <w:rsid w:val="00821A87"/>
    <w:rsid w:val="00821D5C"/>
    <w:rsid w:val="00821F3E"/>
    <w:rsid w:val="0082242D"/>
    <w:rsid w:val="00822846"/>
    <w:rsid w:val="00822971"/>
    <w:rsid w:val="00823096"/>
    <w:rsid w:val="00823247"/>
    <w:rsid w:val="00823414"/>
    <w:rsid w:val="0082351D"/>
    <w:rsid w:val="008239BE"/>
    <w:rsid w:val="00823A09"/>
    <w:rsid w:val="00823C38"/>
    <w:rsid w:val="00823D2E"/>
    <w:rsid w:val="00823D64"/>
    <w:rsid w:val="00823E79"/>
    <w:rsid w:val="0082424D"/>
    <w:rsid w:val="008243EE"/>
    <w:rsid w:val="00824482"/>
    <w:rsid w:val="00824528"/>
    <w:rsid w:val="00824578"/>
    <w:rsid w:val="00824739"/>
    <w:rsid w:val="00824890"/>
    <w:rsid w:val="008249AD"/>
    <w:rsid w:val="00824F11"/>
    <w:rsid w:val="00825119"/>
    <w:rsid w:val="0082551A"/>
    <w:rsid w:val="00825595"/>
    <w:rsid w:val="00825A7B"/>
    <w:rsid w:val="00825EA8"/>
    <w:rsid w:val="00825FC2"/>
    <w:rsid w:val="008260EA"/>
    <w:rsid w:val="00826104"/>
    <w:rsid w:val="0082637A"/>
    <w:rsid w:val="0082647C"/>
    <w:rsid w:val="0082655E"/>
    <w:rsid w:val="00826805"/>
    <w:rsid w:val="0082690B"/>
    <w:rsid w:val="00826F33"/>
    <w:rsid w:val="008271E4"/>
    <w:rsid w:val="0082739D"/>
    <w:rsid w:val="008279E5"/>
    <w:rsid w:val="008279FA"/>
    <w:rsid w:val="00827A1B"/>
    <w:rsid w:val="00830574"/>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3E4D"/>
    <w:rsid w:val="00834086"/>
    <w:rsid w:val="0083432A"/>
    <w:rsid w:val="0083448B"/>
    <w:rsid w:val="00834778"/>
    <w:rsid w:val="00834AED"/>
    <w:rsid w:val="00834CA8"/>
    <w:rsid w:val="00834FD4"/>
    <w:rsid w:val="008352E5"/>
    <w:rsid w:val="008353B6"/>
    <w:rsid w:val="00835508"/>
    <w:rsid w:val="00835756"/>
    <w:rsid w:val="00835786"/>
    <w:rsid w:val="0083592B"/>
    <w:rsid w:val="00835C66"/>
    <w:rsid w:val="008360C0"/>
    <w:rsid w:val="008360F8"/>
    <w:rsid w:val="00836131"/>
    <w:rsid w:val="008362C4"/>
    <w:rsid w:val="0083630C"/>
    <w:rsid w:val="00836433"/>
    <w:rsid w:val="00836535"/>
    <w:rsid w:val="00836554"/>
    <w:rsid w:val="008368B3"/>
    <w:rsid w:val="00836A03"/>
    <w:rsid w:val="00836ACB"/>
    <w:rsid w:val="00836CAD"/>
    <w:rsid w:val="00836DAF"/>
    <w:rsid w:val="00836F0E"/>
    <w:rsid w:val="00837022"/>
    <w:rsid w:val="0083722F"/>
    <w:rsid w:val="008372A1"/>
    <w:rsid w:val="00837488"/>
    <w:rsid w:val="008375F8"/>
    <w:rsid w:val="00837975"/>
    <w:rsid w:val="00837C2C"/>
    <w:rsid w:val="00837C45"/>
    <w:rsid w:val="00837C52"/>
    <w:rsid w:val="00837DB7"/>
    <w:rsid w:val="008401FF"/>
    <w:rsid w:val="0084080D"/>
    <w:rsid w:val="00840AA0"/>
    <w:rsid w:val="00840C5A"/>
    <w:rsid w:val="00840D74"/>
    <w:rsid w:val="00840F94"/>
    <w:rsid w:val="0084114E"/>
    <w:rsid w:val="008412D9"/>
    <w:rsid w:val="008412DB"/>
    <w:rsid w:val="008417D6"/>
    <w:rsid w:val="00841889"/>
    <w:rsid w:val="00841BCD"/>
    <w:rsid w:val="00841D95"/>
    <w:rsid w:val="00841F0F"/>
    <w:rsid w:val="008422FE"/>
    <w:rsid w:val="00842724"/>
    <w:rsid w:val="00842766"/>
    <w:rsid w:val="0084285C"/>
    <w:rsid w:val="00842893"/>
    <w:rsid w:val="008429BC"/>
    <w:rsid w:val="00842B18"/>
    <w:rsid w:val="00842B39"/>
    <w:rsid w:val="00843537"/>
    <w:rsid w:val="0084357D"/>
    <w:rsid w:val="00843656"/>
    <w:rsid w:val="008436EA"/>
    <w:rsid w:val="00843AF8"/>
    <w:rsid w:val="00843B26"/>
    <w:rsid w:val="00843D67"/>
    <w:rsid w:val="00843E55"/>
    <w:rsid w:val="00843ECF"/>
    <w:rsid w:val="008440EE"/>
    <w:rsid w:val="008441A7"/>
    <w:rsid w:val="0084447A"/>
    <w:rsid w:val="0084473C"/>
    <w:rsid w:val="00844B7F"/>
    <w:rsid w:val="00844C51"/>
    <w:rsid w:val="00844D30"/>
    <w:rsid w:val="00844D79"/>
    <w:rsid w:val="00844DBE"/>
    <w:rsid w:val="00844F25"/>
    <w:rsid w:val="00845198"/>
    <w:rsid w:val="008452A9"/>
    <w:rsid w:val="0084534D"/>
    <w:rsid w:val="00845534"/>
    <w:rsid w:val="00845929"/>
    <w:rsid w:val="00845ECE"/>
    <w:rsid w:val="0084605A"/>
    <w:rsid w:val="008462E0"/>
    <w:rsid w:val="008464A3"/>
    <w:rsid w:val="0084660F"/>
    <w:rsid w:val="008466F9"/>
    <w:rsid w:val="0084698E"/>
    <w:rsid w:val="00846F0C"/>
    <w:rsid w:val="0084713B"/>
    <w:rsid w:val="00847376"/>
    <w:rsid w:val="0084747E"/>
    <w:rsid w:val="00847536"/>
    <w:rsid w:val="008475EE"/>
    <w:rsid w:val="00847614"/>
    <w:rsid w:val="0084765D"/>
    <w:rsid w:val="00847874"/>
    <w:rsid w:val="00847ACB"/>
    <w:rsid w:val="00847D00"/>
    <w:rsid w:val="00847D25"/>
    <w:rsid w:val="00847E08"/>
    <w:rsid w:val="00847EEE"/>
    <w:rsid w:val="00850007"/>
    <w:rsid w:val="008503AD"/>
    <w:rsid w:val="008509E4"/>
    <w:rsid w:val="00850A33"/>
    <w:rsid w:val="00850A5F"/>
    <w:rsid w:val="00850B30"/>
    <w:rsid w:val="00850C36"/>
    <w:rsid w:val="00851000"/>
    <w:rsid w:val="0085116B"/>
    <w:rsid w:val="00851DBA"/>
    <w:rsid w:val="00851E0A"/>
    <w:rsid w:val="0085207F"/>
    <w:rsid w:val="008523FD"/>
    <w:rsid w:val="00852654"/>
    <w:rsid w:val="00852A21"/>
    <w:rsid w:val="00852ABC"/>
    <w:rsid w:val="00852B30"/>
    <w:rsid w:val="00852D09"/>
    <w:rsid w:val="00852D7A"/>
    <w:rsid w:val="00852F3C"/>
    <w:rsid w:val="00852FB7"/>
    <w:rsid w:val="00853362"/>
    <w:rsid w:val="00853681"/>
    <w:rsid w:val="00853AA1"/>
    <w:rsid w:val="00853B2B"/>
    <w:rsid w:val="00853B72"/>
    <w:rsid w:val="00853DF4"/>
    <w:rsid w:val="00853F3B"/>
    <w:rsid w:val="00854104"/>
    <w:rsid w:val="00854167"/>
    <w:rsid w:val="008544A8"/>
    <w:rsid w:val="00854789"/>
    <w:rsid w:val="008548F6"/>
    <w:rsid w:val="00854F3F"/>
    <w:rsid w:val="00854FFC"/>
    <w:rsid w:val="008552CC"/>
    <w:rsid w:val="008554E9"/>
    <w:rsid w:val="00855BA8"/>
    <w:rsid w:val="00855E1F"/>
    <w:rsid w:val="00855F36"/>
    <w:rsid w:val="00855FEF"/>
    <w:rsid w:val="0085604B"/>
    <w:rsid w:val="00856057"/>
    <w:rsid w:val="00856290"/>
    <w:rsid w:val="008562C2"/>
    <w:rsid w:val="00856319"/>
    <w:rsid w:val="00856637"/>
    <w:rsid w:val="0085671C"/>
    <w:rsid w:val="00856825"/>
    <w:rsid w:val="00856826"/>
    <w:rsid w:val="008568C0"/>
    <w:rsid w:val="00856A0A"/>
    <w:rsid w:val="00856AA4"/>
    <w:rsid w:val="00857711"/>
    <w:rsid w:val="00857945"/>
    <w:rsid w:val="00857A8F"/>
    <w:rsid w:val="00857C48"/>
    <w:rsid w:val="00857D9A"/>
    <w:rsid w:val="0086019C"/>
    <w:rsid w:val="008601CC"/>
    <w:rsid w:val="0086030A"/>
    <w:rsid w:val="0086063B"/>
    <w:rsid w:val="00860662"/>
    <w:rsid w:val="00860870"/>
    <w:rsid w:val="00860E49"/>
    <w:rsid w:val="0086191A"/>
    <w:rsid w:val="00861F0E"/>
    <w:rsid w:val="008626E7"/>
    <w:rsid w:val="0086280D"/>
    <w:rsid w:val="008629C0"/>
    <w:rsid w:val="00862BE9"/>
    <w:rsid w:val="00862D3D"/>
    <w:rsid w:val="00863B4F"/>
    <w:rsid w:val="00863B7C"/>
    <w:rsid w:val="00863CE8"/>
    <w:rsid w:val="00863D4B"/>
    <w:rsid w:val="00864334"/>
    <w:rsid w:val="008646B0"/>
    <w:rsid w:val="008647AC"/>
    <w:rsid w:val="00864801"/>
    <w:rsid w:val="00864853"/>
    <w:rsid w:val="00864952"/>
    <w:rsid w:val="00864A01"/>
    <w:rsid w:val="00864A8F"/>
    <w:rsid w:val="00864DE7"/>
    <w:rsid w:val="00865224"/>
    <w:rsid w:val="008652A6"/>
    <w:rsid w:val="00865661"/>
    <w:rsid w:val="00865A68"/>
    <w:rsid w:val="00865B52"/>
    <w:rsid w:val="00865D9B"/>
    <w:rsid w:val="00865DA4"/>
    <w:rsid w:val="00865E4F"/>
    <w:rsid w:val="00866166"/>
    <w:rsid w:val="00866253"/>
    <w:rsid w:val="00866370"/>
    <w:rsid w:val="00866836"/>
    <w:rsid w:val="00866880"/>
    <w:rsid w:val="00866F22"/>
    <w:rsid w:val="008671D3"/>
    <w:rsid w:val="00867902"/>
    <w:rsid w:val="00867923"/>
    <w:rsid w:val="00867B26"/>
    <w:rsid w:val="00867DDA"/>
    <w:rsid w:val="00870415"/>
    <w:rsid w:val="0087057B"/>
    <w:rsid w:val="00870E8A"/>
    <w:rsid w:val="00870EE7"/>
    <w:rsid w:val="00871284"/>
    <w:rsid w:val="00871484"/>
    <w:rsid w:val="008715C9"/>
    <w:rsid w:val="008716D0"/>
    <w:rsid w:val="00871C98"/>
    <w:rsid w:val="00871FB4"/>
    <w:rsid w:val="008728CA"/>
    <w:rsid w:val="008729C1"/>
    <w:rsid w:val="00872CF4"/>
    <w:rsid w:val="008734ED"/>
    <w:rsid w:val="00873566"/>
    <w:rsid w:val="00873585"/>
    <w:rsid w:val="008735FB"/>
    <w:rsid w:val="00873690"/>
    <w:rsid w:val="008736EC"/>
    <w:rsid w:val="008738CA"/>
    <w:rsid w:val="00873975"/>
    <w:rsid w:val="00873AF9"/>
    <w:rsid w:val="00873D9C"/>
    <w:rsid w:val="00873E76"/>
    <w:rsid w:val="008745D7"/>
    <w:rsid w:val="008745FD"/>
    <w:rsid w:val="008747A4"/>
    <w:rsid w:val="0087491B"/>
    <w:rsid w:val="00874A47"/>
    <w:rsid w:val="008751D9"/>
    <w:rsid w:val="008754E6"/>
    <w:rsid w:val="0087561A"/>
    <w:rsid w:val="0087588F"/>
    <w:rsid w:val="008758A1"/>
    <w:rsid w:val="00875AA6"/>
    <w:rsid w:val="00875AAF"/>
    <w:rsid w:val="00875AB8"/>
    <w:rsid w:val="00875B2E"/>
    <w:rsid w:val="00875DD9"/>
    <w:rsid w:val="00875E37"/>
    <w:rsid w:val="00875FA9"/>
    <w:rsid w:val="00876032"/>
    <w:rsid w:val="00876283"/>
    <w:rsid w:val="0087688F"/>
    <w:rsid w:val="008768CA"/>
    <w:rsid w:val="00876977"/>
    <w:rsid w:val="00876F9E"/>
    <w:rsid w:val="008770D5"/>
    <w:rsid w:val="008772C0"/>
    <w:rsid w:val="008772D0"/>
    <w:rsid w:val="00877884"/>
    <w:rsid w:val="0087790C"/>
    <w:rsid w:val="008779EC"/>
    <w:rsid w:val="00877B6D"/>
    <w:rsid w:val="00877E1C"/>
    <w:rsid w:val="00877E66"/>
    <w:rsid w:val="0088019A"/>
    <w:rsid w:val="008802A3"/>
    <w:rsid w:val="00880677"/>
    <w:rsid w:val="0088083E"/>
    <w:rsid w:val="00880898"/>
    <w:rsid w:val="00880C2D"/>
    <w:rsid w:val="00881009"/>
    <w:rsid w:val="008816EE"/>
    <w:rsid w:val="00882044"/>
    <w:rsid w:val="00882262"/>
    <w:rsid w:val="0088227B"/>
    <w:rsid w:val="00882392"/>
    <w:rsid w:val="0088240E"/>
    <w:rsid w:val="0088245B"/>
    <w:rsid w:val="00882585"/>
    <w:rsid w:val="008825B6"/>
    <w:rsid w:val="00882803"/>
    <w:rsid w:val="00882C28"/>
    <w:rsid w:val="00882F6E"/>
    <w:rsid w:val="008835EE"/>
    <w:rsid w:val="00883ABD"/>
    <w:rsid w:val="00883D0C"/>
    <w:rsid w:val="00884383"/>
    <w:rsid w:val="0088489D"/>
    <w:rsid w:val="00884A14"/>
    <w:rsid w:val="00885C77"/>
    <w:rsid w:val="00885F29"/>
    <w:rsid w:val="008874E0"/>
    <w:rsid w:val="00887637"/>
    <w:rsid w:val="00887801"/>
    <w:rsid w:val="00887DEF"/>
    <w:rsid w:val="00887F85"/>
    <w:rsid w:val="00890194"/>
    <w:rsid w:val="00890426"/>
    <w:rsid w:val="0089042B"/>
    <w:rsid w:val="00890671"/>
    <w:rsid w:val="00890814"/>
    <w:rsid w:val="008909AA"/>
    <w:rsid w:val="008909C0"/>
    <w:rsid w:val="00890ECB"/>
    <w:rsid w:val="008911A3"/>
    <w:rsid w:val="008911E3"/>
    <w:rsid w:val="0089125A"/>
    <w:rsid w:val="00891A71"/>
    <w:rsid w:val="00891B28"/>
    <w:rsid w:val="0089201F"/>
    <w:rsid w:val="008921C9"/>
    <w:rsid w:val="00892680"/>
    <w:rsid w:val="0089276C"/>
    <w:rsid w:val="00892941"/>
    <w:rsid w:val="00892E82"/>
    <w:rsid w:val="008936FE"/>
    <w:rsid w:val="00893790"/>
    <w:rsid w:val="0089385F"/>
    <w:rsid w:val="00893CAB"/>
    <w:rsid w:val="00893D04"/>
    <w:rsid w:val="00893DC0"/>
    <w:rsid w:val="00893E16"/>
    <w:rsid w:val="00893EC7"/>
    <w:rsid w:val="00893FCD"/>
    <w:rsid w:val="00893FEF"/>
    <w:rsid w:val="00894397"/>
    <w:rsid w:val="008944FA"/>
    <w:rsid w:val="0089478D"/>
    <w:rsid w:val="008947A4"/>
    <w:rsid w:val="00894859"/>
    <w:rsid w:val="008948DD"/>
    <w:rsid w:val="008948F0"/>
    <w:rsid w:val="00894A7F"/>
    <w:rsid w:val="00894C0B"/>
    <w:rsid w:val="00894E1D"/>
    <w:rsid w:val="0089542E"/>
    <w:rsid w:val="008954B0"/>
    <w:rsid w:val="0089550E"/>
    <w:rsid w:val="00895660"/>
    <w:rsid w:val="00895830"/>
    <w:rsid w:val="00895B09"/>
    <w:rsid w:val="00895B13"/>
    <w:rsid w:val="00895D35"/>
    <w:rsid w:val="00895DA5"/>
    <w:rsid w:val="00895ECD"/>
    <w:rsid w:val="00896652"/>
    <w:rsid w:val="008968E0"/>
    <w:rsid w:val="0089693F"/>
    <w:rsid w:val="008971F5"/>
    <w:rsid w:val="00897222"/>
    <w:rsid w:val="00897457"/>
    <w:rsid w:val="00897478"/>
    <w:rsid w:val="0089765E"/>
    <w:rsid w:val="008976F7"/>
    <w:rsid w:val="00897708"/>
    <w:rsid w:val="00897852"/>
    <w:rsid w:val="0089794D"/>
    <w:rsid w:val="008A015F"/>
    <w:rsid w:val="008A0258"/>
    <w:rsid w:val="008A04AE"/>
    <w:rsid w:val="008A0580"/>
    <w:rsid w:val="008A0AED"/>
    <w:rsid w:val="008A0B6D"/>
    <w:rsid w:val="008A0CFA"/>
    <w:rsid w:val="008A0DAD"/>
    <w:rsid w:val="008A107B"/>
    <w:rsid w:val="008A154D"/>
    <w:rsid w:val="008A15C9"/>
    <w:rsid w:val="008A1991"/>
    <w:rsid w:val="008A1C8C"/>
    <w:rsid w:val="008A1F6B"/>
    <w:rsid w:val="008A1F72"/>
    <w:rsid w:val="008A22DF"/>
    <w:rsid w:val="008A24B0"/>
    <w:rsid w:val="008A2579"/>
    <w:rsid w:val="008A2A82"/>
    <w:rsid w:val="008A2D88"/>
    <w:rsid w:val="008A2DF8"/>
    <w:rsid w:val="008A2E42"/>
    <w:rsid w:val="008A30BC"/>
    <w:rsid w:val="008A35BF"/>
    <w:rsid w:val="008A3633"/>
    <w:rsid w:val="008A3667"/>
    <w:rsid w:val="008A3988"/>
    <w:rsid w:val="008A3A2F"/>
    <w:rsid w:val="008A3A61"/>
    <w:rsid w:val="008A42EB"/>
    <w:rsid w:val="008A4309"/>
    <w:rsid w:val="008A43F6"/>
    <w:rsid w:val="008A447F"/>
    <w:rsid w:val="008A4482"/>
    <w:rsid w:val="008A457F"/>
    <w:rsid w:val="008A45A6"/>
    <w:rsid w:val="008A481B"/>
    <w:rsid w:val="008A49FE"/>
    <w:rsid w:val="008A4A00"/>
    <w:rsid w:val="008A4B4A"/>
    <w:rsid w:val="008A4D0A"/>
    <w:rsid w:val="008A4DB4"/>
    <w:rsid w:val="008A4ECE"/>
    <w:rsid w:val="008A5266"/>
    <w:rsid w:val="008A5CBD"/>
    <w:rsid w:val="008A5D69"/>
    <w:rsid w:val="008A61A1"/>
    <w:rsid w:val="008A621D"/>
    <w:rsid w:val="008A628B"/>
    <w:rsid w:val="008A62F5"/>
    <w:rsid w:val="008A6616"/>
    <w:rsid w:val="008A6715"/>
    <w:rsid w:val="008A6A4D"/>
    <w:rsid w:val="008A75B6"/>
    <w:rsid w:val="008A75C6"/>
    <w:rsid w:val="008A7684"/>
    <w:rsid w:val="008A7715"/>
    <w:rsid w:val="008A779F"/>
    <w:rsid w:val="008A787E"/>
    <w:rsid w:val="008A7973"/>
    <w:rsid w:val="008A7A3B"/>
    <w:rsid w:val="008A7C5F"/>
    <w:rsid w:val="008A7F80"/>
    <w:rsid w:val="008B001C"/>
    <w:rsid w:val="008B0292"/>
    <w:rsid w:val="008B035A"/>
    <w:rsid w:val="008B135D"/>
    <w:rsid w:val="008B14E0"/>
    <w:rsid w:val="008B1A75"/>
    <w:rsid w:val="008B20FD"/>
    <w:rsid w:val="008B2134"/>
    <w:rsid w:val="008B2800"/>
    <w:rsid w:val="008B2B89"/>
    <w:rsid w:val="008B2D9D"/>
    <w:rsid w:val="008B2E9D"/>
    <w:rsid w:val="008B2ED8"/>
    <w:rsid w:val="008B319A"/>
    <w:rsid w:val="008B3676"/>
    <w:rsid w:val="008B38AF"/>
    <w:rsid w:val="008B3ACB"/>
    <w:rsid w:val="008B3CE4"/>
    <w:rsid w:val="008B4056"/>
    <w:rsid w:val="008B4216"/>
    <w:rsid w:val="008B430D"/>
    <w:rsid w:val="008B44B5"/>
    <w:rsid w:val="008B4612"/>
    <w:rsid w:val="008B4954"/>
    <w:rsid w:val="008B4CC3"/>
    <w:rsid w:val="008B4F25"/>
    <w:rsid w:val="008B5030"/>
    <w:rsid w:val="008B57E6"/>
    <w:rsid w:val="008B5D4A"/>
    <w:rsid w:val="008B668D"/>
    <w:rsid w:val="008B6812"/>
    <w:rsid w:val="008B682F"/>
    <w:rsid w:val="008B692E"/>
    <w:rsid w:val="008B6CBA"/>
    <w:rsid w:val="008B73A6"/>
    <w:rsid w:val="008B740C"/>
    <w:rsid w:val="008B74C6"/>
    <w:rsid w:val="008B78D8"/>
    <w:rsid w:val="008C008B"/>
    <w:rsid w:val="008C0165"/>
    <w:rsid w:val="008C0370"/>
    <w:rsid w:val="008C0387"/>
    <w:rsid w:val="008C03EB"/>
    <w:rsid w:val="008C044E"/>
    <w:rsid w:val="008C047A"/>
    <w:rsid w:val="008C0529"/>
    <w:rsid w:val="008C08E4"/>
    <w:rsid w:val="008C0A69"/>
    <w:rsid w:val="008C0ABE"/>
    <w:rsid w:val="008C0D8C"/>
    <w:rsid w:val="008C0E8D"/>
    <w:rsid w:val="008C0F07"/>
    <w:rsid w:val="008C11B7"/>
    <w:rsid w:val="008C1340"/>
    <w:rsid w:val="008C1419"/>
    <w:rsid w:val="008C14A1"/>
    <w:rsid w:val="008C1528"/>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5BE"/>
    <w:rsid w:val="008C560B"/>
    <w:rsid w:val="008C5759"/>
    <w:rsid w:val="008C57B4"/>
    <w:rsid w:val="008C5917"/>
    <w:rsid w:val="008C5B51"/>
    <w:rsid w:val="008C5D09"/>
    <w:rsid w:val="008C5D1F"/>
    <w:rsid w:val="008C62D3"/>
    <w:rsid w:val="008C638D"/>
    <w:rsid w:val="008C6507"/>
    <w:rsid w:val="008C6670"/>
    <w:rsid w:val="008C685E"/>
    <w:rsid w:val="008C68B0"/>
    <w:rsid w:val="008C6A1C"/>
    <w:rsid w:val="008C6C59"/>
    <w:rsid w:val="008C6E56"/>
    <w:rsid w:val="008C709C"/>
    <w:rsid w:val="008C7805"/>
    <w:rsid w:val="008C7E72"/>
    <w:rsid w:val="008C7F5F"/>
    <w:rsid w:val="008D0220"/>
    <w:rsid w:val="008D0226"/>
    <w:rsid w:val="008D02F5"/>
    <w:rsid w:val="008D084D"/>
    <w:rsid w:val="008D0903"/>
    <w:rsid w:val="008D0A0A"/>
    <w:rsid w:val="008D0C8F"/>
    <w:rsid w:val="008D0CD4"/>
    <w:rsid w:val="008D0ED8"/>
    <w:rsid w:val="008D0F94"/>
    <w:rsid w:val="008D102D"/>
    <w:rsid w:val="008D1525"/>
    <w:rsid w:val="008D172C"/>
    <w:rsid w:val="008D181C"/>
    <w:rsid w:val="008D196F"/>
    <w:rsid w:val="008D1BC6"/>
    <w:rsid w:val="008D1D07"/>
    <w:rsid w:val="008D1F9A"/>
    <w:rsid w:val="008D2002"/>
    <w:rsid w:val="008D21EB"/>
    <w:rsid w:val="008D271E"/>
    <w:rsid w:val="008D2EBB"/>
    <w:rsid w:val="008D32BC"/>
    <w:rsid w:val="008D33B4"/>
    <w:rsid w:val="008D33F2"/>
    <w:rsid w:val="008D370D"/>
    <w:rsid w:val="008D3772"/>
    <w:rsid w:val="008D3801"/>
    <w:rsid w:val="008D3B8A"/>
    <w:rsid w:val="008D4526"/>
    <w:rsid w:val="008D45C6"/>
    <w:rsid w:val="008D4717"/>
    <w:rsid w:val="008D49DA"/>
    <w:rsid w:val="008D4AD1"/>
    <w:rsid w:val="008D4B1E"/>
    <w:rsid w:val="008D4E70"/>
    <w:rsid w:val="008D5275"/>
    <w:rsid w:val="008D5279"/>
    <w:rsid w:val="008D5280"/>
    <w:rsid w:val="008D53A1"/>
    <w:rsid w:val="008D591F"/>
    <w:rsid w:val="008D5E52"/>
    <w:rsid w:val="008D61AD"/>
    <w:rsid w:val="008D627D"/>
    <w:rsid w:val="008D62E9"/>
    <w:rsid w:val="008D632D"/>
    <w:rsid w:val="008D6444"/>
    <w:rsid w:val="008D6790"/>
    <w:rsid w:val="008D68AB"/>
    <w:rsid w:val="008D6978"/>
    <w:rsid w:val="008D69BE"/>
    <w:rsid w:val="008D6B14"/>
    <w:rsid w:val="008D6D11"/>
    <w:rsid w:val="008D6D3B"/>
    <w:rsid w:val="008D6E38"/>
    <w:rsid w:val="008D75B2"/>
    <w:rsid w:val="008D76BA"/>
    <w:rsid w:val="008D773E"/>
    <w:rsid w:val="008D77EA"/>
    <w:rsid w:val="008E00DC"/>
    <w:rsid w:val="008E017E"/>
    <w:rsid w:val="008E0392"/>
    <w:rsid w:val="008E04AB"/>
    <w:rsid w:val="008E05B8"/>
    <w:rsid w:val="008E07BC"/>
    <w:rsid w:val="008E098C"/>
    <w:rsid w:val="008E09BA"/>
    <w:rsid w:val="008E09E0"/>
    <w:rsid w:val="008E0EE0"/>
    <w:rsid w:val="008E1292"/>
    <w:rsid w:val="008E14A8"/>
    <w:rsid w:val="008E1581"/>
    <w:rsid w:val="008E1E5F"/>
    <w:rsid w:val="008E1EC3"/>
    <w:rsid w:val="008E20C9"/>
    <w:rsid w:val="008E237E"/>
    <w:rsid w:val="008E245C"/>
    <w:rsid w:val="008E28BF"/>
    <w:rsid w:val="008E28FA"/>
    <w:rsid w:val="008E2D36"/>
    <w:rsid w:val="008E2EC9"/>
    <w:rsid w:val="008E36BF"/>
    <w:rsid w:val="008E3966"/>
    <w:rsid w:val="008E4421"/>
    <w:rsid w:val="008E4439"/>
    <w:rsid w:val="008E490A"/>
    <w:rsid w:val="008E4BF9"/>
    <w:rsid w:val="008E4C89"/>
    <w:rsid w:val="008E510A"/>
    <w:rsid w:val="008E515B"/>
    <w:rsid w:val="008E528F"/>
    <w:rsid w:val="008E58BC"/>
    <w:rsid w:val="008E5BC2"/>
    <w:rsid w:val="008E5C95"/>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334"/>
    <w:rsid w:val="008E74D8"/>
    <w:rsid w:val="008E7920"/>
    <w:rsid w:val="008E7A6E"/>
    <w:rsid w:val="008E7A78"/>
    <w:rsid w:val="008E7BF6"/>
    <w:rsid w:val="008E7C1A"/>
    <w:rsid w:val="008E7C41"/>
    <w:rsid w:val="008E7DF3"/>
    <w:rsid w:val="008F01E1"/>
    <w:rsid w:val="008F02A9"/>
    <w:rsid w:val="008F05DA"/>
    <w:rsid w:val="008F095A"/>
    <w:rsid w:val="008F0D03"/>
    <w:rsid w:val="008F0DD4"/>
    <w:rsid w:val="008F0DEB"/>
    <w:rsid w:val="008F11C5"/>
    <w:rsid w:val="008F17A9"/>
    <w:rsid w:val="008F1816"/>
    <w:rsid w:val="008F1830"/>
    <w:rsid w:val="008F2674"/>
    <w:rsid w:val="008F29E5"/>
    <w:rsid w:val="008F2C3F"/>
    <w:rsid w:val="008F2CC9"/>
    <w:rsid w:val="008F2DEA"/>
    <w:rsid w:val="008F3062"/>
    <w:rsid w:val="008F33EC"/>
    <w:rsid w:val="008F345C"/>
    <w:rsid w:val="008F36A1"/>
    <w:rsid w:val="008F37BF"/>
    <w:rsid w:val="008F3E5D"/>
    <w:rsid w:val="008F3FAD"/>
    <w:rsid w:val="008F41CF"/>
    <w:rsid w:val="008F4771"/>
    <w:rsid w:val="008F48B7"/>
    <w:rsid w:val="008F4A12"/>
    <w:rsid w:val="008F4F81"/>
    <w:rsid w:val="008F51CF"/>
    <w:rsid w:val="008F5247"/>
    <w:rsid w:val="008F53E6"/>
    <w:rsid w:val="008F5559"/>
    <w:rsid w:val="008F55DE"/>
    <w:rsid w:val="008F5A11"/>
    <w:rsid w:val="008F6495"/>
    <w:rsid w:val="008F65EF"/>
    <w:rsid w:val="008F67AD"/>
    <w:rsid w:val="008F686C"/>
    <w:rsid w:val="008F6899"/>
    <w:rsid w:val="008F6A85"/>
    <w:rsid w:val="008F6DA7"/>
    <w:rsid w:val="008F70D9"/>
    <w:rsid w:val="008F71E0"/>
    <w:rsid w:val="008F770F"/>
    <w:rsid w:val="00900093"/>
    <w:rsid w:val="009000BD"/>
    <w:rsid w:val="00900240"/>
    <w:rsid w:val="009003D9"/>
    <w:rsid w:val="00900ADA"/>
    <w:rsid w:val="00900B47"/>
    <w:rsid w:val="00900B88"/>
    <w:rsid w:val="00900BFC"/>
    <w:rsid w:val="00900EC0"/>
    <w:rsid w:val="00900ED7"/>
    <w:rsid w:val="00900F82"/>
    <w:rsid w:val="009017A2"/>
    <w:rsid w:val="009017EE"/>
    <w:rsid w:val="00901896"/>
    <w:rsid w:val="0090199E"/>
    <w:rsid w:val="00901C72"/>
    <w:rsid w:val="00901E70"/>
    <w:rsid w:val="00902077"/>
    <w:rsid w:val="00902090"/>
    <w:rsid w:val="0090223D"/>
    <w:rsid w:val="0090240F"/>
    <w:rsid w:val="0090248E"/>
    <w:rsid w:val="0090269E"/>
    <w:rsid w:val="0090271F"/>
    <w:rsid w:val="00902781"/>
    <w:rsid w:val="00902BBD"/>
    <w:rsid w:val="00902E23"/>
    <w:rsid w:val="00902F99"/>
    <w:rsid w:val="0090307D"/>
    <w:rsid w:val="009030F3"/>
    <w:rsid w:val="009030FA"/>
    <w:rsid w:val="00903132"/>
    <w:rsid w:val="0090349C"/>
    <w:rsid w:val="00903E1C"/>
    <w:rsid w:val="009042E9"/>
    <w:rsid w:val="009043B4"/>
    <w:rsid w:val="009048BA"/>
    <w:rsid w:val="00904C0C"/>
    <w:rsid w:val="009051B2"/>
    <w:rsid w:val="0090531B"/>
    <w:rsid w:val="0090531E"/>
    <w:rsid w:val="0090584C"/>
    <w:rsid w:val="00905A7F"/>
    <w:rsid w:val="00905FD8"/>
    <w:rsid w:val="009060C5"/>
    <w:rsid w:val="00906145"/>
    <w:rsid w:val="00906154"/>
    <w:rsid w:val="00906270"/>
    <w:rsid w:val="00906476"/>
    <w:rsid w:val="00906930"/>
    <w:rsid w:val="009069F2"/>
    <w:rsid w:val="00906C2E"/>
    <w:rsid w:val="00906CD1"/>
    <w:rsid w:val="00906DA6"/>
    <w:rsid w:val="00906E84"/>
    <w:rsid w:val="00907069"/>
    <w:rsid w:val="0090709A"/>
    <w:rsid w:val="0091007E"/>
    <w:rsid w:val="009101B7"/>
    <w:rsid w:val="00910395"/>
    <w:rsid w:val="00910745"/>
    <w:rsid w:val="0091081F"/>
    <w:rsid w:val="00910A4C"/>
    <w:rsid w:val="00910AD8"/>
    <w:rsid w:val="00910AE7"/>
    <w:rsid w:val="00911009"/>
    <w:rsid w:val="009110C8"/>
    <w:rsid w:val="009111E9"/>
    <w:rsid w:val="009115E2"/>
    <w:rsid w:val="00911804"/>
    <w:rsid w:val="00911CAA"/>
    <w:rsid w:val="009120F9"/>
    <w:rsid w:val="00912266"/>
    <w:rsid w:val="009122D6"/>
    <w:rsid w:val="00912559"/>
    <w:rsid w:val="00912D99"/>
    <w:rsid w:val="0091348E"/>
    <w:rsid w:val="009135BD"/>
    <w:rsid w:val="009137FF"/>
    <w:rsid w:val="009138DB"/>
    <w:rsid w:val="00913B8A"/>
    <w:rsid w:val="00914145"/>
    <w:rsid w:val="00914313"/>
    <w:rsid w:val="009144AF"/>
    <w:rsid w:val="0091463E"/>
    <w:rsid w:val="009148DE"/>
    <w:rsid w:val="009149EF"/>
    <w:rsid w:val="00914D62"/>
    <w:rsid w:val="0091554A"/>
    <w:rsid w:val="009155A4"/>
    <w:rsid w:val="009159E5"/>
    <w:rsid w:val="00915AAE"/>
    <w:rsid w:val="00915B81"/>
    <w:rsid w:val="00915D08"/>
    <w:rsid w:val="00915E0C"/>
    <w:rsid w:val="00916063"/>
    <w:rsid w:val="0091616E"/>
    <w:rsid w:val="009161A4"/>
    <w:rsid w:val="00916244"/>
    <w:rsid w:val="00916AE3"/>
    <w:rsid w:val="00916BCB"/>
    <w:rsid w:val="00916E6B"/>
    <w:rsid w:val="00916F8D"/>
    <w:rsid w:val="0091754C"/>
    <w:rsid w:val="009179DB"/>
    <w:rsid w:val="00917D02"/>
    <w:rsid w:val="0092029F"/>
    <w:rsid w:val="0092031D"/>
    <w:rsid w:val="00920671"/>
    <w:rsid w:val="00920C76"/>
    <w:rsid w:val="00920D8F"/>
    <w:rsid w:val="00920E6C"/>
    <w:rsid w:val="00921784"/>
    <w:rsid w:val="009219EC"/>
    <w:rsid w:val="00921EE4"/>
    <w:rsid w:val="00922375"/>
    <w:rsid w:val="009223AA"/>
    <w:rsid w:val="0092254A"/>
    <w:rsid w:val="00922DF6"/>
    <w:rsid w:val="00923056"/>
    <w:rsid w:val="0092312A"/>
    <w:rsid w:val="009233DB"/>
    <w:rsid w:val="009234B5"/>
    <w:rsid w:val="00923570"/>
    <w:rsid w:val="009237AC"/>
    <w:rsid w:val="00923910"/>
    <w:rsid w:val="00923A24"/>
    <w:rsid w:val="00923BE1"/>
    <w:rsid w:val="00923CBE"/>
    <w:rsid w:val="00923CC4"/>
    <w:rsid w:val="009243A2"/>
    <w:rsid w:val="00924435"/>
    <w:rsid w:val="009244EF"/>
    <w:rsid w:val="00924509"/>
    <w:rsid w:val="009245E9"/>
    <w:rsid w:val="009249B9"/>
    <w:rsid w:val="00924B0D"/>
    <w:rsid w:val="00924C09"/>
    <w:rsid w:val="00924FB2"/>
    <w:rsid w:val="00925221"/>
    <w:rsid w:val="009254C4"/>
    <w:rsid w:val="00925E60"/>
    <w:rsid w:val="00926569"/>
    <w:rsid w:val="009268E6"/>
    <w:rsid w:val="009269CE"/>
    <w:rsid w:val="00926AC0"/>
    <w:rsid w:val="00926B90"/>
    <w:rsid w:val="00926C63"/>
    <w:rsid w:val="009273D3"/>
    <w:rsid w:val="0092754A"/>
    <w:rsid w:val="0092763F"/>
    <w:rsid w:val="009276D9"/>
    <w:rsid w:val="009277CC"/>
    <w:rsid w:val="009277CD"/>
    <w:rsid w:val="009278F1"/>
    <w:rsid w:val="00927964"/>
    <w:rsid w:val="00927C94"/>
    <w:rsid w:val="00927EB8"/>
    <w:rsid w:val="009300A4"/>
    <w:rsid w:val="00930221"/>
    <w:rsid w:val="00930464"/>
    <w:rsid w:val="0093088F"/>
    <w:rsid w:val="00930AA8"/>
    <w:rsid w:val="00930C64"/>
    <w:rsid w:val="00930FCC"/>
    <w:rsid w:val="0093129D"/>
    <w:rsid w:val="009315ED"/>
    <w:rsid w:val="00931603"/>
    <w:rsid w:val="00931814"/>
    <w:rsid w:val="00931C06"/>
    <w:rsid w:val="00931D35"/>
    <w:rsid w:val="00931DE7"/>
    <w:rsid w:val="00931E8A"/>
    <w:rsid w:val="00931FBB"/>
    <w:rsid w:val="0093227C"/>
    <w:rsid w:val="0093228A"/>
    <w:rsid w:val="009322A6"/>
    <w:rsid w:val="0093231F"/>
    <w:rsid w:val="00932B22"/>
    <w:rsid w:val="00932C1E"/>
    <w:rsid w:val="00933119"/>
    <w:rsid w:val="0093346C"/>
    <w:rsid w:val="0093374F"/>
    <w:rsid w:val="00933764"/>
    <w:rsid w:val="00933961"/>
    <w:rsid w:val="00934210"/>
    <w:rsid w:val="00934232"/>
    <w:rsid w:val="00934286"/>
    <w:rsid w:val="0093432F"/>
    <w:rsid w:val="009347AB"/>
    <w:rsid w:val="00934A01"/>
    <w:rsid w:val="00934C48"/>
    <w:rsid w:val="00934D2F"/>
    <w:rsid w:val="00934E7A"/>
    <w:rsid w:val="00934F2C"/>
    <w:rsid w:val="009353DB"/>
    <w:rsid w:val="009353F0"/>
    <w:rsid w:val="009353F3"/>
    <w:rsid w:val="00935718"/>
    <w:rsid w:val="00935C81"/>
    <w:rsid w:val="009360E9"/>
    <w:rsid w:val="009362CD"/>
    <w:rsid w:val="00936420"/>
    <w:rsid w:val="009366EF"/>
    <w:rsid w:val="00936753"/>
    <w:rsid w:val="0093680B"/>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0B"/>
    <w:rsid w:val="009407AA"/>
    <w:rsid w:val="00940D38"/>
    <w:rsid w:val="00940DBD"/>
    <w:rsid w:val="00940E87"/>
    <w:rsid w:val="009410A1"/>
    <w:rsid w:val="0094113D"/>
    <w:rsid w:val="00941358"/>
    <w:rsid w:val="009416E5"/>
    <w:rsid w:val="00941828"/>
    <w:rsid w:val="0094183D"/>
    <w:rsid w:val="00941862"/>
    <w:rsid w:val="00941946"/>
    <w:rsid w:val="00941A92"/>
    <w:rsid w:val="00941AD9"/>
    <w:rsid w:val="00942230"/>
    <w:rsid w:val="0094231A"/>
    <w:rsid w:val="009423B4"/>
    <w:rsid w:val="009426C4"/>
    <w:rsid w:val="009427EE"/>
    <w:rsid w:val="00942BED"/>
    <w:rsid w:val="00942EC2"/>
    <w:rsid w:val="00942FD1"/>
    <w:rsid w:val="0094315A"/>
    <w:rsid w:val="009432CC"/>
    <w:rsid w:val="009434FD"/>
    <w:rsid w:val="0094351E"/>
    <w:rsid w:val="009435B1"/>
    <w:rsid w:val="009438BB"/>
    <w:rsid w:val="00943B9B"/>
    <w:rsid w:val="00943BD8"/>
    <w:rsid w:val="00944151"/>
    <w:rsid w:val="009442F3"/>
    <w:rsid w:val="00944564"/>
    <w:rsid w:val="009449E1"/>
    <w:rsid w:val="00944AB2"/>
    <w:rsid w:val="00944BB0"/>
    <w:rsid w:val="00944DE6"/>
    <w:rsid w:val="00944DF1"/>
    <w:rsid w:val="00944E2E"/>
    <w:rsid w:val="00945115"/>
    <w:rsid w:val="009452F3"/>
    <w:rsid w:val="009454D1"/>
    <w:rsid w:val="00945613"/>
    <w:rsid w:val="00945950"/>
    <w:rsid w:val="00945C28"/>
    <w:rsid w:val="00945C97"/>
    <w:rsid w:val="00945E6C"/>
    <w:rsid w:val="00946331"/>
    <w:rsid w:val="009463BF"/>
    <w:rsid w:val="009463D6"/>
    <w:rsid w:val="00946752"/>
    <w:rsid w:val="00946D51"/>
    <w:rsid w:val="00947057"/>
    <w:rsid w:val="009472AC"/>
    <w:rsid w:val="0094778A"/>
    <w:rsid w:val="0094786D"/>
    <w:rsid w:val="009478F8"/>
    <w:rsid w:val="00947949"/>
    <w:rsid w:val="00947961"/>
    <w:rsid w:val="00947C23"/>
    <w:rsid w:val="00947DD3"/>
    <w:rsid w:val="00947E22"/>
    <w:rsid w:val="00947FDF"/>
    <w:rsid w:val="009500C5"/>
    <w:rsid w:val="009502B7"/>
    <w:rsid w:val="0095046B"/>
    <w:rsid w:val="009504BC"/>
    <w:rsid w:val="009508B2"/>
    <w:rsid w:val="009508DC"/>
    <w:rsid w:val="0095097C"/>
    <w:rsid w:val="00950C68"/>
    <w:rsid w:val="00950D33"/>
    <w:rsid w:val="009511D7"/>
    <w:rsid w:val="0095147F"/>
    <w:rsid w:val="00951489"/>
    <w:rsid w:val="009518E8"/>
    <w:rsid w:val="009519AB"/>
    <w:rsid w:val="009519E6"/>
    <w:rsid w:val="00951B42"/>
    <w:rsid w:val="00951F55"/>
    <w:rsid w:val="00952047"/>
    <w:rsid w:val="009522B0"/>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33"/>
    <w:rsid w:val="0095415E"/>
    <w:rsid w:val="00954955"/>
    <w:rsid w:val="009549D1"/>
    <w:rsid w:val="00954A2D"/>
    <w:rsid w:val="00954A90"/>
    <w:rsid w:val="00954A91"/>
    <w:rsid w:val="00954FA9"/>
    <w:rsid w:val="00955142"/>
    <w:rsid w:val="00955A44"/>
    <w:rsid w:val="00955E3E"/>
    <w:rsid w:val="00955F45"/>
    <w:rsid w:val="00956182"/>
    <w:rsid w:val="009561A6"/>
    <w:rsid w:val="009561BE"/>
    <w:rsid w:val="00956449"/>
    <w:rsid w:val="009567F3"/>
    <w:rsid w:val="0095697F"/>
    <w:rsid w:val="009569A3"/>
    <w:rsid w:val="00956B60"/>
    <w:rsid w:val="00956DAC"/>
    <w:rsid w:val="00956DF7"/>
    <w:rsid w:val="00956E19"/>
    <w:rsid w:val="00956EC1"/>
    <w:rsid w:val="00956F6D"/>
    <w:rsid w:val="009571FD"/>
    <w:rsid w:val="009573DD"/>
    <w:rsid w:val="00957561"/>
    <w:rsid w:val="00957711"/>
    <w:rsid w:val="00957CA4"/>
    <w:rsid w:val="00957F64"/>
    <w:rsid w:val="00960020"/>
    <w:rsid w:val="00960041"/>
    <w:rsid w:val="0096010B"/>
    <w:rsid w:val="009601C7"/>
    <w:rsid w:val="00960229"/>
    <w:rsid w:val="00960493"/>
    <w:rsid w:val="009608DF"/>
    <w:rsid w:val="00960E41"/>
    <w:rsid w:val="00960E48"/>
    <w:rsid w:val="00960ECC"/>
    <w:rsid w:val="00961340"/>
    <w:rsid w:val="0096141A"/>
    <w:rsid w:val="0096148E"/>
    <w:rsid w:val="0096177C"/>
    <w:rsid w:val="0096195C"/>
    <w:rsid w:val="00961C14"/>
    <w:rsid w:val="00961CC7"/>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9CB"/>
    <w:rsid w:val="00964B09"/>
    <w:rsid w:val="00964B29"/>
    <w:rsid w:val="00964CC4"/>
    <w:rsid w:val="00964E94"/>
    <w:rsid w:val="00965087"/>
    <w:rsid w:val="0096519C"/>
    <w:rsid w:val="00965635"/>
    <w:rsid w:val="00965958"/>
    <w:rsid w:val="0096599D"/>
    <w:rsid w:val="009659D4"/>
    <w:rsid w:val="009659F7"/>
    <w:rsid w:val="00965BE3"/>
    <w:rsid w:val="00965D65"/>
    <w:rsid w:val="00965E6D"/>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AB8"/>
    <w:rsid w:val="00967E96"/>
    <w:rsid w:val="009700AF"/>
    <w:rsid w:val="0097052C"/>
    <w:rsid w:val="009707B5"/>
    <w:rsid w:val="00970933"/>
    <w:rsid w:val="009709E7"/>
    <w:rsid w:val="00970A33"/>
    <w:rsid w:val="00970A81"/>
    <w:rsid w:val="00970A88"/>
    <w:rsid w:val="00970AE9"/>
    <w:rsid w:val="00970F03"/>
    <w:rsid w:val="00971050"/>
    <w:rsid w:val="009710A5"/>
    <w:rsid w:val="00971658"/>
    <w:rsid w:val="00971B1C"/>
    <w:rsid w:val="00971B80"/>
    <w:rsid w:val="00971BD8"/>
    <w:rsid w:val="00971E52"/>
    <w:rsid w:val="009722C3"/>
    <w:rsid w:val="009726EC"/>
    <w:rsid w:val="0097274E"/>
    <w:rsid w:val="00972852"/>
    <w:rsid w:val="00972A07"/>
    <w:rsid w:val="00972AFB"/>
    <w:rsid w:val="00973189"/>
    <w:rsid w:val="009731FF"/>
    <w:rsid w:val="009736C5"/>
    <w:rsid w:val="00973901"/>
    <w:rsid w:val="00973A2D"/>
    <w:rsid w:val="00973DED"/>
    <w:rsid w:val="00973F8A"/>
    <w:rsid w:val="00973FD9"/>
    <w:rsid w:val="00974104"/>
    <w:rsid w:val="00974BE5"/>
    <w:rsid w:val="0097502A"/>
    <w:rsid w:val="0097507C"/>
    <w:rsid w:val="00975115"/>
    <w:rsid w:val="009755EF"/>
    <w:rsid w:val="00975BF7"/>
    <w:rsid w:val="00975E77"/>
    <w:rsid w:val="009769A4"/>
    <w:rsid w:val="00976AD8"/>
    <w:rsid w:val="00976AEE"/>
    <w:rsid w:val="00976B59"/>
    <w:rsid w:val="00976C87"/>
    <w:rsid w:val="00976DC0"/>
    <w:rsid w:val="009772E9"/>
    <w:rsid w:val="00977687"/>
    <w:rsid w:val="009776F5"/>
    <w:rsid w:val="009777D9"/>
    <w:rsid w:val="009777FC"/>
    <w:rsid w:val="00977850"/>
    <w:rsid w:val="00977C31"/>
    <w:rsid w:val="00977C82"/>
    <w:rsid w:val="00977CE9"/>
    <w:rsid w:val="00977D3C"/>
    <w:rsid w:val="00977D61"/>
    <w:rsid w:val="0098001C"/>
    <w:rsid w:val="009800A4"/>
    <w:rsid w:val="00980501"/>
    <w:rsid w:val="009806BA"/>
    <w:rsid w:val="009806C7"/>
    <w:rsid w:val="00980747"/>
    <w:rsid w:val="00980AE1"/>
    <w:rsid w:val="00980B41"/>
    <w:rsid w:val="0098149A"/>
    <w:rsid w:val="009816EF"/>
    <w:rsid w:val="00981962"/>
    <w:rsid w:val="00981C2A"/>
    <w:rsid w:val="00981C66"/>
    <w:rsid w:val="00982178"/>
    <w:rsid w:val="00982366"/>
    <w:rsid w:val="00982483"/>
    <w:rsid w:val="009824A4"/>
    <w:rsid w:val="00982714"/>
    <w:rsid w:val="009829E8"/>
    <w:rsid w:val="00982BA4"/>
    <w:rsid w:val="00982C2D"/>
    <w:rsid w:val="00982C69"/>
    <w:rsid w:val="00982F2A"/>
    <w:rsid w:val="00983320"/>
    <w:rsid w:val="00983838"/>
    <w:rsid w:val="00983988"/>
    <w:rsid w:val="00983AC3"/>
    <w:rsid w:val="00983F58"/>
    <w:rsid w:val="00984078"/>
    <w:rsid w:val="009844F8"/>
    <w:rsid w:val="00984519"/>
    <w:rsid w:val="009849FC"/>
    <w:rsid w:val="00984ECB"/>
    <w:rsid w:val="0098524E"/>
    <w:rsid w:val="00985480"/>
    <w:rsid w:val="00985AA8"/>
    <w:rsid w:val="00985AB7"/>
    <w:rsid w:val="00986076"/>
    <w:rsid w:val="009862AE"/>
    <w:rsid w:val="00986829"/>
    <w:rsid w:val="00986A36"/>
    <w:rsid w:val="009870CB"/>
    <w:rsid w:val="00987475"/>
    <w:rsid w:val="00987B7E"/>
    <w:rsid w:val="00987DA4"/>
    <w:rsid w:val="00990196"/>
    <w:rsid w:val="009903BC"/>
    <w:rsid w:val="00990912"/>
    <w:rsid w:val="00990ABB"/>
    <w:rsid w:val="00990B4D"/>
    <w:rsid w:val="00990B99"/>
    <w:rsid w:val="00990C7B"/>
    <w:rsid w:val="009910ED"/>
    <w:rsid w:val="00991687"/>
    <w:rsid w:val="009917D4"/>
    <w:rsid w:val="00991B1F"/>
    <w:rsid w:val="00991B88"/>
    <w:rsid w:val="00991BDA"/>
    <w:rsid w:val="00991C63"/>
    <w:rsid w:val="00991CDA"/>
    <w:rsid w:val="00991F86"/>
    <w:rsid w:val="009921AA"/>
    <w:rsid w:val="009921C2"/>
    <w:rsid w:val="00992207"/>
    <w:rsid w:val="00992294"/>
    <w:rsid w:val="0099242C"/>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690"/>
    <w:rsid w:val="00994BD7"/>
    <w:rsid w:val="00994E86"/>
    <w:rsid w:val="00994F3B"/>
    <w:rsid w:val="00994FF8"/>
    <w:rsid w:val="00995404"/>
    <w:rsid w:val="00995600"/>
    <w:rsid w:val="00995947"/>
    <w:rsid w:val="00995962"/>
    <w:rsid w:val="00995C13"/>
    <w:rsid w:val="00995FC4"/>
    <w:rsid w:val="00996145"/>
    <w:rsid w:val="0099620F"/>
    <w:rsid w:val="00996936"/>
    <w:rsid w:val="00996FCB"/>
    <w:rsid w:val="00997228"/>
    <w:rsid w:val="009976CF"/>
    <w:rsid w:val="0099792E"/>
    <w:rsid w:val="00997B17"/>
    <w:rsid w:val="00997B26"/>
    <w:rsid w:val="00997C32"/>
    <w:rsid w:val="00997CFE"/>
    <w:rsid w:val="00997D31"/>
    <w:rsid w:val="00997D71"/>
    <w:rsid w:val="00997DCF"/>
    <w:rsid w:val="00997EFD"/>
    <w:rsid w:val="00997FFB"/>
    <w:rsid w:val="009A0119"/>
    <w:rsid w:val="009A011E"/>
    <w:rsid w:val="009A01D5"/>
    <w:rsid w:val="009A0322"/>
    <w:rsid w:val="009A03D0"/>
    <w:rsid w:val="009A0623"/>
    <w:rsid w:val="009A07EC"/>
    <w:rsid w:val="009A091F"/>
    <w:rsid w:val="009A0AE9"/>
    <w:rsid w:val="009A1357"/>
    <w:rsid w:val="009A13DD"/>
    <w:rsid w:val="009A15C4"/>
    <w:rsid w:val="009A189C"/>
    <w:rsid w:val="009A1969"/>
    <w:rsid w:val="009A199D"/>
    <w:rsid w:val="009A1B41"/>
    <w:rsid w:val="009A1CA5"/>
    <w:rsid w:val="009A1F0C"/>
    <w:rsid w:val="009A2678"/>
    <w:rsid w:val="009A267C"/>
    <w:rsid w:val="009A2DD1"/>
    <w:rsid w:val="009A3144"/>
    <w:rsid w:val="009A3261"/>
    <w:rsid w:val="009A3AC3"/>
    <w:rsid w:val="009A3C29"/>
    <w:rsid w:val="009A3D15"/>
    <w:rsid w:val="009A3F0B"/>
    <w:rsid w:val="009A407A"/>
    <w:rsid w:val="009A41D4"/>
    <w:rsid w:val="009A461B"/>
    <w:rsid w:val="009A4652"/>
    <w:rsid w:val="009A48D3"/>
    <w:rsid w:val="009A4A1D"/>
    <w:rsid w:val="009A4A3E"/>
    <w:rsid w:val="009A4EED"/>
    <w:rsid w:val="009A543D"/>
    <w:rsid w:val="009A55C4"/>
    <w:rsid w:val="009A5753"/>
    <w:rsid w:val="009A579D"/>
    <w:rsid w:val="009A5BB3"/>
    <w:rsid w:val="009A5C19"/>
    <w:rsid w:val="009A5C66"/>
    <w:rsid w:val="009A5DE9"/>
    <w:rsid w:val="009A5F4D"/>
    <w:rsid w:val="009A5FB3"/>
    <w:rsid w:val="009A5FBD"/>
    <w:rsid w:val="009A6165"/>
    <w:rsid w:val="009A65ED"/>
    <w:rsid w:val="009A6C07"/>
    <w:rsid w:val="009A6D4F"/>
    <w:rsid w:val="009A6F67"/>
    <w:rsid w:val="009A712E"/>
    <w:rsid w:val="009A7317"/>
    <w:rsid w:val="009A73F3"/>
    <w:rsid w:val="009A75EA"/>
    <w:rsid w:val="009A7883"/>
    <w:rsid w:val="009A7AB8"/>
    <w:rsid w:val="009A7D94"/>
    <w:rsid w:val="009A7DA7"/>
    <w:rsid w:val="009B04C2"/>
    <w:rsid w:val="009B05AE"/>
    <w:rsid w:val="009B090E"/>
    <w:rsid w:val="009B0C1E"/>
    <w:rsid w:val="009B0C45"/>
    <w:rsid w:val="009B0D8A"/>
    <w:rsid w:val="009B0FDB"/>
    <w:rsid w:val="009B0FE8"/>
    <w:rsid w:val="009B117D"/>
    <w:rsid w:val="009B1802"/>
    <w:rsid w:val="009B1948"/>
    <w:rsid w:val="009B1B96"/>
    <w:rsid w:val="009B1D75"/>
    <w:rsid w:val="009B22C1"/>
    <w:rsid w:val="009B2407"/>
    <w:rsid w:val="009B2D62"/>
    <w:rsid w:val="009B2DAC"/>
    <w:rsid w:val="009B3355"/>
    <w:rsid w:val="009B343D"/>
    <w:rsid w:val="009B3442"/>
    <w:rsid w:val="009B3BEA"/>
    <w:rsid w:val="009B3F1B"/>
    <w:rsid w:val="009B3F56"/>
    <w:rsid w:val="009B3F8E"/>
    <w:rsid w:val="009B4231"/>
    <w:rsid w:val="009B45F3"/>
    <w:rsid w:val="009B48D7"/>
    <w:rsid w:val="009B4A58"/>
    <w:rsid w:val="009B4BDC"/>
    <w:rsid w:val="009B4BE7"/>
    <w:rsid w:val="009B4D3E"/>
    <w:rsid w:val="009B4D6A"/>
    <w:rsid w:val="009B5033"/>
    <w:rsid w:val="009B53D0"/>
    <w:rsid w:val="009B5704"/>
    <w:rsid w:val="009B5950"/>
    <w:rsid w:val="009B5DFE"/>
    <w:rsid w:val="009B610D"/>
    <w:rsid w:val="009B63FD"/>
    <w:rsid w:val="009B668D"/>
    <w:rsid w:val="009B6740"/>
    <w:rsid w:val="009B6A79"/>
    <w:rsid w:val="009B6CF0"/>
    <w:rsid w:val="009B701A"/>
    <w:rsid w:val="009B71EC"/>
    <w:rsid w:val="009B747B"/>
    <w:rsid w:val="009B7A8A"/>
    <w:rsid w:val="009B7B7A"/>
    <w:rsid w:val="009B7C97"/>
    <w:rsid w:val="009B7C9B"/>
    <w:rsid w:val="009B7DAE"/>
    <w:rsid w:val="009B7EC4"/>
    <w:rsid w:val="009B7F3A"/>
    <w:rsid w:val="009C015E"/>
    <w:rsid w:val="009C0240"/>
    <w:rsid w:val="009C02AC"/>
    <w:rsid w:val="009C0754"/>
    <w:rsid w:val="009C09F0"/>
    <w:rsid w:val="009C0AE8"/>
    <w:rsid w:val="009C0E19"/>
    <w:rsid w:val="009C0E36"/>
    <w:rsid w:val="009C10F3"/>
    <w:rsid w:val="009C13B3"/>
    <w:rsid w:val="009C14A1"/>
    <w:rsid w:val="009C15F5"/>
    <w:rsid w:val="009C1827"/>
    <w:rsid w:val="009C1CAF"/>
    <w:rsid w:val="009C1DD1"/>
    <w:rsid w:val="009C1EA6"/>
    <w:rsid w:val="009C20A5"/>
    <w:rsid w:val="009C21E7"/>
    <w:rsid w:val="009C23CD"/>
    <w:rsid w:val="009C25AE"/>
    <w:rsid w:val="009C2621"/>
    <w:rsid w:val="009C2799"/>
    <w:rsid w:val="009C2912"/>
    <w:rsid w:val="009C297E"/>
    <w:rsid w:val="009C2FE8"/>
    <w:rsid w:val="009C316E"/>
    <w:rsid w:val="009C3387"/>
    <w:rsid w:val="009C3681"/>
    <w:rsid w:val="009C3A3B"/>
    <w:rsid w:val="009C3DEF"/>
    <w:rsid w:val="009C3E13"/>
    <w:rsid w:val="009C419C"/>
    <w:rsid w:val="009C42B8"/>
    <w:rsid w:val="009C43EB"/>
    <w:rsid w:val="009C4428"/>
    <w:rsid w:val="009C4543"/>
    <w:rsid w:val="009C51F1"/>
    <w:rsid w:val="009C523B"/>
    <w:rsid w:val="009C53E9"/>
    <w:rsid w:val="009C566A"/>
    <w:rsid w:val="009C57BB"/>
    <w:rsid w:val="009C58AB"/>
    <w:rsid w:val="009C598C"/>
    <w:rsid w:val="009C5AB1"/>
    <w:rsid w:val="009C5BB4"/>
    <w:rsid w:val="009C5C5A"/>
    <w:rsid w:val="009C60E2"/>
    <w:rsid w:val="009C62D9"/>
    <w:rsid w:val="009C6496"/>
    <w:rsid w:val="009C64DA"/>
    <w:rsid w:val="009C658B"/>
    <w:rsid w:val="009C661B"/>
    <w:rsid w:val="009C68D4"/>
    <w:rsid w:val="009C6AAE"/>
    <w:rsid w:val="009C6BA2"/>
    <w:rsid w:val="009C7017"/>
    <w:rsid w:val="009C70E7"/>
    <w:rsid w:val="009C7196"/>
    <w:rsid w:val="009C724A"/>
    <w:rsid w:val="009C7385"/>
    <w:rsid w:val="009C76F3"/>
    <w:rsid w:val="009C780B"/>
    <w:rsid w:val="009C79C4"/>
    <w:rsid w:val="009C7C48"/>
    <w:rsid w:val="009D046B"/>
    <w:rsid w:val="009D0937"/>
    <w:rsid w:val="009D0C11"/>
    <w:rsid w:val="009D0D6C"/>
    <w:rsid w:val="009D0E37"/>
    <w:rsid w:val="009D12B9"/>
    <w:rsid w:val="009D13FF"/>
    <w:rsid w:val="009D152A"/>
    <w:rsid w:val="009D1754"/>
    <w:rsid w:val="009D17A8"/>
    <w:rsid w:val="009D1D53"/>
    <w:rsid w:val="009D2125"/>
    <w:rsid w:val="009D2405"/>
    <w:rsid w:val="009D267B"/>
    <w:rsid w:val="009D2739"/>
    <w:rsid w:val="009D29E4"/>
    <w:rsid w:val="009D2AD4"/>
    <w:rsid w:val="009D2CC4"/>
    <w:rsid w:val="009D2EF5"/>
    <w:rsid w:val="009D34CA"/>
    <w:rsid w:val="009D3A38"/>
    <w:rsid w:val="009D3A62"/>
    <w:rsid w:val="009D3B6A"/>
    <w:rsid w:val="009D3D6B"/>
    <w:rsid w:val="009D3F5C"/>
    <w:rsid w:val="009D3FBF"/>
    <w:rsid w:val="009D4163"/>
    <w:rsid w:val="009D438E"/>
    <w:rsid w:val="009D43D1"/>
    <w:rsid w:val="009D4954"/>
    <w:rsid w:val="009D4990"/>
    <w:rsid w:val="009D4FF3"/>
    <w:rsid w:val="009D5013"/>
    <w:rsid w:val="009D545E"/>
    <w:rsid w:val="009D559E"/>
    <w:rsid w:val="009D56AF"/>
    <w:rsid w:val="009D583B"/>
    <w:rsid w:val="009D5BF2"/>
    <w:rsid w:val="009D5C4C"/>
    <w:rsid w:val="009D5FAD"/>
    <w:rsid w:val="009D60D0"/>
    <w:rsid w:val="009D60F8"/>
    <w:rsid w:val="009D6187"/>
    <w:rsid w:val="009D6357"/>
    <w:rsid w:val="009D64D5"/>
    <w:rsid w:val="009D64F1"/>
    <w:rsid w:val="009D65D1"/>
    <w:rsid w:val="009D69E5"/>
    <w:rsid w:val="009D6B23"/>
    <w:rsid w:val="009D6CAB"/>
    <w:rsid w:val="009D759A"/>
    <w:rsid w:val="009D78BF"/>
    <w:rsid w:val="009D7A8F"/>
    <w:rsid w:val="009D7BBB"/>
    <w:rsid w:val="009D7D3C"/>
    <w:rsid w:val="009D7E59"/>
    <w:rsid w:val="009E0304"/>
    <w:rsid w:val="009E08C1"/>
    <w:rsid w:val="009E10D6"/>
    <w:rsid w:val="009E1366"/>
    <w:rsid w:val="009E13EB"/>
    <w:rsid w:val="009E19EE"/>
    <w:rsid w:val="009E1ABF"/>
    <w:rsid w:val="009E1CDC"/>
    <w:rsid w:val="009E1F3A"/>
    <w:rsid w:val="009E1FC8"/>
    <w:rsid w:val="009E20AF"/>
    <w:rsid w:val="009E2758"/>
    <w:rsid w:val="009E2E50"/>
    <w:rsid w:val="009E2F05"/>
    <w:rsid w:val="009E2F1B"/>
    <w:rsid w:val="009E3297"/>
    <w:rsid w:val="009E32A7"/>
    <w:rsid w:val="009E32B2"/>
    <w:rsid w:val="009E3645"/>
    <w:rsid w:val="009E36F6"/>
    <w:rsid w:val="009E389F"/>
    <w:rsid w:val="009E38C9"/>
    <w:rsid w:val="009E399D"/>
    <w:rsid w:val="009E3EDD"/>
    <w:rsid w:val="009E3EF9"/>
    <w:rsid w:val="009E4003"/>
    <w:rsid w:val="009E4123"/>
    <w:rsid w:val="009E47E5"/>
    <w:rsid w:val="009E4B60"/>
    <w:rsid w:val="009E4F72"/>
    <w:rsid w:val="009E5356"/>
    <w:rsid w:val="009E5401"/>
    <w:rsid w:val="009E5857"/>
    <w:rsid w:val="009E58F6"/>
    <w:rsid w:val="009E5ABF"/>
    <w:rsid w:val="009E5ACB"/>
    <w:rsid w:val="009E5EDF"/>
    <w:rsid w:val="009E6306"/>
    <w:rsid w:val="009E671D"/>
    <w:rsid w:val="009E68BC"/>
    <w:rsid w:val="009E6E8E"/>
    <w:rsid w:val="009E6FD3"/>
    <w:rsid w:val="009E72E5"/>
    <w:rsid w:val="009E74B0"/>
    <w:rsid w:val="009E74FC"/>
    <w:rsid w:val="009E7517"/>
    <w:rsid w:val="009E76B5"/>
    <w:rsid w:val="009E77BC"/>
    <w:rsid w:val="009E782E"/>
    <w:rsid w:val="009E79B2"/>
    <w:rsid w:val="009E7B59"/>
    <w:rsid w:val="009E7D38"/>
    <w:rsid w:val="009E7E39"/>
    <w:rsid w:val="009F001C"/>
    <w:rsid w:val="009F0087"/>
    <w:rsid w:val="009F00DF"/>
    <w:rsid w:val="009F0319"/>
    <w:rsid w:val="009F05BB"/>
    <w:rsid w:val="009F088F"/>
    <w:rsid w:val="009F0B05"/>
    <w:rsid w:val="009F0EB0"/>
    <w:rsid w:val="009F0F71"/>
    <w:rsid w:val="009F12D3"/>
    <w:rsid w:val="009F14E7"/>
    <w:rsid w:val="009F159B"/>
    <w:rsid w:val="009F1E6F"/>
    <w:rsid w:val="009F1FD1"/>
    <w:rsid w:val="009F2099"/>
    <w:rsid w:val="009F20DD"/>
    <w:rsid w:val="009F27E5"/>
    <w:rsid w:val="009F2BB7"/>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9B5"/>
    <w:rsid w:val="009F5CA2"/>
    <w:rsid w:val="009F5D92"/>
    <w:rsid w:val="009F5E8A"/>
    <w:rsid w:val="009F6364"/>
    <w:rsid w:val="009F6532"/>
    <w:rsid w:val="009F68B4"/>
    <w:rsid w:val="009F6979"/>
    <w:rsid w:val="009F6FD2"/>
    <w:rsid w:val="009F6FE6"/>
    <w:rsid w:val="009F71DE"/>
    <w:rsid w:val="009F7216"/>
    <w:rsid w:val="009F734F"/>
    <w:rsid w:val="009F75C1"/>
    <w:rsid w:val="009F78DE"/>
    <w:rsid w:val="009F7D46"/>
    <w:rsid w:val="009F7D76"/>
    <w:rsid w:val="009F7E99"/>
    <w:rsid w:val="00A00001"/>
    <w:rsid w:val="00A0018D"/>
    <w:rsid w:val="00A00350"/>
    <w:rsid w:val="00A00500"/>
    <w:rsid w:val="00A0050A"/>
    <w:rsid w:val="00A006B3"/>
    <w:rsid w:val="00A00767"/>
    <w:rsid w:val="00A00ABC"/>
    <w:rsid w:val="00A00B52"/>
    <w:rsid w:val="00A01449"/>
    <w:rsid w:val="00A01970"/>
    <w:rsid w:val="00A019C2"/>
    <w:rsid w:val="00A01AC1"/>
    <w:rsid w:val="00A01E22"/>
    <w:rsid w:val="00A02011"/>
    <w:rsid w:val="00A023B6"/>
    <w:rsid w:val="00A0244D"/>
    <w:rsid w:val="00A0248C"/>
    <w:rsid w:val="00A02512"/>
    <w:rsid w:val="00A025A6"/>
    <w:rsid w:val="00A028FD"/>
    <w:rsid w:val="00A02C93"/>
    <w:rsid w:val="00A02E0D"/>
    <w:rsid w:val="00A0306A"/>
    <w:rsid w:val="00A031DA"/>
    <w:rsid w:val="00A03875"/>
    <w:rsid w:val="00A03DAC"/>
    <w:rsid w:val="00A04187"/>
    <w:rsid w:val="00A041FD"/>
    <w:rsid w:val="00A047D1"/>
    <w:rsid w:val="00A04875"/>
    <w:rsid w:val="00A04B0D"/>
    <w:rsid w:val="00A04BB4"/>
    <w:rsid w:val="00A04E06"/>
    <w:rsid w:val="00A055FF"/>
    <w:rsid w:val="00A0567F"/>
    <w:rsid w:val="00A0594D"/>
    <w:rsid w:val="00A059CF"/>
    <w:rsid w:val="00A059F9"/>
    <w:rsid w:val="00A05D69"/>
    <w:rsid w:val="00A05F4D"/>
    <w:rsid w:val="00A06462"/>
    <w:rsid w:val="00A0660C"/>
    <w:rsid w:val="00A06874"/>
    <w:rsid w:val="00A068B8"/>
    <w:rsid w:val="00A06B34"/>
    <w:rsid w:val="00A06D2A"/>
    <w:rsid w:val="00A06D50"/>
    <w:rsid w:val="00A06E1A"/>
    <w:rsid w:val="00A06F27"/>
    <w:rsid w:val="00A073C9"/>
    <w:rsid w:val="00A073E5"/>
    <w:rsid w:val="00A07473"/>
    <w:rsid w:val="00A079B1"/>
    <w:rsid w:val="00A07D16"/>
    <w:rsid w:val="00A10081"/>
    <w:rsid w:val="00A10112"/>
    <w:rsid w:val="00A101AC"/>
    <w:rsid w:val="00A103A1"/>
    <w:rsid w:val="00A10476"/>
    <w:rsid w:val="00A10483"/>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7FF"/>
    <w:rsid w:val="00A118F5"/>
    <w:rsid w:val="00A11F9E"/>
    <w:rsid w:val="00A12333"/>
    <w:rsid w:val="00A1271C"/>
    <w:rsid w:val="00A12979"/>
    <w:rsid w:val="00A129B6"/>
    <w:rsid w:val="00A12BD9"/>
    <w:rsid w:val="00A12CBD"/>
    <w:rsid w:val="00A12E3A"/>
    <w:rsid w:val="00A130D9"/>
    <w:rsid w:val="00A132FE"/>
    <w:rsid w:val="00A135CF"/>
    <w:rsid w:val="00A138D2"/>
    <w:rsid w:val="00A13A12"/>
    <w:rsid w:val="00A13CA8"/>
    <w:rsid w:val="00A13CDB"/>
    <w:rsid w:val="00A13D13"/>
    <w:rsid w:val="00A13E62"/>
    <w:rsid w:val="00A13EB5"/>
    <w:rsid w:val="00A14050"/>
    <w:rsid w:val="00A1407D"/>
    <w:rsid w:val="00A1422A"/>
    <w:rsid w:val="00A14359"/>
    <w:rsid w:val="00A146BF"/>
    <w:rsid w:val="00A14749"/>
    <w:rsid w:val="00A14F54"/>
    <w:rsid w:val="00A15077"/>
    <w:rsid w:val="00A15560"/>
    <w:rsid w:val="00A156CD"/>
    <w:rsid w:val="00A159B9"/>
    <w:rsid w:val="00A159D0"/>
    <w:rsid w:val="00A15CE2"/>
    <w:rsid w:val="00A15F8A"/>
    <w:rsid w:val="00A160B9"/>
    <w:rsid w:val="00A16167"/>
    <w:rsid w:val="00A164B4"/>
    <w:rsid w:val="00A166D4"/>
    <w:rsid w:val="00A168F4"/>
    <w:rsid w:val="00A16C6D"/>
    <w:rsid w:val="00A16D92"/>
    <w:rsid w:val="00A16DD7"/>
    <w:rsid w:val="00A16E4E"/>
    <w:rsid w:val="00A170E7"/>
    <w:rsid w:val="00A17183"/>
    <w:rsid w:val="00A1722D"/>
    <w:rsid w:val="00A17AB4"/>
    <w:rsid w:val="00A17D4E"/>
    <w:rsid w:val="00A17E13"/>
    <w:rsid w:val="00A17EE6"/>
    <w:rsid w:val="00A202B4"/>
    <w:rsid w:val="00A2049B"/>
    <w:rsid w:val="00A205C6"/>
    <w:rsid w:val="00A2066C"/>
    <w:rsid w:val="00A20758"/>
    <w:rsid w:val="00A2082C"/>
    <w:rsid w:val="00A2084F"/>
    <w:rsid w:val="00A20DC6"/>
    <w:rsid w:val="00A20E10"/>
    <w:rsid w:val="00A21604"/>
    <w:rsid w:val="00A21C0F"/>
    <w:rsid w:val="00A21D78"/>
    <w:rsid w:val="00A21EC5"/>
    <w:rsid w:val="00A21EF6"/>
    <w:rsid w:val="00A220A8"/>
    <w:rsid w:val="00A22159"/>
    <w:rsid w:val="00A222D9"/>
    <w:rsid w:val="00A22EAF"/>
    <w:rsid w:val="00A22FDD"/>
    <w:rsid w:val="00A2306B"/>
    <w:rsid w:val="00A2311F"/>
    <w:rsid w:val="00A231FE"/>
    <w:rsid w:val="00A2322F"/>
    <w:rsid w:val="00A23242"/>
    <w:rsid w:val="00A23789"/>
    <w:rsid w:val="00A238BD"/>
    <w:rsid w:val="00A239D1"/>
    <w:rsid w:val="00A23BE7"/>
    <w:rsid w:val="00A23D7E"/>
    <w:rsid w:val="00A23E5E"/>
    <w:rsid w:val="00A2423A"/>
    <w:rsid w:val="00A243D9"/>
    <w:rsid w:val="00A243DC"/>
    <w:rsid w:val="00A2458D"/>
    <w:rsid w:val="00A246B6"/>
    <w:rsid w:val="00A24968"/>
    <w:rsid w:val="00A24CEE"/>
    <w:rsid w:val="00A24E21"/>
    <w:rsid w:val="00A24EFE"/>
    <w:rsid w:val="00A251FC"/>
    <w:rsid w:val="00A2524B"/>
    <w:rsid w:val="00A2546E"/>
    <w:rsid w:val="00A254B2"/>
    <w:rsid w:val="00A2560E"/>
    <w:rsid w:val="00A256FE"/>
    <w:rsid w:val="00A25B46"/>
    <w:rsid w:val="00A25D48"/>
    <w:rsid w:val="00A25ECE"/>
    <w:rsid w:val="00A264B7"/>
    <w:rsid w:val="00A26868"/>
    <w:rsid w:val="00A2692B"/>
    <w:rsid w:val="00A269D6"/>
    <w:rsid w:val="00A26C0D"/>
    <w:rsid w:val="00A27028"/>
    <w:rsid w:val="00A2751F"/>
    <w:rsid w:val="00A278CD"/>
    <w:rsid w:val="00A279D8"/>
    <w:rsid w:val="00A27BF6"/>
    <w:rsid w:val="00A27D3C"/>
    <w:rsid w:val="00A27D43"/>
    <w:rsid w:val="00A27DAE"/>
    <w:rsid w:val="00A27E28"/>
    <w:rsid w:val="00A27E96"/>
    <w:rsid w:val="00A30141"/>
    <w:rsid w:val="00A301D8"/>
    <w:rsid w:val="00A3063E"/>
    <w:rsid w:val="00A309F6"/>
    <w:rsid w:val="00A30CFF"/>
    <w:rsid w:val="00A3122C"/>
    <w:rsid w:val="00A3134E"/>
    <w:rsid w:val="00A31946"/>
    <w:rsid w:val="00A31A91"/>
    <w:rsid w:val="00A31BD7"/>
    <w:rsid w:val="00A32082"/>
    <w:rsid w:val="00A322E9"/>
    <w:rsid w:val="00A3230B"/>
    <w:rsid w:val="00A32355"/>
    <w:rsid w:val="00A324C8"/>
    <w:rsid w:val="00A3277A"/>
    <w:rsid w:val="00A33272"/>
    <w:rsid w:val="00A334B6"/>
    <w:rsid w:val="00A3351E"/>
    <w:rsid w:val="00A340A1"/>
    <w:rsid w:val="00A34147"/>
    <w:rsid w:val="00A34354"/>
    <w:rsid w:val="00A343BA"/>
    <w:rsid w:val="00A34490"/>
    <w:rsid w:val="00A345A2"/>
    <w:rsid w:val="00A34F98"/>
    <w:rsid w:val="00A35465"/>
    <w:rsid w:val="00A35872"/>
    <w:rsid w:val="00A35D6A"/>
    <w:rsid w:val="00A3610B"/>
    <w:rsid w:val="00A3663A"/>
    <w:rsid w:val="00A367BA"/>
    <w:rsid w:val="00A36C3A"/>
    <w:rsid w:val="00A36C6A"/>
    <w:rsid w:val="00A37003"/>
    <w:rsid w:val="00A37109"/>
    <w:rsid w:val="00A371DB"/>
    <w:rsid w:val="00A3761A"/>
    <w:rsid w:val="00A376E5"/>
    <w:rsid w:val="00A37E43"/>
    <w:rsid w:val="00A4071C"/>
    <w:rsid w:val="00A407B9"/>
    <w:rsid w:val="00A40D98"/>
    <w:rsid w:val="00A41267"/>
    <w:rsid w:val="00A41598"/>
    <w:rsid w:val="00A41620"/>
    <w:rsid w:val="00A4162B"/>
    <w:rsid w:val="00A416EC"/>
    <w:rsid w:val="00A41A61"/>
    <w:rsid w:val="00A41ABA"/>
    <w:rsid w:val="00A41BDE"/>
    <w:rsid w:val="00A41E8D"/>
    <w:rsid w:val="00A41E98"/>
    <w:rsid w:val="00A41EE9"/>
    <w:rsid w:val="00A41FB3"/>
    <w:rsid w:val="00A420E6"/>
    <w:rsid w:val="00A428DC"/>
    <w:rsid w:val="00A42A2B"/>
    <w:rsid w:val="00A42B15"/>
    <w:rsid w:val="00A430A3"/>
    <w:rsid w:val="00A433BE"/>
    <w:rsid w:val="00A434B6"/>
    <w:rsid w:val="00A435F7"/>
    <w:rsid w:val="00A4382C"/>
    <w:rsid w:val="00A43A19"/>
    <w:rsid w:val="00A43BB1"/>
    <w:rsid w:val="00A43BE3"/>
    <w:rsid w:val="00A43E0E"/>
    <w:rsid w:val="00A44188"/>
    <w:rsid w:val="00A4429F"/>
    <w:rsid w:val="00A447FD"/>
    <w:rsid w:val="00A44837"/>
    <w:rsid w:val="00A44920"/>
    <w:rsid w:val="00A44F71"/>
    <w:rsid w:val="00A450EE"/>
    <w:rsid w:val="00A45158"/>
    <w:rsid w:val="00A4524A"/>
    <w:rsid w:val="00A4532C"/>
    <w:rsid w:val="00A454A4"/>
    <w:rsid w:val="00A45615"/>
    <w:rsid w:val="00A4569F"/>
    <w:rsid w:val="00A456DD"/>
    <w:rsid w:val="00A45783"/>
    <w:rsid w:val="00A45FE3"/>
    <w:rsid w:val="00A461CC"/>
    <w:rsid w:val="00A465A4"/>
    <w:rsid w:val="00A468AE"/>
    <w:rsid w:val="00A46981"/>
    <w:rsid w:val="00A46C21"/>
    <w:rsid w:val="00A470D9"/>
    <w:rsid w:val="00A4716B"/>
    <w:rsid w:val="00A47364"/>
    <w:rsid w:val="00A4793A"/>
    <w:rsid w:val="00A479D0"/>
    <w:rsid w:val="00A47C82"/>
    <w:rsid w:val="00A47E30"/>
    <w:rsid w:val="00A47E52"/>
    <w:rsid w:val="00A47E70"/>
    <w:rsid w:val="00A500F1"/>
    <w:rsid w:val="00A500F3"/>
    <w:rsid w:val="00A5018A"/>
    <w:rsid w:val="00A50393"/>
    <w:rsid w:val="00A5073F"/>
    <w:rsid w:val="00A5079D"/>
    <w:rsid w:val="00A50809"/>
    <w:rsid w:val="00A50ABE"/>
    <w:rsid w:val="00A50BBF"/>
    <w:rsid w:val="00A50C54"/>
    <w:rsid w:val="00A50CF0"/>
    <w:rsid w:val="00A50E75"/>
    <w:rsid w:val="00A5166B"/>
    <w:rsid w:val="00A518B3"/>
    <w:rsid w:val="00A51969"/>
    <w:rsid w:val="00A51ACA"/>
    <w:rsid w:val="00A51B29"/>
    <w:rsid w:val="00A51C2B"/>
    <w:rsid w:val="00A51E43"/>
    <w:rsid w:val="00A51E83"/>
    <w:rsid w:val="00A524DA"/>
    <w:rsid w:val="00A527D4"/>
    <w:rsid w:val="00A529E6"/>
    <w:rsid w:val="00A52AE0"/>
    <w:rsid w:val="00A52F38"/>
    <w:rsid w:val="00A53099"/>
    <w:rsid w:val="00A53464"/>
    <w:rsid w:val="00A53724"/>
    <w:rsid w:val="00A53996"/>
    <w:rsid w:val="00A53DEC"/>
    <w:rsid w:val="00A54018"/>
    <w:rsid w:val="00A5424E"/>
    <w:rsid w:val="00A544F5"/>
    <w:rsid w:val="00A54567"/>
    <w:rsid w:val="00A54938"/>
    <w:rsid w:val="00A54AA3"/>
    <w:rsid w:val="00A54B26"/>
    <w:rsid w:val="00A54B70"/>
    <w:rsid w:val="00A54CE0"/>
    <w:rsid w:val="00A54E16"/>
    <w:rsid w:val="00A55080"/>
    <w:rsid w:val="00A55349"/>
    <w:rsid w:val="00A55849"/>
    <w:rsid w:val="00A55916"/>
    <w:rsid w:val="00A55B26"/>
    <w:rsid w:val="00A55DEC"/>
    <w:rsid w:val="00A560B2"/>
    <w:rsid w:val="00A5623C"/>
    <w:rsid w:val="00A568F0"/>
    <w:rsid w:val="00A569FF"/>
    <w:rsid w:val="00A56BFF"/>
    <w:rsid w:val="00A56CDA"/>
    <w:rsid w:val="00A56CF0"/>
    <w:rsid w:val="00A57128"/>
    <w:rsid w:val="00A57587"/>
    <w:rsid w:val="00A57624"/>
    <w:rsid w:val="00A578B2"/>
    <w:rsid w:val="00A57D1B"/>
    <w:rsid w:val="00A57DC1"/>
    <w:rsid w:val="00A57E1C"/>
    <w:rsid w:val="00A60079"/>
    <w:rsid w:val="00A603AB"/>
    <w:rsid w:val="00A60555"/>
    <w:rsid w:val="00A60929"/>
    <w:rsid w:val="00A61252"/>
    <w:rsid w:val="00A61259"/>
    <w:rsid w:val="00A61287"/>
    <w:rsid w:val="00A617A2"/>
    <w:rsid w:val="00A61B30"/>
    <w:rsid w:val="00A61BCA"/>
    <w:rsid w:val="00A620DB"/>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3EFB"/>
    <w:rsid w:val="00A642BF"/>
    <w:rsid w:val="00A643B9"/>
    <w:rsid w:val="00A64416"/>
    <w:rsid w:val="00A64469"/>
    <w:rsid w:val="00A64504"/>
    <w:rsid w:val="00A647F3"/>
    <w:rsid w:val="00A6480F"/>
    <w:rsid w:val="00A64A41"/>
    <w:rsid w:val="00A64D6C"/>
    <w:rsid w:val="00A6512C"/>
    <w:rsid w:val="00A65134"/>
    <w:rsid w:val="00A656D7"/>
    <w:rsid w:val="00A65E28"/>
    <w:rsid w:val="00A65ECF"/>
    <w:rsid w:val="00A65F84"/>
    <w:rsid w:val="00A660FC"/>
    <w:rsid w:val="00A66349"/>
    <w:rsid w:val="00A6666C"/>
    <w:rsid w:val="00A66715"/>
    <w:rsid w:val="00A66803"/>
    <w:rsid w:val="00A6687D"/>
    <w:rsid w:val="00A66A5D"/>
    <w:rsid w:val="00A66ABB"/>
    <w:rsid w:val="00A66F4D"/>
    <w:rsid w:val="00A67118"/>
    <w:rsid w:val="00A67DE5"/>
    <w:rsid w:val="00A701B8"/>
    <w:rsid w:val="00A7025A"/>
    <w:rsid w:val="00A704D5"/>
    <w:rsid w:val="00A71014"/>
    <w:rsid w:val="00A71191"/>
    <w:rsid w:val="00A711AF"/>
    <w:rsid w:val="00A713AA"/>
    <w:rsid w:val="00A7157B"/>
    <w:rsid w:val="00A71873"/>
    <w:rsid w:val="00A7196D"/>
    <w:rsid w:val="00A71A96"/>
    <w:rsid w:val="00A71ADA"/>
    <w:rsid w:val="00A71DF6"/>
    <w:rsid w:val="00A72055"/>
    <w:rsid w:val="00A721F0"/>
    <w:rsid w:val="00A7297A"/>
    <w:rsid w:val="00A72E3D"/>
    <w:rsid w:val="00A7304B"/>
    <w:rsid w:val="00A732FC"/>
    <w:rsid w:val="00A7344D"/>
    <w:rsid w:val="00A7388C"/>
    <w:rsid w:val="00A73A2D"/>
    <w:rsid w:val="00A73AF8"/>
    <w:rsid w:val="00A73CBD"/>
    <w:rsid w:val="00A73E65"/>
    <w:rsid w:val="00A740A9"/>
    <w:rsid w:val="00A7417E"/>
    <w:rsid w:val="00A743ED"/>
    <w:rsid w:val="00A74596"/>
    <w:rsid w:val="00A74AA9"/>
    <w:rsid w:val="00A74C72"/>
    <w:rsid w:val="00A74CC6"/>
    <w:rsid w:val="00A74D15"/>
    <w:rsid w:val="00A74DB5"/>
    <w:rsid w:val="00A7541E"/>
    <w:rsid w:val="00A7570F"/>
    <w:rsid w:val="00A75817"/>
    <w:rsid w:val="00A75B41"/>
    <w:rsid w:val="00A75E3D"/>
    <w:rsid w:val="00A75F19"/>
    <w:rsid w:val="00A76001"/>
    <w:rsid w:val="00A760E6"/>
    <w:rsid w:val="00A7671C"/>
    <w:rsid w:val="00A768EE"/>
    <w:rsid w:val="00A769D3"/>
    <w:rsid w:val="00A76D3B"/>
    <w:rsid w:val="00A76D6E"/>
    <w:rsid w:val="00A76FAB"/>
    <w:rsid w:val="00A7717B"/>
    <w:rsid w:val="00A771AB"/>
    <w:rsid w:val="00A77263"/>
    <w:rsid w:val="00A775A5"/>
    <w:rsid w:val="00A77710"/>
    <w:rsid w:val="00A77A70"/>
    <w:rsid w:val="00A77B5F"/>
    <w:rsid w:val="00A77C70"/>
    <w:rsid w:val="00A805B1"/>
    <w:rsid w:val="00A8061E"/>
    <w:rsid w:val="00A8067E"/>
    <w:rsid w:val="00A809D6"/>
    <w:rsid w:val="00A80C27"/>
    <w:rsid w:val="00A80CF8"/>
    <w:rsid w:val="00A80E11"/>
    <w:rsid w:val="00A81097"/>
    <w:rsid w:val="00A813E1"/>
    <w:rsid w:val="00A8169E"/>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CC9"/>
    <w:rsid w:val="00A83EC4"/>
    <w:rsid w:val="00A83F6D"/>
    <w:rsid w:val="00A84007"/>
    <w:rsid w:val="00A8402E"/>
    <w:rsid w:val="00A84617"/>
    <w:rsid w:val="00A846BB"/>
    <w:rsid w:val="00A846CC"/>
    <w:rsid w:val="00A84ABA"/>
    <w:rsid w:val="00A84D7A"/>
    <w:rsid w:val="00A84E81"/>
    <w:rsid w:val="00A84F94"/>
    <w:rsid w:val="00A853D5"/>
    <w:rsid w:val="00A8542C"/>
    <w:rsid w:val="00A856E3"/>
    <w:rsid w:val="00A85985"/>
    <w:rsid w:val="00A85D0E"/>
    <w:rsid w:val="00A85D44"/>
    <w:rsid w:val="00A86108"/>
    <w:rsid w:val="00A862D2"/>
    <w:rsid w:val="00A8677C"/>
    <w:rsid w:val="00A86A43"/>
    <w:rsid w:val="00A86D57"/>
    <w:rsid w:val="00A8713A"/>
    <w:rsid w:val="00A87238"/>
    <w:rsid w:val="00A87336"/>
    <w:rsid w:val="00A87402"/>
    <w:rsid w:val="00A87424"/>
    <w:rsid w:val="00A87522"/>
    <w:rsid w:val="00A87557"/>
    <w:rsid w:val="00A8757C"/>
    <w:rsid w:val="00A87AA6"/>
    <w:rsid w:val="00A9009C"/>
    <w:rsid w:val="00A90289"/>
    <w:rsid w:val="00A903F6"/>
    <w:rsid w:val="00A90898"/>
    <w:rsid w:val="00A90934"/>
    <w:rsid w:val="00A90EF3"/>
    <w:rsid w:val="00A910B7"/>
    <w:rsid w:val="00A91316"/>
    <w:rsid w:val="00A913B4"/>
    <w:rsid w:val="00A91791"/>
    <w:rsid w:val="00A91A78"/>
    <w:rsid w:val="00A91E08"/>
    <w:rsid w:val="00A91E8C"/>
    <w:rsid w:val="00A921E7"/>
    <w:rsid w:val="00A922A8"/>
    <w:rsid w:val="00A92678"/>
    <w:rsid w:val="00A9289F"/>
    <w:rsid w:val="00A92B3E"/>
    <w:rsid w:val="00A92EC3"/>
    <w:rsid w:val="00A93883"/>
    <w:rsid w:val="00A938BB"/>
    <w:rsid w:val="00A939C7"/>
    <w:rsid w:val="00A940A7"/>
    <w:rsid w:val="00A942D3"/>
    <w:rsid w:val="00A94492"/>
    <w:rsid w:val="00A947E5"/>
    <w:rsid w:val="00A9499D"/>
    <w:rsid w:val="00A94C67"/>
    <w:rsid w:val="00A9537B"/>
    <w:rsid w:val="00A95851"/>
    <w:rsid w:val="00A958B6"/>
    <w:rsid w:val="00A95E00"/>
    <w:rsid w:val="00A96803"/>
    <w:rsid w:val="00A969C0"/>
    <w:rsid w:val="00A969D3"/>
    <w:rsid w:val="00A96B5F"/>
    <w:rsid w:val="00A96D66"/>
    <w:rsid w:val="00A96E77"/>
    <w:rsid w:val="00A9708C"/>
    <w:rsid w:val="00A97094"/>
    <w:rsid w:val="00A9755E"/>
    <w:rsid w:val="00A97594"/>
    <w:rsid w:val="00A97766"/>
    <w:rsid w:val="00A977CC"/>
    <w:rsid w:val="00A9780A"/>
    <w:rsid w:val="00A97B81"/>
    <w:rsid w:val="00AA007D"/>
    <w:rsid w:val="00AA049C"/>
    <w:rsid w:val="00AA0723"/>
    <w:rsid w:val="00AA0882"/>
    <w:rsid w:val="00AA08B7"/>
    <w:rsid w:val="00AA0F46"/>
    <w:rsid w:val="00AA1281"/>
    <w:rsid w:val="00AA12D3"/>
    <w:rsid w:val="00AA1518"/>
    <w:rsid w:val="00AA179C"/>
    <w:rsid w:val="00AA1A2D"/>
    <w:rsid w:val="00AA20AF"/>
    <w:rsid w:val="00AA21C1"/>
    <w:rsid w:val="00AA21C2"/>
    <w:rsid w:val="00AA231B"/>
    <w:rsid w:val="00AA28AB"/>
    <w:rsid w:val="00AA2985"/>
    <w:rsid w:val="00AA2CBC"/>
    <w:rsid w:val="00AA2DA8"/>
    <w:rsid w:val="00AA2FE5"/>
    <w:rsid w:val="00AA3C01"/>
    <w:rsid w:val="00AA4162"/>
    <w:rsid w:val="00AA47BD"/>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ABB"/>
    <w:rsid w:val="00AA6D6C"/>
    <w:rsid w:val="00AA73B7"/>
    <w:rsid w:val="00AA7971"/>
    <w:rsid w:val="00AA7AE5"/>
    <w:rsid w:val="00AA7AE7"/>
    <w:rsid w:val="00AA7B65"/>
    <w:rsid w:val="00AA7C23"/>
    <w:rsid w:val="00AB021A"/>
    <w:rsid w:val="00AB02D4"/>
    <w:rsid w:val="00AB0822"/>
    <w:rsid w:val="00AB09CF"/>
    <w:rsid w:val="00AB09DC"/>
    <w:rsid w:val="00AB0B44"/>
    <w:rsid w:val="00AB0C9A"/>
    <w:rsid w:val="00AB0EBE"/>
    <w:rsid w:val="00AB0FD6"/>
    <w:rsid w:val="00AB12A4"/>
    <w:rsid w:val="00AB1A0A"/>
    <w:rsid w:val="00AB1ED7"/>
    <w:rsid w:val="00AB1EF9"/>
    <w:rsid w:val="00AB2111"/>
    <w:rsid w:val="00AB235C"/>
    <w:rsid w:val="00AB25F7"/>
    <w:rsid w:val="00AB2916"/>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25"/>
    <w:rsid w:val="00AB3CCE"/>
    <w:rsid w:val="00AB3D17"/>
    <w:rsid w:val="00AB3D32"/>
    <w:rsid w:val="00AB3E57"/>
    <w:rsid w:val="00AB3E67"/>
    <w:rsid w:val="00AB4436"/>
    <w:rsid w:val="00AB47A7"/>
    <w:rsid w:val="00AB4850"/>
    <w:rsid w:val="00AB4B93"/>
    <w:rsid w:val="00AB5496"/>
    <w:rsid w:val="00AB594A"/>
    <w:rsid w:val="00AB595D"/>
    <w:rsid w:val="00AB595E"/>
    <w:rsid w:val="00AB599E"/>
    <w:rsid w:val="00AB6197"/>
    <w:rsid w:val="00AB65BF"/>
    <w:rsid w:val="00AB6AA0"/>
    <w:rsid w:val="00AB6D2B"/>
    <w:rsid w:val="00AB6D43"/>
    <w:rsid w:val="00AB6DE4"/>
    <w:rsid w:val="00AB77CA"/>
    <w:rsid w:val="00AB7AA0"/>
    <w:rsid w:val="00AB7BE4"/>
    <w:rsid w:val="00AB7C10"/>
    <w:rsid w:val="00AB7FBA"/>
    <w:rsid w:val="00AC0125"/>
    <w:rsid w:val="00AC05E5"/>
    <w:rsid w:val="00AC06B7"/>
    <w:rsid w:val="00AC0770"/>
    <w:rsid w:val="00AC0AF1"/>
    <w:rsid w:val="00AC0E39"/>
    <w:rsid w:val="00AC14FA"/>
    <w:rsid w:val="00AC15D7"/>
    <w:rsid w:val="00AC1BAC"/>
    <w:rsid w:val="00AC1C5B"/>
    <w:rsid w:val="00AC22CD"/>
    <w:rsid w:val="00AC27B6"/>
    <w:rsid w:val="00AC2C23"/>
    <w:rsid w:val="00AC301B"/>
    <w:rsid w:val="00AC34B0"/>
    <w:rsid w:val="00AC37AE"/>
    <w:rsid w:val="00AC3B48"/>
    <w:rsid w:val="00AC3FAA"/>
    <w:rsid w:val="00AC411A"/>
    <w:rsid w:val="00AC4225"/>
    <w:rsid w:val="00AC432D"/>
    <w:rsid w:val="00AC44BA"/>
    <w:rsid w:val="00AC470F"/>
    <w:rsid w:val="00AC48B1"/>
    <w:rsid w:val="00AC4CB6"/>
    <w:rsid w:val="00AC4FF5"/>
    <w:rsid w:val="00AC50A7"/>
    <w:rsid w:val="00AC5128"/>
    <w:rsid w:val="00AC56CB"/>
    <w:rsid w:val="00AC5820"/>
    <w:rsid w:val="00AC58D1"/>
    <w:rsid w:val="00AC62A4"/>
    <w:rsid w:val="00AC6D3E"/>
    <w:rsid w:val="00AC6DA9"/>
    <w:rsid w:val="00AC6DB4"/>
    <w:rsid w:val="00AC74CA"/>
    <w:rsid w:val="00AC77DD"/>
    <w:rsid w:val="00AC79E9"/>
    <w:rsid w:val="00AC7AC5"/>
    <w:rsid w:val="00AC7D7D"/>
    <w:rsid w:val="00AD0B29"/>
    <w:rsid w:val="00AD0C30"/>
    <w:rsid w:val="00AD1CD8"/>
    <w:rsid w:val="00AD213E"/>
    <w:rsid w:val="00AD26FD"/>
    <w:rsid w:val="00AD2800"/>
    <w:rsid w:val="00AD2899"/>
    <w:rsid w:val="00AD304D"/>
    <w:rsid w:val="00AD3076"/>
    <w:rsid w:val="00AD3551"/>
    <w:rsid w:val="00AD36F1"/>
    <w:rsid w:val="00AD378E"/>
    <w:rsid w:val="00AD382F"/>
    <w:rsid w:val="00AD3B22"/>
    <w:rsid w:val="00AD3B55"/>
    <w:rsid w:val="00AD3CE1"/>
    <w:rsid w:val="00AD43AF"/>
    <w:rsid w:val="00AD4DCD"/>
    <w:rsid w:val="00AD529E"/>
    <w:rsid w:val="00AD5452"/>
    <w:rsid w:val="00AD54C6"/>
    <w:rsid w:val="00AD54CE"/>
    <w:rsid w:val="00AD5666"/>
    <w:rsid w:val="00AD5AD4"/>
    <w:rsid w:val="00AD5F83"/>
    <w:rsid w:val="00AD6007"/>
    <w:rsid w:val="00AD6272"/>
    <w:rsid w:val="00AD63D6"/>
    <w:rsid w:val="00AD6645"/>
    <w:rsid w:val="00AD67C5"/>
    <w:rsid w:val="00AD6E05"/>
    <w:rsid w:val="00AD6E26"/>
    <w:rsid w:val="00AD73C5"/>
    <w:rsid w:val="00AD78C6"/>
    <w:rsid w:val="00AD793F"/>
    <w:rsid w:val="00AD7E03"/>
    <w:rsid w:val="00AD7EDE"/>
    <w:rsid w:val="00AD7F24"/>
    <w:rsid w:val="00AE04EC"/>
    <w:rsid w:val="00AE078B"/>
    <w:rsid w:val="00AE07F4"/>
    <w:rsid w:val="00AE0A2C"/>
    <w:rsid w:val="00AE0AF2"/>
    <w:rsid w:val="00AE0B12"/>
    <w:rsid w:val="00AE0B27"/>
    <w:rsid w:val="00AE0E17"/>
    <w:rsid w:val="00AE0EEA"/>
    <w:rsid w:val="00AE0F4F"/>
    <w:rsid w:val="00AE11FC"/>
    <w:rsid w:val="00AE1236"/>
    <w:rsid w:val="00AE14F4"/>
    <w:rsid w:val="00AE16D1"/>
    <w:rsid w:val="00AE1BC4"/>
    <w:rsid w:val="00AE2244"/>
    <w:rsid w:val="00AE241A"/>
    <w:rsid w:val="00AE2A13"/>
    <w:rsid w:val="00AE2BE1"/>
    <w:rsid w:val="00AE2C48"/>
    <w:rsid w:val="00AE2CF2"/>
    <w:rsid w:val="00AE2E3E"/>
    <w:rsid w:val="00AE30CD"/>
    <w:rsid w:val="00AE361A"/>
    <w:rsid w:val="00AE3918"/>
    <w:rsid w:val="00AE3A4A"/>
    <w:rsid w:val="00AE3B8D"/>
    <w:rsid w:val="00AE3C64"/>
    <w:rsid w:val="00AE3E5C"/>
    <w:rsid w:val="00AE3F06"/>
    <w:rsid w:val="00AE4388"/>
    <w:rsid w:val="00AE47FF"/>
    <w:rsid w:val="00AE4A39"/>
    <w:rsid w:val="00AE4AF0"/>
    <w:rsid w:val="00AE4B7C"/>
    <w:rsid w:val="00AE4C17"/>
    <w:rsid w:val="00AE4EAA"/>
    <w:rsid w:val="00AE4F03"/>
    <w:rsid w:val="00AE5484"/>
    <w:rsid w:val="00AE5777"/>
    <w:rsid w:val="00AE5955"/>
    <w:rsid w:val="00AE596A"/>
    <w:rsid w:val="00AE5C2D"/>
    <w:rsid w:val="00AE5C6F"/>
    <w:rsid w:val="00AE5F7C"/>
    <w:rsid w:val="00AE6047"/>
    <w:rsid w:val="00AE60BA"/>
    <w:rsid w:val="00AE61DA"/>
    <w:rsid w:val="00AE631B"/>
    <w:rsid w:val="00AE6532"/>
    <w:rsid w:val="00AE65E3"/>
    <w:rsid w:val="00AE66F3"/>
    <w:rsid w:val="00AE678F"/>
    <w:rsid w:val="00AE687D"/>
    <w:rsid w:val="00AE6A58"/>
    <w:rsid w:val="00AE6B90"/>
    <w:rsid w:val="00AE6CC0"/>
    <w:rsid w:val="00AE6E2C"/>
    <w:rsid w:val="00AE6F6C"/>
    <w:rsid w:val="00AE6F93"/>
    <w:rsid w:val="00AE70F6"/>
    <w:rsid w:val="00AE74CF"/>
    <w:rsid w:val="00AE7AB7"/>
    <w:rsid w:val="00AE7C40"/>
    <w:rsid w:val="00AE7CAC"/>
    <w:rsid w:val="00AF0820"/>
    <w:rsid w:val="00AF0841"/>
    <w:rsid w:val="00AF086F"/>
    <w:rsid w:val="00AF095C"/>
    <w:rsid w:val="00AF0C82"/>
    <w:rsid w:val="00AF0DEF"/>
    <w:rsid w:val="00AF0F64"/>
    <w:rsid w:val="00AF148A"/>
    <w:rsid w:val="00AF1748"/>
    <w:rsid w:val="00AF19DF"/>
    <w:rsid w:val="00AF1B44"/>
    <w:rsid w:val="00AF1B83"/>
    <w:rsid w:val="00AF1EF0"/>
    <w:rsid w:val="00AF264C"/>
    <w:rsid w:val="00AF2964"/>
    <w:rsid w:val="00AF2AD1"/>
    <w:rsid w:val="00AF2C4A"/>
    <w:rsid w:val="00AF2FD0"/>
    <w:rsid w:val="00AF2FDD"/>
    <w:rsid w:val="00AF30D9"/>
    <w:rsid w:val="00AF313D"/>
    <w:rsid w:val="00AF346A"/>
    <w:rsid w:val="00AF370A"/>
    <w:rsid w:val="00AF377B"/>
    <w:rsid w:val="00AF393F"/>
    <w:rsid w:val="00AF3D85"/>
    <w:rsid w:val="00AF3E1E"/>
    <w:rsid w:val="00AF4428"/>
    <w:rsid w:val="00AF44DB"/>
    <w:rsid w:val="00AF4A2E"/>
    <w:rsid w:val="00AF4B03"/>
    <w:rsid w:val="00AF4DF1"/>
    <w:rsid w:val="00AF4E3D"/>
    <w:rsid w:val="00AF4EB1"/>
    <w:rsid w:val="00AF50CF"/>
    <w:rsid w:val="00AF5250"/>
    <w:rsid w:val="00AF53F5"/>
    <w:rsid w:val="00AF55E7"/>
    <w:rsid w:val="00AF579F"/>
    <w:rsid w:val="00AF5A5C"/>
    <w:rsid w:val="00AF5AFA"/>
    <w:rsid w:val="00AF5F85"/>
    <w:rsid w:val="00AF62C9"/>
    <w:rsid w:val="00AF64AD"/>
    <w:rsid w:val="00AF6944"/>
    <w:rsid w:val="00AF69E2"/>
    <w:rsid w:val="00AF6BB7"/>
    <w:rsid w:val="00AF6F70"/>
    <w:rsid w:val="00AF71B3"/>
    <w:rsid w:val="00AF7229"/>
    <w:rsid w:val="00AF72D4"/>
    <w:rsid w:val="00AF744B"/>
    <w:rsid w:val="00AF74F7"/>
    <w:rsid w:val="00AF7702"/>
    <w:rsid w:val="00AF7A82"/>
    <w:rsid w:val="00AF7C28"/>
    <w:rsid w:val="00B000E0"/>
    <w:rsid w:val="00B001B7"/>
    <w:rsid w:val="00B00216"/>
    <w:rsid w:val="00B003A9"/>
    <w:rsid w:val="00B0046E"/>
    <w:rsid w:val="00B0049E"/>
    <w:rsid w:val="00B0098B"/>
    <w:rsid w:val="00B00B7B"/>
    <w:rsid w:val="00B00B7C"/>
    <w:rsid w:val="00B01665"/>
    <w:rsid w:val="00B017D2"/>
    <w:rsid w:val="00B01B84"/>
    <w:rsid w:val="00B01E27"/>
    <w:rsid w:val="00B02590"/>
    <w:rsid w:val="00B0261A"/>
    <w:rsid w:val="00B026F5"/>
    <w:rsid w:val="00B02838"/>
    <w:rsid w:val="00B02898"/>
    <w:rsid w:val="00B02B55"/>
    <w:rsid w:val="00B02D1F"/>
    <w:rsid w:val="00B02EE8"/>
    <w:rsid w:val="00B03017"/>
    <w:rsid w:val="00B03207"/>
    <w:rsid w:val="00B03363"/>
    <w:rsid w:val="00B0381B"/>
    <w:rsid w:val="00B0386E"/>
    <w:rsid w:val="00B038D0"/>
    <w:rsid w:val="00B03954"/>
    <w:rsid w:val="00B03B4B"/>
    <w:rsid w:val="00B03BB5"/>
    <w:rsid w:val="00B03D5E"/>
    <w:rsid w:val="00B03E67"/>
    <w:rsid w:val="00B03F6F"/>
    <w:rsid w:val="00B04321"/>
    <w:rsid w:val="00B04B66"/>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5F9"/>
    <w:rsid w:val="00B06656"/>
    <w:rsid w:val="00B06713"/>
    <w:rsid w:val="00B068D8"/>
    <w:rsid w:val="00B069E4"/>
    <w:rsid w:val="00B06AE8"/>
    <w:rsid w:val="00B07056"/>
    <w:rsid w:val="00B0736B"/>
    <w:rsid w:val="00B07383"/>
    <w:rsid w:val="00B07642"/>
    <w:rsid w:val="00B076D1"/>
    <w:rsid w:val="00B07A0C"/>
    <w:rsid w:val="00B10383"/>
    <w:rsid w:val="00B10384"/>
    <w:rsid w:val="00B1064C"/>
    <w:rsid w:val="00B10776"/>
    <w:rsid w:val="00B10A4E"/>
    <w:rsid w:val="00B10B11"/>
    <w:rsid w:val="00B10C95"/>
    <w:rsid w:val="00B10CB1"/>
    <w:rsid w:val="00B10DBE"/>
    <w:rsid w:val="00B10E6F"/>
    <w:rsid w:val="00B10F92"/>
    <w:rsid w:val="00B1124D"/>
    <w:rsid w:val="00B112F7"/>
    <w:rsid w:val="00B11449"/>
    <w:rsid w:val="00B11D20"/>
    <w:rsid w:val="00B12360"/>
    <w:rsid w:val="00B12364"/>
    <w:rsid w:val="00B1249E"/>
    <w:rsid w:val="00B124BB"/>
    <w:rsid w:val="00B1277A"/>
    <w:rsid w:val="00B130ED"/>
    <w:rsid w:val="00B13225"/>
    <w:rsid w:val="00B137E6"/>
    <w:rsid w:val="00B1420C"/>
    <w:rsid w:val="00B147A4"/>
    <w:rsid w:val="00B14AA9"/>
    <w:rsid w:val="00B14D54"/>
    <w:rsid w:val="00B14E3D"/>
    <w:rsid w:val="00B15449"/>
    <w:rsid w:val="00B155BD"/>
    <w:rsid w:val="00B15835"/>
    <w:rsid w:val="00B15C49"/>
    <w:rsid w:val="00B15CA9"/>
    <w:rsid w:val="00B15F77"/>
    <w:rsid w:val="00B16130"/>
    <w:rsid w:val="00B1617A"/>
    <w:rsid w:val="00B1655A"/>
    <w:rsid w:val="00B166EA"/>
    <w:rsid w:val="00B167F0"/>
    <w:rsid w:val="00B168D5"/>
    <w:rsid w:val="00B16B78"/>
    <w:rsid w:val="00B170C1"/>
    <w:rsid w:val="00B17170"/>
    <w:rsid w:val="00B171FE"/>
    <w:rsid w:val="00B1742E"/>
    <w:rsid w:val="00B17453"/>
    <w:rsid w:val="00B17484"/>
    <w:rsid w:val="00B20446"/>
    <w:rsid w:val="00B20AD1"/>
    <w:rsid w:val="00B20CD0"/>
    <w:rsid w:val="00B20E47"/>
    <w:rsid w:val="00B20F35"/>
    <w:rsid w:val="00B21519"/>
    <w:rsid w:val="00B21904"/>
    <w:rsid w:val="00B21D31"/>
    <w:rsid w:val="00B21E99"/>
    <w:rsid w:val="00B228CC"/>
    <w:rsid w:val="00B22D53"/>
    <w:rsid w:val="00B22D67"/>
    <w:rsid w:val="00B22F00"/>
    <w:rsid w:val="00B22F21"/>
    <w:rsid w:val="00B231E6"/>
    <w:rsid w:val="00B232B9"/>
    <w:rsid w:val="00B23ABF"/>
    <w:rsid w:val="00B23CE7"/>
    <w:rsid w:val="00B23F4C"/>
    <w:rsid w:val="00B240CD"/>
    <w:rsid w:val="00B24268"/>
    <w:rsid w:val="00B2439C"/>
    <w:rsid w:val="00B24571"/>
    <w:rsid w:val="00B24D06"/>
    <w:rsid w:val="00B24E64"/>
    <w:rsid w:val="00B24EF4"/>
    <w:rsid w:val="00B24FD9"/>
    <w:rsid w:val="00B25034"/>
    <w:rsid w:val="00B253EC"/>
    <w:rsid w:val="00B25435"/>
    <w:rsid w:val="00B25825"/>
    <w:rsid w:val="00B258BB"/>
    <w:rsid w:val="00B25AA0"/>
    <w:rsid w:val="00B25AED"/>
    <w:rsid w:val="00B25FDC"/>
    <w:rsid w:val="00B2680F"/>
    <w:rsid w:val="00B26CA8"/>
    <w:rsid w:val="00B26D20"/>
    <w:rsid w:val="00B26D33"/>
    <w:rsid w:val="00B26E0E"/>
    <w:rsid w:val="00B26E20"/>
    <w:rsid w:val="00B27519"/>
    <w:rsid w:val="00B275C0"/>
    <w:rsid w:val="00B275FB"/>
    <w:rsid w:val="00B276FA"/>
    <w:rsid w:val="00B27901"/>
    <w:rsid w:val="00B27A76"/>
    <w:rsid w:val="00B27BAF"/>
    <w:rsid w:val="00B30ADE"/>
    <w:rsid w:val="00B30B9B"/>
    <w:rsid w:val="00B30C99"/>
    <w:rsid w:val="00B30FBA"/>
    <w:rsid w:val="00B31420"/>
    <w:rsid w:val="00B320A0"/>
    <w:rsid w:val="00B320F6"/>
    <w:rsid w:val="00B32110"/>
    <w:rsid w:val="00B32222"/>
    <w:rsid w:val="00B32244"/>
    <w:rsid w:val="00B32259"/>
    <w:rsid w:val="00B3225E"/>
    <w:rsid w:val="00B323A7"/>
    <w:rsid w:val="00B323C1"/>
    <w:rsid w:val="00B3276F"/>
    <w:rsid w:val="00B329AD"/>
    <w:rsid w:val="00B329EE"/>
    <w:rsid w:val="00B32DDA"/>
    <w:rsid w:val="00B33116"/>
    <w:rsid w:val="00B33815"/>
    <w:rsid w:val="00B33D62"/>
    <w:rsid w:val="00B343AF"/>
    <w:rsid w:val="00B348C7"/>
    <w:rsid w:val="00B35832"/>
    <w:rsid w:val="00B35BC0"/>
    <w:rsid w:val="00B35D98"/>
    <w:rsid w:val="00B35F35"/>
    <w:rsid w:val="00B36260"/>
    <w:rsid w:val="00B36437"/>
    <w:rsid w:val="00B364C0"/>
    <w:rsid w:val="00B364DF"/>
    <w:rsid w:val="00B36754"/>
    <w:rsid w:val="00B368D6"/>
    <w:rsid w:val="00B36C00"/>
    <w:rsid w:val="00B3710E"/>
    <w:rsid w:val="00B37146"/>
    <w:rsid w:val="00B3731A"/>
    <w:rsid w:val="00B37A94"/>
    <w:rsid w:val="00B37B2F"/>
    <w:rsid w:val="00B37DDC"/>
    <w:rsid w:val="00B400E9"/>
    <w:rsid w:val="00B4028A"/>
    <w:rsid w:val="00B40446"/>
    <w:rsid w:val="00B406FB"/>
    <w:rsid w:val="00B40F26"/>
    <w:rsid w:val="00B41062"/>
    <w:rsid w:val="00B4120F"/>
    <w:rsid w:val="00B417F2"/>
    <w:rsid w:val="00B41A67"/>
    <w:rsid w:val="00B41C4F"/>
    <w:rsid w:val="00B41CC3"/>
    <w:rsid w:val="00B41FCD"/>
    <w:rsid w:val="00B42345"/>
    <w:rsid w:val="00B423E0"/>
    <w:rsid w:val="00B425D1"/>
    <w:rsid w:val="00B42C52"/>
    <w:rsid w:val="00B4345A"/>
    <w:rsid w:val="00B43D13"/>
    <w:rsid w:val="00B43D79"/>
    <w:rsid w:val="00B43E87"/>
    <w:rsid w:val="00B43FC1"/>
    <w:rsid w:val="00B4448A"/>
    <w:rsid w:val="00B4455E"/>
    <w:rsid w:val="00B44A4B"/>
    <w:rsid w:val="00B44B7F"/>
    <w:rsid w:val="00B44C47"/>
    <w:rsid w:val="00B44CE3"/>
    <w:rsid w:val="00B44D03"/>
    <w:rsid w:val="00B45084"/>
    <w:rsid w:val="00B45418"/>
    <w:rsid w:val="00B45503"/>
    <w:rsid w:val="00B455BA"/>
    <w:rsid w:val="00B45837"/>
    <w:rsid w:val="00B45AB3"/>
    <w:rsid w:val="00B45B80"/>
    <w:rsid w:val="00B45CB4"/>
    <w:rsid w:val="00B45DD5"/>
    <w:rsid w:val="00B45EC7"/>
    <w:rsid w:val="00B46185"/>
    <w:rsid w:val="00B46819"/>
    <w:rsid w:val="00B46B1F"/>
    <w:rsid w:val="00B46BBC"/>
    <w:rsid w:val="00B46FD6"/>
    <w:rsid w:val="00B473FE"/>
    <w:rsid w:val="00B4754F"/>
    <w:rsid w:val="00B4766D"/>
    <w:rsid w:val="00B477A2"/>
    <w:rsid w:val="00B47AD9"/>
    <w:rsid w:val="00B47BE6"/>
    <w:rsid w:val="00B47FA8"/>
    <w:rsid w:val="00B500D3"/>
    <w:rsid w:val="00B50613"/>
    <w:rsid w:val="00B50957"/>
    <w:rsid w:val="00B50C48"/>
    <w:rsid w:val="00B50FFE"/>
    <w:rsid w:val="00B51084"/>
    <w:rsid w:val="00B512AA"/>
    <w:rsid w:val="00B51385"/>
    <w:rsid w:val="00B513C1"/>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BF0"/>
    <w:rsid w:val="00B53CC1"/>
    <w:rsid w:val="00B53FB7"/>
    <w:rsid w:val="00B54018"/>
    <w:rsid w:val="00B546D5"/>
    <w:rsid w:val="00B547B2"/>
    <w:rsid w:val="00B549CD"/>
    <w:rsid w:val="00B54D4D"/>
    <w:rsid w:val="00B54DC2"/>
    <w:rsid w:val="00B55994"/>
    <w:rsid w:val="00B55A01"/>
    <w:rsid w:val="00B55E2C"/>
    <w:rsid w:val="00B55E3E"/>
    <w:rsid w:val="00B562A1"/>
    <w:rsid w:val="00B56B90"/>
    <w:rsid w:val="00B56FAB"/>
    <w:rsid w:val="00B573E7"/>
    <w:rsid w:val="00B57415"/>
    <w:rsid w:val="00B575E8"/>
    <w:rsid w:val="00B576C0"/>
    <w:rsid w:val="00B57902"/>
    <w:rsid w:val="00B57978"/>
    <w:rsid w:val="00B57BBF"/>
    <w:rsid w:val="00B57E4D"/>
    <w:rsid w:val="00B57E8E"/>
    <w:rsid w:val="00B6004F"/>
    <w:rsid w:val="00B6016D"/>
    <w:rsid w:val="00B6028F"/>
    <w:rsid w:val="00B606B4"/>
    <w:rsid w:val="00B60781"/>
    <w:rsid w:val="00B607AD"/>
    <w:rsid w:val="00B608A4"/>
    <w:rsid w:val="00B6098C"/>
    <w:rsid w:val="00B60E5B"/>
    <w:rsid w:val="00B60E5D"/>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9D2"/>
    <w:rsid w:val="00B64AD0"/>
    <w:rsid w:val="00B64D54"/>
    <w:rsid w:val="00B6517A"/>
    <w:rsid w:val="00B65228"/>
    <w:rsid w:val="00B659D1"/>
    <w:rsid w:val="00B65A49"/>
    <w:rsid w:val="00B65A8D"/>
    <w:rsid w:val="00B65C4C"/>
    <w:rsid w:val="00B65E0A"/>
    <w:rsid w:val="00B65ECF"/>
    <w:rsid w:val="00B65F70"/>
    <w:rsid w:val="00B65F94"/>
    <w:rsid w:val="00B662B0"/>
    <w:rsid w:val="00B665F8"/>
    <w:rsid w:val="00B66693"/>
    <w:rsid w:val="00B66717"/>
    <w:rsid w:val="00B66757"/>
    <w:rsid w:val="00B66941"/>
    <w:rsid w:val="00B66C14"/>
    <w:rsid w:val="00B66FA4"/>
    <w:rsid w:val="00B67223"/>
    <w:rsid w:val="00B67480"/>
    <w:rsid w:val="00B67B97"/>
    <w:rsid w:val="00B67CF6"/>
    <w:rsid w:val="00B67CFF"/>
    <w:rsid w:val="00B67D91"/>
    <w:rsid w:val="00B67E00"/>
    <w:rsid w:val="00B702B9"/>
    <w:rsid w:val="00B70873"/>
    <w:rsid w:val="00B7096F"/>
    <w:rsid w:val="00B70E96"/>
    <w:rsid w:val="00B70F83"/>
    <w:rsid w:val="00B71198"/>
    <w:rsid w:val="00B719D6"/>
    <w:rsid w:val="00B71C69"/>
    <w:rsid w:val="00B71E30"/>
    <w:rsid w:val="00B71F6B"/>
    <w:rsid w:val="00B72A0D"/>
    <w:rsid w:val="00B72C7C"/>
    <w:rsid w:val="00B72EAA"/>
    <w:rsid w:val="00B72F71"/>
    <w:rsid w:val="00B72F79"/>
    <w:rsid w:val="00B736C4"/>
    <w:rsid w:val="00B73F49"/>
    <w:rsid w:val="00B74637"/>
    <w:rsid w:val="00B74812"/>
    <w:rsid w:val="00B749FC"/>
    <w:rsid w:val="00B74A60"/>
    <w:rsid w:val="00B74C51"/>
    <w:rsid w:val="00B74DC3"/>
    <w:rsid w:val="00B750A4"/>
    <w:rsid w:val="00B7544A"/>
    <w:rsid w:val="00B754CA"/>
    <w:rsid w:val="00B75A68"/>
    <w:rsid w:val="00B75B0A"/>
    <w:rsid w:val="00B75BC6"/>
    <w:rsid w:val="00B75CC7"/>
    <w:rsid w:val="00B75D1E"/>
    <w:rsid w:val="00B75DF1"/>
    <w:rsid w:val="00B76126"/>
    <w:rsid w:val="00B76210"/>
    <w:rsid w:val="00B76386"/>
    <w:rsid w:val="00B765B4"/>
    <w:rsid w:val="00B7667A"/>
    <w:rsid w:val="00B76787"/>
    <w:rsid w:val="00B7696F"/>
    <w:rsid w:val="00B77309"/>
    <w:rsid w:val="00B775D6"/>
    <w:rsid w:val="00B7775F"/>
    <w:rsid w:val="00B778DB"/>
    <w:rsid w:val="00B77B6B"/>
    <w:rsid w:val="00B77D7F"/>
    <w:rsid w:val="00B77F03"/>
    <w:rsid w:val="00B80009"/>
    <w:rsid w:val="00B800A6"/>
    <w:rsid w:val="00B803E0"/>
    <w:rsid w:val="00B806BD"/>
    <w:rsid w:val="00B80CAF"/>
    <w:rsid w:val="00B80D01"/>
    <w:rsid w:val="00B810B8"/>
    <w:rsid w:val="00B81137"/>
    <w:rsid w:val="00B812B4"/>
    <w:rsid w:val="00B812E8"/>
    <w:rsid w:val="00B819D1"/>
    <w:rsid w:val="00B81FB0"/>
    <w:rsid w:val="00B822E7"/>
    <w:rsid w:val="00B824D7"/>
    <w:rsid w:val="00B827A3"/>
    <w:rsid w:val="00B82A2C"/>
    <w:rsid w:val="00B82D3C"/>
    <w:rsid w:val="00B82F34"/>
    <w:rsid w:val="00B82FC4"/>
    <w:rsid w:val="00B8304E"/>
    <w:rsid w:val="00B83600"/>
    <w:rsid w:val="00B8389F"/>
    <w:rsid w:val="00B83B92"/>
    <w:rsid w:val="00B83BB2"/>
    <w:rsid w:val="00B841CD"/>
    <w:rsid w:val="00B841D4"/>
    <w:rsid w:val="00B84474"/>
    <w:rsid w:val="00B8450E"/>
    <w:rsid w:val="00B848F7"/>
    <w:rsid w:val="00B84ABC"/>
    <w:rsid w:val="00B84C85"/>
    <w:rsid w:val="00B84F10"/>
    <w:rsid w:val="00B84FAE"/>
    <w:rsid w:val="00B850F6"/>
    <w:rsid w:val="00B852EB"/>
    <w:rsid w:val="00B853F1"/>
    <w:rsid w:val="00B856B9"/>
    <w:rsid w:val="00B85B50"/>
    <w:rsid w:val="00B85B89"/>
    <w:rsid w:val="00B85D9B"/>
    <w:rsid w:val="00B85F9A"/>
    <w:rsid w:val="00B86103"/>
    <w:rsid w:val="00B86243"/>
    <w:rsid w:val="00B864A3"/>
    <w:rsid w:val="00B86514"/>
    <w:rsid w:val="00B8695B"/>
    <w:rsid w:val="00B86A21"/>
    <w:rsid w:val="00B86B20"/>
    <w:rsid w:val="00B871E6"/>
    <w:rsid w:val="00B87516"/>
    <w:rsid w:val="00B87654"/>
    <w:rsid w:val="00B87743"/>
    <w:rsid w:val="00B8776F"/>
    <w:rsid w:val="00B87B87"/>
    <w:rsid w:val="00B9001C"/>
    <w:rsid w:val="00B9028E"/>
    <w:rsid w:val="00B90517"/>
    <w:rsid w:val="00B90708"/>
    <w:rsid w:val="00B90930"/>
    <w:rsid w:val="00B909A2"/>
    <w:rsid w:val="00B90E19"/>
    <w:rsid w:val="00B90E79"/>
    <w:rsid w:val="00B90EE6"/>
    <w:rsid w:val="00B918BD"/>
    <w:rsid w:val="00B91D30"/>
    <w:rsid w:val="00B91EDE"/>
    <w:rsid w:val="00B92028"/>
    <w:rsid w:val="00B920DA"/>
    <w:rsid w:val="00B92365"/>
    <w:rsid w:val="00B924F7"/>
    <w:rsid w:val="00B92D4E"/>
    <w:rsid w:val="00B93140"/>
    <w:rsid w:val="00B93257"/>
    <w:rsid w:val="00B932C9"/>
    <w:rsid w:val="00B9338B"/>
    <w:rsid w:val="00B93732"/>
    <w:rsid w:val="00B939F2"/>
    <w:rsid w:val="00B93F62"/>
    <w:rsid w:val="00B9400B"/>
    <w:rsid w:val="00B940A2"/>
    <w:rsid w:val="00B94417"/>
    <w:rsid w:val="00B9450B"/>
    <w:rsid w:val="00B945E6"/>
    <w:rsid w:val="00B9466E"/>
    <w:rsid w:val="00B9469A"/>
    <w:rsid w:val="00B947CE"/>
    <w:rsid w:val="00B948CD"/>
    <w:rsid w:val="00B949E3"/>
    <w:rsid w:val="00B94D7F"/>
    <w:rsid w:val="00B94FE3"/>
    <w:rsid w:val="00B95035"/>
    <w:rsid w:val="00B9548B"/>
    <w:rsid w:val="00B958FE"/>
    <w:rsid w:val="00B959EA"/>
    <w:rsid w:val="00B95A63"/>
    <w:rsid w:val="00B95F84"/>
    <w:rsid w:val="00B963A6"/>
    <w:rsid w:val="00B9643B"/>
    <w:rsid w:val="00B965C7"/>
    <w:rsid w:val="00B968C8"/>
    <w:rsid w:val="00B96AA0"/>
    <w:rsid w:val="00B96ABE"/>
    <w:rsid w:val="00B96B33"/>
    <w:rsid w:val="00B96D43"/>
    <w:rsid w:val="00B96DAB"/>
    <w:rsid w:val="00B9795D"/>
    <w:rsid w:val="00B9797F"/>
    <w:rsid w:val="00B97986"/>
    <w:rsid w:val="00B97BDA"/>
    <w:rsid w:val="00B97C15"/>
    <w:rsid w:val="00B97CD1"/>
    <w:rsid w:val="00B97D7D"/>
    <w:rsid w:val="00B97EA9"/>
    <w:rsid w:val="00BA033D"/>
    <w:rsid w:val="00BA057E"/>
    <w:rsid w:val="00BA06DD"/>
    <w:rsid w:val="00BA0A3C"/>
    <w:rsid w:val="00BA0D7F"/>
    <w:rsid w:val="00BA0E52"/>
    <w:rsid w:val="00BA0FC3"/>
    <w:rsid w:val="00BA1335"/>
    <w:rsid w:val="00BA1506"/>
    <w:rsid w:val="00BA176B"/>
    <w:rsid w:val="00BA19A2"/>
    <w:rsid w:val="00BA1B79"/>
    <w:rsid w:val="00BA1F65"/>
    <w:rsid w:val="00BA2272"/>
    <w:rsid w:val="00BA24B5"/>
    <w:rsid w:val="00BA2F15"/>
    <w:rsid w:val="00BA2F1E"/>
    <w:rsid w:val="00BA2F56"/>
    <w:rsid w:val="00BA30EB"/>
    <w:rsid w:val="00BA3635"/>
    <w:rsid w:val="00BA365E"/>
    <w:rsid w:val="00BA370E"/>
    <w:rsid w:val="00BA3EC5"/>
    <w:rsid w:val="00BA4625"/>
    <w:rsid w:val="00BA4641"/>
    <w:rsid w:val="00BA464C"/>
    <w:rsid w:val="00BA48A6"/>
    <w:rsid w:val="00BA48F7"/>
    <w:rsid w:val="00BA4B5A"/>
    <w:rsid w:val="00BA4FEE"/>
    <w:rsid w:val="00BA51D9"/>
    <w:rsid w:val="00BA578E"/>
    <w:rsid w:val="00BA5BBA"/>
    <w:rsid w:val="00BA62DD"/>
    <w:rsid w:val="00BA62E2"/>
    <w:rsid w:val="00BA6458"/>
    <w:rsid w:val="00BA646C"/>
    <w:rsid w:val="00BA66F6"/>
    <w:rsid w:val="00BA6E00"/>
    <w:rsid w:val="00BA6E49"/>
    <w:rsid w:val="00BA7195"/>
    <w:rsid w:val="00BA71A3"/>
    <w:rsid w:val="00BA7349"/>
    <w:rsid w:val="00BA75B6"/>
    <w:rsid w:val="00BA7640"/>
    <w:rsid w:val="00BA7C30"/>
    <w:rsid w:val="00BA7DF9"/>
    <w:rsid w:val="00BA7F12"/>
    <w:rsid w:val="00BB00DD"/>
    <w:rsid w:val="00BB012B"/>
    <w:rsid w:val="00BB024A"/>
    <w:rsid w:val="00BB036C"/>
    <w:rsid w:val="00BB0405"/>
    <w:rsid w:val="00BB0756"/>
    <w:rsid w:val="00BB098C"/>
    <w:rsid w:val="00BB09BA"/>
    <w:rsid w:val="00BB09DF"/>
    <w:rsid w:val="00BB0CCC"/>
    <w:rsid w:val="00BB0F22"/>
    <w:rsid w:val="00BB10EB"/>
    <w:rsid w:val="00BB1335"/>
    <w:rsid w:val="00BB1623"/>
    <w:rsid w:val="00BB1D7F"/>
    <w:rsid w:val="00BB1ED0"/>
    <w:rsid w:val="00BB20BF"/>
    <w:rsid w:val="00BB2392"/>
    <w:rsid w:val="00BB2773"/>
    <w:rsid w:val="00BB28E8"/>
    <w:rsid w:val="00BB2A5A"/>
    <w:rsid w:val="00BB3450"/>
    <w:rsid w:val="00BB37BB"/>
    <w:rsid w:val="00BB3BAE"/>
    <w:rsid w:val="00BB3E45"/>
    <w:rsid w:val="00BB3F90"/>
    <w:rsid w:val="00BB4037"/>
    <w:rsid w:val="00BB4219"/>
    <w:rsid w:val="00BB4A49"/>
    <w:rsid w:val="00BB4D21"/>
    <w:rsid w:val="00BB4EE9"/>
    <w:rsid w:val="00BB518D"/>
    <w:rsid w:val="00BB520B"/>
    <w:rsid w:val="00BB5337"/>
    <w:rsid w:val="00BB5522"/>
    <w:rsid w:val="00BB55B8"/>
    <w:rsid w:val="00BB5B01"/>
    <w:rsid w:val="00BB5CDA"/>
    <w:rsid w:val="00BB5DFC"/>
    <w:rsid w:val="00BB6924"/>
    <w:rsid w:val="00BB6BE9"/>
    <w:rsid w:val="00BB6C03"/>
    <w:rsid w:val="00BB6D5A"/>
    <w:rsid w:val="00BB6F93"/>
    <w:rsid w:val="00BB6FED"/>
    <w:rsid w:val="00BB7127"/>
    <w:rsid w:val="00BB73DE"/>
    <w:rsid w:val="00BB742D"/>
    <w:rsid w:val="00BB7644"/>
    <w:rsid w:val="00BB7950"/>
    <w:rsid w:val="00BB7E14"/>
    <w:rsid w:val="00BB7E8C"/>
    <w:rsid w:val="00BB7FC6"/>
    <w:rsid w:val="00BC015C"/>
    <w:rsid w:val="00BC01D3"/>
    <w:rsid w:val="00BC03EE"/>
    <w:rsid w:val="00BC0701"/>
    <w:rsid w:val="00BC07C9"/>
    <w:rsid w:val="00BC0907"/>
    <w:rsid w:val="00BC095C"/>
    <w:rsid w:val="00BC09FD"/>
    <w:rsid w:val="00BC0CA0"/>
    <w:rsid w:val="00BC0E9D"/>
    <w:rsid w:val="00BC0F7D"/>
    <w:rsid w:val="00BC163A"/>
    <w:rsid w:val="00BC1C66"/>
    <w:rsid w:val="00BC1E1C"/>
    <w:rsid w:val="00BC214E"/>
    <w:rsid w:val="00BC238C"/>
    <w:rsid w:val="00BC242B"/>
    <w:rsid w:val="00BC267A"/>
    <w:rsid w:val="00BC27B9"/>
    <w:rsid w:val="00BC2872"/>
    <w:rsid w:val="00BC29F9"/>
    <w:rsid w:val="00BC2A79"/>
    <w:rsid w:val="00BC2E6C"/>
    <w:rsid w:val="00BC2F9B"/>
    <w:rsid w:val="00BC30D4"/>
    <w:rsid w:val="00BC34EF"/>
    <w:rsid w:val="00BC3A08"/>
    <w:rsid w:val="00BC3AEC"/>
    <w:rsid w:val="00BC3EDF"/>
    <w:rsid w:val="00BC41F2"/>
    <w:rsid w:val="00BC439D"/>
    <w:rsid w:val="00BC477E"/>
    <w:rsid w:val="00BC47DC"/>
    <w:rsid w:val="00BC49AE"/>
    <w:rsid w:val="00BC4BD6"/>
    <w:rsid w:val="00BC4CFC"/>
    <w:rsid w:val="00BC524F"/>
    <w:rsid w:val="00BC5252"/>
    <w:rsid w:val="00BC5437"/>
    <w:rsid w:val="00BC561A"/>
    <w:rsid w:val="00BC59DC"/>
    <w:rsid w:val="00BC5DFF"/>
    <w:rsid w:val="00BC60E2"/>
    <w:rsid w:val="00BC637F"/>
    <w:rsid w:val="00BC648E"/>
    <w:rsid w:val="00BC661D"/>
    <w:rsid w:val="00BC66CD"/>
    <w:rsid w:val="00BC6E3D"/>
    <w:rsid w:val="00BC7272"/>
    <w:rsid w:val="00BC73FE"/>
    <w:rsid w:val="00BC754B"/>
    <w:rsid w:val="00BC76C5"/>
    <w:rsid w:val="00BC79BA"/>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0F"/>
    <w:rsid w:val="00BD171E"/>
    <w:rsid w:val="00BD1D77"/>
    <w:rsid w:val="00BD1FBF"/>
    <w:rsid w:val="00BD2157"/>
    <w:rsid w:val="00BD2277"/>
    <w:rsid w:val="00BD2733"/>
    <w:rsid w:val="00BD279D"/>
    <w:rsid w:val="00BD2874"/>
    <w:rsid w:val="00BD294C"/>
    <w:rsid w:val="00BD2D2B"/>
    <w:rsid w:val="00BD2F3D"/>
    <w:rsid w:val="00BD3194"/>
    <w:rsid w:val="00BD31F8"/>
    <w:rsid w:val="00BD3403"/>
    <w:rsid w:val="00BD3535"/>
    <w:rsid w:val="00BD3AF4"/>
    <w:rsid w:val="00BD3BE5"/>
    <w:rsid w:val="00BD3DA4"/>
    <w:rsid w:val="00BD4216"/>
    <w:rsid w:val="00BD481C"/>
    <w:rsid w:val="00BD4ABB"/>
    <w:rsid w:val="00BD4FA4"/>
    <w:rsid w:val="00BD5478"/>
    <w:rsid w:val="00BD570C"/>
    <w:rsid w:val="00BD581A"/>
    <w:rsid w:val="00BD5A3C"/>
    <w:rsid w:val="00BD5A63"/>
    <w:rsid w:val="00BD5EAE"/>
    <w:rsid w:val="00BD612B"/>
    <w:rsid w:val="00BD678C"/>
    <w:rsid w:val="00BD68B6"/>
    <w:rsid w:val="00BD6BB8"/>
    <w:rsid w:val="00BD6E76"/>
    <w:rsid w:val="00BD7057"/>
    <w:rsid w:val="00BD708B"/>
    <w:rsid w:val="00BD724A"/>
    <w:rsid w:val="00BD756F"/>
    <w:rsid w:val="00BD75B5"/>
    <w:rsid w:val="00BD761F"/>
    <w:rsid w:val="00BD772A"/>
    <w:rsid w:val="00BD7B28"/>
    <w:rsid w:val="00BD7E28"/>
    <w:rsid w:val="00BD7E37"/>
    <w:rsid w:val="00BE0092"/>
    <w:rsid w:val="00BE00CF"/>
    <w:rsid w:val="00BE00F7"/>
    <w:rsid w:val="00BE08DF"/>
    <w:rsid w:val="00BE091D"/>
    <w:rsid w:val="00BE09FB"/>
    <w:rsid w:val="00BE0A1D"/>
    <w:rsid w:val="00BE0A4A"/>
    <w:rsid w:val="00BE0A60"/>
    <w:rsid w:val="00BE0B63"/>
    <w:rsid w:val="00BE0D60"/>
    <w:rsid w:val="00BE0F46"/>
    <w:rsid w:val="00BE1014"/>
    <w:rsid w:val="00BE1D2B"/>
    <w:rsid w:val="00BE2027"/>
    <w:rsid w:val="00BE2115"/>
    <w:rsid w:val="00BE21B6"/>
    <w:rsid w:val="00BE23BA"/>
    <w:rsid w:val="00BE243F"/>
    <w:rsid w:val="00BE24B3"/>
    <w:rsid w:val="00BE24BF"/>
    <w:rsid w:val="00BE2647"/>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4B41"/>
    <w:rsid w:val="00BE6361"/>
    <w:rsid w:val="00BE639C"/>
    <w:rsid w:val="00BE6756"/>
    <w:rsid w:val="00BE6907"/>
    <w:rsid w:val="00BE6B42"/>
    <w:rsid w:val="00BE6CB3"/>
    <w:rsid w:val="00BE6CB7"/>
    <w:rsid w:val="00BE7248"/>
    <w:rsid w:val="00BE731D"/>
    <w:rsid w:val="00BE7408"/>
    <w:rsid w:val="00BE7425"/>
    <w:rsid w:val="00BE7A6F"/>
    <w:rsid w:val="00BE7B4B"/>
    <w:rsid w:val="00BE7C2E"/>
    <w:rsid w:val="00BE7E44"/>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29CF"/>
    <w:rsid w:val="00BF2BA4"/>
    <w:rsid w:val="00BF2DB5"/>
    <w:rsid w:val="00BF337F"/>
    <w:rsid w:val="00BF35BE"/>
    <w:rsid w:val="00BF3709"/>
    <w:rsid w:val="00BF37C3"/>
    <w:rsid w:val="00BF386D"/>
    <w:rsid w:val="00BF392B"/>
    <w:rsid w:val="00BF3AF7"/>
    <w:rsid w:val="00BF3C27"/>
    <w:rsid w:val="00BF40A9"/>
    <w:rsid w:val="00BF4370"/>
    <w:rsid w:val="00BF47A6"/>
    <w:rsid w:val="00BF488C"/>
    <w:rsid w:val="00BF489D"/>
    <w:rsid w:val="00BF4B4E"/>
    <w:rsid w:val="00BF4B7C"/>
    <w:rsid w:val="00BF4CA6"/>
    <w:rsid w:val="00BF4CB1"/>
    <w:rsid w:val="00BF4D1B"/>
    <w:rsid w:val="00BF4FF9"/>
    <w:rsid w:val="00BF5121"/>
    <w:rsid w:val="00BF5135"/>
    <w:rsid w:val="00BF52AB"/>
    <w:rsid w:val="00BF52D8"/>
    <w:rsid w:val="00BF53EA"/>
    <w:rsid w:val="00BF5744"/>
    <w:rsid w:val="00BF57BF"/>
    <w:rsid w:val="00BF5913"/>
    <w:rsid w:val="00BF5DBF"/>
    <w:rsid w:val="00BF6332"/>
    <w:rsid w:val="00BF6597"/>
    <w:rsid w:val="00BF65C9"/>
    <w:rsid w:val="00BF69D4"/>
    <w:rsid w:val="00BF6C0D"/>
    <w:rsid w:val="00BF6E48"/>
    <w:rsid w:val="00BF6F0E"/>
    <w:rsid w:val="00BF6F3D"/>
    <w:rsid w:val="00BF7024"/>
    <w:rsid w:val="00BF71AF"/>
    <w:rsid w:val="00BF7976"/>
    <w:rsid w:val="00BF79BF"/>
    <w:rsid w:val="00BF7F2E"/>
    <w:rsid w:val="00C004CB"/>
    <w:rsid w:val="00C00546"/>
    <w:rsid w:val="00C00553"/>
    <w:rsid w:val="00C007DF"/>
    <w:rsid w:val="00C008A1"/>
    <w:rsid w:val="00C008C5"/>
    <w:rsid w:val="00C00A3D"/>
    <w:rsid w:val="00C00B5C"/>
    <w:rsid w:val="00C01149"/>
    <w:rsid w:val="00C01259"/>
    <w:rsid w:val="00C0130C"/>
    <w:rsid w:val="00C01388"/>
    <w:rsid w:val="00C0162C"/>
    <w:rsid w:val="00C01B1D"/>
    <w:rsid w:val="00C02042"/>
    <w:rsid w:val="00C020D5"/>
    <w:rsid w:val="00C02385"/>
    <w:rsid w:val="00C023C1"/>
    <w:rsid w:val="00C02DE2"/>
    <w:rsid w:val="00C03024"/>
    <w:rsid w:val="00C0310A"/>
    <w:rsid w:val="00C031AC"/>
    <w:rsid w:val="00C03869"/>
    <w:rsid w:val="00C03968"/>
    <w:rsid w:val="00C03D5F"/>
    <w:rsid w:val="00C03EDD"/>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31A"/>
    <w:rsid w:val="00C054F0"/>
    <w:rsid w:val="00C05797"/>
    <w:rsid w:val="00C05A2E"/>
    <w:rsid w:val="00C05D77"/>
    <w:rsid w:val="00C05E30"/>
    <w:rsid w:val="00C05E32"/>
    <w:rsid w:val="00C05E73"/>
    <w:rsid w:val="00C061F3"/>
    <w:rsid w:val="00C06796"/>
    <w:rsid w:val="00C067B4"/>
    <w:rsid w:val="00C06A86"/>
    <w:rsid w:val="00C06B65"/>
    <w:rsid w:val="00C06DF8"/>
    <w:rsid w:val="00C07032"/>
    <w:rsid w:val="00C07094"/>
    <w:rsid w:val="00C070C9"/>
    <w:rsid w:val="00C071F7"/>
    <w:rsid w:val="00C0728A"/>
    <w:rsid w:val="00C072E8"/>
    <w:rsid w:val="00C075EA"/>
    <w:rsid w:val="00C07731"/>
    <w:rsid w:val="00C077F0"/>
    <w:rsid w:val="00C0787B"/>
    <w:rsid w:val="00C07C37"/>
    <w:rsid w:val="00C07CD1"/>
    <w:rsid w:val="00C07DDD"/>
    <w:rsid w:val="00C1010B"/>
    <w:rsid w:val="00C10ABD"/>
    <w:rsid w:val="00C10AF0"/>
    <w:rsid w:val="00C10C51"/>
    <w:rsid w:val="00C10E71"/>
    <w:rsid w:val="00C10F3F"/>
    <w:rsid w:val="00C111E8"/>
    <w:rsid w:val="00C11245"/>
    <w:rsid w:val="00C112AA"/>
    <w:rsid w:val="00C11704"/>
    <w:rsid w:val="00C1178E"/>
    <w:rsid w:val="00C11883"/>
    <w:rsid w:val="00C11B59"/>
    <w:rsid w:val="00C11EA6"/>
    <w:rsid w:val="00C122C9"/>
    <w:rsid w:val="00C1268B"/>
    <w:rsid w:val="00C12C0B"/>
    <w:rsid w:val="00C12D91"/>
    <w:rsid w:val="00C1317C"/>
    <w:rsid w:val="00C136F1"/>
    <w:rsid w:val="00C137E0"/>
    <w:rsid w:val="00C1392F"/>
    <w:rsid w:val="00C1399E"/>
    <w:rsid w:val="00C13BA8"/>
    <w:rsid w:val="00C143A3"/>
    <w:rsid w:val="00C143B3"/>
    <w:rsid w:val="00C147F2"/>
    <w:rsid w:val="00C1481D"/>
    <w:rsid w:val="00C148E4"/>
    <w:rsid w:val="00C14B21"/>
    <w:rsid w:val="00C14C1A"/>
    <w:rsid w:val="00C14CEC"/>
    <w:rsid w:val="00C15013"/>
    <w:rsid w:val="00C1543F"/>
    <w:rsid w:val="00C15504"/>
    <w:rsid w:val="00C15557"/>
    <w:rsid w:val="00C15664"/>
    <w:rsid w:val="00C15774"/>
    <w:rsid w:val="00C1597C"/>
    <w:rsid w:val="00C159AF"/>
    <w:rsid w:val="00C15E86"/>
    <w:rsid w:val="00C15F25"/>
    <w:rsid w:val="00C15FCD"/>
    <w:rsid w:val="00C160D5"/>
    <w:rsid w:val="00C16411"/>
    <w:rsid w:val="00C16759"/>
    <w:rsid w:val="00C16C59"/>
    <w:rsid w:val="00C16E83"/>
    <w:rsid w:val="00C16EF3"/>
    <w:rsid w:val="00C16FA8"/>
    <w:rsid w:val="00C17397"/>
    <w:rsid w:val="00C17813"/>
    <w:rsid w:val="00C17B4D"/>
    <w:rsid w:val="00C17BF6"/>
    <w:rsid w:val="00C17D31"/>
    <w:rsid w:val="00C17DCD"/>
    <w:rsid w:val="00C2010B"/>
    <w:rsid w:val="00C2012F"/>
    <w:rsid w:val="00C203D0"/>
    <w:rsid w:val="00C20627"/>
    <w:rsid w:val="00C206AA"/>
    <w:rsid w:val="00C20C5B"/>
    <w:rsid w:val="00C213AE"/>
    <w:rsid w:val="00C2150C"/>
    <w:rsid w:val="00C21547"/>
    <w:rsid w:val="00C21922"/>
    <w:rsid w:val="00C219B0"/>
    <w:rsid w:val="00C21E4A"/>
    <w:rsid w:val="00C2209C"/>
    <w:rsid w:val="00C2222C"/>
    <w:rsid w:val="00C225EF"/>
    <w:rsid w:val="00C22FFF"/>
    <w:rsid w:val="00C23301"/>
    <w:rsid w:val="00C234AE"/>
    <w:rsid w:val="00C23765"/>
    <w:rsid w:val="00C23803"/>
    <w:rsid w:val="00C247D2"/>
    <w:rsid w:val="00C24974"/>
    <w:rsid w:val="00C24B82"/>
    <w:rsid w:val="00C25089"/>
    <w:rsid w:val="00C251AD"/>
    <w:rsid w:val="00C251B2"/>
    <w:rsid w:val="00C2567C"/>
    <w:rsid w:val="00C256D3"/>
    <w:rsid w:val="00C25F2D"/>
    <w:rsid w:val="00C26013"/>
    <w:rsid w:val="00C26039"/>
    <w:rsid w:val="00C260AA"/>
    <w:rsid w:val="00C261BF"/>
    <w:rsid w:val="00C2650F"/>
    <w:rsid w:val="00C26699"/>
    <w:rsid w:val="00C266AA"/>
    <w:rsid w:val="00C26872"/>
    <w:rsid w:val="00C26A67"/>
    <w:rsid w:val="00C26E98"/>
    <w:rsid w:val="00C27684"/>
    <w:rsid w:val="00C276C8"/>
    <w:rsid w:val="00C279B1"/>
    <w:rsid w:val="00C27A8B"/>
    <w:rsid w:val="00C27AD2"/>
    <w:rsid w:val="00C27B38"/>
    <w:rsid w:val="00C27D2F"/>
    <w:rsid w:val="00C27DC3"/>
    <w:rsid w:val="00C27EB0"/>
    <w:rsid w:val="00C27FD9"/>
    <w:rsid w:val="00C30141"/>
    <w:rsid w:val="00C30362"/>
    <w:rsid w:val="00C307B1"/>
    <w:rsid w:val="00C30A85"/>
    <w:rsid w:val="00C30DEF"/>
    <w:rsid w:val="00C30E08"/>
    <w:rsid w:val="00C310D1"/>
    <w:rsid w:val="00C31116"/>
    <w:rsid w:val="00C311C4"/>
    <w:rsid w:val="00C31931"/>
    <w:rsid w:val="00C31A65"/>
    <w:rsid w:val="00C31B99"/>
    <w:rsid w:val="00C31D0B"/>
    <w:rsid w:val="00C32051"/>
    <w:rsid w:val="00C32402"/>
    <w:rsid w:val="00C32413"/>
    <w:rsid w:val="00C32524"/>
    <w:rsid w:val="00C3284E"/>
    <w:rsid w:val="00C328C6"/>
    <w:rsid w:val="00C32A24"/>
    <w:rsid w:val="00C32D7A"/>
    <w:rsid w:val="00C32FFE"/>
    <w:rsid w:val="00C33079"/>
    <w:rsid w:val="00C3312D"/>
    <w:rsid w:val="00C333D0"/>
    <w:rsid w:val="00C333FC"/>
    <w:rsid w:val="00C33593"/>
    <w:rsid w:val="00C335FE"/>
    <w:rsid w:val="00C3365E"/>
    <w:rsid w:val="00C336FE"/>
    <w:rsid w:val="00C3391C"/>
    <w:rsid w:val="00C33980"/>
    <w:rsid w:val="00C33C16"/>
    <w:rsid w:val="00C341EB"/>
    <w:rsid w:val="00C346C6"/>
    <w:rsid w:val="00C346DD"/>
    <w:rsid w:val="00C34F05"/>
    <w:rsid w:val="00C34FAA"/>
    <w:rsid w:val="00C35282"/>
    <w:rsid w:val="00C352BB"/>
    <w:rsid w:val="00C3559A"/>
    <w:rsid w:val="00C35A49"/>
    <w:rsid w:val="00C35FD7"/>
    <w:rsid w:val="00C36141"/>
    <w:rsid w:val="00C362F9"/>
    <w:rsid w:val="00C36811"/>
    <w:rsid w:val="00C36A51"/>
    <w:rsid w:val="00C36A76"/>
    <w:rsid w:val="00C36B32"/>
    <w:rsid w:val="00C36D07"/>
    <w:rsid w:val="00C36F68"/>
    <w:rsid w:val="00C36FE5"/>
    <w:rsid w:val="00C37589"/>
    <w:rsid w:val="00C37630"/>
    <w:rsid w:val="00C37639"/>
    <w:rsid w:val="00C376C3"/>
    <w:rsid w:val="00C376F5"/>
    <w:rsid w:val="00C379DD"/>
    <w:rsid w:val="00C37A5A"/>
    <w:rsid w:val="00C37B0B"/>
    <w:rsid w:val="00C37B58"/>
    <w:rsid w:val="00C40098"/>
    <w:rsid w:val="00C4023A"/>
    <w:rsid w:val="00C40406"/>
    <w:rsid w:val="00C40478"/>
    <w:rsid w:val="00C40510"/>
    <w:rsid w:val="00C405AD"/>
    <w:rsid w:val="00C40AFD"/>
    <w:rsid w:val="00C40D82"/>
    <w:rsid w:val="00C4103E"/>
    <w:rsid w:val="00C41196"/>
    <w:rsid w:val="00C412D4"/>
    <w:rsid w:val="00C4163D"/>
    <w:rsid w:val="00C4166C"/>
    <w:rsid w:val="00C41879"/>
    <w:rsid w:val="00C41ECC"/>
    <w:rsid w:val="00C41F57"/>
    <w:rsid w:val="00C42753"/>
    <w:rsid w:val="00C42869"/>
    <w:rsid w:val="00C42B60"/>
    <w:rsid w:val="00C42C39"/>
    <w:rsid w:val="00C430B4"/>
    <w:rsid w:val="00C43639"/>
    <w:rsid w:val="00C43769"/>
    <w:rsid w:val="00C438F5"/>
    <w:rsid w:val="00C43D29"/>
    <w:rsid w:val="00C43D68"/>
    <w:rsid w:val="00C43F19"/>
    <w:rsid w:val="00C43F28"/>
    <w:rsid w:val="00C4447B"/>
    <w:rsid w:val="00C446AA"/>
    <w:rsid w:val="00C44B69"/>
    <w:rsid w:val="00C44C0D"/>
    <w:rsid w:val="00C44D1B"/>
    <w:rsid w:val="00C44F38"/>
    <w:rsid w:val="00C450E0"/>
    <w:rsid w:val="00C45231"/>
    <w:rsid w:val="00C452D0"/>
    <w:rsid w:val="00C45D75"/>
    <w:rsid w:val="00C45E03"/>
    <w:rsid w:val="00C460BD"/>
    <w:rsid w:val="00C462B9"/>
    <w:rsid w:val="00C46680"/>
    <w:rsid w:val="00C466A2"/>
    <w:rsid w:val="00C46904"/>
    <w:rsid w:val="00C46B25"/>
    <w:rsid w:val="00C46C9C"/>
    <w:rsid w:val="00C4704D"/>
    <w:rsid w:val="00C47353"/>
    <w:rsid w:val="00C4748A"/>
    <w:rsid w:val="00C4764E"/>
    <w:rsid w:val="00C47A9C"/>
    <w:rsid w:val="00C47D22"/>
    <w:rsid w:val="00C47DE0"/>
    <w:rsid w:val="00C50388"/>
    <w:rsid w:val="00C5052B"/>
    <w:rsid w:val="00C50754"/>
    <w:rsid w:val="00C509BF"/>
    <w:rsid w:val="00C50CAC"/>
    <w:rsid w:val="00C50CFD"/>
    <w:rsid w:val="00C50D3A"/>
    <w:rsid w:val="00C50FDC"/>
    <w:rsid w:val="00C51078"/>
    <w:rsid w:val="00C511AD"/>
    <w:rsid w:val="00C5122C"/>
    <w:rsid w:val="00C512FA"/>
    <w:rsid w:val="00C51366"/>
    <w:rsid w:val="00C51645"/>
    <w:rsid w:val="00C51647"/>
    <w:rsid w:val="00C5199F"/>
    <w:rsid w:val="00C51AD9"/>
    <w:rsid w:val="00C51D07"/>
    <w:rsid w:val="00C51E65"/>
    <w:rsid w:val="00C51F4C"/>
    <w:rsid w:val="00C51F96"/>
    <w:rsid w:val="00C52153"/>
    <w:rsid w:val="00C5233F"/>
    <w:rsid w:val="00C5238E"/>
    <w:rsid w:val="00C52ADD"/>
    <w:rsid w:val="00C52D20"/>
    <w:rsid w:val="00C52E29"/>
    <w:rsid w:val="00C52F32"/>
    <w:rsid w:val="00C52F4B"/>
    <w:rsid w:val="00C52FCC"/>
    <w:rsid w:val="00C53007"/>
    <w:rsid w:val="00C53544"/>
    <w:rsid w:val="00C5377F"/>
    <w:rsid w:val="00C539A0"/>
    <w:rsid w:val="00C53A72"/>
    <w:rsid w:val="00C53CDA"/>
    <w:rsid w:val="00C53D5F"/>
    <w:rsid w:val="00C53FD1"/>
    <w:rsid w:val="00C544C7"/>
    <w:rsid w:val="00C546E6"/>
    <w:rsid w:val="00C54A9F"/>
    <w:rsid w:val="00C55079"/>
    <w:rsid w:val="00C552A8"/>
    <w:rsid w:val="00C5531D"/>
    <w:rsid w:val="00C5553E"/>
    <w:rsid w:val="00C5556C"/>
    <w:rsid w:val="00C557E0"/>
    <w:rsid w:val="00C5585D"/>
    <w:rsid w:val="00C558E2"/>
    <w:rsid w:val="00C55AE3"/>
    <w:rsid w:val="00C55B1B"/>
    <w:rsid w:val="00C56305"/>
    <w:rsid w:val="00C56536"/>
    <w:rsid w:val="00C56635"/>
    <w:rsid w:val="00C566C3"/>
    <w:rsid w:val="00C56828"/>
    <w:rsid w:val="00C5686B"/>
    <w:rsid w:val="00C5688F"/>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2FF2"/>
    <w:rsid w:val="00C63019"/>
    <w:rsid w:val="00C630DD"/>
    <w:rsid w:val="00C63160"/>
    <w:rsid w:val="00C63174"/>
    <w:rsid w:val="00C631F3"/>
    <w:rsid w:val="00C63376"/>
    <w:rsid w:val="00C633CB"/>
    <w:rsid w:val="00C634C8"/>
    <w:rsid w:val="00C6381C"/>
    <w:rsid w:val="00C63BC9"/>
    <w:rsid w:val="00C63E8C"/>
    <w:rsid w:val="00C63F2C"/>
    <w:rsid w:val="00C64440"/>
    <w:rsid w:val="00C64616"/>
    <w:rsid w:val="00C6463A"/>
    <w:rsid w:val="00C646BF"/>
    <w:rsid w:val="00C64865"/>
    <w:rsid w:val="00C64A39"/>
    <w:rsid w:val="00C64BAC"/>
    <w:rsid w:val="00C64D09"/>
    <w:rsid w:val="00C6502C"/>
    <w:rsid w:val="00C65528"/>
    <w:rsid w:val="00C65681"/>
    <w:rsid w:val="00C6590D"/>
    <w:rsid w:val="00C65E68"/>
    <w:rsid w:val="00C65F25"/>
    <w:rsid w:val="00C65F89"/>
    <w:rsid w:val="00C660B1"/>
    <w:rsid w:val="00C660CB"/>
    <w:rsid w:val="00C66186"/>
    <w:rsid w:val="00C6669C"/>
    <w:rsid w:val="00C66BA2"/>
    <w:rsid w:val="00C66C86"/>
    <w:rsid w:val="00C6710D"/>
    <w:rsid w:val="00C6749F"/>
    <w:rsid w:val="00C6761E"/>
    <w:rsid w:val="00C67BBF"/>
    <w:rsid w:val="00C67CEA"/>
    <w:rsid w:val="00C67D4A"/>
    <w:rsid w:val="00C70477"/>
    <w:rsid w:val="00C704C4"/>
    <w:rsid w:val="00C704CC"/>
    <w:rsid w:val="00C7073F"/>
    <w:rsid w:val="00C70A0A"/>
    <w:rsid w:val="00C70D85"/>
    <w:rsid w:val="00C71113"/>
    <w:rsid w:val="00C71344"/>
    <w:rsid w:val="00C718E2"/>
    <w:rsid w:val="00C71AAC"/>
    <w:rsid w:val="00C71CBA"/>
    <w:rsid w:val="00C71CE9"/>
    <w:rsid w:val="00C71D5A"/>
    <w:rsid w:val="00C71DB2"/>
    <w:rsid w:val="00C721DD"/>
    <w:rsid w:val="00C721FF"/>
    <w:rsid w:val="00C725EC"/>
    <w:rsid w:val="00C72814"/>
    <w:rsid w:val="00C72833"/>
    <w:rsid w:val="00C72B6E"/>
    <w:rsid w:val="00C72BC5"/>
    <w:rsid w:val="00C73338"/>
    <w:rsid w:val="00C73540"/>
    <w:rsid w:val="00C736EC"/>
    <w:rsid w:val="00C737D1"/>
    <w:rsid w:val="00C73C35"/>
    <w:rsid w:val="00C74086"/>
    <w:rsid w:val="00C74139"/>
    <w:rsid w:val="00C74167"/>
    <w:rsid w:val="00C74296"/>
    <w:rsid w:val="00C74794"/>
    <w:rsid w:val="00C7492B"/>
    <w:rsid w:val="00C74E46"/>
    <w:rsid w:val="00C74E5E"/>
    <w:rsid w:val="00C75189"/>
    <w:rsid w:val="00C75489"/>
    <w:rsid w:val="00C755C5"/>
    <w:rsid w:val="00C75769"/>
    <w:rsid w:val="00C7576C"/>
    <w:rsid w:val="00C7584D"/>
    <w:rsid w:val="00C75A79"/>
    <w:rsid w:val="00C75D27"/>
    <w:rsid w:val="00C7650C"/>
    <w:rsid w:val="00C76602"/>
    <w:rsid w:val="00C76A2D"/>
    <w:rsid w:val="00C76ADD"/>
    <w:rsid w:val="00C76B35"/>
    <w:rsid w:val="00C76C59"/>
    <w:rsid w:val="00C7717E"/>
    <w:rsid w:val="00C7733B"/>
    <w:rsid w:val="00C7748B"/>
    <w:rsid w:val="00C776C3"/>
    <w:rsid w:val="00C77B61"/>
    <w:rsid w:val="00C77D6A"/>
    <w:rsid w:val="00C77F4E"/>
    <w:rsid w:val="00C80432"/>
    <w:rsid w:val="00C80525"/>
    <w:rsid w:val="00C805AE"/>
    <w:rsid w:val="00C80612"/>
    <w:rsid w:val="00C8097C"/>
    <w:rsid w:val="00C80C1B"/>
    <w:rsid w:val="00C80CFA"/>
    <w:rsid w:val="00C80E86"/>
    <w:rsid w:val="00C80F9C"/>
    <w:rsid w:val="00C81056"/>
    <w:rsid w:val="00C813A9"/>
    <w:rsid w:val="00C81495"/>
    <w:rsid w:val="00C8180B"/>
    <w:rsid w:val="00C81D62"/>
    <w:rsid w:val="00C81E54"/>
    <w:rsid w:val="00C81FF3"/>
    <w:rsid w:val="00C82124"/>
    <w:rsid w:val="00C82252"/>
    <w:rsid w:val="00C822AA"/>
    <w:rsid w:val="00C822BB"/>
    <w:rsid w:val="00C82550"/>
    <w:rsid w:val="00C8256E"/>
    <w:rsid w:val="00C825DD"/>
    <w:rsid w:val="00C826CC"/>
    <w:rsid w:val="00C82CE0"/>
    <w:rsid w:val="00C82DD7"/>
    <w:rsid w:val="00C830C8"/>
    <w:rsid w:val="00C83141"/>
    <w:rsid w:val="00C83185"/>
    <w:rsid w:val="00C83188"/>
    <w:rsid w:val="00C8338F"/>
    <w:rsid w:val="00C835D6"/>
    <w:rsid w:val="00C83946"/>
    <w:rsid w:val="00C83B94"/>
    <w:rsid w:val="00C83C24"/>
    <w:rsid w:val="00C83D56"/>
    <w:rsid w:val="00C83EF5"/>
    <w:rsid w:val="00C841C6"/>
    <w:rsid w:val="00C84304"/>
    <w:rsid w:val="00C84659"/>
    <w:rsid w:val="00C846E5"/>
    <w:rsid w:val="00C849DB"/>
    <w:rsid w:val="00C84E00"/>
    <w:rsid w:val="00C84E91"/>
    <w:rsid w:val="00C851C4"/>
    <w:rsid w:val="00C856D9"/>
    <w:rsid w:val="00C85859"/>
    <w:rsid w:val="00C85DD3"/>
    <w:rsid w:val="00C865FD"/>
    <w:rsid w:val="00C866B7"/>
    <w:rsid w:val="00C868E2"/>
    <w:rsid w:val="00C86958"/>
    <w:rsid w:val="00C86B40"/>
    <w:rsid w:val="00C86BF0"/>
    <w:rsid w:val="00C86C58"/>
    <w:rsid w:val="00C86D4E"/>
    <w:rsid w:val="00C86FBE"/>
    <w:rsid w:val="00C87163"/>
    <w:rsid w:val="00C87311"/>
    <w:rsid w:val="00C875F9"/>
    <w:rsid w:val="00C87669"/>
    <w:rsid w:val="00C876FE"/>
    <w:rsid w:val="00C87AAE"/>
    <w:rsid w:val="00C87C47"/>
    <w:rsid w:val="00C87DCB"/>
    <w:rsid w:val="00C87EEB"/>
    <w:rsid w:val="00C90149"/>
    <w:rsid w:val="00C901AE"/>
    <w:rsid w:val="00C90466"/>
    <w:rsid w:val="00C904A7"/>
    <w:rsid w:val="00C90514"/>
    <w:rsid w:val="00C90734"/>
    <w:rsid w:val="00C90C56"/>
    <w:rsid w:val="00C90D4F"/>
    <w:rsid w:val="00C90D75"/>
    <w:rsid w:val="00C90E43"/>
    <w:rsid w:val="00C90F67"/>
    <w:rsid w:val="00C910C4"/>
    <w:rsid w:val="00C9138F"/>
    <w:rsid w:val="00C91509"/>
    <w:rsid w:val="00C9154C"/>
    <w:rsid w:val="00C91796"/>
    <w:rsid w:val="00C917AC"/>
    <w:rsid w:val="00C91AF2"/>
    <w:rsid w:val="00C91C6A"/>
    <w:rsid w:val="00C922EC"/>
    <w:rsid w:val="00C9244C"/>
    <w:rsid w:val="00C9272F"/>
    <w:rsid w:val="00C92928"/>
    <w:rsid w:val="00C92A69"/>
    <w:rsid w:val="00C92C93"/>
    <w:rsid w:val="00C92DEA"/>
    <w:rsid w:val="00C931B9"/>
    <w:rsid w:val="00C931CD"/>
    <w:rsid w:val="00C93543"/>
    <w:rsid w:val="00C935BB"/>
    <w:rsid w:val="00C93947"/>
    <w:rsid w:val="00C93A90"/>
    <w:rsid w:val="00C93F40"/>
    <w:rsid w:val="00C94252"/>
    <w:rsid w:val="00C945DB"/>
    <w:rsid w:val="00C94A61"/>
    <w:rsid w:val="00C94AF6"/>
    <w:rsid w:val="00C94B21"/>
    <w:rsid w:val="00C958E8"/>
    <w:rsid w:val="00C95913"/>
    <w:rsid w:val="00C95985"/>
    <w:rsid w:val="00C95A3F"/>
    <w:rsid w:val="00C95A68"/>
    <w:rsid w:val="00C95D5E"/>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5B5"/>
    <w:rsid w:val="00CA06E6"/>
    <w:rsid w:val="00CA079D"/>
    <w:rsid w:val="00CA08EC"/>
    <w:rsid w:val="00CA0A4A"/>
    <w:rsid w:val="00CA0BBA"/>
    <w:rsid w:val="00CA0CB7"/>
    <w:rsid w:val="00CA0F0B"/>
    <w:rsid w:val="00CA0FB6"/>
    <w:rsid w:val="00CA17B6"/>
    <w:rsid w:val="00CA18D2"/>
    <w:rsid w:val="00CA1962"/>
    <w:rsid w:val="00CA196C"/>
    <w:rsid w:val="00CA1BFE"/>
    <w:rsid w:val="00CA1C2F"/>
    <w:rsid w:val="00CA1D7F"/>
    <w:rsid w:val="00CA1F2E"/>
    <w:rsid w:val="00CA27CD"/>
    <w:rsid w:val="00CA2858"/>
    <w:rsid w:val="00CA2961"/>
    <w:rsid w:val="00CA2AFC"/>
    <w:rsid w:val="00CA31E6"/>
    <w:rsid w:val="00CA3347"/>
    <w:rsid w:val="00CA3486"/>
    <w:rsid w:val="00CA34C0"/>
    <w:rsid w:val="00CA3692"/>
    <w:rsid w:val="00CA3726"/>
    <w:rsid w:val="00CA37E1"/>
    <w:rsid w:val="00CA38E9"/>
    <w:rsid w:val="00CA3919"/>
    <w:rsid w:val="00CA3954"/>
    <w:rsid w:val="00CA3D0C"/>
    <w:rsid w:val="00CA3DFB"/>
    <w:rsid w:val="00CA3ECC"/>
    <w:rsid w:val="00CA3F26"/>
    <w:rsid w:val="00CA42A2"/>
    <w:rsid w:val="00CA439A"/>
    <w:rsid w:val="00CA45C0"/>
    <w:rsid w:val="00CA4847"/>
    <w:rsid w:val="00CA4A7D"/>
    <w:rsid w:val="00CA505E"/>
    <w:rsid w:val="00CA5196"/>
    <w:rsid w:val="00CA5296"/>
    <w:rsid w:val="00CA5298"/>
    <w:rsid w:val="00CA5361"/>
    <w:rsid w:val="00CA5903"/>
    <w:rsid w:val="00CA6050"/>
    <w:rsid w:val="00CA60C5"/>
    <w:rsid w:val="00CA6188"/>
    <w:rsid w:val="00CA61DE"/>
    <w:rsid w:val="00CA624D"/>
    <w:rsid w:val="00CA626C"/>
    <w:rsid w:val="00CA6726"/>
    <w:rsid w:val="00CA68D6"/>
    <w:rsid w:val="00CA6A0F"/>
    <w:rsid w:val="00CA6AC4"/>
    <w:rsid w:val="00CA6F0C"/>
    <w:rsid w:val="00CA6F5E"/>
    <w:rsid w:val="00CA70B0"/>
    <w:rsid w:val="00CA7757"/>
    <w:rsid w:val="00CA7BE7"/>
    <w:rsid w:val="00CB00A5"/>
    <w:rsid w:val="00CB021B"/>
    <w:rsid w:val="00CB033C"/>
    <w:rsid w:val="00CB0597"/>
    <w:rsid w:val="00CB06C3"/>
    <w:rsid w:val="00CB0A0A"/>
    <w:rsid w:val="00CB0B87"/>
    <w:rsid w:val="00CB0CEA"/>
    <w:rsid w:val="00CB0EF9"/>
    <w:rsid w:val="00CB153D"/>
    <w:rsid w:val="00CB15FF"/>
    <w:rsid w:val="00CB1620"/>
    <w:rsid w:val="00CB17EA"/>
    <w:rsid w:val="00CB1E4B"/>
    <w:rsid w:val="00CB1F92"/>
    <w:rsid w:val="00CB2276"/>
    <w:rsid w:val="00CB24BB"/>
    <w:rsid w:val="00CB2565"/>
    <w:rsid w:val="00CB268E"/>
    <w:rsid w:val="00CB271F"/>
    <w:rsid w:val="00CB29ED"/>
    <w:rsid w:val="00CB2DFB"/>
    <w:rsid w:val="00CB2E2D"/>
    <w:rsid w:val="00CB2E92"/>
    <w:rsid w:val="00CB3186"/>
    <w:rsid w:val="00CB3840"/>
    <w:rsid w:val="00CB38C6"/>
    <w:rsid w:val="00CB3E90"/>
    <w:rsid w:val="00CB3FD2"/>
    <w:rsid w:val="00CB40FF"/>
    <w:rsid w:val="00CB41F9"/>
    <w:rsid w:val="00CB4271"/>
    <w:rsid w:val="00CB441D"/>
    <w:rsid w:val="00CB4613"/>
    <w:rsid w:val="00CB49A1"/>
    <w:rsid w:val="00CB4A90"/>
    <w:rsid w:val="00CB4BF0"/>
    <w:rsid w:val="00CB4D89"/>
    <w:rsid w:val="00CB5002"/>
    <w:rsid w:val="00CB5843"/>
    <w:rsid w:val="00CB5A69"/>
    <w:rsid w:val="00CB5C36"/>
    <w:rsid w:val="00CB5F33"/>
    <w:rsid w:val="00CB6048"/>
    <w:rsid w:val="00CB6122"/>
    <w:rsid w:val="00CB61B4"/>
    <w:rsid w:val="00CB626F"/>
    <w:rsid w:val="00CB633F"/>
    <w:rsid w:val="00CB6369"/>
    <w:rsid w:val="00CB65B1"/>
    <w:rsid w:val="00CB6B8B"/>
    <w:rsid w:val="00CB6D16"/>
    <w:rsid w:val="00CB6E11"/>
    <w:rsid w:val="00CB6EE2"/>
    <w:rsid w:val="00CB70F9"/>
    <w:rsid w:val="00CB7305"/>
    <w:rsid w:val="00CB7384"/>
    <w:rsid w:val="00CB74D4"/>
    <w:rsid w:val="00CB7744"/>
    <w:rsid w:val="00CB7BC0"/>
    <w:rsid w:val="00CB7BE6"/>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7BD"/>
    <w:rsid w:val="00CC27C6"/>
    <w:rsid w:val="00CC29DB"/>
    <w:rsid w:val="00CC2B06"/>
    <w:rsid w:val="00CC2C66"/>
    <w:rsid w:val="00CC2D8D"/>
    <w:rsid w:val="00CC30D0"/>
    <w:rsid w:val="00CC3129"/>
    <w:rsid w:val="00CC325E"/>
    <w:rsid w:val="00CC35F5"/>
    <w:rsid w:val="00CC35F6"/>
    <w:rsid w:val="00CC3F00"/>
    <w:rsid w:val="00CC3F51"/>
    <w:rsid w:val="00CC4056"/>
    <w:rsid w:val="00CC412D"/>
    <w:rsid w:val="00CC452B"/>
    <w:rsid w:val="00CC4846"/>
    <w:rsid w:val="00CC4885"/>
    <w:rsid w:val="00CC4E69"/>
    <w:rsid w:val="00CC5026"/>
    <w:rsid w:val="00CC5294"/>
    <w:rsid w:val="00CC5337"/>
    <w:rsid w:val="00CC5340"/>
    <w:rsid w:val="00CC54E8"/>
    <w:rsid w:val="00CC59AD"/>
    <w:rsid w:val="00CC59D3"/>
    <w:rsid w:val="00CC5ECB"/>
    <w:rsid w:val="00CC5F2A"/>
    <w:rsid w:val="00CC5F94"/>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A43"/>
    <w:rsid w:val="00CC7B4B"/>
    <w:rsid w:val="00CC7B52"/>
    <w:rsid w:val="00CC7B65"/>
    <w:rsid w:val="00CC7D69"/>
    <w:rsid w:val="00CD01FD"/>
    <w:rsid w:val="00CD0649"/>
    <w:rsid w:val="00CD06F4"/>
    <w:rsid w:val="00CD0869"/>
    <w:rsid w:val="00CD0902"/>
    <w:rsid w:val="00CD0A6C"/>
    <w:rsid w:val="00CD0E94"/>
    <w:rsid w:val="00CD123D"/>
    <w:rsid w:val="00CD161E"/>
    <w:rsid w:val="00CD2157"/>
    <w:rsid w:val="00CD246C"/>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7FD"/>
    <w:rsid w:val="00CD486F"/>
    <w:rsid w:val="00CD4D14"/>
    <w:rsid w:val="00CD4D75"/>
    <w:rsid w:val="00CD5073"/>
    <w:rsid w:val="00CD542A"/>
    <w:rsid w:val="00CD54CD"/>
    <w:rsid w:val="00CD566D"/>
    <w:rsid w:val="00CD56E3"/>
    <w:rsid w:val="00CD5775"/>
    <w:rsid w:val="00CD583B"/>
    <w:rsid w:val="00CD587D"/>
    <w:rsid w:val="00CD5AD2"/>
    <w:rsid w:val="00CD5C55"/>
    <w:rsid w:val="00CD63B7"/>
    <w:rsid w:val="00CD65D0"/>
    <w:rsid w:val="00CD6667"/>
    <w:rsid w:val="00CD66A2"/>
    <w:rsid w:val="00CD66AD"/>
    <w:rsid w:val="00CD68FF"/>
    <w:rsid w:val="00CD6D55"/>
    <w:rsid w:val="00CD6E06"/>
    <w:rsid w:val="00CD6E0D"/>
    <w:rsid w:val="00CD6E5B"/>
    <w:rsid w:val="00CD6E63"/>
    <w:rsid w:val="00CD6EC6"/>
    <w:rsid w:val="00CD73DB"/>
    <w:rsid w:val="00CD76EE"/>
    <w:rsid w:val="00CD7731"/>
    <w:rsid w:val="00CD7785"/>
    <w:rsid w:val="00CD77D9"/>
    <w:rsid w:val="00CD783F"/>
    <w:rsid w:val="00CD7A8E"/>
    <w:rsid w:val="00CE00AC"/>
    <w:rsid w:val="00CE00FD"/>
    <w:rsid w:val="00CE0227"/>
    <w:rsid w:val="00CE031B"/>
    <w:rsid w:val="00CE09A2"/>
    <w:rsid w:val="00CE0D9E"/>
    <w:rsid w:val="00CE0E19"/>
    <w:rsid w:val="00CE0E6D"/>
    <w:rsid w:val="00CE0F08"/>
    <w:rsid w:val="00CE0FAF"/>
    <w:rsid w:val="00CE0FF8"/>
    <w:rsid w:val="00CE14D4"/>
    <w:rsid w:val="00CE1626"/>
    <w:rsid w:val="00CE1C9B"/>
    <w:rsid w:val="00CE1F7B"/>
    <w:rsid w:val="00CE1F81"/>
    <w:rsid w:val="00CE2348"/>
    <w:rsid w:val="00CE2697"/>
    <w:rsid w:val="00CE28B8"/>
    <w:rsid w:val="00CE29E7"/>
    <w:rsid w:val="00CE2BFA"/>
    <w:rsid w:val="00CE3089"/>
    <w:rsid w:val="00CE32A5"/>
    <w:rsid w:val="00CE3417"/>
    <w:rsid w:val="00CE37B3"/>
    <w:rsid w:val="00CE3869"/>
    <w:rsid w:val="00CE3EC4"/>
    <w:rsid w:val="00CE4172"/>
    <w:rsid w:val="00CE4211"/>
    <w:rsid w:val="00CE42E4"/>
    <w:rsid w:val="00CE4714"/>
    <w:rsid w:val="00CE4829"/>
    <w:rsid w:val="00CE4872"/>
    <w:rsid w:val="00CE489A"/>
    <w:rsid w:val="00CE49AB"/>
    <w:rsid w:val="00CE5523"/>
    <w:rsid w:val="00CE5660"/>
    <w:rsid w:val="00CE59C2"/>
    <w:rsid w:val="00CE5F94"/>
    <w:rsid w:val="00CE6070"/>
    <w:rsid w:val="00CE61A7"/>
    <w:rsid w:val="00CE63A6"/>
    <w:rsid w:val="00CE695E"/>
    <w:rsid w:val="00CE6A17"/>
    <w:rsid w:val="00CE6D58"/>
    <w:rsid w:val="00CE6D64"/>
    <w:rsid w:val="00CE6FBC"/>
    <w:rsid w:val="00CE6FF8"/>
    <w:rsid w:val="00CE70F6"/>
    <w:rsid w:val="00CE7104"/>
    <w:rsid w:val="00CE780C"/>
    <w:rsid w:val="00CE7873"/>
    <w:rsid w:val="00CE7BB5"/>
    <w:rsid w:val="00CE7BC0"/>
    <w:rsid w:val="00CE7F57"/>
    <w:rsid w:val="00CE7F7D"/>
    <w:rsid w:val="00CF004C"/>
    <w:rsid w:val="00CF036E"/>
    <w:rsid w:val="00CF06C2"/>
    <w:rsid w:val="00CF0799"/>
    <w:rsid w:val="00CF0B27"/>
    <w:rsid w:val="00CF0EC6"/>
    <w:rsid w:val="00CF100B"/>
    <w:rsid w:val="00CF145C"/>
    <w:rsid w:val="00CF1A9C"/>
    <w:rsid w:val="00CF1C31"/>
    <w:rsid w:val="00CF1DC5"/>
    <w:rsid w:val="00CF1F0A"/>
    <w:rsid w:val="00CF2053"/>
    <w:rsid w:val="00CF20DC"/>
    <w:rsid w:val="00CF211D"/>
    <w:rsid w:val="00CF21A5"/>
    <w:rsid w:val="00CF22B9"/>
    <w:rsid w:val="00CF2788"/>
    <w:rsid w:val="00CF2CDD"/>
    <w:rsid w:val="00CF2D6D"/>
    <w:rsid w:val="00CF2DF7"/>
    <w:rsid w:val="00CF2F2F"/>
    <w:rsid w:val="00CF2FD1"/>
    <w:rsid w:val="00CF303E"/>
    <w:rsid w:val="00CF3448"/>
    <w:rsid w:val="00CF37A0"/>
    <w:rsid w:val="00CF37EA"/>
    <w:rsid w:val="00CF3B6E"/>
    <w:rsid w:val="00CF3C0C"/>
    <w:rsid w:val="00CF4441"/>
    <w:rsid w:val="00CF44E8"/>
    <w:rsid w:val="00CF49D8"/>
    <w:rsid w:val="00CF4BCB"/>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D7"/>
    <w:rsid w:val="00D000F3"/>
    <w:rsid w:val="00D00203"/>
    <w:rsid w:val="00D00399"/>
    <w:rsid w:val="00D003F8"/>
    <w:rsid w:val="00D003FD"/>
    <w:rsid w:val="00D0088D"/>
    <w:rsid w:val="00D00ABB"/>
    <w:rsid w:val="00D00CBC"/>
    <w:rsid w:val="00D00D5C"/>
    <w:rsid w:val="00D0130C"/>
    <w:rsid w:val="00D01579"/>
    <w:rsid w:val="00D01B61"/>
    <w:rsid w:val="00D01BD6"/>
    <w:rsid w:val="00D01C84"/>
    <w:rsid w:val="00D01F95"/>
    <w:rsid w:val="00D021B7"/>
    <w:rsid w:val="00D0230B"/>
    <w:rsid w:val="00D02484"/>
    <w:rsid w:val="00D027C1"/>
    <w:rsid w:val="00D02B97"/>
    <w:rsid w:val="00D02B9D"/>
    <w:rsid w:val="00D02ED1"/>
    <w:rsid w:val="00D02F0D"/>
    <w:rsid w:val="00D03024"/>
    <w:rsid w:val="00D031B8"/>
    <w:rsid w:val="00D03321"/>
    <w:rsid w:val="00D0368B"/>
    <w:rsid w:val="00D03B36"/>
    <w:rsid w:val="00D03CBB"/>
    <w:rsid w:val="00D03EC6"/>
    <w:rsid w:val="00D03F9A"/>
    <w:rsid w:val="00D0429C"/>
    <w:rsid w:val="00D042A8"/>
    <w:rsid w:val="00D04305"/>
    <w:rsid w:val="00D043BB"/>
    <w:rsid w:val="00D0495F"/>
    <w:rsid w:val="00D04BA7"/>
    <w:rsid w:val="00D04DD9"/>
    <w:rsid w:val="00D04E21"/>
    <w:rsid w:val="00D04E50"/>
    <w:rsid w:val="00D05614"/>
    <w:rsid w:val="00D05AF3"/>
    <w:rsid w:val="00D05C8A"/>
    <w:rsid w:val="00D05CEE"/>
    <w:rsid w:val="00D06168"/>
    <w:rsid w:val="00D063EE"/>
    <w:rsid w:val="00D0658E"/>
    <w:rsid w:val="00D06794"/>
    <w:rsid w:val="00D06D51"/>
    <w:rsid w:val="00D071A3"/>
    <w:rsid w:val="00D071FB"/>
    <w:rsid w:val="00D07309"/>
    <w:rsid w:val="00D0751A"/>
    <w:rsid w:val="00D076FA"/>
    <w:rsid w:val="00D07730"/>
    <w:rsid w:val="00D07A78"/>
    <w:rsid w:val="00D1012C"/>
    <w:rsid w:val="00D10663"/>
    <w:rsid w:val="00D10753"/>
    <w:rsid w:val="00D10AF9"/>
    <w:rsid w:val="00D110CB"/>
    <w:rsid w:val="00D11315"/>
    <w:rsid w:val="00D11572"/>
    <w:rsid w:val="00D11671"/>
    <w:rsid w:val="00D1184A"/>
    <w:rsid w:val="00D11B4F"/>
    <w:rsid w:val="00D11C71"/>
    <w:rsid w:val="00D11DA8"/>
    <w:rsid w:val="00D12065"/>
    <w:rsid w:val="00D121CD"/>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1D4"/>
    <w:rsid w:val="00D1471D"/>
    <w:rsid w:val="00D149B8"/>
    <w:rsid w:val="00D14A57"/>
    <w:rsid w:val="00D14DC2"/>
    <w:rsid w:val="00D14E05"/>
    <w:rsid w:val="00D14F7A"/>
    <w:rsid w:val="00D14FD8"/>
    <w:rsid w:val="00D14FFD"/>
    <w:rsid w:val="00D15048"/>
    <w:rsid w:val="00D150B8"/>
    <w:rsid w:val="00D15169"/>
    <w:rsid w:val="00D1533D"/>
    <w:rsid w:val="00D1539D"/>
    <w:rsid w:val="00D159FF"/>
    <w:rsid w:val="00D15AB6"/>
    <w:rsid w:val="00D15B0E"/>
    <w:rsid w:val="00D15F09"/>
    <w:rsid w:val="00D16325"/>
    <w:rsid w:val="00D163A2"/>
    <w:rsid w:val="00D16698"/>
    <w:rsid w:val="00D167AF"/>
    <w:rsid w:val="00D17095"/>
    <w:rsid w:val="00D17867"/>
    <w:rsid w:val="00D17885"/>
    <w:rsid w:val="00D1788C"/>
    <w:rsid w:val="00D1794C"/>
    <w:rsid w:val="00D1795C"/>
    <w:rsid w:val="00D17A38"/>
    <w:rsid w:val="00D17B86"/>
    <w:rsid w:val="00D2003E"/>
    <w:rsid w:val="00D205E7"/>
    <w:rsid w:val="00D2064F"/>
    <w:rsid w:val="00D20678"/>
    <w:rsid w:val="00D20B61"/>
    <w:rsid w:val="00D214CF"/>
    <w:rsid w:val="00D2173C"/>
    <w:rsid w:val="00D2175A"/>
    <w:rsid w:val="00D2182F"/>
    <w:rsid w:val="00D218D3"/>
    <w:rsid w:val="00D21961"/>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CE2"/>
    <w:rsid w:val="00D23E39"/>
    <w:rsid w:val="00D24024"/>
    <w:rsid w:val="00D24096"/>
    <w:rsid w:val="00D241B1"/>
    <w:rsid w:val="00D241CF"/>
    <w:rsid w:val="00D247A0"/>
    <w:rsid w:val="00D247A2"/>
    <w:rsid w:val="00D248A8"/>
    <w:rsid w:val="00D24991"/>
    <w:rsid w:val="00D24A76"/>
    <w:rsid w:val="00D24AB8"/>
    <w:rsid w:val="00D24B02"/>
    <w:rsid w:val="00D25104"/>
    <w:rsid w:val="00D25137"/>
    <w:rsid w:val="00D25159"/>
    <w:rsid w:val="00D251C8"/>
    <w:rsid w:val="00D25290"/>
    <w:rsid w:val="00D25347"/>
    <w:rsid w:val="00D25421"/>
    <w:rsid w:val="00D25473"/>
    <w:rsid w:val="00D25A50"/>
    <w:rsid w:val="00D25ABA"/>
    <w:rsid w:val="00D261F3"/>
    <w:rsid w:val="00D26B85"/>
    <w:rsid w:val="00D27132"/>
    <w:rsid w:val="00D2719B"/>
    <w:rsid w:val="00D2777D"/>
    <w:rsid w:val="00D2777E"/>
    <w:rsid w:val="00D277CB"/>
    <w:rsid w:val="00D27CEE"/>
    <w:rsid w:val="00D27FE5"/>
    <w:rsid w:val="00D30216"/>
    <w:rsid w:val="00D305DE"/>
    <w:rsid w:val="00D30780"/>
    <w:rsid w:val="00D30BD0"/>
    <w:rsid w:val="00D30EAB"/>
    <w:rsid w:val="00D3128C"/>
    <w:rsid w:val="00D31441"/>
    <w:rsid w:val="00D31582"/>
    <w:rsid w:val="00D3187F"/>
    <w:rsid w:val="00D3191F"/>
    <w:rsid w:val="00D31965"/>
    <w:rsid w:val="00D31993"/>
    <w:rsid w:val="00D3256E"/>
    <w:rsid w:val="00D327C4"/>
    <w:rsid w:val="00D3283B"/>
    <w:rsid w:val="00D32E38"/>
    <w:rsid w:val="00D3316C"/>
    <w:rsid w:val="00D333E6"/>
    <w:rsid w:val="00D333FD"/>
    <w:rsid w:val="00D335FC"/>
    <w:rsid w:val="00D33EE5"/>
    <w:rsid w:val="00D340A7"/>
    <w:rsid w:val="00D34170"/>
    <w:rsid w:val="00D34269"/>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6AC9"/>
    <w:rsid w:val="00D37104"/>
    <w:rsid w:val="00D37140"/>
    <w:rsid w:val="00D37624"/>
    <w:rsid w:val="00D3767D"/>
    <w:rsid w:val="00D37AA6"/>
    <w:rsid w:val="00D40073"/>
    <w:rsid w:val="00D402FB"/>
    <w:rsid w:val="00D40389"/>
    <w:rsid w:val="00D40589"/>
    <w:rsid w:val="00D40611"/>
    <w:rsid w:val="00D40774"/>
    <w:rsid w:val="00D40B2D"/>
    <w:rsid w:val="00D40F8B"/>
    <w:rsid w:val="00D41156"/>
    <w:rsid w:val="00D411D9"/>
    <w:rsid w:val="00D4159F"/>
    <w:rsid w:val="00D415A2"/>
    <w:rsid w:val="00D41A2D"/>
    <w:rsid w:val="00D41C4E"/>
    <w:rsid w:val="00D41D95"/>
    <w:rsid w:val="00D421EA"/>
    <w:rsid w:val="00D42349"/>
    <w:rsid w:val="00D42737"/>
    <w:rsid w:val="00D427BE"/>
    <w:rsid w:val="00D4309D"/>
    <w:rsid w:val="00D43131"/>
    <w:rsid w:val="00D43448"/>
    <w:rsid w:val="00D434DA"/>
    <w:rsid w:val="00D437E8"/>
    <w:rsid w:val="00D43886"/>
    <w:rsid w:val="00D438BE"/>
    <w:rsid w:val="00D43F84"/>
    <w:rsid w:val="00D43F9C"/>
    <w:rsid w:val="00D441D8"/>
    <w:rsid w:val="00D445D9"/>
    <w:rsid w:val="00D44667"/>
    <w:rsid w:val="00D44CC3"/>
    <w:rsid w:val="00D4502A"/>
    <w:rsid w:val="00D4535D"/>
    <w:rsid w:val="00D4580E"/>
    <w:rsid w:val="00D45909"/>
    <w:rsid w:val="00D4596A"/>
    <w:rsid w:val="00D45B02"/>
    <w:rsid w:val="00D45D77"/>
    <w:rsid w:val="00D45EA6"/>
    <w:rsid w:val="00D46812"/>
    <w:rsid w:val="00D46943"/>
    <w:rsid w:val="00D46B7C"/>
    <w:rsid w:val="00D470C8"/>
    <w:rsid w:val="00D470EF"/>
    <w:rsid w:val="00D4711E"/>
    <w:rsid w:val="00D47133"/>
    <w:rsid w:val="00D4719D"/>
    <w:rsid w:val="00D4728A"/>
    <w:rsid w:val="00D475C0"/>
    <w:rsid w:val="00D4786A"/>
    <w:rsid w:val="00D4788D"/>
    <w:rsid w:val="00D47B04"/>
    <w:rsid w:val="00D47E79"/>
    <w:rsid w:val="00D47ECF"/>
    <w:rsid w:val="00D501E2"/>
    <w:rsid w:val="00D50255"/>
    <w:rsid w:val="00D5042C"/>
    <w:rsid w:val="00D506F1"/>
    <w:rsid w:val="00D50BCB"/>
    <w:rsid w:val="00D50C95"/>
    <w:rsid w:val="00D50F02"/>
    <w:rsid w:val="00D5120D"/>
    <w:rsid w:val="00D51487"/>
    <w:rsid w:val="00D51741"/>
    <w:rsid w:val="00D51AE0"/>
    <w:rsid w:val="00D51D1A"/>
    <w:rsid w:val="00D51EFB"/>
    <w:rsid w:val="00D51F7B"/>
    <w:rsid w:val="00D51FC9"/>
    <w:rsid w:val="00D52415"/>
    <w:rsid w:val="00D52435"/>
    <w:rsid w:val="00D5282B"/>
    <w:rsid w:val="00D532AD"/>
    <w:rsid w:val="00D533FB"/>
    <w:rsid w:val="00D537C9"/>
    <w:rsid w:val="00D537E2"/>
    <w:rsid w:val="00D53B0C"/>
    <w:rsid w:val="00D53D7F"/>
    <w:rsid w:val="00D53FA3"/>
    <w:rsid w:val="00D54366"/>
    <w:rsid w:val="00D54451"/>
    <w:rsid w:val="00D5452F"/>
    <w:rsid w:val="00D54570"/>
    <w:rsid w:val="00D54763"/>
    <w:rsid w:val="00D5486B"/>
    <w:rsid w:val="00D548BF"/>
    <w:rsid w:val="00D54A28"/>
    <w:rsid w:val="00D54AD0"/>
    <w:rsid w:val="00D54C22"/>
    <w:rsid w:val="00D55300"/>
    <w:rsid w:val="00D55720"/>
    <w:rsid w:val="00D55791"/>
    <w:rsid w:val="00D55E6F"/>
    <w:rsid w:val="00D563D7"/>
    <w:rsid w:val="00D5696D"/>
    <w:rsid w:val="00D56E05"/>
    <w:rsid w:val="00D56E6F"/>
    <w:rsid w:val="00D57213"/>
    <w:rsid w:val="00D57C33"/>
    <w:rsid w:val="00D57DF9"/>
    <w:rsid w:val="00D60269"/>
    <w:rsid w:val="00D6038C"/>
    <w:rsid w:val="00D6073F"/>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3AC5"/>
    <w:rsid w:val="00D64073"/>
    <w:rsid w:val="00D64201"/>
    <w:rsid w:val="00D647FD"/>
    <w:rsid w:val="00D649D6"/>
    <w:rsid w:val="00D64F75"/>
    <w:rsid w:val="00D653C6"/>
    <w:rsid w:val="00D65AF4"/>
    <w:rsid w:val="00D65B34"/>
    <w:rsid w:val="00D65C69"/>
    <w:rsid w:val="00D65D81"/>
    <w:rsid w:val="00D65DCB"/>
    <w:rsid w:val="00D65E17"/>
    <w:rsid w:val="00D66729"/>
    <w:rsid w:val="00D66916"/>
    <w:rsid w:val="00D66B4B"/>
    <w:rsid w:val="00D66C11"/>
    <w:rsid w:val="00D66C8D"/>
    <w:rsid w:val="00D66E5F"/>
    <w:rsid w:val="00D67202"/>
    <w:rsid w:val="00D6776F"/>
    <w:rsid w:val="00D67A0B"/>
    <w:rsid w:val="00D67B3D"/>
    <w:rsid w:val="00D67C2D"/>
    <w:rsid w:val="00D70148"/>
    <w:rsid w:val="00D70239"/>
    <w:rsid w:val="00D7058C"/>
    <w:rsid w:val="00D706EA"/>
    <w:rsid w:val="00D70A04"/>
    <w:rsid w:val="00D70BC6"/>
    <w:rsid w:val="00D71285"/>
    <w:rsid w:val="00D71350"/>
    <w:rsid w:val="00D719C4"/>
    <w:rsid w:val="00D71AAD"/>
    <w:rsid w:val="00D71CF8"/>
    <w:rsid w:val="00D72068"/>
    <w:rsid w:val="00D7262D"/>
    <w:rsid w:val="00D7298D"/>
    <w:rsid w:val="00D72B38"/>
    <w:rsid w:val="00D732A9"/>
    <w:rsid w:val="00D736C8"/>
    <w:rsid w:val="00D736CA"/>
    <w:rsid w:val="00D738D6"/>
    <w:rsid w:val="00D73A37"/>
    <w:rsid w:val="00D74250"/>
    <w:rsid w:val="00D74479"/>
    <w:rsid w:val="00D74962"/>
    <w:rsid w:val="00D749A0"/>
    <w:rsid w:val="00D74A5B"/>
    <w:rsid w:val="00D74D5C"/>
    <w:rsid w:val="00D74E22"/>
    <w:rsid w:val="00D74F91"/>
    <w:rsid w:val="00D7509F"/>
    <w:rsid w:val="00D754ED"/>
    <w:rsid w:val="00D7552F"/>
    <w:rsid w:val="00D755EB"/>
    <w:rsid w:val="00D760A4"/>
    <w:rsid w:val="00D7651B"/>
    <w:rsid w:val="00D7654A"/>
    <w:rsid w:val="00D7680F"/>
    <w:rsid w:val="00D76C68"/>
    <w:rsid w:val="00D76C92"/>
    <w:rsid w:val="00D76EC4"/>
    <w:rsid w:val="00D770EC"/>
    <w:rsid w:val="00D7729D"/>
    <w:rsid w:val="00D77392"/>
    <w:rsid w:val="00D77974"/>
    <w:rsid w:val="00D77BFB"/>
    <w:rsid w:val="00D80532"/>
    <w:rsid w:val="00D805AB"/>
    <w:rsid w:val="00D807B3"/>
    <w:rsid w:val="00D809B7"/>
    <w:rsid w:val="00D80A5B"/>
    <w:rsid w:val="00D80B46"/>
    <w:rsid w:val="00D80BE6"/>
    <w:rsid w:val="00D80C3B"/>
    <w:rsid w:val="00D80CFA"/>
    <w:rsid w:val="00D80D7D"/>
    <w:rsid w:val="00D80D8F"/>
    <w:rsid w:val="00D80ECE"/>
    <w:rsid w:val="00D8168A"/>
    <w:rsid w:val="00D816F7"/>
    <w:rsid w:val="00D81A19"/>
    <w:rsid w:val="00D81A89"/>
    <w:rsid w:val="00D81A8B"/>
    <w:rsid w:val="00D81BAA"/>
    <w:rsid w:val="00D81D23"/>
    <w:rsid w:val="00D81F3A"/>
    <w:rsid w:val="00D81F79"/>
    <w:rsid w:val="00D8262E"/>
    <w:rsid w:val="00D826A5"/>
    <w:rsid w:val="00D826E6"/>
    <w:rsid w:val="00D8293E"/>
    <w:rsid w:val="00D82C41"/>
    <w:rsid w:val="00D82EAB"/>
    <w:rsid w:val="00D8307E"/>
    <w:rsid w:val="00D831FB"/>
    <w:rsid w:val="00D83434"/>
    <w:rsid w:val="00D83B01"/>
    <w:rsid w:val="00D83E61"/>
    <w:rsid w:val="00D84504"/>
    <w:rsid w:val="00D848B3"/>
    <w:rsid w:val="00D84AFD"/>
    <w:rsid w:val="00D850AF"/>
    <w:rsid w:val="00D855CA"/>
    <w:rsid w:val="00D856EC"/>
    <w:rsid w:val="00D85B5A"/>
    <w:rsid w:val="00D85F1F"/>
    <w:rsid w:val="00D86179"/>
    <w:rsid w:val="00D862B6"/>
    <w:rsid w:val="00D863F0"/>
    <w:rsid w:val="00D8679A"/>
    <w:rsid w:val="00D867BE"/>
    <w:rsid w:val="00D86871"/>
    <w:rsid w:val="00D86F0A"/>
    <w:rsid w:val="00D86FD1"/>
    <w:rsid w:val="00D870E6"/>
    <w:rsid w:val="00D872A9"/>
    <w:rsid w:val="00D8779A"/>
    <w:rsid w:val="00D877D5"/>
    <w:rsid w:val="00D8788B"/>
    <w:rsid w:val="00D8790A"/>
    <w:rsid w:val="00D87AEA"/>
    <w:rsid w:val="00D87C38"/>
    <w:rsid w:val="00D87CDB"/>
    <w:rsid w:val="00D87E00"/>
    <w:rsid w:val="00D87FCE"/>
    <w:rsid w:val="00D900E1"/>
    <w:rsid w:val="00D90216"/>
    <w:rsid w:val="00D90695"/>
    <w:rsid w:val="00D9076A"/>
    <w:rsid w:val="00D90C26"/>
    <w:rsid w:val="00D90E69"/>
    <w:rsid w:val="00D90F04"/>
    <w:rsid w:val="00D9115D"/>
    <w:rsid w:val="00D9118E"/>
    <w:rsid w:val="00D9121E"/>
    <w:rsid w:val="00D9134D"/>
    <w:rsid w:val="00D914C6"/>
    <w:rsid w:val="00D91734"/>
    <w:rsid w:val="00D91804"/>
    <w:rsid w:val="00D9185F"/>
    <w:rsid w:val="00D91BA9"/>
    <w:rsid w:val="00D91D94"/>
    <w:rsid w:val="00D91D9F"/>
    <w:rsid w:val="00D91DF1"/>
    <w:rsid w:val="00D91E1C"/>
    <w:rsid w:val="00D9245C"/>
    <w:rsid w:val="00D929B5"/>
    <w:rsid w:val="00D9354D"/>
    <w:rsid w:val="00D93563"/>
    <w:rsid w:val="00D93616"/>
    <w:rsid w:val="00D93839"/>
    <w:rsid w:val="00D938EA"/>
    <w:rsid w:val="00D93A58"/>
    <w:rsid w:val="00D93FEE"/>
    <w:rsid w:val="00D94370"/>
    <w:rsid w:val="00D946FA"/>
    <w:rsid w:val="00D94B4E"/>
    <w:rsid w:val="00D94D79"/>
    <w:rsid w:val="00D9510C"/>
    <w:rsid w:val="00D952A7"/>
    <w:rsid w:val="00D9540C"/>
    <w:rsid w:val="00D957A1"/>
    <w:rsid w:val="00D95A5F"/>
    <w:rsid w:val="00D95D3A"/>
    <w:rsid w:val="00D95D61"/>
    <w:rsid w:val="00D95E24"/>
    <w:rsid w:val="00D95F10"/>
    <w:rsid w:val="00D961B3"/>
    <w:rsid w:val="00D962EE"/>
    <w:rsid w:val="00D966C3"/>
    <w:rsid w:val="00D967D9"/>
    <w:rsid w:val="00D96C74"/>
    <w:rsid w:val="00D96CDC"/>
    <w:rsid w:val="00D97023"/>
    <w:rsid w:val="00D97278"/>
    <w:rsid w:val="00D974A3"/>
    <w:rsid w:val="00D9752C"/>
    <w:rsid w:val="00D977D3"/>
    <w:rsid w:val="00D978C8"/>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1D2"/>
    <w:rsid w:val="00DA36D4"/>
    <w:rsid w:val="00DA3B12"/>
    <w:rsid w:val="00DA3B83"/>
    <w:rsid w:val="00DA3CFA"/>
    <w:rsid w:val="00DA3D2E"/>
    <w:rsid w:val="00DA3D8E"/>
    <w:rsid w:val="00DA441C"/>
    <w:rsid w:val="00DA455C"/>
    <w:rsid w:val="00DA46AC"/>
    <w:rsid w:val="00DA4BD8"/>
    <w:rsid w:val="00DA4D23"/>
    <w:rsid w:val="00DA4FAD"/>
    <w:rsid w:val="00DA56F4"/>
    <w:rsid w:val="00DA5708"/>
    <w:rsid w:val="00DA589A"/>
    <w:rsid w:val="00DA59C7"/>
    <w:rsid w:val="00DA5EF4"/>
    <w:rsid w:val="00DA5FE6"/>
    <w:rsid w:val="00DA620C"/>
    <w:rsid w:val="00DA62C0"/>
    <w:rsid w:val="00DA64D1"/>
    <w:rsid w:val="00DA6629"/>
    <w:rsid w:val="00DA6987"/>
    <w:rsid w:val="00DA69E9"/>
    <w:rsid w:val="00DA69F2"/>
    <w:rsid w:val="00DA6C9C"/>
    <w:rsid w:val="00DA6D78"/>
    <w:rsid w:val="00DA6DA9"/>
    <w:rsid w:val="00DA6DDD"/>
    <w:rsid w:val="00DA71E2"/>
    <w:rsid w:val="00DA73EC"/>
    <w:rsid w:val="00DA748E"/>
    <w:rsid w:val="00DA7885"/>
    <w:rsid w:val="00DA7A03"/>
    <w:rsid w:val="00DB0280"/>
    <w:rsid w:val="00DB0440"/>
    <w:rsid w:val="00DB04D5"/>
    <w:rsid w:val="00DB05BB"/>
    <w:rsid w:val="00DB0645"/>
    <w:rsid w:val="00DB0D42"/>
    <w:rsid w:val="00DB0EB9"/>
    <w:rsid w:val="00DB15D1"/>
    <w:rsid w:val="00DB1634"/>
    <w:rsid w:val="00DB1818"/>
    <w:rsid w:val="00DB1AB4"/>
    <w:rsid w:val="00DB1B41"/>
    <w:rsid w:val="00DB1B79"/>
    <w:rsid w:val="00DB23D1"/>
    <w:rsid w:val="00DB27CE"/>
    <w:rsid w:val="00DB281B"/>
    <w:rsid w:val="00DB31A5"/>
    <w:rsid w:val="00DB379D"/>
    <w:rsid w:val="00DB406D"/>
    <w:rsid w:val="00DB4145"/>
    <w:rsid w:val="00DB4395"/>
    <w:rsid w:val="00DB455D"/>
    <w:rsid w:val="00DB4BFF"/>
    <w:rsid w:val="00DB4CB6"/>
    <w:rsid w:val="00DB4D33"/>
    <w:rsid w:val="00DB5136"/>
    <w:rsid w:val="00DB52B6"/>
    <w:rsid w:val="00DB52E7"/>
    <w:rsid w:val="00DB59F1"/>
    <w:rsid w:val="00DB5CBE"/>
    <w:rsid w:val="00DB5E9A"/>
    <w:rsid w:val="00DB604B"/>
    <w:rsid w:val="00DB6133"/>
    <w:rsid w:val="00DB631F"/>
    <w:rsid w:val="00DB65D9"/>
    <w:rsid w:val="00DB6990"/>
    <w:rsid w:val="00DB6B82"/>
    <w:rsid w:val="00DB6BF5"/>
    <w:rsid w:val="00DB6EED"/>
    <w:rsid w:val="00DB6F3A"/>
    <w:rsid w:val="00DB6F76"/>
    <w:rsid w:val="00DB70A4"/>
    <w:rsid w:val="00DB70E9"/>
    <w:rsid w:val="00DB7370"/>
    <w:rsid w:val="00DB7438"/>
    <w:rsid w:val="00DB7913"/>
    <w:rsid w:val="00DB7B37"/>
    <w:rsid w:val="00DB7BB2"/>
    <w:rsid w:val="00DB7C8C"/>
    <w:rsid w:val="00DB7EB4"/>
    <w:rsid w:val="00DC0011"/>
    <w:rsid w:val="00DC0249"/>
    <w:rsid w:val="00DC02CD"/>
    <w:rsid w:val="00DC053B"/>
    <w:rsid w:val="00DC08B6"/>
    <w:rsid w:val="00DC0DB9"/>
    <w:rsid w:val="00DC0E48"/>
    <w:rsid w:val="00DC0F28"/>
    <w:rsid w:val="00DC106F"/>
    <w:rsid w:val="00DC1332"/>
    <w:rsid w:val="00DC1461"/>
    <w:rsid w:val="00DC154D"/>
    <w:rsid w:val="00DC187A"/>
    <w:rsid w:val="00DC1E26"/>
    <w:rsid w:val="00DC1F94"/>
    <w:rsid w:val="00DC20AD"/>
    <w:rsid w:val="00DC20ED"/>
    <w:rsid w:val="00DC2176"/>
    <w:rsid w:val="00DC249C"/>
    <w:rsid w:val="00DC2501"/>
    <w:rsid w:val="00DC2609"/>
    <w:rsid w:val="00DC26DF"/>
    <w:rsid w:val="00DC29AA"/>
    <w:rsid w:val="00DC2E62"/>
    <w:rsid w:val="00DC309B"/>
    <w:rsid w:val="00DC30F7"/>
    <w:rsid w:val="00DC3201"/>
    <w:rsid w:val="00DC35C3"/>
    <w:rsid w:val="00DC3784"/>
    <w:rsid w:val="00DC37FC"/>
    <w:rsid w:val="00DC381C"/>
    <w:rsid w:val="00DC3894"/>
    <w:rsid w:val="00DC3905"/>
    <w:rsid w:val="00DC3A81"/>
    <w:rsid w:val="00DC3AF7"/>
    <w:rsid w:val="00DC3C3F"/>
    <w:rsid w:val="00DC3E2D"/>
    <w:rsid w:val="00DC3E56"/>
    <w:rsid w:val="00DC415E"/>
    <w:rsid w:val="00DC4181"/>
    <w:rsid w:val="00DC42DA"/>
    <w:rsid w:val="00DC4385"/>
    <w:rsid w:val="00DC4556"/>
    <w:rsid w:val="00DC4702"/>
    <w:rsid w:val="00DC4D64"/>
    <w:rsid w:val="00DC4DA2"/>
    <w:rsid w:val="00DC4F55"/>
    <w:rsid w:val="00DC52B2"/>
    <w:rsid w:val="00DC530A"/>
    <w:rsid w:val="00DC5522"/>
    <w:rsid w:val="00DC558C"/>
    <w:rsid w:val="00DC56D9"/>
    <w:rsid w:val="00DC5CFE"/>
    <w:rsid w:val="00DC6111"/>
    <w:rsid w:val="00DC62D6"/>
    <w:rsid w:val="00DC6455"/>
    <w:rsid w:val="00DC691B"/>
    <w:rsid w:val="00DC6B2A"/>
    <w:rsid w:val="00DC7258"/>
    <w:rsid w:val="00DC7271"/>
    <w:rsid w:val="00DC757F"/>
    <w:rsid w:val="00DC765E"/>
    <w:rsid w:val="00DC7823"/>
    <w:rsid w:val="00DC7889"/>
    <w:rsid w:val="00DC7999"/>
    <w:rsid w:val="00DC7A6E"/>
    <w:rsid w:val="00DC7DDD"/>
    <w:rsid w:val="00DC7FBC"/>
    <w:rsid w:val="00DD032A"/>
    <w:rsid w:val="00DD0693"/>
    <w:rsid w:val="00DD0A4E"/>
    <w:rsid w:val="00DD0A5B"/>
    <w:rsid w:val="00DD0E0F"/>
    <w:rsid w:val="00DD0FE6"/>
    <w:rsid w:val="00DD1DDD"/>
    <w:rsid w:val="00DD1E9B"/>
    <w:rsid w:val="00DD2009"/>
    <w:rsid w:val="00DD21F4"/>
    <w:rsid w:val="00DD2317"/>
    <w:rsid w:val="00DD246F"/>
    <w:rsid w:val="00DD28D1"/>
    <w:rsid w:val="00DD2B38"/>
    <w:rsid w:val="00DD3048"/>
    <w:rsid w:val="00DD3619"/>
    <w:rsid w:val="00DD369D"/>
    <w:rsid w:val="00DD3B63"/>
    <w:rsid w:val="00DD3D7C"/>
    <w:rsid w:val="00DD4472"/>
    <w:rsid w:val="00DD475F"/>
    <w:rsid w:val="00DD4774"/>
    <w:rsid w:val="00DD4781"/>
    <w:rsid w:val="00DD4AC0"/>
    <w:rsid w:val="00DD4B8B"/>
    <w:rsid w:val="00DD4EE3"/>
    <w:rsid w:val="00DD5220"/>
    <w:rsid w:val="00DD5395"/>
    <w:rsid w:val="00DD56CD"/>
    <w:rsid w:val="00DD5E0E"/>
    <w:rsid w:val="00DD5FF7"/>
    <w:rsid w:val="00DD62E9"/>
    <w:rsid w:val="00DD634F"/>
    <w:rsid w:val="00DD63B5"/>
    <w:rsid w:val="00DD6A9C"/>
    <w:rsid w:val="00DD6B9E"/>
    <w:rsid w:val="00DD6C6F"/>
    <w:rsid w:val="00DD6DE3"/>
    <w:rsid w:val="00DD6FAF"/>
    <w:rsid w:val="00DD71AB"/>
    <w:rsid w:val="00DD7419"/>
    <w:rsid w:val="00DD7F11"/>
    <w:rsid w:val="00DD7F45"/>
    <w:rsid w:val="00DD7F80"/>
    <w:rsid w:val="00DE028F"/>
    <w:rsid w:val="00DE0A15"/>
    <w:rsid w:val="00DE0DC2"/>
    <w:rsid w:val="00DE0F4E"/>
    <w:rsid w:val="00DE108C"/>
    <w:rsid w:val="00DE10C1"/>
    <w:rsid w:val="00DE12ED"/>
    <w:rsid w:val="00DE167C"/>
    <w:rsid w:val="00DE1708"/>
    <w:rsid w:val="00DE1C5A"/>
    <w:rsid w:val="00DE1D16"/>
    <w:rsid w:val="00DE2343"/>
    <w:rsid w:val="00DE269E"/>
    <w:rsid w:val="00DE2985"/>
    <w:rsid w:val="00DE2B35"/>
    <w:rsid w:val="00DE2B68"/>
    <w:rsid w:val="00DE31C4"/>
    <w:rsid w:val="00DE31E6"/>
    <w:rsid w:val="00DE34CF"/>
    <w:rsid w:val="00DE357A"/>
    <w:rsid w:val="00DE3824"/>
    <w:rsid w:val="00DE3BBB"/>
    <w:rsid w:val="00DE3C49"/>
    <w:rsid w:val="00DE3C60"/>
    <w:rsid w:val="00DE4028"/>
    <w:rsid w:val="00DE4160"/>
    <w:rsid w:val="00DE4166"/>
    <w:rsid w:val="00DE4182"/>
    <w:rsid w:val="00DE43E4"/>
    <w:rsid w:val="00DE4805"/>
    <w:rsid w:val="00DE4DF8"/>
    <w:rsid w:val="00DE4E4B"/>
    <w:rsid w:val="00DE50F8"/>
    <w:rsid w:val="00DE5341"/>
    <w:rsid w:val="00DE53F0"/>
    <w:rsid w:val="00DE53FB"/>
    <w:rsid w:val="00DE570C"/>
    <w:rsid w:val="00DE577F"/>
    <w:rsid w:val="00DE5C3C"/>
    <w:rsid w:val="00DE5D29"/>
    <w:rsid w:val="00DE6203"/>
    <w:rsid w:val="00DE67D1"/>
    <w:rsid w:val="00DE69DA"/>
    <w:rsid w:val="00DE6BF9"/>
    <w:rsid w:val="00DE6D01"/>
    <w:rsid w:val="00DE7180"/>
    <w:rsid w:val="00DE72F1"/>
    <w:rsid w:val="00DE73D4"/>
    <w:rsid w:val="00DE7A03"/>
    <w:rsid w:val="00DE7B28"/>
    <w:rsid w:val="00DE7FFC"/>
    <w:rsid w:val="00DF0205"/>
    <w:rsid w:val="00DF0252"/>
    <w:rsid w:val="00DF085B"/>
    <w:rsid w:val="00DF08C9"/>
    <w:rsid w:val="00DF148B"/>
    <w:rsid w:val="00DF1740"/>
    <w:rsid w:val="00DF1910"/>
    <w:rsid w:val="00DF19DA"/>
    <w:rsid w:val="00DF1A5D"/>
    <w:rsid w:val="00DF1AA9"/>
    <w:rsid w:val="00DF1D71"/>
    <w:rsid w:val="00DF1ED5"/>
    <w:rsid w:val="00DF2193"/>
    <w:rsid w:val="00DF23A1"/>
    <w:rsid w:val="00DF26A7"/>
    <w:rsid w:val="00DF272D"/>
    <w:rsid w:val="00DF2B1F"/>
    <w:rsid w:val="00DF3136"/>
    <w:rsid w:val="00DF3138"/>
    <w:rsid w:val="00DF3172"/>
    <w:rsid w:val="00DF3192"/>
    <w:rsid w:val="00DF31E6"/>
    <w:rsid w:val="00DF39E0"/>
    <w:rsid w:val="00DF3ADD"/>
    <w:rsid w:val="00DF3B16"/>
    <w:rsid w:val="00DF3FD0"/>
    <w:rsid w:val="00DF40D9"/>
    <w:rsid w:val="00DF4468"/>
    <w:rsid w:val="00DF45F7"/>
    <w:rsid w:val="00DF4611"/>
    <w:rsid w:val="00DF48DB"/>
    <w:rsid w:val="00DF4B17"/>
    <w:rsid w:val="00DF4C7B"/>
    <w:rsid w:val="00DF4F00"/>
    <w:rsid w:val="00DF4F2C"/>
    <w:rsid w:val="00DF5343"/>
    <w:rsid w:val="00DF5728"/>
    <w:rsid w:val="00DF59EC"/>
    <w:rsid w:val="00DF5AB5"/>
    <w:rsid w:val="00DF5AF3"/>
    <w:rsid w:val="00DF5D60"/>
    <w:rsid w:val="00DF60AA"/>
    <w:rsid w:val="00DF6116"/>
    <w:rsid w:val="00DF6190"/>
    <w:rsid w:val="00DF62CD"/>
    <w:rsid w:val="00DF63A8"/>
    <w:rsid w:val="00DF6454"/>
    <w:rsid w:val="00DF65AF"/>
    <w:rsid w:val="00DF6DAB"/>
    <w:rsid w:val="00DF6EAD"/>
    <w:rsid w:val="00DF712D"/>
    <w:rsid w:val="00DF7178"/>
    <w:rsid w:val="00DF76BA"/>
    <w:rsid w:val="00DF76F8"/>
    <w:rsid w:val="00DF7A1B"/>
    <w:rsid w:val="00DF7B28"/>
    <w:rsid w:val="00DF7BDF"/>
    <w:rsid w:val="00DF7D96"/>
    <w:rsid w:val="00DF7F41"/>
    <w:rsid w:val="00E0012E"/>
    <w:rsid w:val="00E002BF"/>
    <w:rsid w:val="00E00779"/>
    <w:rsid w:val="00E00934"/>
    <w:rsid w:val="00E00990"/>
    <w:rsid w:val="00E00A59"/>
    <w:rsid w:val="00E00A8A"/>
    <w:rsid w:val="00E00B66"/>
    <w:rsid w:val="00E00D4E"/>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7D"/>
    <w:rsid w:val="00E02EA7"/>
    <w:rsid w:val="00E02EE1"/>
    <w:rsid w:val="00E02F91"/>
    <w:rsid w:val="00E03198"/>
    <w:rsid w:val="00E031E6"/>
    <w:rsid w:val="00E0320E"/>
    <w:rsid w:val="00E03275"/>
    <w:rsid w:val="00E0341A"/>
    <w:rsid w:val="00E03790"/>
    <w:rsid w:val="00E041C6"/>
    <w:rsid w:val="00E04357"/>
    <w:rsid w:val="00E0436B"/>
    <w:rsid w:val="00E04A44"/>
    <w:rsid w:val="00E04CAA"/>
    <w:rsid w:val="00E04D86"/>
    <w:rsid w:val="00E04E19"/>
    <w:rsid w:val="00E04EBB"/>
    <w:rsid w:val="00E051C6"/>
    <w:rsid w:val="00E05202"/>
    <w:rsid w:val="00E05432"/>
    <w:rsid w:val="00E055AE"/>
    <w:rsid w:val="00E05620"/>
    <w:rsid w:val="00E05888"/>
    <w:rsid w:val="00E05B94"/>
    <w:rsid w:val="00E05E9A"/>
    <w:rsid w:val="00E05EBB"/>
    <w:rsid w:val="00E05FEE"/>
    <w:rsid w:val="00E06190"/>
    <w:rsid w:val="00E0636F"/>
    <w:rsid w:val="00E06B9A"/>
    <w:rsid w:val="00E06D38"/>
    <w:rsid w:val="00E06E03"/>
    <w:rsid w:val="00E06FED"/>
    <w:rsid w:val="00E0749B"/>
    <w:rsid w:val="00E07580"/>
    <w:rsid w:val="00E0771C"/>
    <w:rsid w:val="00E07AE3"/>
    <w:rsid w:val="00E07F01"/>
    <w:rsid w:val="00E101D0"/>
    <w:rsid w:val="00E10296"/>
    <w:rsid w:val="00E104A2"/>
    <w:rsid w:val="00E10FD3"/>
    <w:rsid w:val="00E110C7"/>
    <w:rsid w:val="00E11620"/>
    <w:rsid w:val="00E11671"/>
    <w:rsid w:val="00E11679"/>
    <w:rsid w:val="00E1205C"/>
    <w:rsid w:val="00E120A8"/>
    <w:rsid w:val="00E1238A"/>
    <w:rsid w:val="00E1245C"/>
    <w:rsid w:val="00E12D22"/>
    <w:rsid w:val="00E12DB9"/>
    <w:rsid w:val="00E12E00"/>
    <w:rsid w:val="00E1305A"/>
    <w:rsid w:val="00E1305E"/>
    <w:rsid w:val="00E130E4"/>
    <w:rsid w:val="00E130E5"/>
    <w:rsid w:val="00E13240"/>
    <w:rsid w:val="00E13490"/>
    <w:rsid w:val="00E13A78"/>
    <w:rsid w:val="00E13C37"/>
    <w:rsid w:val="00E13CFA"/>
    <w:rsid w:val="00E13D2D"/>
    <w:rsid w:val="00E13D38"/>
    <w:rsid w:val="00E13EFD"/>
    <w:rsid w:val="00E13F3D"/>
    <w:rsid w:val="00E13FA4"/>
    <w:rsid w:val="00E13FE8"/>
    <w:rsid w:val="00E14143"/>
    <w:rsid w:val="00E14298"/>
    <w:rsid w:val="00E14802"/>
    <w:rsid w:val="00E149C0"/>
    <w:rsid w:val="00E14F7E"/>
    <w:rsid w:val="00E150CB"/>
    <w:rsid w:val="00E1570A"/>
    <w:rsid w:val="00E159B3"/>
    <w:rsid w:val="00E15A55"/>
    <w:rsid w:val="00E15E28"/>
    <w:rsid w:val="00E15F4E"/>
    <w:rsid w:val="00E16E93"/>
    <w:rsid w:val="00E16F18"/>
    <w:rsid w:val="00E17086"/>
    <w:rsid w:val="00E171AE"/>
    <w:rsid w:val="00E173D2"/>
    <w:rsid w:val="00E1744A"/>
    <w:rsid w:val="00E17B81"/>
    <w:rsid w:val="00E17C1C"/>
    <w:rsid w:val="00E17DDB"/>
    <w:rsid w:val="00E2020E"/>
    <w:rsid w:val="00E204FB"/>
    <w:rsid w:val="00E20559"/>
    <w:rsid w:val="00E20594"/>
    <w:rsid w:val="00E20899"/>
    <w:rsid w:val="00E20DC1"/>
    <w:rsid w:val="00E20DF4"/>
    <w:rsid w:val="00E21072"/>
    <w:rsid w:val="00E2160A"/>
    <w:rsid w:val="00E216E6"/>
    <w:rsid w:val="00E21A6F"/>
    <w:rsid w:val="00E220EC"/>
    <w:rsid w:val="00E221ED"/>
    <w:rsid w:val="00E22251"/>
    <w:rsid w:val="00E2228D"/>
    <w:rsid w:val="00E222F3"/>
    <w:rsid w:val="00E2239B"/>
    <w:rsid w:val="00E226F5"/>
    <w:rsid w:val="00E228A8"/>
    <w:rsid w:val="00E229E4"/>
    <w:rsid w:val="00E229FA"/>
    <w:rsid w:val="00E22AA5"/>
    <w:rsid w:val="00E22C95"/>
    <w:rsid w:val="00E22CA7"/>
    <w:rsid w:val="00E22D57"/>
    <w:rsid w:val="00E22EFE"/>
    <w:rsid w:val="00E2306F"/>
    <w:rsid w:val="00E23102"/>
    <w:rsid w:val="00E23297"/>
    <w:rsid w:val="00E232FF"/>
    <w:rsid w:val="00E23515"/>
    <w:rsid w:val="00E236ED"/>
    <w:rsid w:val="00E23B0B"/>
    <w:rsid w:val="00E23C69"/>
    <w:rsid w:val="00E23D49"/>
    <w:rsid w:val="00E24011"/>
    <w:rsid w:val="00E24267"/>
    <w:rsid w:val="00E2448C"/>
    <w:rsid w:val="00E2456C"/>
    <w:rsid w:val="00E245E4"/>
    <w:rsid w:val="00E24719"/>
    <w:rsid w:val="00E24900"/>
    <w:rsid w:val="00E24B22"/>
    <w:rsid w:val="00E24C51"/>
    <w:rsid w:val="00E24DA3"/>
    <w:rsid w:val="00E25043"/>
    <w:rsid w:val="00E25116"/>
    <w:rsid w:val="00E2539C"/>
    <w:rsid w:val="00E25424"/>
    <w:rsid w:val="00E266B2"/>
    <w:rsid w:val="00E266E3"/>
    <w:rsid w:val="00E268C1"/>
    <w:rsid w:val="00E2692A"/>
    <w:rsid w:val="00E26A41"/>
    <w:rsid w:val="00E26E91"/>
    <w:rsid w:val="00E2752F"/>
    <w:rsid w:val="00E275BA"/>
    <w:rsid w:val="00E27909"/>
    <w:rsid w:val="00E27C1B"/>
    <w:rsid w:val="00E27D0A"/>
    <w:rsid w:val="00E304FA"/>
    <w:rsid w:val="00E30666"/>
    <w:rsid w:val="00E30750"/>
    <w:rsid w:val="00E30D58"/>
    <w:rsid w:val="00E31556"/>
    <w:rsid w:val="00E317DF"/>
    <w:rsid w:val="00E31B7B"/>
    <w:rsid w:val="00E31E20"/>
    <w:rsid w:val="00E31E9B"/>
    <w:rsid w:val="00E31EA8"/>
    <w:rsid w:val="00E321BD"/>
    <w:rsid w:val="00E322AD"/>
    <w:rsid w:val="00E325E5"/>
    <w:rsid w:val="00E32815"/>
    <w:rsid w:val="00E32CD2"/>
    <w:rsid w:val="00E32CE0"/>
    <w:rsid w:val="00E32DBE"/>
    <w:rsid w:val="00E32F60"/>
    <w:rsid w:val="00E3318E"/>
    <w:rsid w:val="00E332C3"/>
    <w:rsid w:val="00E333BA"/>
    <w:rsid w:val="00E338F4"/>
    <w:rsid w:val="00E33BBB"/>
    <w:rsid w:val="00E33BE9"/>
    <w:rsid w:val="00E33CA8"/>
    <w:rsid w:val="00E341DC"/>
    <w:rsid w:val="00E34398"/>
    <w:rsid w:val="00E345E4"/>
    <w:rsid w:val="00E346B0"/>
    <w:rsid w:val="00E34898"/>
    <w:rsid w:val="00E34C96"/>
    <w:rsid w:val="00E34D75"/>
    <w:rsid w:val="00E3563B"/>
    <w:rsid w:val="00E35642"/>
    <w:rsid w:val="00E356F5"/>
    <w:rsid w:val="00E358C0"/>
    <w:rsid w:val="00E35930"/>
    <w:rsid w:val="00E359CD"/>
    <w:rsid w:val="00E35BAA"/>
    <w:rsid w:val="00E360FC"/>
    <w:rsid w:val="00E3622F"/>
    <w:rsid w:val="00E36333"/>
    <w:rsid w:val="00E3648B"/>
    <w:rsid w:val="00E36500"/>
    <w:rsid w:val="00E365C2"/>
    <w:rsid w:val="00E365C7"/>
    <w:rsid w:val="00E366A1"/>
    <w:rsid w:val="00E36899"/>
    <w:rsid w:val="00E368C3"/>
    <w:rsid w:val="00E36934"/>
    <w:rsid w:val="00E36AB3"/>
    <w:rsid w:val="00E36B13"/>
    <w:rsid w:val="00E36BE6"/>
    <w:rsid w:val="00E36DD2"/>
    <w:rsid w:val="00E36E6D"/>
    <w:rsid w:val="00E36F57"/>
    <w:rsid w:val="00E370AD"/>
    <w:rsid w:val="00E370FD"/>
    <w:rsid w:val="00E3714D"/>
    <w:rsid w:val="00E375E1"/>
    <w:rsid w:val="00E375EC"/>
    <w:rsid w:val="00E377CE"/>
    <w:rsid w:val="00E377FA"/>
    <w:rsid w:val="00E37848"/>
    <w:rsid w:val="00E37AA0"/>
    <w:rsid w:val="00E37D05"/>
    <w:rsid w:val="00E40316"/>
    <w:rsid w:val="00E40322"/>
    <w:rsid w:val="00E40497"/>
    <w:rsid w:val="00E40718"/>
    <w:rsid w:val="00E40E57"/>
    <w:rsid w:val="00E4146E"/>
    <w:rsid w:val="00E414A6"/>
    <w:rsid w:val="00E417E0"/>
    <w:rsid w:val="00E4189F"/>
    <w:rsid w:val="00E41CBE"/>
    <w:rsid w:val="00E41D77"/>
    <w:rsid w:val="00E41D8B"/>
    <w:rsid w:val="00E41E56"/>
    <w:rsid w:val="00E4207E"/>
    <w:rsid w:val="00E420C1"/>
    <w:rsid w:val="00E428F8"/>
    <w:rsid w:val="00E42966"/>
    <w:rsid w:val="00E42976"/>
    <w:rsid w:val="00E42A0A"/>
    <w:rsid w:val="00E42C22"/>
    <w:rsid w:val="00E42E02"/>
    <w:rsid w:val="00E42FA3"/>
    <w:rsid w:val="00E431C3"/>
    <w:rsid w:val="00E43205"/>
    <w:rsid w:val="00E43210"/>
    <w:rsid w:val="00E434BE"/>
    <w:rsid w:val="00E43714"/>
    <w:rsid w:val="00E43735"/>
    <w:rsid w:val="00E4398E"/>
    <w:rsid w:val="00E43A12"/>
    <w:rsid w:val="00E43A1A"/>
    <w:rsid w:val="00E43C1E"/>
    <w:rsid w:val="00E442A3"/>
    <w:rsid w:val="00E444BA"/>
    <w:rsid w:val="00E444BB"/>
    <w:rsid w:val="00E44944"/>
    <w:rsid w:val="00E44C45"/>
    <w:rsid w:val="00E450AC"/>
    <w:rsid w:val="00E450C1"/>
    <w:rsid w:val="00E4551D"/>
    <w:rsid w:val="00E45605"/>
    <w:rsid w:val="00E456E7"/>
    <w:rsid w:val="00E45DC9"/>
    <w:rsid w:val="00E45DDE"/>
    <w:rsid w:val="00E46198"/>
    <w:rsid w:val="00E46286"/>
    <w:rsid w:val="00E46314"/>
    <w:rsid w:val="00E46380"/>
    <w:rsid w:val="00E46778"/>
    <w:rsid w:val="00E46ADC"/>
    <w:rsid w:val="00E46B79"/>
    <w:rsid w:val="00E46D33"/>
    <w:rsid w:val="00E47182"/>
    <w:rsid w:val="00E473AB"/>
    <w:rsid w:val="00E4745F"/>
    <w:rsid w:val="00E47AFB"/>
    <w:rsid w:val="00E47C97"/>
    <w:rsid w:val="00E47E93"/>
    <w:rsid w:val="00E501D6"/>
    <w:rsid w:val="00E50322"/>
    <w:rsid w:val="00E503CA"/>
    <w:rsid w:val="00E5065F"/>
    <w:rsid w:val="00E5082A"/>
    <w:rsid w:val="00E50A97"/>
    <w:rsid w:val="00E50FC7"/>
    <w:rsid w:val="00E51092"/>
    <w:rsid w:val="00E510B5"/>
    <w:rsid w:val="00E51109"/>
    <w:rsid w:val="00E5111D"/>
    <w:rsid w:val="00E5118F"/>
    <w:rsid w:val="00E515A4"/>
    <w:rsid w:val="00E51862"/>
    <w:rsid w:val="00E51A5A"/>
    <w:rsid w:val="00E51B46"/>
    <w:rsid w:val="00E51DE0"/>
    <w:rsid w:val="00E51E08"/>
    <w:rsid w:val="00E52198"/>
    <w:rsid w:val="00E523A9"/>
    <w:rsid w:val="00E523C0"/>
    <w:rsid w:val="00E52565"/>
    <w:rsid w:val="00E527D0"/>
    <w:rsid w:val="00E52804"/>
    <w:rsid w:val="00E5293C"/>
    <w:rsid w:val="00E5294A"/>
    <w:rsid w:val="00E52EC2"/>
    <w:rsid w:val="00E5302A"/>
    <w:rsid w:val="00E53143"/>
    <w:rsid w:val="00E53190"/>
    <w:rsid w:val="00E531ED"/>
    <w:rsid w:val="00E53766"/>
    <w:rsid w:val="00E53BB8"/>
    <w:rsid w:val="00E53E56"/>
    <w:rsid w:val="00E53EB2"/>
    <w:rsid w:val="00E541E0"/>
    <w:rsid w:val="00E54809"/>
    <w:rsid w:val="00E54B44"/>
    <w:rsid w:val="00E54B94"/>
    <w:rsid w:val="00E54F44"/>
    <w:rsid w:val="00E55000"/>
    <w:rsid w:val="00E5567B"/>
    <w:rsid w:val="00E55798"/>
    <w:rsid w:val="00E55A9F"/>
    <w:rsid w:val="00E55D78"/>
    <w:rsid w:val="00E55D8D"/>
    <w:rsid w:val="00E562A1"/>
    <w:rsid w:val="00E566D2"/>
    <w:rsid w:val="00E572B6"/>
    <w:rsid w:val="00E572E0"/>
    <w:rsid w:val="00E57776"/>
    <w:rsid w:val="00E57839"/>
    <w:rsid w:val="00E5787F"/>
    <w:rsid w:val="00E57A08"/>
    <w:rsid w:val="00E57A8A"/>
    <w:rsid w:val="00E57B61"/>
    <w:rsid w:val="00E57F1D"/>
    <w:rsid w:val="00E57F32"/>
    <w:rsid w:val="00E57FC9"/>
    <w:rsid w:val="00E6004F"/>
    <w:rsid w:val="00E60919"/>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2788"/>
    <w:rsid w:val="00E6306E"/>
    <w:rsid w:val="00E6337F"/>
    <w:rsid w:val="00E633A8"/>
    <w:rsid w:val="00E63816"/>
    <w:rsid w:val="00E6382B"/>
    <w:rsid w:val="00E638F1"/>
    <w:rsid w:val="00E63AF4"/>
    <w:rsid w:val="00E63B43"/>
    <w:rsid w:val="00E63C46"/>
    <w:rsid w:val="00E63C49"/>
    <w:rsid w:val="00E63CB2"/>
    <w:rsid w:val="00E64362"/>
    <w:rsid w:val="00E6464B"/>
    <w:rsid w:val="00E64DD8"/>
    <w:rsid w:val="00E64DDF"/>
    <w:rsid w:val="00E64FE3"/>
    <w:rsid w:val="00E6516C"/>
    <w:rsid w:val="00E6551E"/>
    <w:rsid w:val="00E655F3"/>
    <w:rsid w:val="00E65793"/>
    <w:rsid w:val="00E65946"/>
    <w:rsid w:val="00E65C25"/>
    <w:rsid w:val="00E65E7C"/>
    <w:rsid w:val="00E65EDA"/>
    <w:rsid w:val="00E65F58"/>
    <w:rsid w:val="00E66004"/>
    <w:rsid w:val="00E662B4"/>
    <w:rsid w:val="00E667BE"/>
    <w:rsid w:val="00E66857"/>
    <w:rsid w:val="00E66A24"/>
    <w:rsid w:val="00E66AB3"/>
    <w:rsid w:val="00E66CC2"/>
    <w:rsid w:val="00E66CE8"/>
    <w:rsid w:val="00E66CF2"/>
    <w:rsid w:val="00E6700D"/>
    <w:rsid w:val="00E670C7"/>
    <w:rsid w:val="00E6748B"/>
    <w:rsid w:val="00E676B0"/>
    <w:rsid w:val="00E679DD"/>
    <w:rsid w:val="00E67BB9"/>
    <w:rsid w:val="00E67BE7"/>
    <w:rsid w:val="00E67DCF"/>
    <w:rsid w:val="00E67DFE"/>
    <w:rsid w:val="00E67F5E"/>
    <w:rsid w:val="00E702AD"/>
    <w:rsid w:val="00E7073D"/>
    <w:rsid w:val="00E70954"/>
    <w:rsid w:val="00E7095A"/>
    <w:rsid w:val="00E70983"/>
    <w:rsid w:val="00E70D3C"/>
    <w:rsid w:val="00E7143C"/>
    <w:rsid w:val="00E7148A"/>
    <w:rsid w:val="00E71886"/>
    <w:rsid w:val="00E71D45"/>
    <w:rsid w:val="00E720F6"/>
    <w:rsid w:val="00E722E7"/>
    <w:rsid w:val="00E7307A"/>
    <w:rsid w:val="00E73083"/>
    <w:rsid w:val="00E73400"/>
    <w:rsid w:val="00E7341E"/>
    <w:rsid w:val="00E734C0"/>
    <w:rsid w:val="00E734F6"/>
    <w:rsid w:val="00E735F2"/>
    <w:rsid w:val="00E73FA1"/>
    <w:rsid w:val="00E7417A"/>
    <w:rsid w:val="00E742B8"/>
    <w:rsid w:val="00E74325"/>
    <w:rsid w:val="00E746D0"/>
    <w:rsid w:val="00E74751"/>
    <w:rsid w:val="00E74ADF"/>
    <w:rsid w:val="00E74B4E"/>
    <w:rsid w:val="00E75029"/>
    <w:rsid w:val="00E75205"/>
    <w:rsid w:val="00E7553F"/>
    <w:rsid w:val="00E755E8"/>
    <w:rsid w:val="00E75A4B"/>
    <w:rsid w:val="00E75CA6"/>
    <w:rsid w:val="00E75D79"/>
    <w:rsid w:val="00E76065"/>
    <w:rsid w:val="00E7611C"/>
    <w:rsid w:val="00E7662E"/>
    <w:rsid w:val="00E76A07"/>
    <w:rsid w:val="00E76C12"/>
    <w:rsid w:val="00E77352"/>
    <w:rsid w:val="00E77645"/>
    <w:rsid w:val="00E77EF0"/>
    <w:rsid w:val="00E8009F"/>
    <w:rsid w:val="00E804B5"/>
    <w:rsid w:val="00E8050B"/>
    <w:rsid w:val="00E80570"/>
    <w:rsid w:val="00E80C5C"/>
    <w:rsid w:val="00E80CFC"/>
    <w:rsid w:val="00E80D5E"/>
    <w:rsid w:val="00E8103E"/>
    <w:rsid w:val="00E81201"/>
    <w:rsid w:val="00E8128E"/>
    <w:rsid w:val="00E81433"/>
    <w:rsid w:val="00E81542"/>
    <w:rsid w:val="00E819F5"/>
    <w:rsid w:val="00E81B91"/>
    <w:rsid w:val="00E81DFA"/>
    <w:rsid w:val="00E81E7B"/>
    <w:rsid w:val="00E825C3"/>
    <w:rsid w:val="00E8266D"/>
    <w:rsid w:val="00E826D8"/>
    <w:rsid w:val="00E82765"/>
    <w:rsid w:val="00E8277B"/>
    <w:rsid w:val="00E82A1F"/>
    <w:rsid w:val="00E82ABF"/>
    <w:rsid w:val="00E82D2A"/>
    <w:rsid w:val="00E83092"/>
    <w:rsid w:val="00E83224"/>
    <w:rsid w:val="00E8388A"/>
    <w:rsid w:val="00E83A6A"/>
    <w:rsid w:val="00E83B06"/>
    <w:rsid w:val="00E83B92"/>
    <w:rsid w:val="00E83CC0"/>
    <w:rsid w:val="00E83F8A"/>
    <w:rsid w:val="00E84168"/>
    <w:rsid w:val="00E8435D"/>
    <w:rsid w:val="00E8440E"/>
    <w:rsid w:val="00E8450D"/>
    <w:rsid w:val="00E84661"/>
    <w:rsid w:val="00E8475A"/>
    <w:rsid w:val="00E847EF"/>
    <w:rsid w:val="00E84A95"/>
    <w:rsid w:val="00E84B6D"/>
    <w:rsid w:val="00E84D90"/>
    <w:rsid w:val="00E8528E"/>
    <w:rsid w:val="00E85499"/>
    <w:rsid w:val="00E859D4"/>
    <w:rsid w:val="00E85B42"/>
    <w:rsid w:val="00E85FFC"/>
    <w:rsid w:val="00E86377"/>
    <w:rsid w:val="00E863B4"/>
    <w:rsid w:val="00E8641B"/>
    <w:rsid w:val="00E86A02"/>
    <w:rsid w:val="00E86B59"/>
    <w:rsid w:val="00E86B68"/>
    <w:rsid w:val="00E86E87"/>
    <w:rsid w:val="00E86EFA"/>
    <w:rsid w:val="00E872A6"/>
    <w:rsid w:val="00E877F5"/>
    <w:rsid w:val="00E87875"/>
    <w:rsid w:val="00E8795F"/>
    <w:rsid w:val="00E87C4A"/>
    <w:rsid w:val="00E87EBA"/>
    <w:rsid w:val="00E9004C"/>
    <w:rsid w:val="00E90960"/>
    <w:rsid w:val="00E90EE1"/>
    <w:rsid w:val="00E90FEB"/>
    <w:rsid w:val="00E9108E"/>
    <w:rsid w:val="00E910F2"/>
    <w:rsid w:val="00E91134"/>
    <w:rsid w:val="00E9141D"/>
    <w:rsid w:val="00E91626"/>
    <w:rsid w:val="00E91A71"/>
    <w:rsid w:val="00E91F6C"/>
    <w:rsid w:val="00E92072"/>
    <w:rsid w:val="00E92222"/>
    <w:rsid w:val="00E9232A"/>
    <w:rsid w:val="00E9247F"/>
    <w:rsid w:val="00E92610"/>
    <w:rsid w:val="00E928AF"/>
    <w:rsid w:val="00E92AD8"/>
    <w:rsid w:val="00E92B30"/>
    <w:rsid w:val="00E92C57"/>
    <w:rsid w:val="00E92CAE"/>
    <w:rsid w:val="00E92CD1"/>
    <w:rsid w:val="00E92D1C"/>
    <w:rsid w:val="00E92E74"/>
    <w:rsid w:val="00E92EFF"/>
    <w:rsid w:val="00E92F29"/>
    <w:rsid w:val="00E9394F"/>
    <w:rsid w:val="00E93B5D"/>
    <w:rsid w:val="00E93C17"/>
    <w:rsid w:val="00E93C95"/>
    <w:rsid w:val="00E93EEB"/>
    <w:rsid w:val="00E940D6"/>
    <w:rsid w:val="00E9486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34"/>
    <w:rsid w:val="00E97069"/>
    <w:rsid w:val="00E9711D"/>
    <w:rsid w:val="00E9728E"/>
    <w:rsid w:val="00E975D7"/>
    <w:rsid w:val="00E97640"/>
    <w:rsid w:val="00E977AE"/>
    <w:rsid w:val="00E979BE"/>
    <w:rsid w:val="00E97B67"/>
    <w:rsid w:val="00EA02E2"/>
    <w:rsid w:val="00EA064E"/>
    <w:rsid w:val="00EA09FD"/>
    <w:rsid w:val="00EA0A15"/>
    <w:rsid w:val="00EA0AD2"/>
    <w:rsid w:val="00EA0C0B"/>
    <w:rsid w:val="00EA10B3"/>
    <w:rsid w:val="00EA138B"/>
    <w:rsid w:val="00EA1410"/>
    <w:rsid w:val="00EA14A2"/>
    <w:rsid w:val="00EA1721"/>
    <w:rsid w:val="00EA1A0C"/>
    <w:rsid w:val="00EA1F7F"/>
    <w:rsid w:val="00EA240E"/>
    <w:rsid w:val="00EA27CD"/>
    <w:rsid w:val="00EA2B87"/>
    <w:rsid w:val="00EA2B90"/>
    <w:rsid w:val="00EA2C35"/>
    <w:rsid w:val="00EA2D7B"/>
    <w:rsid w:val="00EA2DAF"/>
    <w:rsid w:val="00EA2E9D"/>
    <w:rsid w:val="00EA3036"/>
    <w:rsid w:val="00EA3A97"/>
    <w:rsid w:val="00EA41F9"/>
    <w:rsid w:val="00EA4789"/>
    <w:rsid w:val="00EA4B01"/>
    <w:rsid w:val="00EA4B06"/>
    <w:rsid w:val="00EA4DAF"/>
    <w:rsid w:val="00EA4E51"/>
    <w:rsid w:val="00EA4FCE"/>
    <w:rsid w:val="00EA5D2D"/>
    <w:rsid w:val="00EA6373"/>
    <w:rsid w:val="00EA6392"/>
    <w:rsid w:val="00EA6AE2"/>
    <w:rsid w:val="00EA6B5B"/>
    <w:rsid w:val="00EA6D73"/>
    <w:rsid w:val="00EA6DE4"/>
    <w:rsid w:val="00EA7414"/>
    <w:rsid w:val="00EA75CF"/>
    <w:rsid w:val="00EA7610"/>
    <w:rsid w:val="00EA799A"/>
    <w:rsid w:val="00EB0151"/>
    <w:rsid w:val="00EB0348"/>
    <w:rsid w:val="00EB035B"/>
    <w:rsid w:val="00EB0362"/>
    <w:rsid w:val="00EB0564"/>
    <w:rsid w:val="00EB09B7"/>
    <w:rsid w:val="00EB09C0"/>
    <w:rsid w:val="00EB0D97"/>
    <w:rsid w:val="00EB0E28"/>
    <w:rsid w:val="00EB15A6"/>
    <w:rsid w:val="00EB1818"/>
    <w:rsid w:val="00EB2026"/>
    <w:rsid w:val="00EB2283"/>
    <w:rsid w:val="00EB23F3"/>
    <w:rsid w:val="00EB27CC"/>
    <w:rsid w:val="00EB28C9"/>
    <w:rsid w:val="00EB2B36"/>
    <w:rsid w:val="00EB2D51"/>
    <w:rsid w:val="00EB2D68"/>
    <w:rsid w:val="00EB2E81"/>
    <w:rsid w:val="00EB3136"/>
    <w:rsid w:val="00EB329C"/>
    <w:rsid w:val="00EB346A"/>
    <w:rsid w:val="00EB3651"/>
    <w:rsid w:val="00EB38EC"/>
    <w:rsid w:val="00EB39F3"/>
    <w:rsid w:val="00EB433E"/>
    <w:rsid w:val="00EB4567"/>
    <w:rsid w:val="00EB4CDE"/>
    <w:rsid w:val="00EB4F68"/>
    <w:rsid w:val="00EB4FE5"/>
    <w:rsid w:val="00EB5269"/>
    <w:rsid w:val="00EB5475"/>
    <w:rsid w:val="00EB56D0"/>
    <w:rsid w:val="00EB57A4"/>
    <w:rsid w:val="00EB5A59"/>
    <w:rsid w:val="00EB5E4D"/>
    <w:rsid w:val="00EB5F3A"/>
    <w:rsid w:val="00EB5FA1"/>
    <w:rsid w:val="00EB6052"/>
    <w:rsid w:val="00EB61F4"/>
    <w:rsid w:val="00EB631D"/>
    <w:rsid w:val="00EB6A2A"/>
    <w:rsid w:val="00EB6D84"/>
    <w:rsid w:val="00EB6EAA"/>
    <w:rsid w:val="00EB6F77"/>
    <w:rsid w:val="00EB6FF2"/>
    <w:rsid w:val="00EB7062"/>
    <w:rsid w:val="00EB74E6"/>
    <w:rsid w:val="00EB757A"/>
    <w:rsid w:val="00EB7C97"/>
    <w:rsid w:val="00EB7E74"/>
    <w:rsid w:val="00EB7EF7"/>
    <w:rsid w:val="00EC002C"/>
    <w:rsid w:val="00EC00D3"/>
    <w:rsid w:val="00EC0154"/>
    <w:rsid w:val="00EC01A8"/>
    <w:rsid w:val="00EC03EF"/>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58"/>
    <w:rsid w:val="00EC2972"/>
    <w:rsid w:val="00EC2A60"/>
    <w:rsid w:val="00EC2A9B"/>
    <w:rsid w:val="00EC3099"/>
    <w:rsid w:val="00EC3623"/>
    <w:rsid w:val="00EC3D3D"/>
    <w:rsid w:val="00EC3FFF"/>
    <w:rsid w:val="00EC433F"/>
    <w:rsid w:val="00EC461E"/>
    <w:rsid w:val="00EC4A18"/>
    <w:rsid w:val="00EC4A25"/>
    <w:rsid w:val="00EC4C7F"/>
    <w:rsid w:val="00EC4EC2"/>
    <w:rsid w:val="00EC4FE7"/>
    <w:rsid w:val="00EC5164"/>
    <w:rsid w:val="00EC574E"/>
    <w:rsid w:val="00EC57B9"/>
    <w:rsid w:val="00EC57E1"/>
    <w:rsid w:val="00EC580F"/>
    <w:rsid w:val="00EC596C"/>
    <w:rsid w:val="00EC59EF"/>
    <w:rsid w:val="00EC61B4"/>
    <w:rsid w:val="00EC638F"/>
    <w:rsid w:val="00EC63E4"/>
    <w:rsid w:val="00EC65B0"/>
    <w:rsid w:val="00EC69AD"/>
    <w:rsid w:val="00EC6C08"/>
    <w:rsid w:val="00EC6CDC"/>
    <w:rsid w:val="00EC6D76"/>
    <w:rsid w:val="00EC6DA8"/>
    <w:rsid w:val="00EC6E1B"/>
    <w:rsid w:val="00EC6F5E"/>
    <w:rsid w:val="00EC701B"/>
    <w:rsid w:val="00EC70B5"/>
    <w:rsid w:val="00EC71CA"/>
    <w:rsid w:val="00EC74D2"/>
    <w:rsid w:val="00EC74DB"/>
    <w:rsid w:val="00EC75A8"/>
    <w:rsid w:val="00EC7981"/>
    <w:rsid w:val="00EC7D21"/>
    <w:rsid w:val="00ED01BD"/>
    <w:rsid w:val="00ED0236"/>
    <w:rsid w:val="00ED0CBC"/>
    <w:rsid w:val="00ED0E22"/>
    <w:rsid w:val="00ED0EDF"/>
    <w:rsid w:val="00ED0F51"/>
    <w:rsid w:val="00ED0FC6"/>
    <w:rsid w:val="00ED1055"/>
    <w:rsid w:val="00ED1110"/>
    <w:rsid w:val="00ED1351"/>
    <w:rsid w:val="00ED1554"/>
    <w:rsid w:val="00ED1EB4"/>
    <w:rsid w:val="00ED206C"/>
    <w:rsid w:val="00ED21E7"/>
    <w:rsid w:val="00ED22FD"/>
    <w:rsid w:val="00ED22FE"/>
    <w:rsid w:val="00ED241F"/>
    <w:rsid w:val="00ED2501"/>
    <w:rsid w:val="00ED25E1"/>
    <w:rsid w:val="00ED27B9"/>
    <w:rsid w:val="00ED2C2B"/>
    <w:rsid w:val="00ED3178"/>
    <w:rsid w:val="00ED3444"/>
    <w:rsid w:val="00ED3470"/>
    <w:rsid w:val="00ED37D2"/>
    <w:rsid w:val="00ED394F"/>
    <w:rsid w:val="00ED3CBD"/>
    <w:rsid w:val="00ED3EA7"/>
    <w:rsid w:val="00ED3F68"/>
    <w:rsid w:val="00ED41F6"/>
    <w:rsid w:val="00ED426E"/>
    <w:rsid w:val="00ED42FD"/>
    <w:rsid w:val="00ED4B79"/>
    <w:rsid w:val="00ED53E6"/>
    <w:rsid w:val="00ED58C2"/>
    <w:rsid w:val="00ED5913"/>
    <w:rsid w:val="00ED59CE"/>
    <w:rsid w:val="00ED5A3E"/>
    <w:rsid w:val="00ED5C95"/>
    <w:rsid w:val="00ED5EE7"/>
    <w:rsid w:val="00ED619A"/>
    <w:rsid w:val="00ED61F9"/>
    <w:rsid w:val="00ED686C"/>
    <w:rsid w:val="00ED6B78"/>
    <w:rsid w:val="00ED6D58"/>
    <w:rsid w:val="00ED6D94"/>
    <w:rsid w:val="00ED7194"/>
    <w:rsid w:val="00ED74B5"/>
    <w:rsid w:val="00ED7685"/>
    <w:rsid w:val="00ED7882"/>
    <w:rsid w:val="00ED79D7"/>
    <w:rsid w:val="00ED7C29"/>
    <w:rsid w:val="00ED7C89"/>
    <w:rsid w:val="00ED7D58"/>
    <w:rsid w:val="00ED7DF7"/>
    <w:rsid w:val="00ED7E02"/>
    <w:rsid w:val="00EE05BB"/>
    <w:rsid w:val="00EE08AB"/>
    <w:rsid w:val="00EE0C60"/>
    <w:rsid w:val="00EE0D2F"/>
    <w:rsid w:val="00EE1240"/>
    <w:rsid w:val="00EE1777"/>
    <w:rsid w:val="00EE17FD"/>
    <w:rsid w:val="00EE18FA"/>
    <w:rsid w:val="00EE1A63"/>
    <w:rsid w:val="00EE1C5F"/>
    <w:rsid w:val="00EE1CC6"/>
    <w:rsid w:val="00EE1D15"/>
    <w:rsid w:val="00EE2008"/>
    <w:rsid w:val="00EE2019"/>
    <w:rsid w:val="00EE238F"/>
    <w:rsid w:val="00EE26D2"/>
    <w:rsid w:val="00EE2FAC"/>
    <w:rsid w:val="00EE2FD2"/>
    <w:rsid w:val="00EE3025"/>
    <w:rsid w:val="00EE314B"/>
    <w:rsid w:val="00EE32B1"/>
    <w:rsid w:val="00EE33D2"/>
    <w:rsid w:val="00EE34FC"/>
    <w:rsid w:val="00EE357D"/>
    <w:rsid w:val="00EE3C24"/>
    <w:rsid w:val="00EE3CE3"/>
    <w:rsid w:val="00EE3F1D"/>
    <w:rsid w:val="00EE3F28"/>
    <w:rsid w:val="00EE3FA4"/>
    <w:rsid w:val="00EE4157"/>
    <w:rsid w:val="00EE46AC"/>
    <w:rsid w:val="00EE46B6"/>
    <w:rsid w:val="00EE4825"/>
    <w:rsid w:val="00EE48D5"/>
    <w:rsid w:val="00EE4B03"/>
    <w:rsid w:val="00EE4BE7"/>
    <w:rsid w:val="00EE4C48"/>
    <w:rsid w:val="00EE5056"/>
    <w:rsid w:val="00EE50F0"/>
    <w:rsid w:val="00EE537A"/>
    <w:rsid w:val="00EE53FC"/>
    <w:rsid w:val="00EE54F5"/>
    <w:rsid w:val="00EE554A"/>
    <w:rsid w:val="00EE568B"/>
    <w:rsid w:val="00EE5765"/>
    <w:rsid w:val="00EE57FC"/>
    <w:rsid w:val="00EE5841"/>
    <w:rsid w:val="00EE5D66"/>
    <w:rsid w:val="00EE5E38"/>
    <w:rsid w:val="00EE6039"/>
    <w:rsid w:val="00EE6153"/>
    <w:rsid w:val="00EE6399"/>
    <w:rsid w:val="00EE659E"/>
    <w:rsid w:val="00EE6A93"/>
    <w:rsid w:val="00EE6CA4"/>
    <w:rsid w:val="00EE70CE"/>
    <w:rsid w:val="00EE72A3"/>
    <w:rsid w:val="00EE730D"/>
    <w:rsid w:val="00EE7352"/>
    <w:rsid w:val="00EE73BE"/>
    <w:rsid w:val="00EE750F"/>
    <w:rsid w:val="00EE7AFE"/>
    <w:rsid w:val="00EE7D7C"/>
    <w:rsid w:val="00EF01BF"/>
    <w:rsid w:val="00EF0765"/>
    <w:rsid w:val="00EF0970"/>
    <w:rsid w:val="00EF0A23"/>
    <w:rsid w:val="00EF0B79"/>
    <w:rsid w:val="00EF0BCF"/>
    <w:rsid w:val="00EF0CC2"/>
    <w:rsid w:val="00EF0F13"/>
    <w:rsid w:val="00EF106E"/>
    <w:rsid w:val="00EF1511"/>
    <w:rsid w:val="00EF1887"/>
    <w:rsid w:val="00EF1BD8"/>
    <w:rsid w:val="00EF1C52"/>
    <w:rsid w:val="00EF1E6B"/>
    <w:rsid w:val="00EF1EED"/>
    <w:rsid w:val="00EF2136"/>
    <w:rsid w:val="00EF2174"/>
    <w:rsid w:val="00EF2507"/>
    <w:rsid w:val="00EF2B75"/>
    <w:rsid w:val="00EF2B93"/>
    <w:rsid w:val="00EF2C1B"/>
    <w:rsid w:val="00EF2CB7"/>
    <w:rsid w:val="00EF33DC"/>
    <w:rsid w:val="00EF3550"/>
    <w:rsid w:val="00EF3687"/>
    <w:rsid w:val="00EF36D0"/>
    <w:rsid w:val="00EF37E7"/>
    <w:rsid w:val="00EF4535"/>
    <w:rsid w:val="00EF4575"/>
    <w:rsid w:val="00EF464A"/>
    <w:rsid w:val="00EF46B4"/>
    <w:rsid w:val="00EF46C9"/>
    <w:rsid w:val="00EF4867"/>
    <w:rsid w:val="00EF493A"/>
    <w:rsid w:val="00EF4CBB"/>
    <w:rsid w:val="00EF50BD"/>
    <w:rsid w:val="00EF527E"/>
    <w:rsid w:val="00EF5305"/>
    <w:rsid w:val="00EF57E3"/>
    <w:rsid w:val="00EF5D0B"/>
    <w:rsid w:val="00EF5D18"/>
    <w:rsid w:val="00EF5D40"/>
    <w:rsid w:val="00EF5E42"/>
    <w:rsid w:val="00EF6092"/>
    <w:rsid w:val="00EF65A8"/>
    <w:rsid w:val="00EF65E9"/>
    <w:rsid w:val="00EF6711"/>
    <w:rsid w:val="00EF68DA"/>
    <w:rsid w:val="00EF69ED"/>
    <w:rsid w:val="00EF7069"/>
    <w:rsid w:val="00EF7AB1"/>
    <w:rsid w:val="00EF7B91"/>
    <w:rsid w:val="00EF7D8D"/>
    <w:rsid w:val="00EF7EC1"/>
    <w:rsid w:val="00F005BF"/>
    <w:rsid w:val="00F005F8"/>
    <w:rsid w:val="00F00616"/>
    <w:rsid w:val="00F00622"/>
    <w:rsid w:val="00F00F79"/>
    <w:rsid w:val="00F0108D"/>
    <w:rsid w:val="00F01133"/>
    <w:rsid w:val="00F01311"/>
    <w:rsid w:val="00F01A23"/>
    <w:rsid w:val="00F01AB4"/>
    <w:rsid w:val="00F01AC1"/>
    <w:rsid w:val="00F01E1B"/>
    <w:rsid w:val="00F01E57"/>
    <w:rsid w:val="00F01F2D"/>
    <w:rsid w:val="00F01F61"/>
    <w:rsid w:val="00F020BE"/>
    <w:rsid w:val="00F02197"/>
    <w:rsid w:val="00F025A2"/>
    <w:rsid w:val="00F027A6"/>
    <w:rsid w:val="00F0282F"/>
    <w:rsid w:val="00F0297D"/>
    <w:rsid w:val="00F02F33"/>
    <w:rsid w:val="00F02FF9"/>
    <w:rsid w:val="00F03374"/>
    <w:rsid w:val="00F03562"/>
    <w:rsid w:val="00F035DF"/>
    <w:rsid w:val="00F0362C"/>
    <w:rsid w:val="00F03820"/>
    <w:rsid w:val="00F03826"/>
    <w:rsid w:val="00F041FF"/>
    <w:rsid w:val="00F044C8"/>
    <w:rsid w:val="00F0454E"/>
    <w:rsid w:val="00F04712"/>
    <w:rsid w:val="00F04A80"/>
    <w:rsid w:val="00F04B55"/>
    <w:rsid w:val="00F04D74"/>
    <w:rsid w:val="00F04E24"/>
    <w:rsid w:val="00F04EBC"/>
    <w:rsid w:val="00F05563"/>
    <w:rsid w:val="00F055FB"/>
    <w:rsid w:val="00F05827"/>
    <w:rsid w:val="00F058AA"/>
    <w:rsid w:val="00F05926"/>
    <w:rsid w:val="00F059CC"/>
    <w:rsid w:val="00F05C0B"/>
    <w:rsid w:val="00F05CE0"/>
    <w:rsid w:val="00F05D47"/>
    <w:rsid w:val="00F05DDA"/>
    <w:rsid w:val="00F05F2F"/>
    <w:rsid w:val="00F05F8B"/>
    <w:rsid w:val="00F0633F"/>
    <w:rsid w:val="00F064EB"/>
    <w:rsid w:val="00F0650C"/>
    <w:rsid w:val="00F067C7"/>
    <w:rsid w:val="00F06AD4"/>
    <w:rsid w:val="00F06CC8"/>
    <w:rsid w:val="00F06EC2"/>
    <w:rsid w:val="00F07590"/>
    <w:rsid w:val="00F07930"/>
    <w:rsid w:val="00F07C3E"/>
    <w:rsid w:val="00F07C82"/>
    <w:rsid w:val="00F07C86"/>
    <w:rsid w:val="00F07D6C"/>
    <w:rsid w:val="00F1018C"/>
    <w:rsid w:val="00F102D8"/>
    <w:rsid w:val="00F10643"/>
    <w:rsid w:val="00F10B4F"/>
    <w:rsid w:val="00F10BD4"/>
    <w:rsid w:val="00F10F56"/>
    <w:rsid w:val="00F1124D"/>
    <w:rsid w:val="00F11261"/>
    <w:rsid w:val="00F11371"/>
    <w:rsid w:val="00F116FD"/>
    <w:rsid w:val="00F11863"/>
    <w:rsid w:val="00F11CD3"/>
    <w:rsid w:val="00F12349"/>
    <w:rsid w:val="00F12481"/>
    <w:rsid w:val="00F124E0"/>
    <w:rsid w:val="00F125B2"/>
    <w:rsid w:val="00F12649"/>
    <w:rsid w:val="00F127F8"/>
    <w:rsid w:val="00F1288E"/>
    <w:rsid w:val="00F12892"/>
    <w:rsid w:val="00F129AB"/>
    <w:rsid w:val="00F12A49"/>
    <w:rsid w:val="00F12AC0"/>
    <w:rsid w:val="00F12ACB"/>
    <w:rsid w:val="00F12D19"/>
    <w:rsid w:val="00F13133"/>
    <w:rsid w:val="00F132C1"/>
    <w:rsid w:val="00F13698"/>
    <w:rsid w:val="00F1391E"/>
    <w:rsid w:val="00F13BA1"/>
    <w:rsid w:val="00F13C82"/>
    <w:rsid w:val="00F13D3F"/>
    <w:rsid w:val="00F14421"/>
    <w:rsid w:val="00F1449C"/>
    <w:rsid w:val="00F14802"/>
    <w:rsid w:val="00F14847"/>
    <w:rsid w:val="00F151CA"/>
    <w:rsid w:val="00F15292"/>
    <w:rsid w:val="00F15381"/>
    <w:rsid w:val="00F153E8"/>
    <w:rsid w:val="00F155FB"/>
    <w:rsid w:val="00F156FB"/>
    <w:rsid w:val="00F15C29"/>
    <w:rsid w:val="00F15D4D"/>
    <w:rsid w:val="00F15DFC"/>
    <w:rsid w:val="00F15FAA"/>
    <w:rsid w:val="00F163AA"/>
    <w:rsid w:val="00F16593"/>
    <w:rsid w:val="00F16603"/>
    <w:rsid w:val="00F1673C"/>
    <w:rsid w:val="00F16FA0"/>
    <w:rsid w:val="00F170EC"/>
    <w:rsid w:val="00F1743D"/>
    <w:rsid w:val="00F174A9"/>
    <w:rsid w:val="00F17C96"/>
    <w:rsid w:val="00F20402"/>
    <w:rsid w:val="00F20572"/>
    <w:rsid w:val="00F20897"/>
    <w:rsid w:val="00F20915"/>
    <w:rsid w:val="00F20B97"/>
    <w:rsid w:val="00F20B9D"/>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18"/>
    <w:rsid w:val="00F231AB"/>
    <w:rsid w:val="00F23601"/>
    <w:rsid w:val="00F237C7"/>
    <w:rsid w:val="00F23893"/>
    <w:rsid w:val="00F238B2"/>
    <w:rsid w:val="00F23943"/>
    <w:rsid w:val="00F23B02"/>
    <w:rsid w:val="00F23C04"/>
    <w:rsid w:val="00F23CAB"/>
    <w:rsid w:val="00F23CD7"/>
    <w:rsid w:val="00F240BA"/>
    <w:rsid w:val="00F2411F"/>
    <w:rsid w:val="00F2420A"/>
    <w:rsid w:val="00F2467F"/>
    <w:rsid w:val="00F2516E"/>
    <w:rsid w:val="00F251DD"/>
    <w:rsid w:val="00F25275"/>
    <w:rsid w:val="00F252F3"/>
    <w:rsid w:val="00F25A9A"/>
    <w:rsid w:val="00F25D79"/>
    <w:rsid w:val="00F25D98"/>
    <w:rsid w:val="00F25E28"/>
    <w:rsid w:val="00F26431"/>
    <w:rsid w:val="00F26779"/>
    <w:rsid w:val="00F26E16"/>
    <w:rsid w:val="00F2715C"/>
    <w:rsid w:val="00F271A9"/>
    <w:rsid w:val="00F27205"/>
    <w:rsid w:val="00F27357"/>
    <w:rsid w:val="00F27564"/>
    <w:rsid w:val="00F27840"/>
    <w:rsid w:val="00F27AF5"/>
    <w:rsid w:val="00F27D15"/>
    <w:rsid w:val="00F27D34"/>
    <w:rsid w:val="00F300FB"/>
    <w:rsid w:val="00F30137"/>
    <w:rsid w:val="00F30204"/>
    <w:rsid w:val="00F303EA"/>
    <w:rsid w:val="00F30A04"/>
    <w:rsid w:val="00F30A8E"/>
    <w:rsid w:val="00F30B2E"/>
    <w:rsid w:val="00F30C23"/>
    <w:rsid w:val="00F30CA2"/>
    <w:rsid w:val="00F30CC1"/>
    <w:rsid w:val="00F30D1B"/>
    <w:rsid w:val="00F30F2D"/>
    <w:rsid w:val="00F31188"/>
    <w:rsid w:val="00F31924"/>
    <w:rsid w:val="00F32056"/>
    <w:rsid w:val="00F32106"/>
    <w:rsid w:val="00F323CD"/>
    <w:rsid w:val="00F325C9"/>
    <w:rsid w:val="00F32766"/>
    <w:rsid w:val="00F32828"/>
    <w:rsid w:val="00F329CC"/>
    <w:rsid w:val="00F32A8A"/>
    <w:rsid w:val="00F32D0E"/>
    <w:rsid w:val="00F32D6B"/>
    <w:rsid w:val="00F32FB8"/>
    <w:rsid w:val="00F3304A"/>
    <w:rsid w:val="00F335BD"/>
    <w:rsid w:val="00F33625"/>
    <w:rsid w:val="00F3376B"/>
    <w:rsid w:val="00F33F22"/>
    <w:rsid w:val="00F340F7"/>
    <w:rsid w:val="00F346C6"/>
    <w:rsid w:val="00F347BC"/>
    <w:rsid w:val="00F353BB"/>
    <w:rsid w:val="00F354A2"/>
    <w:rsid w:val="00F35584"/>
    <w:rsid w:val="00F35E8F"/>
    <w:rsid w:val="00F35EF5"/>
    <w:rsid w:val="00F3632C"/>
    <w:rsid w:val="00F3663E"/>
    <w:rsid w:val="00F36812"/>
    <w:rsid w:val="00F36A7B"/>
    <w:rsid w:val="00F36B24"/>
    <w:rsid w:val="00F36BF1"/>
    <w:rsid w:val="00F371AF"/>
    <w:rsid w:val="00F37750"/>
    <w:rsid w:val="00F37A41"/>
    <w:rsid w:val="00F37BB9"/>
    <w:rsid w:val="00F37CDC"/>
    <w:rsid w:val="00F37E95"/>
    <w:rsid w:val="00F40093"/>
    <w:rsid w:val="00F40177"/>
    <w:rsid w:val="00F401D8"/>
    <w:rsid w:val="00F40BA6"/>
    <w:rsid w:val="00F40CA5"/>
    <w:rsid w:val="00F40D4C"/>
    <w:rsid w:val="00F40E0D"/>
    <w:rsid w:val="00F40E90"/>
    <w:rsid w:val="00F40F77"/>
    <w:rsid w:val="00F410FE"/>
    <w:rsid w:val="00F413F4"/>
    <w:rsid w:val="00F4150F"/>
    <w:rsid w:val="00F4166D"/>
    <w:rsid w:val="00F41A19"/>
    <w:rsid w:val="00F41A35"/>
    <w:rsid w:val="00F42061"/>
    <w:rsid w:val="00F4259C"/>
    <w:rsid w:val="00F428B1"/>
    <w:rsid w:val="00F42915"/>
    <w:rsid w:val="00F4296A"/>
    <w:rsid w:val="00F43168"/>
    <w:rsid w:val="00F436DA"/>
    <w:rsid w:val="00F43846"/>
    <w:rsid w:val="00F438CA"/>
    <w:rsid w:val="00F43A82"/>
    <w:rsid w:val="00F43AAB"/>
    <w:rsid w:val="00F43BF9"/>
    <w:rsid w:val="00F43C6B"/>
    <w:rsid w:val="00F43D0B"/>
    <w:rsid w:val="00F441CB"/>
    <w:rsid w:val="00F44447"/>
    <w:rsid w:val="00F4455D"/>
    <w:rsid w:val="00F44749"/>
    <w:rsid w:val="00F44768"/>
    <w:rsid w:val="00F447E9"/>
    <w:rsid w:val="00F44D59"/>
    <w:rsid w:val="00F4500D"/>
    <w:rsid w:val="00F451CB"/>
    <w:rsid w:val="00F452DB"/>
    <w:rsid w:val="00F45382"/>
    <w:rsid w:val="00F453AD"/>
    <w:rsid w:val="00F453DA"/>
    <w:rsid w:val="00F45578"/>
    <w:rsid w:val="00F45677"/>
    <w:rsid w:val="00F456F6"/>
    <w:rsid w:val="00F45F19"/>
    <w:rsid w:val="00F45F7F"/>
    <w:rsid w:val="00F4613B"/>
    <w:rsid w:val="00F4614C"/>
    <w:rsid w:val="00F46976"/>
    <w:rsid w:val="00F46A64"/>
    <w:rsid w:val="00F46B51"/>
    <w:rsid w:val="00F46BD9"/>
    <w:rsid w:val="00F46DEF"/>
    <w:rsid w:val="00F4713D"/>
    <w:rsid w:val="00F472D5"/>
    <w:rsid w:val="00F473A4"/>
    <w:rsid w:val="00F475D0"/>
    <w:rsid w:val="00F47788"/>
    <w:rsid w:val="00F47A5B"/>
    <w:rsid w:val="00F47D57"/>
    <w:rsid w:val="00F47DEE"/>
    <w:rsid w:val="00F50060"/>
    <w:rsid w:val="00F5009D"/>
    <w:rsid w:val="00F50376"/>
    <w:rsid w:val="00F50528"/>
    <w:rsid w:val="00F507BF"/>
    <w:rsid w:val="00F50914"/>
    <w:rsid w:val="00F50DC8"/>
    <w:rsid w:val="00F50DD8"/>
    <w:rsid w:val="00F50E2F"/>
    <w:rsid w:val="00F50F6E"/>
    <w:rsid w:val="00F50FE3"/>
    <w:rsid w:val="00F510B4"/>
    <w:rsid w:val="00F51188"/>
    <w:rsid w:val="00F511BC"/>
    <w:rsid w:val="00F5169A"/>
    <w:rsid w:val="00F51935"/>
    <w:rsid w:val="00F51ABD"/>
    <w:rsid w:val="00F51D1E"/>
    <w:rsid w:val="00F51D5C"/>
    <w:rsid w:val="00F51DB5"/>
    <w:rsid w:val="00F51F52"/>
    <w:rsid w:val="00F521F2"/>
    <w:rsid w:val="00F52363"/>
    <w:rsid w:val="00F523B3"/>
    <w:rsid w:val="00F52879"/>
    <w:rsid w:val="00F52968"/>
    <w:rsid w:val="00F52D01"/>
    <w:rsid w:val="00F52D88"/>
    <w:rsid w:val="00F52E04"/>
    <w:rsid w:val="00F52FB2"/>
    <w:rsid w:val="00F53198"/>
    <w:rsid w:val="00F531F9"/>
    <w:rsid w:val="00F5320D"/>
    <w:rsid w:val="00F53531"/>
    <w:rsid w:val="00F535A7"/>
    <w:rsid w:val="00F537AA"/>
    <w:rsid w:val="00F537EB"/>
    <w:rsid w:val="00F5389A"/>
    <w:rsid w:val="00F53907"/>
    <w:rsid w:val="00F53AA2"/>
    <w:rsid w:val="00F543B5"/>
    <w:rsid w:val="00F54431"/>
    <w:rsid w:val="00F54480"/>
    <w:rsid w:val="00F545A1"/>
    <w:rsid w:val="00F54BFA"/>
    <w:rsid w:val="00F54DA7"/>
    <w:rsid w:val="00F54F25"/>
    <w:rsid w:val="00F551A5"/>
    <w:rsid w:val="00F55308"/>
    <w:rsid w:val="00F55552"/>
    <w:rsid w:val="00F55710"/>
    <w:rsid w:val="00F558BD"/>
    <w:rsid w:val="00F55985"/>
    <w:rsid w:val="00F55A3A"/>
    <w:rsid w:val="00F55C6F"/>
    <w:rsid w:val="00F55CBB"/>
    <w:rsid w:val="00F5655D"/>
    <w:rsid w:val="00F566DF"/>
    <w:rsid w:val="00F56893"/>
    <w:rsid w:val="00F56B22"/>
    <w:rsid w:val="00F57003"/>
    <w:rsid w:val="00F57059"/>
    <w:rsid w:val="00F570D9"/>
    <w:rsid w:val="00F570FE"/>
    <w:rsid w:val="00F57621"/>
    <w:rsid w:val="00F576AC"/>
    <w:rsid w:val="00F577D2"/>
    <w:rsid w:val="00F57972"/>
    <w:rsid w:val="00F57A7C"/>
    <w:rsid w:val="00F57AA3"/>
    <w:rsid w:val="00F57B37"/>
    <w:rsid w:val="00F57B86"/>
    <w:rsid w:val="00F57C75"/>
    <w:rsid w:val="00F57D29"/>
    <w:rsid w:val="00F57F10"/>
    <w:rsid w:val="00F60CCD"/>
    <w:rsid w:val="00F60CE8"/>
    <w:rsid w:val="00F611F5"/>
    <w:rsid w:val="00F61411"/>
    <w:rsid w:val="00F61770"/>
    <w:rsid w:val="00F61773"/>
    <w:rsid w:val="00F619AD"/>
    <w:rsid w:val="00F619D2"/>
    <w:rsid w:val="00F61C91"/>
    <w:rsid w:val="00F61F2B"/>
    <w:rsid w:val="00F61FA1"/>
    <w:rsid w:val="00F62028"/>
    <w:rsid w:val="00F620C2"/>
    <w:rsid w:val="00F62154"/>
    <w:rsid w:val="00F6221C"/>
    <w:rsid w:val="00F62519"/>
    <w:rsid w:val="00F626C9"/>
    <w:rsid w:val="00F62A70"/>
    <w:rsid w:val="00F634E0"/>
    <w:rsid w:val="00F63A1E"/>
    <w:rsid w:val="00F63C93"/>
    <w:rsid w:val="00F63E53"/>
    <w:rsid w:val="00F63F10"/>
    <w:rsid w:val="00F63FCA"/>
    <w:rsid w:val="00F640A3"/>
    <w:rsid w:val="00F6412B"/>
    <w:rsid w:val="00F6426D"/>
    <w:rsid w:val="00F64380"/>
    <w:rsid w:val="00F644A9"/>
    <w:rsid w:val="00F6475F"/>
    <w:rsid w:val="00F6481B"/>
    <w:rsid w:val="00F648D0"/>
    <w:rsid w:val="00F648E2"/>
    <w:rsid w:val="00F64AE2"/>
    <w:rsid w:val="00F64D3E"/>
    <w:rsid w:val="00F64DA1"/>
    <w:rsid w:val="00F652B6"/>
    <w:rsid w:val="00F653B8"/>
    <w:rsid w:val="00F653C1"/>
    <w:rsid w:val="00F655DE"/>
    <w:rsid w:val="00F656B3"/>
    <w:rsid w:val="00F65741"/>
    <w:rsid w:val="00F65786"/>
    <w:rsid w:val="00F6578B"/>
    <w:rsid w:val="00F65952"/>
    <w:rsid w:val="00F65AF4"/>
    <w:rsid w:val="00F65CD4"/>
    <w:rsid w:val="00F65E05"/>
    <w:rsid w:val="00F6651B"/>
    <w:rsid w:val="00F66603"/>
    <w:rsid w:val="00F6699F"/>
    <w:rsid w:val="00F66A0E"/>
    <w:rsid w:val="00F66D12"/>
    <w:rsid w:val="00F66D48"/>
    <w:rsid w:val="00F66E7A"/>
    <w:rsid w:val="00F67036"/>
    <w:rsid w:val="00F6707A"/>
    <w:rsid w:val="00F670BA"/>
    <w:rsid w:val="00F67275"/>
    <w:rsid w:val="00F67390"/>
    <w:rsid w:val="00F67409"/>
    <w:rsid w:val="00F6757E"/>
    <w:rsid w:val="00F67B0B"/>
    <w:rsid w:val="00F67CC8"/>
    <w:rsid w:val="00F67D6B"/>
    <w:rsid w:val="00F67ECE"/>
    <w:rsid w:val="00F67F50"/>
    <w:rsid w:val="00F67F68"/>
    <w:rsid w:val="00F7048E"/>
    <w:rsid w:val="00F7054F"/>
    <w:rsid w:val="00F705FE"/>
    <w:rsid w:val="00F706BA"/>
    <w:rsid w:val="00F70964"/>
    <w:rsid w:val="00F70B03"/>
    <w:rsid w:val="00F70FA7"/>
    <w:rsid w:val="00F71051"/>
    <w:rsid w:val="00F710CB"/>
    <w:rsid w:val="00F711F6"/>
    <w:rsid w:val="00F7120C"/>
    <w:rsid w:val="00F712FB"/>
    <w:rsid w:val="00F71719"/>
    <w:rsid w:val="00F719EE"/>
    <w:rsid w:val="00F71AF6"/>
    <w:rsid w:val="00F71D80"/>
    <w:rsid w:val="00F71EC0"/>
    <w:rsid w:val="00F72200"/>
    <w:rsid w:val="00F722E8"/>
    <w:rsid w:val="00F7258C"/>
    <w:rsid w:val="00F727E7"/>
    <w:rsid w:val="00F72B2C"/>
    <w:rsid w:val="00F7316C"/>
    <w:rsid w:val="00F73294"/>
    <w:rsid w:val="00F73345"/>
    <w:rsid w:val="00F73566"/>
    <w:rsid w:val="00F7359C"/>
    <w:rsid w:val="00F73D0E"/>
    <w:rsid w:val="00F73E99"/>
    <w:rsid w:val="00F74380"/>
    <w:rsid w:val="00F747EB"/>
    <w:rsid w:val="00F74809"/>
    <w:rsid w:val="00F74923"/>
    <w:rsid w:val="00F74A97"/>
    <w:rsid w:val="00F74C76"/>
    <w:rsid w:val="00F74F36"/>
    <w:rsid w:val="00F74F4C"/>
    <w:rsid w:val="00F750F7"/>
    <w:rsid w:val="00F75254"/>
    <w:rsid w:val="00F7525F"/>
    <w:rsid w:val="00F755A6"/>
    <w:rsid w:val="00F7589F"/>
    <w:rsid w:val="00F7591E"/>
    <w:rsid w:val="00F75E9E"/>
    <w:rsid w:val="00F76AC2"/>
    <w:rsid w:val="00F76BF3"/>
    <w:rsid w:val="00F76D52"/>
    <w:rsid w:val="00F76F87"/>
    <w:rsid w:val="00F76FA9"/>
    <w:rsid w:val="00F771F2"/>
    <w:rsid w:val="00F7793A"/>
    <w:rsid w:val="00F77C87"/>
    <w:rsid w:val="00F77D16"/>
    <w:rsid w:val="00F80317"/>
    <w:rsid w:val="00F80AFB"/>
    <w:rsid w:val="00F80B92"/>
    <w:rsid w:val="00F80BEF"/>
    <w:rsid w:val="00F80E30"/>
    <w:rsid w:val="00F80F1C"/>
    <w:rsid w:val="00F8179F"/>
    <w:rsid w:val="00F81938"/>
    <w:rsid w:val="00F81CDD"/>
    <w:rsid w:val="00F81FD9"/>
    <w:rsid w:val="00F8210C"/>
    <w:rsid w:val="00F82345"/>
    <w:rsid w:val="00F8250C"/>
    <w:rsid w:val="00F82536"/>
    <w:rsid w:val="00F8285C"/>
    <w:rsid w:val="00F82957"/>
    <w:rsid w:val="00F82A28"/>
    <w:rsid w:val="00F82B7C"/>
    <w:rsid w:val="00F82C01"/>
    <w:rsid w:val="00F82C34"/>
    <w:rsid w:val="00F83095"/>
    <w:rsid w:val="00F831B9"/>
    <w:rsid w:val="00F832AB"/>
    <w:rsid w:val="00F836F4"/>
    <w:rsid w:val="00F8387B"/>
    <w:rsid w:val="00F83B6A"/>
    <w:rsid w:val="00F83C1C"/>
    <w:rsid w:val="00F83C9B"/>
    <w:rsid w:val="00F83E08"/>
    <w:rsid w:val="00F83EC4"/>
    <w:rsid w:val="00F841A1"/>
    <w:rsid w:val="00F84271"/>
    <w:rsid w:val="00F849A6"/>
    <w:rsid w:val="00F84A8C"/>
    <w:rsid w:val="00F84AA5"/>
    <w:rsid w:val="00F84B4B"/>
    <w:rsid w:val="00F84FD6"/>
    <w:rsid w:val="00F85A30"/>
    <w:rsid w:val="00F85B43"/>
    <w:rsid w:val="00F85EEA"/>
    <w:rsid w:val="00F85F28"/>
    <w:rsid w:val="00F86089"/>
    <w:rsid w:val="00F86221"/>
    <w:rsid w:val="00F862D2"/>
    <w:rsid w:val="00F862DB"/>
    <w:rsid w:val="00F863F7"/>
    <w:rsid w:val="00F86816"/>
    <w:rsid w:val="00F86851"/>
    <w:rsid w:val="00F86891"/>
    <w:rsid w:val="00F86D15"/>
    <w:rsid w:val="00F87268"/>
    <w:rsid w:val="00F879FA"/>
    <w:rsid w:val="00F87AE6"/>
    <w:rsid w:val="00F87BE6"/>
    <w:rsid w:val="00F87DA8"/>
    <w:rsid w:val="00F900CC"/>
    <w:rsid w:val="00F90182"/>
    <w:rsid w:val="00F903D8"/>
    <w:rsid w:val="00F9041F"/>
    <w:rsid w:val="00F909A1"/>
    <w:rsid w:val="00F909E4"/>
    <w:rsid w:val="00F90AFA"/>
    <w:rsid w:val="00F90B93"/>
    <w:rsid w:val="00F90DBC"/>
    <w:rsid w:val="00F90E73"/>
    <w:rsid w:val="00F90EFD"/>
    <w:rsid w:val="00F911A1"/>
    <w:rsid w:val="00F913CE"/>
    <w:rsid w:val="00F915E8"/>
    <w:rsid w:val="00F9176D"/>
    <w:rsid w:val="00F9178A"/>
    <w:rsid w:val="00F92213"/>
    <w:rsid w:val="00F922FB"/>
    <w:rsid w:val="00F924A8"/>
    <w:rsid w:val="00F9279E"/>
    <w:rsid w:val="00F928F3"/>
    <w:rsid w:val="00F92A3B"/>
    <w:rsid w:val="00F93181"/>
    <w:rsid w:val="00F9395C"/>
    <w:rsid w:val="00F93DD3"/>
    <w:rsid w:val="00F93DD5"/>
    <w:rsid w:val="00F93F91"/>
    <w:rsid w:val="00F9411F"/>
    <w:rsid w:val="00F94149"/>
    <w:rsid w:val="00F9426C"/>
    <w:rsid w:val="00F944C0"/>
    <w:rsid w:val="00F945AB"/>
    <w:rsid w:val="00F946CB"/>
    <w:rsid w:val="00F94986"/>
    <w:rsid w:val="00F949E1"/>
    <w:rsid w:val="00F94AD9"/>
    <w:rsid w:val="00F94D2B"/>
    <w:rsid w:val="00F94F82"/>
    <w:rsid w:val="00F94FBA"/>
    <w:rsid w:val="00F94FBB"/>
    <w:rsid w:val="00F95375"/>
    <w:rsid w:val="00F9541E"/>
    <w:rsid w:val="00F95508"/>
    <w:rsid w:val="00F95B0A"/>
    <w:rsid w:val="00F95CF7"/>
    <w:rsid w:val="00F95F2F"/>
    <w:rsid w:val="00F95F79"/>
    <w:rsid w:val="00F960FE"/>
    <w:rsid w:val="00F9644A"/>
    <w:rsid w:val="00F9656E"/>
    <w:rsid w:val="00F96C44"/>
    <w:rsid w:val="00F96DC4"/>
    <w:rsid w:val="00F96DF2"/>
    <w:rsid w:val="00F96FBB"/>
    <w:rsid w:val="00F97210"/>
    <w:rsid w:val="00F97CDB"/>
    <w:rsid w:val="00F97D30"/>
    <w:rsid w:val="00FA0044"/>
    <w:rsid w:val="00FA0237"/>
    <w:rsid w:val="00FA032D"/>
    <w:rsid w:val="00FA0341"/>
    <w:rsid w:val="00FA04DC"/>
    <w:rsid w:val="00FA0635"/>
    <w:rsid w:val="00FA0732"/>
    <w:rsid w:val="00FA0C29"/>
    <w:rsid w:val="00FA0D15"/>
    <w:rsid w:val="00FA0D37"/>
    <w:rsid w:val="00FA1266"/>
    <w:rsid w:val="00FA17E2"/>
    <w:rsid w:val="00FA1AC7"/>
    <w:rsid w:val="00FA1AD9"/>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2FD"/>
    <w:rsid w:val="00FA45CA"/>
    <w:rsid w:val="00FA473E"/>
    <w:rsid w:val="00FA4988"/>
    <w:rsid w:val="00FA4B29"/>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8F"/>
    <w:rsid w:val="00FA71D1"/>
    <w:rsid w:val="00FA7264"/>
    <w:rsid w:val="00FA7286"/>
    <w:rsid w:val="00FA75F4"/>
    <w:rsid w:val="00FA7647"/>
    <w:rsid w:val="00FA7BED"/>
    <w:rsid w:val="00FA7C0E"/>
    <w:rsid w:val="00FA7C34"/>
    <w:rsid w:val="00FA7C97"/>
    <w:rsid w:val="00FB047A"/>
    <w:rsid w:val="00FB04AA"/>
    <w:rsid w:val="00FB07AD"/>
    <w:rsid w:val="00FB0AF7"/>
    <w:rsid w:val="00FB1031"/>
    <w:rsid w:val="00FB11CF"/>
    <w:rsid w:val="00FB13FF"/>
    <w:rsid w:val="00FB1569"/>
    <w:rsid w:val="00FB16BF"/>
    <w:rsid w:val="00FB1910"/>
    <w:rsid w:val="00FB193E"/>
    <w:rsid w:val="00FB1B8B"/>
    <w:rsid w:val="00FB1BF6"/>
    <w:rsid w:val="00FB1CB2"/>
    <w:rsid w:val="00FB1D51"/>
    <w:rsid w:val="00FB1E17"/>
    <w:rsid w:val="00FB2797"/>
    <w:rsid w:val="00FB2929"/>
    <w:rsid w:val="00FB2A2C"/>
    <w:rsid w:val="00FB2D8B"/>
    <w:rsid w:val="00FB2EBD"/>
    <w:rsid w:val="00FB2F68"/>
    <w:rsid w:val="00FB3227"/>
    <w:rsid w:val="00FB3232"/>
    <w:rsid w:val="00FB32B5"/>
    <w:rsid w:val="00FB3332"/>
    <w:rsid w:val="00FB3486"/>
    <w:rsid w:val="00FB36E2"/>
    <w:rsid w:val="00FB374F"/>
    <w:rsid w:val="00FB377C"/>
    <w:rsid w:val="00FB3A52"/>
    <w:rsid w:val="00FB3E97"/>
    <w:rsid w:val="00FB3F6F"/>
    <w:rsid w:val="00FB3FD6"/>
    <w:rsid w:val="00FB40F7"/>
    <w:rsid w:val="00FB4125"/>
    <w:rsid w:val="00FB4401"/>
    <w:rsid w:val="00FB45A1"/>
    <w:rsid w:val="00FB464D"/>
    <w:rsid w:val="00FB4676"/>
    <w:rsid w:val="00FB4A24"/>
    <w:rsid w:val="00FB4D85"/>
    <w:rsid w:val="00FB4F20"/>
    <w:rsid w:val="00FB504F"/>
    <w:rsid w:val="00FB511E"/>
    <w:rsid w:val="00FB5533"/>
    <w:rsid w:val="00FB5879"/>
    <w:rsid w:val="00FB5B0E"/>
    <w:rsid w:val="00FB5EA8"/>
    <w:rsid w:val="00FB6386"/>
    <w:rsid w:val="00FB6466"/>
    <w:rsid w:val="00FB6630"/>
    <w:rsid w:val="00FB663E"/>
    <w:rsid w:val="00FB6676"/>
    <w:rsid w:val="00FB6877"/>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A7F"/>
    <w:rsid w:val="00FC1DCB"/>
    <w:rsid w:val="00FC1F0B"/>
    <w:rsid w:val="00FC1F58"/>
    <w:rsid w:val="00FC2000"/>
    <w:rsid w:val="00FC2564"/>
    <w:rsid w:val="00FC2B87"/>
    <w:rsid w:val="00FC2DCC"/>
    <w:rsid w:val="00FC312F"/>
    <w:rsid w:val="00FC344C"/>
    <w:rsid w:val="00FC36BD"/>
    <w:rsid w:val="00FC3C86"/>
    <w:rsid w:val="00FC3D93"/>
    <w:rsid w:val="00FC3E6E"/>
    <w:rsid w:val="00FC4149"/>
    <w:rsid w:val="00FC41D9"/>
    <w:rsid w:val="00FC41F5"/>
    <w:rsid w:val="00FC4378"/>
    <w:rsid w:val="00FC4565"/>
    <w:rsid w:val="00FC4673"/>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C7FCE"/>
    <w:rsid w:val="00FD00A8"/>
    <w:rsid w:val="00FD01E4"/>
    <w:rsid w:val="00FD048A"/>
    <w:rsid w:val="00FD0582"/>
    <w:rsid w:val="00FD05B6"/>
    <w:rsid w:val="00FD06CE"/>
    <w:rsid w:val="00FD08ED"/>
    <w:rsid w:val="00FD0B5C"/>
    <w:rsid w:val="00FD0F24"/>
    <w:rsid w:val="00FD1252"/>
    <w:rsid w:val="00FD13B4"/>
    <w:rsid w:val="00FD181E"/>
    <w:rsid w:val="00FD1AD6"/>
    <w:rsid w:val="00FD1DBA"/>
    <w:rsid w:val="00FD2266"/>
    <w:rsid w:val="00FD22E8"/>
    <w:rsid w:val="00FD24AF"/>
    <w:rsid w:val="00FD25B9"/>
    <w:rsid w:val="00FD2D49"/>
    <w:rsid w:val="00FD2FF9"/>
    <w:rsid w:val="00FD309F"/>
    <w:rsid w:val="00FD37ED"/>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043"/>
    <w:rsid w:val="00FD65BE"/>
    <w:rsid w:val="00FD688E"/>
    <w:rsid w:val="00FD6940"/>
    <w:rsid w:val="00FD6B5E"/>
    <w:rsid w:val="00FD6FB9"/>
    <w:rsid w:val="00FD709A"/>
    <w:rsid w:val="00FD72D8"/>
    <w:rsid w:val="00FD72E6"/>
    <w:rsid w:val="00FD7354"/>
    <w:rsid w:val="00FD75D1"/>
    <w:rsid w:val="00FD7868"/>
    <w:rsid w:val="00FD7A9E"/>
    <w:rsid w:val="00FD7D48"/>
    <w:rsid w:val="00FD7FEF"/>
    <w:rsid w:val="00FE01AD"/>
    <w:rsid w:val="00FE04CB"/>
    <w:rsid w:val="00FE04F2"/>
    <w:rsid w:val="00FE0713"/>
    <w:rsid w:val="00FE0904"/>
    <w:rsid w:val="00FE090E"/>
    <w:rsid w:val="00FE0C6D"/>
    <w:rsid w:val="00FE0CA0"/>
    <w:rsid w:val="00FE0D9C"/>
    <w:rsid w:val="00FE0EE9"/>
    <w:rsid w:val="00FE10B4"/>
    <w:rsid w:val="00FE118C"/>
    <w:rsid w:val="00FE1356"/>
    <w:rsid w:val="00FE17FD"/>
    <w:rsid w:val="00FE186D"/>
    <w:rsid w:val="00FE1AF6"/>
    <w:rsid w:val="00FE1F6F"/>
    <w:rsid w:val="00FE2099"/>
    <w:rsid w:val="00FE259D"/>
    <w:rsid w:val="00FE2A35"/>
    <w:rsid w:val="00FE2A47"/>
    <w:rsid w:val="00FE3068"/>
    <w:rsid w:val="00FE313D"/>
    <w:rsid w:val="00FE31CC"/>
    <w:rsid w:val="00FE3566"/>
    <w:rsid w:val="00FE36FA"/>
    <w:rsid w:val="00FE3929"/>
    <w:rsid w:val="00FE3A66"/>
    <w:rsid w:val="00FE3B04"/>
    <w:rsid w:val="00FE3C6D"/>
    <w:rsid w:val="00FE3FA3"/>
    <w:rsid w:val="00FE4074"/>
    <w:rsid w:val="00FE43CD"/>
    <w:rsid w:val="00FE44AD"/>
    <w:rsid w:val="00FE4812"/>
    <w:rsid w:val="00FE4869"/>
    <w:rsid w:val="00FE4EB3"/>
    <w:rsid w:val="00FE532E"/>
    <w:rsid w:val="00FE5334"/>
    <w:rsid w:val="00FE536C"/>
    <w:rsid w:val="00FE53ED"/>
    <w:rsid w:val="00FE557A"/>
    <w:rsid w:val="00FE5675"/>
    <w:rsid w:val="00FE57F7"/>
    <w:rsid w:val="00FE57FA"/>
    <w:rsid w:val="00FE5A80"/>
    <w:rsid w:val="00FE5FE8"/>
    <w:rsid w:val="00FE614C"/>
    <w:rsid w:val="00FE6560"/>
    <w:rsid w:val="00FE6582"/>
    <w:rsid w:val="00FE6611"/>
    <w:rsid w:val="00FE6C74"/>
    <w:rsid w:val="00FE6D6A"/>
    <w:rsid w:val="00FE7DA5"/>
    <w:rsid w:val="00FE7FBF"/>
    <w:rsid w:val="00FF00F4"/>
    <w:rsid w:val="00FF01A1"/>
    <w:rsid w:val="00FF0233"/>
    <w:rsid w:val="00FF035C"/>
    <w:rsid w:val="00FF0461"/>
    <w:rsid w:val="00FF04D7"/>
    <w:rsid w:val="00FF057C"/>
    <w:rsid w:val="00FF0922"/>
    <w:rsid w:val="00FF0ABE"/>
    <w:rsid w:val="00FF0CE5"/>
    <w:rsid w:val="00FF0CF1"/>
    <w:rsid w:val="00FF0D07"/>
    <w:rsid w:val="00FF0FFE"/>
    <w:rsid w:val="00FF13B4"/>
    <w:rsid w:val="00FF1499"/>
    <w:rsid w:val="00FF153F"/>
    <w:rsid w:val="00FF190C"/>
    <w:rsid w:val="00FF1A1D"/>
    <w:rsid w:val="00FF1AD0"/>
    <w:rsid w:val="00FF20B7"/>
    <w:rsid w:val="00FF21E2"/>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4BD7"/>
    <w:rsid w:val="00FF59D1"/>
    <w:rsid w:val="00FF637E"/>
    <w:rsid w:val="00FF68EA"/>
    <w:rsid w:val="00FF6BD1"/>
    <w:rsid w:val="00FF6FCA"/>
    <w:rsid w:val="00FF738A"/>
    <w:rsid w:val="00FF769E"/>
    <w:rsid w:val="00FF76B8"/>
    <w:rsid w:val="00FF76E3"/>
    <w:rsid w:val="00FF7962"/>
    <w:rsid w:val="00FF79B1"/>
    <w:rsid w:val="00FF79E5"/>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D9A08232-BC3E-4EFF-9F7B-40F670ED1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toa heading" w:semiHidden="1" w:unhideWhenUsed="1" w:qFormat="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qFormat="1"/>
    <w:lsdException w:name="Signature" w:semiHidden="1" w:unhideWhenUsed="1"/>
    <w:lsdException w:name="Default Paragraph Font" w:locked="0" w:semiHidden="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iPriority="99" w:unhideWhenUsed="1"/>
    <w:lsdException w:name="Strong" w:locked="0" w:uiPriority="22" w:qFormat="1"/>
    <w:lsdException w:name="Emphasis" w:locked="0" w:uiPriority="20" w:qFormat="1"/>
    <w:lsdException w:name="Document Map" w:locked="0" w:semiHidden="1" w:unhideWhenUsed="1" w:qFormat="1"/>
    <w:lsdException w:name="Plain Text" w:locked="0" w:semiHidden="1" w:uiPriority="99"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iPriority="99"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E37AA0"/>
    <w:pPr>
      <w:overflowPunct w:val="0"/>
      <w:autoSpaceDE w:val="0"/>
      <w:autoSpaceDN w:val="0"/>
      <w:adjustRightInd w:val="0"/>
      <w:spacing w:after="180"/>
      <w:textAlignment w:val="baseline"/>
    </w:pPr>
    <w:rPr>
      <w:rFonts w:eastAsia="Times New Roman"/>
      <w:lang w:val="en-GB" w:eastAsia="zh-CN"/>
    </w:rPr>
  </w:style>
  <w:style w:type="paragraph" w:styleId="1">
    <w:name w:val="heading 1"/>
    <w:next w:val="a"/>
    <w:link w:val="10"/>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basedOn w:val="1"/>
    <w:next w:val="a"/>
    <w:link w:val="20"/>
    <w:qFormat/>
    <w:rsid w:val="000363EC"/>
    <w:pPr>
      <w:pBdr>
        <w:top w:val="none" w:sz="0" w:space="0" w:color="auto"/>
      </w:pBdr>
      <w:spacing w:before="180"/>
      <w:outlineLvl w:val="1"/>
    </w:pPr>
    <w:rPr>
      <w:sz w:val="32"/>
    </w:rPr>
  </w:style>
  <w:style w:type="paragraph" w:styleId="30">
    <w:name w:val="heading 3"/>
    <w:basedOn w:val="2"/>
    <w:next w:val="a"/>
    <w:link w:val="31"/>
    <w:qFormat/>
    <w:rsid w:val="000363E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0363EC"/>
    <w:pPr>
      <w:ind w:left="1418" w:hanging="1418"/>
      <w:outlineLvl w:val="3"/>
    </w:pPr>
    <w:rPr>
      <w:sz w:val="24"/>
    </w:rPr>
  </w:style>
  <w:style w:type="paragraph" w:styleId="50">
    <w:name w:val="heading 5"/>
    <w:basedOn w:val="40"/>
    <w:next w:val="a"/>
    <w:link w:val="51"/>
    <w:qFormat/>
    <w:rsid w:val="000363EC"/>
    <w:pPr>
      <w:ind w:left="1701" w:hanging="1701"/>
      <w:outlineLvl w:val="4"/>
    </w:pPr>
    <w:rPr>
      <w:sz w:val="22"/>
    </w:rPr>
  </w:style>
  <w:style w:type="paragraph" w:styleId="6">
    <w:name w:val="heading 6"/>
    <w:basedOn w:val="H6"/>
    <w:next w:val="a"/>
    <w:link w:val="60"/>
    <w:qFormat/>
    <w:rsid w:val="000363EC"/>
    <w:pPr>
      <w:outlineLvl w:val="5"/>
    </w:pPr>
  </w:style>
  <w:style w:type="paragraph" w:styleId="7">
    <w:name w:val="heading 7"/>
    <w:basedOn w:val="H6"/>
    <w:next w:val="a"/>
    <w:link w:val="70"/>
    <w:qFormat/>
    <w:rsid w:val="000363EC"/>
    <w:pPr>
      <w:outlineLvl w:val="6"/>
    </w:pPr>
  </w:style>
  <w:style w:type="paragraph" w:styleId="8">
    <w:name w:val="heading 8"/>
    <w:basedOn w:val="1"/>
    <w:next w:val="a"/>
    <w:link w:val="80"/>
    <w:qFormat/>
    <w:rsid w:val="000363EC"/>
    <w:pPr>
      <w:ind w:left="0" w:firstLine="0"/>
      <w:outlineLvl w:val="7"/>
    </w:pPr>
  </w:style>
  <w:style w:type="paragraph" w:styleId="9">
    <w:name w:val="heading 9"/>
    <w:basedOn w:val="8"/>
    <w:next w:val="a"/>
    <w:link w:val="90"/>
    <w:qFormat/>
    <w:rsid w:val="000363E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val="en-GB" w:eastAsia="zh-CN"/>
    </w:rPr>
  </w:style>
  <w:style w:type="character" w:customStyle="1" w:styleId="20">
    <w:name w:val="标题 2 字符"/>
    <w:link w:val="2"/>
    <w:qFormat/>
    <w:rsid w:val="003958A6"/>
    <w:rPr>
      <w:rFonts w:ascii="Arial" w:eastAsia="Times New Roman" w:hAnsi="Arial"/>
      <w:sz w:val="32"/>
      <w:lang w:val="en-GB" w:eastAsia="zh-CN"/>
    </w:rPr>
  </w:style>
  <w:style w:type="character" w:customStyle="1" w:styleId="31">
    <w:name w:val="标题 3 字符"/>
    <w:link w:val="30"/>
    <w:qFormat/>
    <w:rsid w:val="003958A6"/>
    <w:rPr>
      <w:rFonts w:ascii="Arial" w:eastAsia="Times New Roman" w:hAnsi="Arial"/>
      <w:sz w:val="28"/>
      <w:lang w:val="en-GB" w:eastAsia="zh-CN"/>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3958A6"/>
    <w:rPr>
      <w:rFonts w:ascii="Arial" w:eastAsia="Times New Roman" w:hAnsi="Arial"/>
      <w:sz w:val="24"/>
      <w:lang w:val="en-GB" w:eastAsia="zh-CN"/>
    </w:rPr>
  </w:style>
  <w:style w:type="character" w:customStyle="1" w:styleId="51">
    <w:name w:val="标题 5 字符"/>
    <w:link w:val="50"/>
    <w:qFormat/>
    <w:rsid w:val="003958A6"/>
    <w:rPr>
      <w:rFonts w:ascii="Arial" w:eastAsia="Times New Roman" w:hAnsi="Arial"/>
      <w:sz w:val="22"/>
      <w:lang w:val="en-GB" w:eastAsia="zh-CN"/>
    </w:rPr>
  </w:style>
  <w:style w:type="paragraph" w:customStyle="1" w:styleId="H6">
    <w:name w:val="H6"/>
    <w:basedOn w:val="50"/>
    <w:next w:val="a"/>
    <w:rsid w:val="000363EC"/>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zh-CN"/>
    </w:rPr>
  </w:style>
  <w:style w:type="character" w:customStyle="1" w:styleId="70">
    <w:name w:val="标题 7 字符"/>
    <w:link w:val="7"/>
    <w:rsid w:val="003958A6"/>
    <w:rPr>
      <w:rFonts w:ascii="Arial" w:eastAsia="Times New Roman" w:hAnsi="Arial"/>
      <w:lang w:val="en-GB" w:eastAsia="zh-CN"/>
    </w:rPr>
  </w:style>
  <w:style w:type="character" w:customStyle="1" w:styleId="80">
    <w:name w:val="标题 8 字符"/>
    <w:link w:val="8"/>
    <w:rsid w:val="003958A6"/>
    <w:rPr>
      <w:rFonts w:ascii="Arial" w:eastAsia="Times New Roman" w:hAnsi="Arial"/>
      <w:sz w:val="36"/>
      <w:lang w:val="en-GB" w:eastAsia="zh-CN"/>
    </w:rPr>
  </w:style>
  <w:style w:type="character" w:customStyle="1" w:styleId="90">
    <w:name w:val="标题 9 字符"/>
    <w:link w:val="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customStyle="1" w:styleId="EQ">
    <w:name w:val="EQ"/>
    <w:basedOn w:val="a"/>
    <w:next w:val="a"/>
    <w:qFormat/>
    <w:rsid w:val="000363EC"/>
    <w:pPr>
      <w:keepLines/>
      <w:tabs>
        <w:tab w:val="center" w:pos="4536"/>
        <w:tab w:val="right" w:pos="9072"/>
      </w:tabs>
    </w:pPr>
    <w:rPr>
      <w:noProof/>
    </w:rPr>
  </w:style>
  <w:style w:type="character" w:customStyle="1" w:styleId="ZGSM">
    <w:name w:val="ZGSM"/>
    <w:qFormat/>
    <w:rsid w:val="000363EC"/>
  </w:style>
  <w:style w:type="paragraph" w:styleId="a3">
    <w:name w:val="header"/>
    <w:link w:val="a4"/>
    <w:rsid w:val="000363EC"/>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customStyle="1" w:styleId="a4">
    <w:name w:val="页眉 字符"/>
    <w:link w:val="a3"/>
    <w:qFormat/>
    <w:rsid w:val="003958A6"/>
    <w:rPr>
      <w:rFonts w:ascii="Arial" w:eastAsia="Times New Roman" w:hAnsi="Arial"/>
      <w:b/>
      <w:noProof/>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a5">
    <w:name w:val="footer"/>
    <w:basedOn w:val="a3"/>
    <w:link w:val="a6"/>
    <w:rsid w:val="000363EC"/>
    <w:pPr>
      <w:jc w:val="center"/>
    </w:pPr>
    <w:rPr>
      <w:i/>
    </w:rPr>
  </w:style>
  <w:style w:type="character" w:customStyle="1" w:styleId="a6">
    <w:name w:val="页脚 字符"/>
    <w:link w:val="a5"/>
    <w:rsid w:val="003958A6"/>
    <w:rPr>
      <w:rFonts w:ascii="Arial" w:eastAsia="Times New Roman" w:hAnsi="Arial"/>
      <w:b/>
      <w:i/>
      <w:noProof/>
      <w:sz w:val="18"/>
      <w:lang w:val="en-GB" w:eastAsia="zh-CN"/>
    </w:rPr>
  </w:style>
  <w:style w:type="paragraph" w:customStyle="1" w:styleId="TT">
    <w:name w:val="TT"/>
    <w:basedOn w:val="1"/>
    <w:next w:val="a"/>
    <w:rsid w:val="000363EC"/>
    <w:pPr>
      <w:outlineLvl w:val="9"/>
    </w:pPr>
  </w:style>
  <w:style w:type="paragraph" w:customStyle="1" w:styleId="NO">
    <w:name w:val="NO"/>
    <w:basedOn w:val="a"/>
    <w:link w:val="NOChar"/>
    <w:qFormat/>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E3B40"/>
    <w:rPr>
      <w:rFonts w:ascii="Courier New" w:eastAsia="Times New Roman" w:hAnsi="Courier New"/>
      <w:noProof/>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a"/>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EX">
    <w:name w:val="EX"/>
    <w:basedOn w:val="a"/>
    <w:link w:val="EXChar"/>
    <w:rsid w:val="000363EC"/>
    <w:pPr>
      <w:keepLines/>
      <w:ind w:left="1702" w:hanging="1418"/>
    </w:pPr>
  </w:style>
  <w:style w:type="paragraph" w:customStyle="1" w:styleId="FP">
    <w:name w:val="FP"/>
    <w:basedOn w:val="a"/>
    <w:rsid w:val="000363EC"/>
    <w:pPr>
      <w:spacing w:after="0"/>
    </w:pPr>
  </w:style>
  <w:style w:type="paragraph" w:customStyle="1" w:styleId="EW">
    <w:name w:val="EW"/>
    <w:basedOn w:val="EX"/>
    <w:rsid w:val="000363EC"/>
    <w:pPr>
      <w:spacing w:after="0"/>
    </w:pPr>
  </w:style>
  <w:style w:type="paragraph" w:customStyle="1" w:styleId="B1">
    <w:name w:val="B1"/>
    <w:basedOn w:val="a7"/>
    <w:link w:val="B1Char1"/>
    <w:qFormat/>
    <w:rsid w:val="000363EC"/>
  </w:style>
  <w:style w:type="paragraph" w:styleId="a7">
    <w:name w:val="List"/>
    <w:basedOn w:val="a"/>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a"/>
    <w:uiPriority w:val="39"/>
    <w:rsid w:val="000363EC"/>
    <w:pPr>
      <w:ind w:left="1985" w:hanging="1985"/>
    </w:pPr>
  </w:style>
  <w:style w:type="paragraph" w:styleId="TOC7">
    <w:name w:val="toc 7"/>
    <w:basedOn w:val="TOC6"/>
    <w:next w:val="a"/>
    <w:uiPriority w:val="39"/>
    <w:qFormat/>
    <w:rsid w:val="000363EC"/>
    <w:pPr>
      <w:ind w:left="2268" w:hanging="2268"/>
    </w:pPr>
  </w:style>
  <w:style w:type="paragraph" w:customStyle="1" w:styleId="EditorsNote">
    <w:name w:val="Editor's Note"/>
    <w:aliases w:val="EN"/>
    <w:basedOn w:val="NO"/>
    <w:link w:val="EditorsNoteChar"/>
    <w:qFormat/>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a"/>
    <w:link w:val="THChar"/>
    <w:qFormat/>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21"/>
    <w:link w:val="B2Char"/>
    <w:qFormat/>
    <w:rsid w:val="000363EC"/>
  </w:style>
  <w:style w:type="paragraph" w:styleId="21">
    <w:name w:val="List 2"/>
    <w:basedOn w:val="a7"/>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32"/>
    <w:link w:val="B3Char2"/>
    <w:qFormat/>
    <w:rsid w:val="000363EC"/>
  </w:style>
  <w:style w:type="paragraph" w:styleId="32">
    <w:name w:val="List 3"/>
    <w:basedOn w:val="21"/>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42"/>
    <w:link w:val="B4Char"/>
    <w:qFormat/>
    <w:rsid w:val="000363EC"/>
  </w:style>
  <w:style w:type="paragraph" w:styleId="42">
    <w:name w:val="List 4"/>
    <w:basedOn w:val="32"/>
    <w:qFormat/>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52"/>
    <w:link w:val="B5Char"/>
    <w:qFormat/>
    <w:rsid w:val="000363EC"/>
  </w:style>
  <w:style w:type="paragraph" w:styleId="52">
    <w:name w:val="List 5"/>
    <w:basedOn w:val="42"/>
    <w:rsid w:val="000363EC"/>
    <w:pPr>
      <w:ind w:left="1702"/>
    </w:pPr>
  </w:style>
  <w:style w:type="character" w:customStyle="1" w:styleId="B5Char">
    <w:name w:val="B5 Char"/>
    <w:link w:val="B5"/>
    <w:qFormat/>
    <w:rsid w:val="003958A6"/>
    <w:rPr>
      <w:rFonts w:eastAsia="Times New Roman"/>
      <w:lang w:val="en-GB" w:eastAsia="zh-CN"/>
    </w:rPr>
  </w:style>
  <w:style w:type="paragraph" w:styleId="22">
    <w:name w:val="index 2"/>
    <w:basedOn w:val="11"/>
    <w:rsid w:val="000363EC"/>
    <w:pPr>
      <w:ind w:left="284"/>
    </w:pPr>
  </w:style>
  <w:style w:type="paragraph" w:styleId="11">
    <w:name w:val="index 1"/>
    <w:basedOn w:val="a"/>
    <w:rsid w:val="000363EC"/>
    <w:pPr>
      <w:keepLines/>
      <w:spacing w:after="0"/>
    </w:pPr>
  </w:style>
  <w:style w:type="paragraph" w:styleId="23">
    <w:name w:val="List Number 2"/>
    <w:basedOn w:val="a8"/>
    <w:rsid w:val="000363EC"/>
    <w:pPr>
      <w:ind w:left="851"/>
    </w:pPr>
  </w:style>
  <w:style w:type="paragraph" w:styleId="a8">
    <w:name w:val="List Number"/>
    <w:basedOn w:val="a7"/>
    <w:rsid w:val="000363EC"/>
  </w:style>
  <w:style w:type="character" w:styleId="a9">
    <w:name w:val="footnote reference"/>
    <w:basedOn w:val="a0"/>
    <w:rsid w:val="000363EC"/>
    <w:rPr>
      <w:b/>
      <w:position w:val="6"/>
      <w:sz w:val="16"/>
    </w:rPr>
  </w:style>
  <w:style w:type="paragraph" w:styleId="aa">
    <w:name w:val="footnote text"/>
    <w:basedOn w:val="a"/>
    <w:link w:val="ab"/>
    <w:rsid w:val="000363EC"/>
    <w:pPr>
      <w:keepLines/>
      <w:spacing w:after="0"/>
      <w:ind w:left="454" w:hanging="454"/>
    </w:pPr>
    <w:rPr>
      <w:sz w:val="16"/>
    </w:rPr>
  </w:style>
  <w:style w:type="character" w:customStyle="1" w:styleId="ab">
    <w:name w:val="脚注文本 字符"/>
    <w:link w:val="aa"/>
    <w:rsid w:val="003958A6"/>
    <w:rPr>
      <w:rFonts w:eastAsia="Times New Roman"/>
      <w:sz w:val="16"/>
      <w:lang w:val="en-GB" w:eastAsia="zh-CN"/>
    </w:rPr>
  </w:style>
  <w:style w:type="paragraph" w:styleId="24">
    <w:name w:val="List Bullet 2"/>
    <w:basedOn w:val="ac"/>
    <w:link w:val="25"/>
    <w:rsid w:val="000363EC"/>
    <w:pPr>
      <w:ind w:left="851"/>
    </w:pPr>
  </w:style>
  <w:style w:type="paragraph" w:styleId="ac">
    <w:name w:val="List Bullet"/>
    <w:basedOn w:val="a7"/>
    <w:rsid w:val="000363EC"/>
  </w:style>
  <w:style w:type="paragraph" w:styleId="33">
    <w:name w:val="List Bullet 3"/>
    <w:basedOn w:val="24"/>
    <w:rsid w:val="000363EC"/>
    <w:pPr>
      <w:ind w:left="1135"/>
    </w:pPr>
  </w:style>
  <w:style w:type="paragraph" w:styleId="43">
    <w:name w:val="List Bullet 4"/>
    <w:basedOn w:val="33"/>
    <w:rsid w:val="000363EC"/>
    <w:pPr>
      <w:ind w:left="1418"/>
    </w:pPr>
  </w:style>
  <w:style w:type="paragraph" w:styleId="53">
    <w:name w:val="List Bullet 5"/>
    <w:basedOn w:val="43"/>
    <w:rsid w:val="000363EC"/>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zh-CN"/>
    </w:rPr>
  </w:style>
  <w:style w:type="paragraph" w:styleId="ae">
    <w:name w:val="Balloon Text"/>
    <w:basedOn w:val="a"/>
    <w:link w:val="af"/>
    <w:uiPriority w:val="99"/>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uiPriority w:val="99"/>
    <w:qFormat/>
    <w:rsid w:val="00394471"/>
    <w:rPr>
      <w:b/>
      <w:bCs/>
    </w:rPr>
  </w:style>
  <w:style w:type="character" w:customStyle="1" w:styleId="af5">
    <w:name w:val="批注主题 字符"/>
    <w:basedOn w:val="af3"/>
    <w:link w:val="af4"/>
    <w:uiPriority w:val="99"/>
    <w:rsid w:val="00394471"/>
    <w:rPr>
      <w:rFonts w:eastAsia="Times New Roman"/>
      <w:b/>
      <w:bCs/>
      <w:lang w:val="en-GB" w:eastAsia="ja-JP"/>
    </w:rPr>
  </w:style>
  <w:style w:type="table" w:styleId="af6">
    <w:name w:val="Table Grid"/>
    <w:aliases w:val="TableGrid,SGS Table Basic 1"/>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Normal (Web)"/>
    <w:basedOn w:val="a"/>
    <w:unhideWhenUsed/>
    <w:qFormat/>
    <w:rsid w:val="00A10112"/>
    <w:pPr>
      <w:spacing w:before="100" w:beforeAutospacing="1" w:after="100" w:afterAutospacing="1" w:line="259" w:lineRule="auto"/>
    </w:pPr>
    <w:rPr>
      <w:sz w:val="24"/>
      <w:szCs w:val="24"/>
      <w:lang w:eastAsia="en-GB"/>
    </w:rPr>
  </w:style>
  <w:style w:type="character" w:styleId="af8">
    <w:name w:val="Emphasis"/>
    <w:basedOn w:val="a0"/>
    <w:uiPriority w:val="20"/>
    <w:qFormat/>
    <w:rsid w:val="003C62ED"/>
    <w:rPr>
      <w:i/>
      <w:iCs/>
    </w:rPr>
  </w:style>
  <w:style w:type="character" w:customStyle="1" w:styleId="normaltextrun">
    <w:name w:val="normaltextrun"/>
    <w:basedOn w:val="a0"/>
    <w:rsid w:val="00774846"/>
  </w:style>
  <w:style w:type="character" w:customStyle="1" w:styleId="fontstyle01">
    <w:name w:val="fontstyle01"/>
    <w:basedOn w:val="a0"/>
    <w:rsid w:val="00AF74F7"/>
    <w:rPr>
      <w:rFonts w:ascii="TimesNewRomanPSMT" w:eastAsia="TimesNewRomanPSMT" w:hint="eastAsia"/>
      <w:color w:val="000000"/>
      <w:sz w:val="20"/>
      <w:szCs w:val="20"/>
    </w:rPr>
  </w:style>
  <w:style w:type="paragraph" w:styleId="af9">
    <w:name w:val="Body Text"/>
    <w:basedOn w:val="a"/>
    <w:link w:val="afa"/>
    <w:qFormat/>
    <w:rsid w:val="00807B1C"/>
    <w:pPr>
      <w:spacing w:after="120"/>
    </w:pPr>
  </w:style>
  <w:style w:type="character" w:customStyle="1" w:styleId="afa">
    <w:name w:val="正文文本 字符"/>
    <w:basedOn w:val="a0"/>
    <w:link w:val="af9"/>
    <w:qFormat/>
    <w:rsid w:val="00807B1C"/>
    <w:rPr>
      <w:rFonts w:eastAsia="Times New Roman"/>
      <w:lang w:val="en-GB" w:eastAsia="ja-JP"/>
    </w:rPr>
  </w:style>
  <w:style w:type="paragraph" w:styleId="afb">
    <w:name w:val="Plain Text"/>
    <w:basedOn w:val="a"/>
    <w:link w:val="afc"/>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c">
    <w:name w:val="纯文本 字符"/>
    <w:basedOn w:val="a0"/>
    <w:link w:val="afb"/>
    <w:uiPriority w:val="99"/>
    <w:qFormat/>
    <w:rsid w:val="007B122D"/>
    <w:rPr>
      <w:rFonts w:ascii="Courier New" w:eastAsiaTheme="minorHAnsi" w:hAnsi="Courier New" w:cstheme="minorBidi"/>
      <w:sz w:val="22"/>
      <w:szCs w:val="22"/>
      <w:lang w:val="nb-NO" w:eastAsia="en-US"/>
    </w:rPr>
  </w:style>
  <w:style w:type="paragraph" w:styleId="34">
    <w:name w:val="Body Text 3"/>
    <w:basedOn w:val="a"/>
    <w:link w:val="35"/>
    <w:qFormat/>
    <w:locked/>
    <w:rsid w:val="003E1563"/>
    <w:pPr>
      <w:spacing w:after="120"/>
    </w:pPr>
    <w:rPr>
      <w:sz w:val="16"/>
      <w:szCs w:val="16"/>
    </w:rPr>
  </w:style>
  <w:style w:type="character" w:customStyle="1" w:styleId="35">
    <w:name w:val="正文文本 3 字符"/>
    <w:basedOn w:val="a0"/>
    <w:link w:val="34"/>
    <w:qFormat/>
    <w:rsid w:val="003E1563"/>
    <w:rPr>
      <w:rFonts w:eastAsia="Times New Roman"/>
      <w:sz w:val="16"/>
      <w:szCs w:val="16"/>
      <w:lang w:val="en-GB" w:eastAsia="ja-JP"/>
    </w:rPr>
  </w:style>
  <w:style w:type="character" w:customStyle="1" w:styleId="25">
    <w:name w:val="列表项目符号 2 字符"/>
    <w:link w:val="24"/>
    <w:qFormat/>
    <w:rsid w:val="00BD2874"/>
    <w:rPr>
      <w:rFonts w:eastAsia="Times New Roman"/>
      <w:lang w:val="en-GB" w:eastAsia="zh-CN"/>
    </w:rPr>
  </w:style>
  <w:style w:type="character" w:customStyle="1" w:styleId="ui-provider">
    <w:name w:val="ui-provider"/>
    <w:basedOn w:val="a0"/>
    <w:qFormat/>
    <w:rsid w:val="008F6899"/>
  </w:style>
  <w:style w:type="character" w:styleId="afd">
    <w:name w:val="page number"/>
    <w:qFormat/>
    <w:rsid w:val="00071DD3"/>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paragraph" w:customStyle="1" w:styleId="EmailDiscussion2">
    <w:name w:val="EmailDiscussion2"/>
    <w:basedOn w:val="Doc-text2"/>
    <w:uiPriority w:val="99"/>
    <w:qFormat/>
    <w:rsid w:val="000D06AF"/>
    <w:rPr>
      <w:rFonts w:eastAsia="MS Mincho"/>
      <w:lang w:val="en-GB"/>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2"/>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customStyle="1" w:styleId="CRCoverPageChar">
    <w:name w:val="CR Cover Page Char"/>
    <w:rsid w:val="000F3D4B"/>
    <w:rPr>
      <w:rFonts w:ascii="Arial" w:hAnsi="Arial"/>
      <w:lang w:eastAsia="en-US"/>
    </w:rPr>
  </w:style>
  <w:style w:type="paragraph" w:customStyle="1" w:styleId="Agreement">
    <w:name w:val="Agreement"/>
    <w:basedOn w:val="a"/>
    <w:next w:val="Doc-text2"/>
    <w:uiPriority w:val="99"/>
    <w:qFormat/>
    <w:rsid w:val="008E098C"/>
    <w:pPr>
      <w:numPr>
        <w:numId w:val="1"/>
      </w:numPr>
      <w:overflowPunct/>
      <w:autoSpaceDE/>
      <w:autoSpaceDN/>
      <w:adjustRightInd/>
      <w:spacing w:before="60" w:after="0"/>
      <w:textAlignment w:val="auto"/>
    </w:pPr>
    <w:rPr>
      <w:rFonts w:ascii="Arial" w:eastAsia="MS Mincho" w:hAnsi="Arial"/>
      <w:b/>
      <w:szCs w:val="24"/>
      <w:lang w:eastAsia="en-GB"/>
    </w:rPr>
  </w:style>
  <w:style w:type="paragraph" w:styleId="afe">
    <w:name w:val="Bibliography"/>
    <w:basedOn w:val="a"/>
    <w:next w:val="a"/>
    <w:uiPriority w:val="37"/>
    <w:semiHidden/>
    <w:unhideWhenUsed/>
    <w:locked/>
    <w:rsid w:val="008F41CF"/>
  </w:style>
  <w:style w:type="paragraph" w:styleId="aff">
    <w:name w:val="Block Text"/>
    <w:basedOn w:val="a"/>
    <w:locked/>
    <w:rsid w:val="008F41C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6">
    <w:name w:val="Body Text 2"/>
    <w:basedOn w:val="a"/>
    <w:link w:val="27"/>
    <w:qFormat/>
    <w:locked/>
    <w:rsid w:val="008F41CF"/>
    <w:pPr>
      <w:spacing w:after="120" w:line="480" w:lineRule="auto"/>
    </w:pPr>
  </w:style>
  <w:style w:type="character" w:customStyle="1" w:styleId="27">
    <w:name w:val="正文文本 2 字符"/>
    <w:basedOn w:val="a0"/>
    <w:link w:val="26"/>
    <w:qFormat/>
    <w:rsid w:val="008F41CF"/>
    <w:rPr>
      <w:rFonts w:eastAsia="Times New Roman"/>
      <w:lang w:val="en-GB" w:eastAsia="zh-CN"/>
    </w:rPr>
  </w:style>
  <w:style w:type="paragraph" w:styleId="aff0">
    <w:name w:val="Body Text First Indent"/>
    <w:basedOn w:val="af9"/>
    <w:link w:val="aff1"/>
    <w:locked/>
    <w:rsid w:val="008F41CF"/>
    <w:pPr>
      <w:spacing w:after="180"/>
      <w:ind w:firstLine="360"/>
    </w:pPr>
  </w:style>
  <w:style w:type="character" w:customStyle="1" w:styleId="aff1">
    <w:name w:val="正文文本首行缩进 字符"/>
    <w:basedOn w:val="afa"/>
    <w:link w:val="aff0"/>
    <w:rsid w:val="008F41CF"/>
    <w:rPr>
      <w:rFonts w:eastAsia="Times New Roman"/>
      <w:lang w:val="en-GB" w:eastAsia="zh-CN"/>
    </w:rPr>
  </w:style>
  <w:style w:type="paragraph" w:styleId="aff2">
    <w:name w:val="Body Text Indent"/>
    <w:basedOn w:val="a"/>
    <w:link w:val="aff3"/>
    <w:locked/>
    <w:rsid w:val="008F41CF"/>
    <w:pPr>
      <w:spacing w:after="120"/>
      <w:ind w:left="283"/>
    </w:pPr>
  </w:style>
  <w:style w:type="character" w:customStyle="1" w:styleId="aff3">
    <w:name w:val="正文文本缩进 字符"/>
    <w:basedOn w:val="a0"/>
    <w:link w:val="aff2"/>
    <w:rsid w:val="008F41CF"/>
    <w:rPr>
      <w:rFonts w:eastAsia="Times New Roman"/>
      <w:lang w:val="en-GB" w:eastAsia="zh-CN"/>
    </w:rPr>
  </w:style>
  <w:style w:type="paragraph" w:styleId="28">
    <w:name w:val="Body Text First Indent 2"/>
    <w:basedOn w:val="aff2"/>
    <w:link w:val="29"/>
    <w:locked/>
    <w:rsid w:val="008F41CF"/>
    <w:pPr>
      <w:spacing w:after="180"/>
      <w:ind w:left="360" w:firstLine="360"/>
    </w:pPr>
  </w:style>
  <w:style w:type="character" w:customStyle="1" w:styleId="29">
    <w:name w:val="正文文本首行缩进 2 字符"/>
    <w:basedOn w:val="aff3"/>
    <w:link w:val="28"/>
    <w:rsid w:val="008F41CF"/>
    <w:rPr>
      <w:rFonts w:eastAsia="Times New Roman"/>
      <w:lang w:val="en-GB" w:eastAsia="zh-CN"/>
    </w:rPr>
  </w:style>
  <w:style w:type="paragraph" w:styleId="2a">
    <w:name w:val="Body Text Indent 2"/>
    <w:basedOn w:val="a"/>
    <w:link w:val="2b"/>
    <w:locked/>
    <w:rsid w:val="008F41CF"/>
    <w:pPr>
      <w:spacing w:after="120" w:line="480" w:lineRule="auto"/>
      <w:ind w:left="283"/>
    </w:pPr>
  </w:style>
  <w:style w:type="character" w:customStyle="1" w:styleId="2b">
    <w:name w:val="正文文本缩进 2 字符"/>
    <w:basedOn w:val="a0"/>
    <w:link w:val="2a"/>
    <w:rsid w:val="008F41CF"/>
    <w:rPr>
      <w:rFonts w:eastAsia="Times New Roman"/>
      <w:lang w:val="en-GB" w:eastAsia="zh-CN"/>
    </w:rPr>
  </w:style>
  <w:style w:type="paragraph" w:styleId="36">
    <w:name w:val="Body Text Indent 3"/>
    <w:basedOn w:val="a"/>
    <w:link w:val="37"/>
    <w:locked/>
    <w:rsid w:val="008F41CF"/>
    <w:pPr>
      <w:spacing w:after="120"/>
      <w:ind w:left="283"/>
    </w:pPr>
    <w:rPr>
      <w:sz w:val="16"/>
      <w:szCs w:val="16"/>
    </w:rPr>
  </w:style>
  <w:style w:type="character" w:customStyle="1" w:styleId="37">
    <w:name w:val="正文文本缩进 3 字符"/>
    <w:basedOn w:val="a0"/>
    <w:link w:val="36"/>
    <w:rsid w:val="008F41CF"/>
    <w:rPr>
      <w:rFonts w:eastAsia="Times New Roman"/>
      <w:sz w:val="16"/>
      <w:szCs w:val="16"/>
      <w:lang w:val="en-GB" w:eastAsia="zh-CN"/>
    </w:rPr>
  </w:style>
  <w:style w:type="paragraph" w:styleId="aff4">
    <w:name w:val="caption"/>
    <w:basedOn w:val="a"/>
    <w:next w:val="a"/>
    <w:semiHidden/>
    <w:unhideWhenUsed/>
    <w:qFormat/>
    <w:rsid w:val="008F41CF"/>
    <w:pPr>
      <w:spacing w:after="200"/>
    </w:pPr>
    <w:rPr>
      <w:i/>
      <w:iCs/>
      <w:color w:val="44546A" w:themeColor="text2"/>
      <w:sz w:val="18"/>
      <w:szCs w:val="18"/>
    </w:rPr>
  </w:style>
  <w:style w:type="paragraph" w:styleId="aff5">
    <w:name w:val="Closing"/>
    <w:basedOn w:val="a"/>
    <w:link w:val="aff6"/>
    <w:qFormat/>
    <w:locked/>
    <w:rsid w:val="008F41CF"/>
    <w:pPr>
      <w:spacing w:after="0"/>
      <w:ind w:left="4252"/>
    </w:pPr>
  </w:style>
  <w:style w:type="character" w:customStyle="1" w:styleId="aff6">
    <w:name w:val="结束语 字符"/>
    <w:basedOn w:val="a0"/>
    <w:link w:val="aff5"/>
    <w:qFormat/>
    <w:rsid w:val="008F41CF"/>
    <w:rPr>
      <w:rFonts w:eastAsia="Times New Roman"/>
      <w:lang w:val="en-GB" w:eastAsia="zh-CN"/>
    </w:rPr>
  </w:style>
  <w:style w:type="paragraph" w:styleId="aff7">
    <w:name w:val="Date"/>
    <w:basedOn w:val="a"/>
    <w:next w:val="a"/>
    <w:link w:val="aff8"/>
    <w:locked/>
    <w:rsid w:val="008F41CF"/>
  </w:style>
  <w:style w:type="character" w:customStyle="1" w:styleId="aff8">
    <w:name w:val="日期 字符"/>
    <w:basedOn w:val="a0"/>
    <w:link w:val="aff7"/>
    <w:rsid w:val="008F41CF"/>
    <w:rPr>
      <w:rFonts w:eastAsia="Times New Roman"/>
      <w:lang w:val="en-GB" w:eastAsia="zh-CN"/>
    </w:rPr>
  </w:style>
  <w:style w:type="paragraph" w:styleId="aff9">
    <w:name w:val="Document Map"/>
    <w:basedOn w:val="a"/>
    <w:link w:val="affa"/>
    <w:qFormat/>
    <w:rsid w:val="008F41CF"/>
    <w:pPr>
      <w:spacing w:after="0"/>
    </w:pPr>
    <w:rPr>
      <w:rFonts w:ascii="Segoe UI" w:hAnsi="Segoe UI" w:cs="Segoe UI"/>
      <w:sz w:val="16"/>
      <w:szCs w:val="16"/>
    </w:rPr>
  </w:style>
  <w:style w:type="character" w:customStyle="1" w:styleId="affa">
    <w:name w:val="文档结构图 字符"/>
    <w:basedOn w:val="a0"/>
    <w:link w:val="aff9"/>
    <w:qFormat/>
    <w:rsid w:val="008F41CF"/>
    <w:rPr>
      <w:rFonts w:ascii="Segoe UI" w:eastAsia="Times New Roman" w:hAnsi="Segoe UI" w:cs="Segoe UI"/>
      <w:sz w:val="16"/>
      <w:szCs w:val="16"/>
      <w:lang w:val="en-GB" w:eastAsia="zh-CN"/>
    </w:rPr>
  </w:style>
  <w:style w:type="paragraph" w:styleId="affb">
    <w:name w:val="E-mail Signature"/>
    <w:basedOn w:val="a"/>
    <w:link w:val="affc"/>
    <w:locked/>
    <w:rsid w:val="008F41CF"/>
    <w:pPr>
      <w:spacing w:after="0"/>
    </w:pPr>
  </w:style>
  <w:style w:type="character" w:customStyle="1" w:styleId="affc">
    <w:name w:val="电子邮件签名 字符"/>
    <w:basedOn w:val="a0"/>
    <w:link w:val="affb"/>
    <w:rsid w:val="008F41CF"/>
    <w:rPr>
      <w:rFonts w:eastAsia="Times New Roman"/>
      <w:lang w:val="en-GB" w:eastAsia="zh-CN"/>
    </w:rPr>
  </w:style>
  <w:style w:type="paragraph" w:styleId="affd">
    <w:name w:val="endnote text"/>
    <w:basedOn w:val="a"/>
    <w:link w:val="affe"/>
    <w:qFormat/>
    <w:locked/>
    <w:rsid w:val="008F41CF"/>
    <w:pPr>
      <w:spacing w:after="0"/>
    </w:pPr>
  </w:style>
  <w:style w:type="character" w:customStyle="1" w:styleId="affe">
    <w:name w:val="尾注文本 字符"/>
    <w:basedOn w:val="a0"/>
    <w:link w:val="affd"/>
    <w:rsid w:val="008F41CF"/>
    <w:rPr>
      <w:rFonts w:eastAsia="Times New Roman"/>
      <w:lang w:val="en-GB" w:eastAsia="zh-CN"/>
    </w:rPr>
  </w:style>
  <w:style w:type="paragraph" w:styleId="HTML">
    <w:name w:val="HTML Address"/>
    <w:basedOn w:val="a"/>
    <w:link w:val="HTML0"/>
    <w:locked/>
    <w:rsid w:val="008F41CF"/>
    <w:pPr>
      <w:spacing w:after="0"/>
    </w:pPr>
    <w:rPr>
      <w:i/>
      <w:iCs/>
    </w:rPr>
  </w:style>
  <w:style w:type="character" w:customStyle="1" w:styleId="HTML0">
    <w:name w:val="HTML 地址 字符"/>
    <w:basedOn w:val="a0"/>
    <w:link w:val="HTML"/>
    <w:rsid w:val="008F41CF"/>
    <w:rPr>
      <w:rFonts w:eastAsia="Times New Roman"/>
      <w:i/>
      <w:iCs/>
      <w:lang w:val="en-GB" w:eastAsia="zh-CN"/>
    </w:rPr>
  </w:style>
  <w:style w:type="paragraph" w:styleId="HTML1">
    <w:name w:val="HTML Preformatted"/>
    <w:basedOn w:val="a"/>
    <w:link w:val="HTML2"/>
    <w:semiHidden/>
    <w:unhideWhenUsed/>
    <w:locked/>
    <w:rsid w:val="008F41CF"/>
    <w:pPr>
      <w:spacing w:after="0"/>
    </w:pPr>
    <w:rPr>
      <w:rFonts w:ascii="Consolas" w:hAnsi="Consolas"/>
    </w:rPr>
  </w:style>
  <w:style w:type="character" w:customStyle="1" w:styleId="HTML2">
    <w:name w:val="HTML 预设格式 字符"/>
    <w:basedOn w:val="a0"/>
    <w:link w:val="HTML1"/>
    <w:semiHidden/>
    <w:rsid w:val="008F41CF"/>
    <w:rPr>
      <w:rFonts w:ascii="Consolas" w:eastAsia="Times New Roman" w:hAnsi="Consolas"/>
      <w:lang w:val="en-GB" w:eastAsia="zh-CN"/>
    </w:rPr>
  </w:style>
  <w:style w:type="paragraph" w:styleId="38">
    <w:name w:val="index 3"/>
    <w:basedOn w:val="a"/>
    <w:next w:val="a"/>
    <w:locked/>
    <w:rsid w:val="008F41CF"/>
    <w:pPr>
      <w:spacing w:after="0"/>
      <w:ind w:left="600" w:hanging="200"/>
    </w:pPr>
  </w:style>
  <w:style w:type="paragraph" w:styleId="44">
    <w:name w:val="index 4"/>
    <w:basedOn w:val="a"/>
    <w:next w:val="a"/>
    <w:locked/>
    <w:rsid w:val="008F41CF"/>
    <w:pPr>
      <w:spacing w:after="0"/>
      <w:ind w:left="800" w:hanging="200"/>
    </w:pPr>
  </w:style>
  <w:style w:type="paragraph" w:styleId="54">
    <w:name w:val="index 5"/>
    <w:basedOn w:val="a"/>
    <w:next w:val="a"/>
    <w:locked/>
    <w:rsid w:val="008F41CF"/>
    <w:pPr>
      <w:spacing w:after="0"/>
      <w:ind w:left="1000" w:hanging="200"/>
    </w:pPr>
  </w:style>
  <w:style w:type="paragraph" w:styleId="61">
    <w:name w:val="index 6"/>
    <w:basedOn w:val="a"/>
    <w:next w:val="a"/>
    <w:qFormat/>
    <w:locked/>
    <w:rsid w:val="008F41CF"/>
    <w:pPr>
      <w:spacing w:after="0"/>
      <w:ind w:left="1200" w:hanging="200"/>
    </w:pPr>
  </w:style>
  <w:style w:type="paragraph" w:styleId="71">
    <w:name w:val="index 7"/>
    <w:basedOn w:val="a"/>
    <w:next w:val="a"/>
    <w:locked/>
    <w:rsid w:val="008F41CF"/>
    <w:pPr>
      <w:spacing w:after="0"/>
      <w:ind w:left="1400" w:hanging="200"/>
    </w:pPr>
  </w:style>
  <w:style w:type="paragraph" w:styleId="81">
    <w:name w:val="index 8"/>
    <w:basedOn w:val="a"/>
    <w:next w:val="a"/>
    <w:locked/>
    <w:rsid w:val="008F41CF"/>
    <w:pPr>
      <w:spacing w:after="0"/>
      <w:ind w:left="1600" w:hanging="200"/>
    </w:pPr>
  </w:style>
  <w:style w:type="paragraph" w:styleId="91">
    <w:name w:val="index 9"/>
    <w:basedOn w:val="a"/>
    <w:next w:val="a"/>
    <w:locked/>
    <w:rsid w:val="008F41CF"/>
    <w:pPr>
      <w:spacing w:after="0"/>
      <w:ind w:left="1800" w:hanging="200"/>
    </w:pPr>
  </w:style>
  <w:style w:type="paragraph" w:styleId="afff">
    <w:name w:val="index heading"/>
    <w:basedOn w:val="a"/>
    <w:next w:val="11"/>
    <w:qFormat/>
    <w:locked/>
    <w:rsid w:val="008F41CF"/>
    <w:rPr>
      <w:rFonts w:asciiTheme="majorHAnsi" w:eastAsiaTheme="majorEastAsia" w:hAnsiTheme="majorHAnsi" w:cstheme="majorBidi"/>
      <w:b/>
      <w:bCs/>
    </w:rPr>
  </w:style>
  <w:style w:type="paragraph" w:styleId="afff0">
    <w:name w:val="Intense Quote"/>
    <w:basedOn w:val="a"/>
    <w:next w:val="a"/>
    <w:link w:val="afff1"/>
    <w:uiPriority w:val="30"/>
    <w:qFormat/>
    <w:locked/>
    <w:rsid w:val="008F41C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1">
    <w:name w:val="明显引用 字符"/>
    <w:basedOn w:val="a0"/>
    <w:link w:val="afff0"/>
    <w:uiPriority w:val="30"/>
    <w:rsid w:val="008F41CF"/>
    <w:rPr>
      <w:rFonts w:eastAsia="Times New Roman"/>
      <w:i/>
      <w:iCs/>
      <w:color w:val="4472C4" w:themeColor="accent1"/>
      <w:lang w:val="en-GB" w:eastAsia="zh-CN"/>
    </w:rPr>
  </w:style>
  <w:style w:type="paragraph" w:styleId="afff2">
    <w:name w:val="List Continue"/>
    <w:basedOn w:val="a"/>
    <w:locked/>
    <w:rsid w:val="008F41CF"/>
    <w:pPr>
      <w:spacing w:after="120"/>
      <w:ind w:left="283"/>
      <w:contextualSpacing/>
    </w:pPr>
  </w:style>
  <w:style w:type="paragraph" w:styleId="2c">
    <w:name w:val="List Continue 2"/>
    <w:basedOn w:val="a"/>
    <w:locked/>
    <w:rsid w:val="008F41CF"/>
    <w:pPr>
      <w:spacing w:after="120"/>
      <w:ind w:left="566"/>
      <w:contextualSpacing/>
    </w:pPr>
  </w:style>
  <w:style w:type="paragraph" w:styleId="39">
    <w:name w:val="List Continue 3"/>
    <w:basedOn w:val="a"/>
    <w:locked/>
    <w:rsid w:val="008F41CF"/>
    <w:pPr>
      <w:spacing w:after="120"/>
      <w:ind w:left="849"/>
      <w:contextualSpacing/>
    </w:pPr>
  </w:style>
  <w:style w:type="paragraph" w:styleId="45">
    <w:name w:val="List Continue 4"/>
    <w:basedOn w:val="a"/>
    <w:locked/>
    <w:rsid w:val="008F41CF"/>
    <w:pPr>
      <w:spacing w:after="120"/>
      <w:ind w:left="1132"/>
      <w:contextualSpacing/>
    </w:pPr>
  </w:style>
  <w:style w:type="paragraph" w:styleId="55">
    <w:name w:val="List Continue 5"/>
    <w:basedOn w:val="a"/>
    <w:locked/>
    <w:rsid w:val="008F41CF"/>
    <w:pPr>
      <w:spacing w:after="120"/>
      <w:ind w:left="1415"/>
      <w:contextualSpacing/>
    </w:pPr>
  </w:style>
  <w:style w:type="paragraph" w:styleId="3">
    <w:name w:val="List Number 3"/>
    <w:basedOn w:val="a"/>
    <w:locked/>
    <w:rsid w:val="008F41CF"/>
    <w:pPr>
      <w:numPr>
        <w:numId w:val="2"/>
      </w:numPr>
      <w:contextualSpacing/>
    </w:pPr>
  </w:style>
  <w:style w:type="paragraph" w:styleId="4">
    <w:name w:val="List Number 4"/>
    <w:basedOn w:val="a"/>
    <w:locked/>
    <w:rsid w:val="008F41CF"/>
    <w:pPr>
      <w:numPr>
        <w:numId w:val="3"/>
      </w:numPr>
      <w:contextualSpacing/>
    </w:pPr>
  </w:style>
  <w:style w:type="paragraph" w:styleId="5">
    <w:name w:val="List Number 5"/>
    <w:basedOn w:val="a"/>
    <w:qFormat/>
    <w:locked/>
    <w:rsid w:val="008F41CF"/>
    <w:pPr>
      <w:numPr>
        <w:numId w:val="4"/>
      </w:numPr>
      <w:contextualSpacing/>
    </w:pPr>
  </w:style>
  <w:style w:type="paragraph" w:styleId="afff3">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
    <w:basedOn w:val="a"/>
    <w:link w:val="afff4"/>
    <w:uiPriority w:val="34"/>
    <w:qFormat/>
    <w:rsid w:val="008F41CF"/>
    <w:pPr>
      <w:ind w:left="720"/>
      <w:contextualSpacing/>
    </w:pPr>
  </w:style>
  <w:style w:type="paragraph" w:styleId="afff5">
    <w:name w:val="macro"/>
    <w:link w:val="afff6"/>
    <w:locked/>
    <w:rsid w:val="008F41C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6">
    <w:name w:val="宏文本 字符"/>
    <w:basedOn w:val="a0"/>
    <w:link w:val="afff5"/>
    <w:rsid w:val="008F41CF"/>
    <w:rPr>
      <w:rFonts w:ascii="Consolas" w:eastAsia="Times New Roman" w:hAnsi="Consolas"/>
      <w:lang w:val="en-GB" w:eastAsia="zh-CN"/>
    </w:rPr>
  </w:style>
  <w:style w:type="paragraph" w:styleId="afff7">
    <w:name w:val="Message Header"/>
    <w:basedOn w:val="a"/>
    <w:link w:val="afff8"/>
    <w:locked/>
    <w:rsid w:val="008F41C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8">
    <w:name w:val="信息标题 字符"/>
    <w:basedOn w:val="a0"/>
    <w:link w:val="afff7"/>
    <w:rsid w:val="008F41CF"/>
    <w:rPr>
      <w:rFonts w:asciiTheme="majorHAnsi" w:eastAsiaTheme="majorEastAsia" w:hAnsiTheme="majorHAnsi" w:cstheme="majorBidi"/>
      <w:sz w:val="24"/>
      <w:szCs w:val="24"/>
      <w:shd w:val="pct20" w:color="auto" w:fill="auto"/>
      <w:lang w:val="en-GB" w:eastAsia="zh-CN"/>
    </w:rPr>
  </w:style>
  <w:style w:type="paragraph" w:styleId="afff9">
    <w:name w:val="No Spacing"/>
    <w:uiPriority w:val="1"/>
    <w:qFormat/>
    <w:locked/>
    <w:rsid w:val="008F41CF"/>
    <w:pPr>
      <w:overflowPunct w:val="0"/>
      <w:autoSpaceDE w:val="0"/>
      <w:autoSpaceDN w:val="0"/>
      <w:adjustRightInd w:val="0"/>
      <w:textAlignment w:val="baseline"/>
    </w:pPr>
    <w:rPr>
      <w:rFonts w:eastAsia="Times New Roman"/>
      <w:lang w:val="en-GB" w:eastAsia="zh-CN"/>
    </w:rPr>
  </w:style>
  <w:style w:type="paragraph" w:styleId="afffa">
    <w:name w:val="Normal Indent"/>
    <w:basedOn w:val="a"/>
    <w:locked/>
    <w:rsid w:val="008F41CF"/>
    <w:pPr>
      <w:ind w:left="720"/>
    </w:pPr>
  </w:style>
  <w:style w:type="paragraph" w:styleId="afffb">
    <w:name w:val="Note Heading"/>
    <w:basedOn w:val="a"/>
    <w:next w:val="a"/>
    <w:link w:val="afffc"/>
    <w:locked/>
    <w:rsid w:val="008F41CF"/>
    <w:pPr>
      <w:spacing w:after="0"/>
    </w:pPr>
  </w:style>
  <w:style w:type="character" w:customStyle="1" w:styleId="afffc">
    <w:name w:val="注释标题 字符"/>
    <w:basedOn w:val="a0"/>
    <w:link w:val="afffb"/>
    <w:rsid w:val="008F41CF"/>
    <w:rPr>
      <w:rFonts w:eastAsia="Times New Roman"/>
      <w:lang w:val="en-GB" w:eastAsia="zh-CN"/>
    </w:rPr>
  </w:style>
  <w:style w:type="paragraph" w:styleId="afffd">
    <w:name w:val="Quote"/>
    <w:basedOn w:val="a"/>
    <w:next w:val="a"/>
    <w:link w:val="afffe"/>
    <w:uiPriority w:val="29"/>
    <w:qFormat/>
    <w:locked/>
    <w:rsid w:val="008F41CF"/>
    <w:pPr>
      <w:spacing w:before="200" w:after="160"/>
      <w:ind w:left="864" w:right="864"/>
      <w:jc w:val="center"/>
    </w:pPr>
    <w:rPr>
      <w:i/>
      <w:iCs/>
      <w:color w:val="404040" w:themeColor="text1" w:themeTint="BF"/>
    </w:rPr>
  </w:style>
  <w:style w:type="character" w:customStyle="1" w:styleId="afffe">
    <w:name w:val="引用 字符"/>
    <w:basedOn w:val="a0"/>
    <w:link w:val="afffd"/>
    <w:uiPriority w:val="29"/>
    <w:rsid w:val="008F41CF"/>
    <w:rPr>
      <w:rFonts w:eastAsia="Times New Roman"/>
      <w:i/>
      <w:iCs/>
      <w:color w:val="404040" w:themeColor="text1" w:themeTint="BF"/>
      <w:lang w:val="en-GB" w:eastAsia="zh-CN"/>
    </w:rPr>
  </w:style>
  <w:style w:type="paragraph" w:styleId="affff">
    <w:name w:val="Salutation"/>
    <w:basedOn w:val="a"/>
    <w:next w:val="a"/>
    <w:link w:val="affff0"/>
    <w:qFormat/>
    <w:locked/>
    <w:rsid w:val="008F41CF"/>
  </w:style>
  <w:style w:type="character" w:customStyle="1" w:styleId="affff0">
    <w:name w:val="称呼 字符"/>
    <w:basedOn w:val="a0"/>
    <w:link w:val="affff"/>
    <w:qFormat/>
    <w:rsid w:val="008F41CF"/>
    <w:rPr>
      <w:rFonts w:eastAsia="Times New Roman"/>
      <w:lang w:val="en-GB" w:eastAsia="zh-CN"/>
    </w:rPr>
  </w:style>
  <w:style w:type="paragraph" w:styleId="affff1">
    <w:name w:val="Signature"/>
    <w:basedOn w:val="a"/>
    <w:link w:val="affff2"/>
    <w:locked/>
    <w:rsid w:val="008F41CF"/>
    <w:pPr>
      <w:spacing w:after="0"/>
      <w:ind w:left="4252"/>
    </w:pPr>
  </w:style>
  <w:style w:type="character" w:customStyle="1" w:styleId="affff2">
    <w:name w:val="签名 字符"/>
    <w:basedOn w:val="a0"/>
    <w:link w:val="affff1"/>
    <w:rsid w:val="008F41CF"/>
    <w:rPr>
      <w:rFonts w:eastAsia="Times New Roman"/>
      <w:lang w:val="en-GB" w:eastAsia="zh-CN"/>
    </w:rPr>
  </w:style>
  <w:style w:type="paragraph" w:styleId="affff3">
    <w:name w:val="Subtitle"/>
    <w:basedOn w:val="a"/>
    <w:next w:val="a"/>
    <w:link w:val="affff4"/>
    <w:qFormat/>
    <w:locked/>
    <w:rsid w:val="008F41C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0"/>
    <w:link w:val="affff3"/>
    <w:rsid w:val="008F41CF"/>
    <w:rPr>
      <w:rFonts w:asciiTheme="minorHAnsi" w:eastAsiaTheme="minorEastAsia" w:hAnsiTheme="minorHAnsi" w:cstheme="minorBidi"/>
      <w:color w:val="5A5A5A" w:themeColor="text1" w:themeTint="A5"/>
      <w:spacing w:val="15"/>
      <w:sz w:val="22"/>
      <w:szCs w:val="22"/>
      <w:lang w:val="en-GB" w:eastAsia="zh-CN"/>
    </w:rPr>
  </w:style>
  <w:style w:type="paragraph" w:styleId="affff5">
    <w:name w:val="table of authorities"/>
    <w:basedOn w:val="a"/>
    <w:next w:val="a"/>
    <w:locked/>
    <w:rsid w:val="008F41CF"/>
    <w:pPr>
      <w:spacing w:after="0"/>
      <w:ind w:left="200" w:hanging="200"/>
    </w:pPr>
  </w:style>
  <w:style w:type="paragraph" w:styleId="affff6">
    <w:name w:val="table of figures"/>
    <w:basedOn w:val="a"/>
    <w:next w:val="a"/>
    <w:locked/>
    <w:rsid w:val="008F41CF"/>
    <w:pPr>
      <w:spacing w:after="0"/>
    </w:pPr>
  </w:style>
  <w:style w:type="paragraph" w:styleId="affff7">
    <w:name w:val="Title"/>
    <w:basedOn w:val="a"/>
    <w:next w:val="a"/>
    <w:link w:val="affff8"/>
    <w:qFormat/>
    <w:locked/>
    <w:rsid w:val="008F41CF"/>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8F41CF"/>
    <w:rPr>
      <w:rFonts w:asciiTheme="majorHAnsi" w:eastAsiaTheme="majorEastAsia" w:hAnsiTheme="majorHAnsi" w:cstheme="majorBidi"/>
      <w:spacing w:val="-10"/>
      <w:kern w:val="28"/>
      <w:sz w:val="56"/>
      <w:szCs w:val="56"/>
      <w:lang w:val="en-GB" w:eastAsia="zh-CN"/>
    </w:rPr>
  </w:style>
  <w:style w:type="paragraph" w:styleId="affff9">
    <w:name w:val="toa heading"/>
    <w:basedOn w:val="a"/>
    <w:next w:val="a"/>
    <w:qFormat/>
    <w:locked/>
    <w:rsid w:val="008F41C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locked/>
    <w:rsid w:val="008F41C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a">
    <w:name w:val="envelope address"/>
    <w:basedOn w:val="a"/>
    <w:locked/>
    <w:rsid w:val="008F41C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fb">
    <w:name w:val="envelope return"/>
    <w:basedOn w:val="a"/>
    <w:locked/>
    <w:rsid w:val="008F41CF"/>
    <w:pPr>
      <w:spacing w:after="0"/>
    </w:pPr>
    <w:rPr>
      <w:rFonts w:asciiTheme="majorHAnsi" w:eastAsiaTheme="majorEastAsia" w:hAnsiTheme="majorHAnsi" w:cstheme="majorBidi"/>
    </w:rPr>
  </w:style>
  <w:style w:type="character" w:customStyle="1" w:styleId="afff4">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ff3"/>
    <w:uiPriority w:val="34"/>
    <w:qFormat/>
    <w:rsid w:val="002F605F"/>
    <w:rPr>
      <w:rFonts w:eastAsia="Times New Roman"/>
      <w:lang w:val="en-GB" w:eastAsia="zh-CN"/>
    </w:rPr>
  </w:style>
  <w:style w:type="paragraph" w:customStyle="1" w:styleId="ew0">
    <w:name w:val="ew"/>
    <w:basedOn w:val="a"/>
    <w:rsid w:val="002D6840"/>
    <w:pPr>
      <w:overflowPunct/>
      <w:adjustRightInd/>
      <w:spacing w:after="0"/>
      <w:ind w:left="1702" w:hanging="1418"/>
      <w:textAlignment w:val="auto"/>
    </w:pPr>
    <w:rPr>
      <w:rFonts w:eastAsiaTheme="minorEastAsia"/>
      <w:lang w:val="en-US"/>
    </w:rPr>
  </w:style>
  <w:style w:type="character" w:customStyle="1" w:styleId="apple-converted-space">
    <w:name w:val="apple-converted-space"/>
    <w:basedOn w:val="a0"/>
    <w:rsid w:val="00EB5E4D"/>
  </w:style>
  <w:style w:type="character" w:styleId="affffc">
    <w:name w:val="FollowedHyperlink"/>
    <w:basedOn w:val="a0"/>
    <w:uiPriority w:val="99"/>
    <w:semiHidden/>
    <w:unhideWhenUsed/>
    <w:rsid w:val="00EB5E4D"/>
    <w:rPr>
      <w:color w:val="954F72" w:themeColor="followedHyperlink"/>
      <w:u w:val="single"/>
    </w:rPr>
  </w:style>
  <w:style w:type="character" w:customStyle="1" w:styleId="B2Car">
    <w:name w:val="B2 Car"/>
    <w:rsid w:val="002151D6"/>
    <w:rPr>
      <w:rFonts w:ascii="Times New Roman" w:hAnsi="Times New Roman"/>
      <w:lang w:val="en-GB"/>
    </w:rPr>
  </w:style>
  <w:style w:type="character" w:customStyle="1" w:styleId="B1Char">
    <w:name w:val="B1 Char"/>
    <w:qFormat/>
    <w:rsid w:val="002151D6"/>
    <w:rPr>
      <w:rFonts w:ascii="Times New Roman" w:hAnsi="Times New Roman"/>
      <w:lang w:val="en-GB"/>
    </w:rPr>
  </w:style>
  <w:style w:type="character" w:customStyle="1" w:styleId="B3Char">
    <w:name w:val="B3 Char"/>
    <w:qFormat/>
    <w:rsid w:val="002151D6"/>
    <w:rPr>
      <w:rFonts w:ascii="Times New Roman" w:hAnsi="Times New Roman"/>
      <w:lang w:val="en-GB"/>
    </w:rPr>
  </w:style>
  <w:style w:type="character" w:customStyle="1" w:styleId="cf01">
    <w:name w:val="cf01"/>
    <w:basedOn w:val="a0"/>
    <w:rsid w:val="002151D6"/>
    <w:rPr>
      <w:rFonts w:ascii="Segoe UI" w:hAnsi="Segoe UI" w:cs="Segoe UI" w:hint="default"/>
      <w:sz w:val="18"/>
      <w:szCs w:val="18"/>
    </w:rPr>
  </w:style>
  <w:style w:type="character" w:customStyle="1" w:styleId="cf11">
    <w:name w:val="cf11"/>
    <w:basedOn w:val="a0"/>
    <w:rsid w:val="002151D6"/>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0618360">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526078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010225">
      <w:bodyDiv w:val="1"/>
      <w:marLeft w:val="0"/>
      <w:marRight w:val="0"/>
      <w:marTop w:val="0"/>
      <w:marBottom w:val="0"/>
      <w:divBdr>
        <w:top w:val="none" w:sz="0" w:space="0" w:color="auto"/>
        <w:left w:val="none" w:sz="0" w:space="0" w:color="auto"/>
        <w:bottom w:val="none" w:sz="0" w:space="0" w:color="auto"/>
        <w:right w:val="none" w:sz="0" w:space="0" w:color="auto"/>
      </w:divBdr>
      <w:divsChild>
        <w:div w:id="1989246333">
          <w:marLeft w:val="0"/>
          <w:marRight w:val="0"/>
          <w:marTop w:val="0"/>
          <w:marBottom w:val="0"/>
          <w:divBdr>
            <w:top w:val="none" w:sz="0" w:space="0" w:color="auto"/>
            <w:left w:val="none" w:sz="0" w:space="0" w:color="auto"/>
            <w:bottom w:val="none" w:sz="0" w:space="0" w:color="auto"/>
            <w:right w:val="none" w:sz="0" w:space="0" w:color="auto"/>
          </w:divBdr>
          <w:divsChild>
            <w:div w:id="1971982327">
              <w:marLeft w:val="0"/>
              <w:marRight w:val="0"/>
              <w:marTop w:val="0"/>
              <w:marBottom w:val="0"/>
              <w:divBdr>
                <w:top w:val="none" w:sz="0" w:space="0" w:color="auto"/>
                <w:left w:val="none" w:sz="0" w:space="0" w:color="auto"/>
                <w:bottom w:val="none" w:sz="0" w:space="0" w:color="auto"/>
                <w:right w:val="none" w:sz="0" w:space="0" w:color="auto"/>
              </w:divBdr>
              <w:divsChild>
                <w:div w:id="50005319">
                  <w:marLeft w:val="0"/>
                  <w:marRight w:val="0"/>
                  <w:marTop w:val="0"/>
                  <w:marBottom w:val="0"/>
                  <w:divBdr>
                    <w:top w:val="none" w:sz="0" w:space="0" w:color="auto"/>
                    <w:left w:val="none" w:sz="0" w:space="0" w:color="auto"/>
                    <w:bottom w:val="none" w:sz="0" w:space="0" w:color="auto"/>
                    <w:right w:val="none" w:sz="0" w:space="0" w:color="auto"/>
                  </w:divBdr>
                  <w:divsChild>
                    <w:div w:id="1572235605">
                      <w:marLeft w:val="0"/>
                      <w:marRight w:val="0"/>
                      <w:marTop w:val="0"/>
                      <w:marBottom w:val="0"/>
                      <w:divBdr>
                        <w:top w:val="none" w:sz="0" w:space="0" w:color="auto"/>
                        <w:left w:val="none" w:sz="0" w:space="0" w:color="auto"/>
                        <w:bottom w:val="none" w:sz="0" w:space="0" w:color="auto"/>
                        <w:right w:val="none" w:sz="0" w:space="0" w:color="auto"/>
                      </w:divBdr>
                      <w:divsChild>
                        <w:div w:id="1560248121">
                          <w:marLeft w:val="0"/>
                          <w:marRight w:val="0"/>
                          <w:marTop w:val="0"/>
                          <w:marBottom w:val="0"/>
                          <w:divBdr>
                            <w:top w:val="none" w:sz="0" w:space="0" w:color="auto"/>
                            <w:left w:val="none" w:sz="0" w:space="0" w:color="auto"/>
                            <w:bottom w:val="none" w:sz="0" w:space="0" w:color="auto"/>
                            <w:right w:val="none" w:sz="0" w:space="0" w:color="auto"/>
                          </w:divBdr>
                          <w:divsChild>
                            <w:div w:id="989559165">
                              <w:marLeft w:val="0"/>
                              <w:marRight w:val="0"/>
                              <w:marTop w:val="0"/>
                              <w:marBottom w:val="0"/>
                              <w:divBdr>
                                <w:top w:val="none" w:sz="0" w:space="0" w:color="auto"/>
                                <w:left w:val="none" w:sz="0" w:space="0" w:color="auto"/>
                                <w:bottom w:val="none" w:sz="0" w:space="0" w:color="auto"/>
                                <w:right w:val="none" w:sz="0" w:space="0" w:color="auto"/>
                              </w:divBdr>
                              <w:divsChild>
                                <w:div w:id="1704744784">
                                  <w:marLeft w:val="0"/>
                                  <w:marRight w:val="0"/>
                                  <w:marTop w:val="0"/>
                                  <w:marBottom w:val="0"/>
                                  <w:divBdr>
                                    <w:top w:val="none" w:sz="0" w:space="0" w:color="auto"/>
                                    <w:left w:val="none" w:sz="0" w:space="0" w:color="auto"/>
                                    <w:bottom w:val="none" w:sz="0" w:space="0" w:color="auto"/>
                                    <w:right w:val="none" w:sz="0" w:space="0" w:color="auto"/>
                                  </w:divBdr>
                                  <w:divsChild>
                                    <w:div w:id="1589071660">
                                      <w:marLeft w:val="0"/>
                                      <w:marRight w:val="0"/>
                                      <w:marTop w:val="0"/>
                                      <w:marBottom w:val="0"/>
                                      <w:divBdr>
                                        <w:top w:val="none" w:sz="0" w:space="0" w:color="auto"/>
                                        <w:left w:val="none" w:sz="0" w:space="0" w:color="auto"/>
                                        <w:bottom w:val="none" w:sz="0" w:space="0" w:color="auto"/>
                                        <w:right w:val="none" w:sz="0" w:space="0" w:color="auto"/>
                                      </w:divBdr>
                                      <w:divsChild>
                                        <w:div w:id="720902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95180907">
          <w:marLeft w:val="0"/>
          <w:marRight w:val="0"/>
          <w:marTop w:val="0"/>
          <w:marBottom w:val="0"/>
          <w:divBdr>
            <w:top w:val="none" w:sz="0" w:space="0" w:color="auto"/>
            <w:left w:val="none" w:sz="0" w:space="0" w:color="auto"/>
            <w:bottom w:val="none" w:sz="0" w:space="0" w:color="auto"/>
            <w:right w:val="none" w:sz="0" w:space="0" w:color="auto"/>
          </w:divBdr>
          <w:divsChild>
            <w:div w:id="1655841971">
              <w:marLeft w:val="0"/>
              <w:marRight w:val="0"/>
              <w:marTop w:val="0"/>
              <w:marBottom w:val="0"/>
              <w:divBdr>
                <w:top w:val="none" w:sz="0" w:space="0" w:color="auto"/>
                <w:left w:val="none" w:sz="0" w:space="0" w:color="auto"/>
                <w:bottom w:val="none" w:sz="0" w:space="0" w:color="auto"/>
                <w:right w:val="none" w:sz="0" w:space="0" w:color="auto"/>
              </w:divBdr>
              <w:divsChild>
                <w:div w:id="491676858">
                  <w:marLeft w:val="0"/>
                  <w:marRight w:val="0"/>
                  <w:marTop w:val="0"/>
                  <w:marBottom w:val="0"/>
                  <w:divBdr>
                    <w:top w:val="none" w:sz="0" w:space="0" w:color="auto"/>
                    <w:left w:val="none" w:sz="0" w:space="0" w:color="auto"/>
                    <w:bottom w:val="none" w:sz="0" w:space="0" w:color="auto"/>
                    <w:right w:val="none" w:sz="0" w:space="0" w:color="auto"/>
                  </w:divBdr>
                  <w:divsChild>
                    <w:div w:id="1736317978">
                      <w:marLeft w:val="0"/>
                      <w:marRight w:val="0"/>
                      <w:marTop w:val="0"/>
                      <w:marBottom w:val="0"/>
                      <w:divBdr>
                        <w:top w:val="none" w:sz="0" w:space="0" w:color="auto"/>
                        <w:left w:val="none" w:sz="0" w:space="0" w:color="auto"/>
                        <w:bottom w:val="none" w:sz="0" w:space="0" w:color="auto"/>
                        <w:right w:val="none" w:sz="0" w:space="0" w:color="auto"/>
                      </w:divBdr>
                      <w:divsChild>
                        <w:div w:id="602612244">
                          <w:marLeft w:val="0"/>
                          <w:marRight w:val="0"/>
                          <w:marTop w:val="0"/>
                          <w:marBottom w:val="0"/>
                          <w:divBdr>
                            <w:top w:val="none" w:sz="0" w:space="0" w:color="auto"/>
                            <w:left w:val="none" w:sz="0" w:space="0" w:color="auto"/>
                            <w:bottom w:val="none" w:sz="0" w:space="0" w:color="auto"/>
                            <w:right w:val="none" w:sz="0" w:space="0" w:color="auto"/>
                          </w:divBdr>
                          <w:divsChild>
                            <w:div w:id="783233839">
                              <w:marLeft w:val="0"/>
                              <w:marRight w:val="0"/>
                              <w:marTop w:val="0"/>
                              <w:marBottom w:val="0"/>
                              <w:divBdr>
                                <w:top w:val="none" w:sz="0" w:space="0" w:color="auto"/>
                                <w:left w:val="none" w:sz="0" w:space="0" w:color="auto"/>
                                <w:bottom w:val="none" w:sz="0" w:space="0" w:color="auto"/>
                                <w:right w:val="none" w:sz="0" w:space="0" w:color="auto"/>
                              </w:divBdr>
                              <w:divsChild>
                                <w:div w:id="804086912">
                                  <w:marLeft w:val="0"/>
                                  <w:marRight w:val="0"/>
                                  <w:marTop w:val="0"/>
                                  <w:marBottom w:val="0"/>
                                  <w:divBdr>
                                    <w:top w:val="none" w:sz="0" w:space="0" w:color="auto"/>
                                    <w:left w:val="none" w:sz="0" w:space="0" w:color="auto"/>
                                    <w:bottom w:val="none" w:sz="0" w:space="0" w:color="auto"/>
                                    <w:right w:val="none" w:sz="0" w:space="0" w:color="auto"/>
                                  </w:divBdr>
                                  <w:divsChild>
                                    <w:div w:id="1612513581">
                                      <w:marLeft w:val="0"/>
                                      <w:marRight w:val="0"/>
                                      <w:marTop w:val="0"/>
                                      <w:marBottom w:val="0"/>
                                      <w:divBdr>
                                        <w:top w:val="none" w:sz="0" w:space="0" w:color="auto"/>
                                        <w:left w:val="none" w:sz="0" w:space="0" w:color="auto"/>
                                        <w:bottom w:val="none" w:sz="0" w:space="0" w:color="auto"/>
                                        <w:right w:val="none" w:sz="0" w:space="0" w:color="auto"/>
                                      </w:divBdr>
                                      <w:divsChild>
                                        <w:div w:id="1260061296">
                                          <w:blockQuote w:val="1"/>
                                          <w:marLeft w:val="720"/>
                                          <w:marRight w:val="720"/>
                                          <w:marTop w:val="100"/>
                                          <w:marBottom w:val="100"/>
                                          <w:divBdr>
                                            <w:top w:val="none" w:sz="0" w:space="0" w:color="auto"/>
                                            <w:left w:val="none" w:sz="0" w:space="0" w:color="auto"/>
                                            <w:bottom w:val="none" w:sz="0" w:space="0" w:color="auto"/>
                                            <w:right w:val="none" w:sz="0" w:space="0" w:color="auto"/>
                                          </w:divBdr>
                                        </w:div>
                                        <w:div w:id="364524698">
                                          <w:marLeft w:val="0"/>
                                          <w:marRight w:val="0"/>
                                          <w:marTop w:val="0"/>
                                          <w:marBottom w:val="0"/>
                                          <w:divBdr>
                                            <w:top w:val="none" w:sz="0" w:space="0" w:color="auto"/>
                                            <w:left w:val="none" w:sz="0" w:space="0" w:color="auto"/>
                                            <w:bottom w:val="none" w:sz="0" w:space="0" w:color="auto"/>
                                            <w:right w:val="none" w:sz="0" w:space="0" w:color="auto"/>
                                          </w:divBdr>
                                          <w:divsChild>
                                            <w:div w:id="591401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19032649">
                          <w:marLeft w:val="0"/>
                          <w:marRight w:val="0"/>
                          <w:marTop w:val="0"/>
                          <w:marBottom w:val="0"/>
                          <w:divBdr>
                            <w:top w:val="none" w:sz="0" w:space="0" w:color="auto"/>
                            <w:left w:val="none" w:sz="0" w:space="0" w:color="auto"/>
                            <w:bottom w:val="none" w:sz="0" w:space="0" w:color="auto"/>
                            <w:right w:val="none" w:sz="0" w:space="0" w:color="auto"/>
                          </w:divBdr>
                          <w:divsChild>
                            <w:div w:id="1315261968">
                              <w:marLeft w:val="0"/>
                              <w:marRight w:val="0"/>
                              <w:marTop w:val="0"/>
                              <w:marBottom w:val="0"/>
                              <w:divBdr>
                                <w:top w:val="none" w:sz="0" w:space="0" w:color="auto"/>
                                <w:left w:val="none" w:sz="0" w:space="0" w:color="auto"/>
                                <w:bottom w:val="none" w:sz="0" w:space="0" w:color="auto"/>
                                <w:right w:val="none" w:sz="0" w:space="0" w:color="auto"/>
                              </w:divBdr>
                              <w:divsChild>
                                <w:div w:id="1581063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47376670">
          <w:marLeft w:val="0"/>
          <w:marRight w:val="0"/>
          <w:marTop w:val="0"/>
          <w:marBottom w:val="0"/>
          <w:divBdr>
            <w:top w:val="none" w:sz="0" w:space="0" w:color="auto"/>
            <w:left w:val="none" w:sz="0" w:space="0" w:color="auto"/>
            <w:bottom w:val="none" w:sz="0" w:space="0" w:color="auto"/>
            <w:right w:val="none" w:sz="0" w:space="0" w:color="auto"/>
          </w:divBdr>
          <w:divsChild>
            <w:div w:id="1350718138">
              <w:marLeft w:val="0"/>
              <w:marRight w:val="0"/>
              <w:marTop w:val="0"/>
              <w:marBottom w:val="0"/>
              <w:divBdr>
                <w:top w:val="none" w:sz="0" w:space="0" w:color="auto"/>
                <w:left w:val="none" w:sz="0" w:space="0" w:color="auto"/>
                <w:bottom w:val="none" w:sz="0" w:space="0" w:color="auto"/>
                <w:right w:val="none" w:sz="0" w:space="0" w:color="auto"/>
              </w:divBdr>
              <w:divsChild>
                <w:div w:id="2064593482">
                  <w:marLeft w:val="0"/>
                  <w:marRight w:val="0"/>
                  <w:marTop w:val="0"/>
                  <w:marBottom w:val="0"/>
                  <w:divBdr>
                    <w:top w:val="none" w:sz="0" w:space="0" w:color="auto"/>
                    <w:left w:val="none" w:sz="0" w:space="0" w:color="auto"/>
                    <w:bottom w:val="none" w:sz="0" w:space="0" w:color="auto"/>
                    <w:right w:val="none" w:sz="0" w:space="0" w:color="auto"/>
                  </w:divBdr>
                  <w:divsChild>
                    <w:div w:id="195386811">
                      <w:marLeft w:val="0"/>
                      <w:marRight w:val="0"/>
                      <w:marTop w:val="0"/>
                      <w:marBottom w:val="0"/>
                      <w:divBdr>
                        <w:top w:val="none" w:sz="0" w:space="0" w:color="auto"/>
                        <w:left w:val="none" w:sz="0" w:space="0" w:color="auto"/>
                        <w:bottom w:val="none" w:sz="0" w:space="0" w:color="auto"/>
                        <w:right w:val="none" w:sz="0" w:space="0" w:color="auto"/>
                      </w:divBdr>
                      <w:divsChild>
                        <w:div w:id="7491606">
                          <w:marLeft w:val="0"/>
                          <w:marRight w:val="0"/>
                          <w:marTop w:val="0"/>
                          <w:marBottom w:val="0"/>
                          <w:divBdr>
                            <w:top w:val="none" w:sz="0" w:space="0" w:color="auto"/>
                            <w:left w:val="none" w:sz="0" w:space="0" w:color="auto"/>
                            <w:bottom w:val="none" w:sz="0" w:space="0" w:color="auto"/>
                            <w:right w:val="none" w:sz="0" w:space="0" w:color="auto"/>
                          </w:divBdr>
                          <w:divsChild>
                            <w:div w:id="1316911676">
                              <w:marLeft w:val="0"/>
                              <w:marRight w:val="0"/>
                              <w:marTop w:val="0"/>
                              <w:marBottom w:val="0"/>
                              <w:divBdr>
                                <w:top w:val="none" w:sz="0" w:space="0" w:color="auto"/>
                                <w:left w:val="none" w:sz="0" w:space="0" w:color="auto"/>
                                <w:bottom w:val="none" w:sz="0" w:space="0" w:color="auto"/>
                                <w:right w:val="none" w:sz="0" w:space="0" w:color="auto"/>
                              </w:divBdr>
                              <w:divsChild>
                                <w:div w:id="1231234776">
                                  <w:marLeft w:val="0"/>
                                  <w:marRight w:val="0"/>
                                  <w:marTop w:val="0"/>
                                  <w:marBottom w:val="0"/>
                                  <w:divBdr>
                                    <w:top w:val="none" w:sz="0" w:space="0" w:color="auto"/>
                                    <w:left w:val="none" w:sz="0" w:space="0" w:color="auto"/>
                                    <w:bottom w:val="none" w:sz="0" w:space="0" w:color="auto"/>
                                    <w:right w:val="none" w:sz="0" w:space="0" w:color="auto"/>
                                  </w:divBdr>
                                  <w:divsChild>
                                    <w:div w:id="1880359207">
                                      <w:marLeft w:val="0"/>
                                      <w:marRight w:val="0"/>
                                      <w:marTop w:val="0"/>
                                      <w:marBottom w:val="0"/>
                                      <w:divBdr>
                                        <w:top w:val="none" w:sz="0" w:space="0" w:color="auto"/>
                                        <w:left w:val="none" w:sz="0" w:space="0" w:color="auto"/>
                                        <w:bottom w:val="none" w:sz="0" w:space="0" w:color="auto"/>
                                        <w:right w:val="none" w:sz="0" w:space="0" w:color="auto"/>
                                      </w:divBdr>
                                      <w:divsChild>
                                        <w:div w:id="223880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91940588">
          <w:marLeft w:val="0"/>
          <w:marRight w:val="0"/>
          <w:marTop w:val="0"/>
          <w:marBottom w:val="0"/>
          <w:divBdr>
            <w:top w:val="none" w:sz="0" w:space="0" w:color="auto"/>
            <w:left w:val="none" w:sz="0" w:space="0" w:color="auto"/>
            <w:bottom w:val="none" w:sz="0" w:space="0" w:color="auto"/>
            <w:right w:val="none" w:sz="0" w:space="0" w:color="auto"/>
          </w:divBdr>
          <w:divsChild>
            <w:div w:id="2034722577">
              <w:marLeft w:val="0"/>
              <w:marRight w:val="0"/>
              <w:marTop w:val="0"/>
              <w:marBottom w:val="0"/>
              <w:divBdr>
                <w:top w:val="none" w:sz="0" w:space="0" w:color="auto"/>
                <w:left w:val="none" w:sz="0" w:space="0" w:color="auto"/>
                <w:bottom w:val="none" w:sz="0" w:space="0" w:color="auto"/>
                <w:right w:val="none" w:sz="0" w:space="0" w:color="auto"/>
              </w:divBdr>
              <w:divsChild>
                <w:div w:id="122770061">
                  <w:marLeft w:val="0"/>
                  <w:marRight w:val="0"/>
                  <w:marTop w:val="0"/>
                  <w:marBottom w:val="0"/>
                  <w:divBdr>
                    <w:top w:val="none" w:sz="0" w:space="0" w:color="auto"/>
                    <w:left w:val="none" w:sz="0" w:space="0" w:color="auto"/>
                    <w:bottom w:val="none" w:sz="0" w:space="0" w:color="auto"/>
                    <w:right w:val="none" w:sz="0" w:space="0" w:color="auto"/>
                  </w:divBdr>
                  <w:divsChild>
                    <w:div w:id="441998192">
                      <w:marLeft w:val="0"/>
                      <w:marRight w:val="0"/>
                      <w:marTop w:val="0"/>
                      <w:marBottom w:val="0"/>
                      <w:divBdr>
                        <w:top w:val="none" w:sz="0" w:space="0" w:color="auto"/>
                        <w:left w:val="none" w:sz="0" w:space="0" w:color="auto"/>
                        <w:bottom w:val="none" w:sz="0" w:space="0" w:color="auto"/>
                        <w:right w:val="none" w:sz="0" w:space="0" w:color="auto"/>
                      </w:divBdr>
                      <w:divsChild>
                        <w:div w:id="114175193">
                          <w:marLeft w:val="0"/>
                          <w:marRight w:val="0"/>
                          <w:marTop w:val="0"/>
                          <w:marBottom w:val="0"/>
                          <w:divBdr>
                            <w:top w:val="none" w:sz="0" w:space="0" w:color="auto"/>
                            <w:left w:val="none" w:sz="0" w:space="0" w:color="auto"/>
                            <w:bottom w:val="none" w:sz="0" w:space="0" w:color="auto"/>
                            <w:right w:val="none" w:sz="0" w:space="0" w:color="auto"/>
                          </w:divBdr>
                          <w:divsChild>
                            <w:div w:id="889923814">
                              <w:marLeft w:val="0"/>
                              <w:marRight w:val="0"/>
                              <w:marTop w:val="0"/>
                              <w:marBottom w:val="0"/>
                              <w:divBdr>
                                <w:top w:val="none" w:sz="0" w:space="0" w:color="auto"/>
                                <w:left w:val="none" w:sz="0" w:space="0" w:color="auto"/>
                                <w:bottom w:val="none" w:sz="0" w:space="0" w:color="auto"/>
                                <w:right w:val="none" w:sz="0" w:space="0" w:color="auto"/>
                              </w:divBdr>
                              <w:divsChild>
                                <w:div w:id="83504483">
                                  <w:marLeft w:val="0"/>
                                  <w:marRight w:val="0"/>
                                  <w:marTop w:val="0"/>
                                  <w:marBottom w:val="0"/>
                                  <w:divBdr>
                                    <w:top w:val="none" w:sz="0" w:space="0" w:color="auto"/>
                                    <w:left w:val="none" w:sz="0" w:space="0" w:color="auto"/>
                                    <w:bottom w:val="none" w:sz="0" w:space="0" w:color="auto"/>
                                    <w:right w:val="none" w:sz="0" w:space="0" w:color="auto"/>
                                  </w:divBdr>
                                  <w:divsChild>
                                    <w:div w:id="1909534376">
                                      <w:marLeft w:val="0"/>
                                      <w:marRight w:val="0"/>
                                      <w:marTop w:val="0"/>
                                      <w:marBottom w:val="0"/>
                                      <w:divBdr>
                                        <w:top w:val="none" w:sz="0" w:space="0" w:color="auto"/>
                                        <w:left w:val="none" w:sz="0" w:space="0" w:color="auto"/>
                                        <w:bottom w:val="none" w:sz="0" w:space="0" w:color="auto"/>
                                        <w:right w:val="none" w:sz="0" w:space="0" w:color="auto"/>
                                      </w:divBdr>
                                      <w:divsChild>
                                        <w:div w:id="515267663">
                                          <w:marLeft w:val="0"/>
                                          <w:marRight w:val="0"/>
                                          <w:marTop w:val="0"/>
                                          <w:marBottom w:val="0"/>
                                          <w:divBdr>
                                            <w:top w:val="none" w:sz="0" w:space="0" w:color="auto"/>
                                            <w:left w:val="none" w:sz="0" w:space="0" w:color="auto"/>
                                            <w:bottom w:val="none" w:sz="0" w:space="0" w:color="auto"/>
                                            <w:right w:val="none" w:sz="0" w:space="0" w:color="auto"/>
                                          </w:divBdr>
                                          <w:divsChild>
                                            <w:div w:id="1237591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7063864">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7813829">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02D7FC4-CBE8-4159-8BAD-377F9D8CA6AB}">
  <ds:schemaRefs>
    <ds:schemaRef ds:uri="http://schemas.openxmlformats.org/officeDocument/2006/bibliography"/>
  </ds:schemaRefs>
</ds:datastoreItem>
</file>

<file path=customXml/itemProps3.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55</TotalTime>
  <Pages>4</Pages>
  <Words>58566</Words>
  <Characters>333827</Characters>
  <Application>Microsoft Office Word</Application>
  <DocSecurity>0</DocSecurity>
  <Lines>2781</Lines>
  <Paragraphs>783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391610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vivo-Chenli</dc:creator>
  <cp:keywords/>
  <dc:description/>
  <cp:lastModifiedBy>vivo-Chenli</cp:lastModifiedBy>
  <cp:revision>27</cp:revision>
  <cp:lastPrinted>2017-05-08T10:55:00Z</cp:lastPrinted>
  <dcterms:created xsi:type="dcterms:W3CDTF">2025-11-11T09:02:00Z</dcterms:created>
  <dcterms:modified xsi:type="dcterms:W3CDTF">2025-11-12T01:20:00Z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&lt;TSG/WG&gt;</vt:lpwstr>
  </property>
  <property fmtid="{D5CDD505-2E9C-101B-9397-08002B2CF9AE}" pid="41" name="MtgSeq">
    <vt:lpwstr>&lt;MTG_SEQ&gt;</vt:lpwstr>
  </property>
  <property fmtid="{D5CDD505-2E9C-101B-9397-08002B2CF9AE}" pid="42" name="Location">
    <vt:lpwstr>&lt;Location&gt;</vt:lpwstr>
  </property>
  <property fmtid="{D5CDD505-2E9C-101B-9397-08002B2CF9AE}" pid="43" name="Country">
    <vt:lpwstr>&lt;Country&gt;</vt:lpwstr>
  </property>
  <property fmtid="{D5CDD505-2E9C-101B-9397-08002B2CF9AE}" pid="44" name="StartDate">
    <vt:lpwstr>&lt;Start_Date&gt;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MSIP_Label_4d2f777e-4347-4fc6-823a-b44ab313546a_Enabled">
    <vt:lpwstr>true</vt:lpwstr>
  </property>
  <property fmtid="{D5CDD505-2E9C-101B-9397-08002B2CF9AE}" pid="61" name="MSIP_Label_4d2f777e-4347-4fc6-823a-b44ab313546a_SetDate">
    <vt:lpwstr>2025-04-29T17:38:53Z</vt:lpwstr>
  </property>
  <property fmtid="{D5CDD505-2E9C-101B-9397-08002B2CF9AE}" pid="62" name="MSIP_Label_4d2f777e-4347-4fc6-823a-b44ab313546a_Method">
    <vt:lpwstr>Standard</vt:lpwstr>
  </property>
  <property fmtid="{D5CDD505-2E9C-101B-9397-08002B2CF9AE}" pid="63" name="MSIP_Label_4d2f777e-4347-4fc6-823a-b44ab313546a_Name">
    <vt:lpwstr>Non-Public</vt:lpwstr>
  </property>
  <property fmtid="{D5CDD505-2E9C-101B-9397-08002B2CF9AE}" pid="64" name="MSIP_Label_4d2f777e-4347-4fc6-823a-b44ab313546a_SiteId">
    <vt:lpwstr>e351b779-f6d5-4e50-8568-80e922d180ae</vt:lpwstr>
  </property>
  <property fmtid="{D5CDD505-2E9C-101B-9397-08002B2CF9AE}" pid="65" name="MSIP_Label_4d2f777e-4347-4fc6-823a-b44ab313546a_ActionId">
    <vt:lpwstr>4089cea6-381b-4164-bbc5-dfd8b570d699</vt:lpwstr>
  </property>
  <property fmtid="{D5CDD505-2E9C-101B-9397-08002B2CF9AE}" pid="66" name="MSIP_Label_4d2f777e-4347-4fc6-823a-b44ab313546a_ContentBits">
    <vt:lpwstr>0</vt:lpwstr>
  </property>
  <property fmtid="{D5CDD505-2E9C-101B-9397-08002B2CF9AE}" pid="67" name="MSIP_Label_4d2f777e-4347-4fc6-823a-b44ab313546a_Tag">
    <vt:lpwstr>10, 3, 0, 1</vt:lpwstr>
  </property>
  <property fmtid="{D5CDD505-2E9C-101B-9397-08002B2CF9AE}" pid="68" name="_readonly">
    <vt:lpwstr/>
  </property>
  <property fmtid="{D5CDD505-2E9C-101B-9397-08002B2CF9AE}" pid="69" name="_change">
    <vt:lpwstr/>
  </property>
  <property fmtid="{D5CDD505-2E9C-101B-9397-08002B2CF9AE}" pid="70" name="_full-control">
    <vt:lpwstr/>
  </property>
  <property fmtid="{D5CDD505-2E9C-101B-9397-08002B2CF9AE}" pid="71" name="sflag">
    <vt:lpwstr>1744680694</vt:lpwstr>
  </property>
  <property fmtid="{D5CDD505-2E9C-101B-9397-08002B2CF9AE}" pid="72" name="CWMe0581660266f11f08000718400007084">
    <vt:lpwstr>CWMBhNsIL1Xri+UZBmeS8zYrZ7iswZqscSVey4UO5j+zWuNRUrpBJ/YQD4fAjhaRCaP4vtTDOOquvDMG5SpXULEaA==</vt:lpwstr>
  </property>
</Properties>
</file>